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293162" w14:textId="6D5F6FDA" w:rsidR="00260307" w:rsidRPr="008A04C0" w:rsidRDefault="00C937D8" w:rsidP="00260307">
      <w:pPr>
        <w:pStyle w:val="ac"/>
        <w:numPr>
          <w:ilvl w:val="0"/>
          <w:numId w:val="1"/>
        </w:numPr>
        <w:snapToGrid w:val="0"/>
        <w:spacing w:before="0" w:beforeAutospacing="0" w:after="0" w:afterAutospacing="0" w:line="480" w:lineRule="auto"/>
        <w:textAlignment w:val="baseline"/>
        <w:rPr>
          <w:rFonts w:ascii="Times New Roman" w:hAnsi="Times New Roman" w:cs="Times New Roman"/>
          <w:b/>
          <w:bCs/>
          <w:lang w:val="en-IN"/>
        </w:rPr>
      </w:pPr>
      <w:bookmarkStart w:id="0" w:name="_GoBack"/>
      <w:bookmarkEnd w:id="0"/>
      <w:r w:rsidRPr="008A04C0">
        <w:rPr>
          <w:rFonts w:ascii="Times New Roman" w:hAnsi="Times New Roman" w:cs="Times New Roman"/>
          <w:b/>
          <w:bCs/>
          <w:lang w:val="en-IN"/>
        </w:rPr>
        <w:t xml:space="preserve">File name: </w:t>
      </w:r>
      <w:r w:rsidRPr="008A04C0">
        <w:rPr>
          <w:rFonts w:ascii="Times New Roman" w:hAnsi="Times New Roman" w:cs="Times New Roman"/>
          <w:lang w:val="en-IN"/>
        </w:rPr>
        <w:t>Additional File 1</w:t>
      </w:r>
    </w:p>
    <w:p w14:paraId="1E5854F2" w14:textId="0C1A55E6" w:rsidR="00260307" w:rsidRPr="008A04C0" w:rsidRDefault="00C937D8" w:rsidP="00260307">
      <w:pPr>
        <w:pStyle w:val="ac"/>
        <w:numPr>
          <w:ilvl w:val="0"/>
          <w:numId w:val="1"/>
        </w:numPr>
        <w:snapToGrid w:val="0"/>
        <w:spacing w:before="0" w:beforeAutospacing="0" w:after="0" w:afterAutospacing="0" w:line="480" w:lineRule="auto"/>
        <w:textAlignment w:val="baseline"/>
        <w:rPr>
          <w:rFonts w:ascii="Times New Roman" w:hAnsi="Times New Roman" w:cs="Times New Roman"/>
          <w:b/>
          <w:bCs/>
          <w:lang w:val="en-IN"/>
        </w:rPr>
      </w:pPr>
      <w:r w:rsidRPr="008A04C0">
        <w:rPr>
          <w:rFonts w:ascii="Times New Roman" w:hAnsi="Times New Roman" w:cs="Times New Roman"/>
          <w:b/>
          <w:bCs/>
          <w:lang w:val="en-IN"/>
        </w:rPr>
        <w:t xml:space="preserve">File format: </w:t>
      </w:r>
      <w:r w:rsidRPr="008A04C0">
        <w:rPr>
          <w:rFonts w:ascii="Times New Roman" w:hAnsi="Times New Roman" w:cs="Times New Roman"/>
          <w:lang w:val="en-IN"/>
        </w:rPr>
        <w:t>Microsoft Word Document (.</w:t>
      </w:r>
      <w:proofErr w:type="spellStart"/>
      <w:r w:rsidRPr="008A04C0">
        <w:rPr>
          <w:rFonts w:ascii="Times New Roman" w:hAnsi="Times New Roman" w:cs="Times New Roman"/>
          <w:lang w:val="en-IN"/>
        </w:rPr>
        <w:t>docx</w:t>
      </w:r>
      <w:proofErr w:type="spellEnd"/>
      <w:r w:rsidRPr="008A04C0">
        <w:rPr>
          <w:rFonts w:ascii="Times New Roman" w:hAnsi="Times New Roman" w:cs="Times New Roman"/>
          <w:lang w:val="en-IN"/>
        </w:rPr>
        <w:t>)</w:t>
      </w:r>
    </w:p>
    <w:p w14:paraId="3DBF814F" w14:textId="0D934873" w:rsidR="00260307" w:rsidRPr="008A04C0" w:rsidRDefault="00C937D8" w:rsidP="00260307">
      <w:pPr>
        <w:pStyle w:val="ac"/>
        <w:numPr>
          <w:ilvl w:val="0"/>
          <w:numId w:val="1"/>
        </w:numPr>
        <w:snapToGrid w:val="0"/>
        <w:spacing w:before="0" w:beforeAutospacing="0" w:after="0" w:afterAutospacing="0" w:line="480" w:lineRule="auto"/>
        <w:textAlignment w:val="baseline"/>
        <w:rPr>
          <w:rFonts w:ascii="Times New Roman" w:hAnsi="Times New Roman" w:cs="Times New Roman"/>
          <w:b/>
          <w:bCs/>
          <w:lang w:val="en-IN"/>
        </w:rPr>
      </w:pPr>
      <w:r w:rsidRPr="008A04C0">
        <w:rPr>
          <w:rFonts w:ascii="Times New Roman" w:hAnsi="Times New Roman" w:cs="Times New Roman"/>
          <w:b/>
          <w:bCs/>
          <w:lang w:val="en-IN"/>
        </w:rPr>
        <w:t xml:space="preserve">Title of data: </w:t>
      </w:r>
      <w:r w:rsidRPr="008A04C0">
        <w:rPr>
          <w:rFonts w:ascii="Times New Roman" w:hAnsi="Times New Roman" w:cs="Times New Roman"/>
          <w:lang w:val="en-IN"/>
        </w:rPr>
        <w:t>Table 1, Table 2, and Table 3</w:t>
      </w:r>
    </w:p>
    <w:p w14:paraId="76D092C8" w14:textId="088462B0" w:rsidR="00260307" w:rsidRPr="008A04C0" w:rsidRDefault="00C937D8" w:rsidP="00260307">
      <w:pPr>
        <w:pStyle w:val="ac"/>
        <w:numPr>
          <w:ilvl w:val="0"/>
          <w:numId w:val="1"/>
        </w:numPr>
        <w:snapToGrid w:val="0"/>
        <w:spacing w:before="0" w:beforeAutospacing="0" w:after="0" w:afterAutospacing="0" w:line="480" w:lineRule="auto"/>
        <w:textAlignment w:val="baseline"/>
        <w:rPr>
          <w:rFonts w:ascii="Times New Roman" w:hAnsi="Times New Roman" w:cs="Times New Roman"/>
          <w:lang w:val="en-IN"/>
        </w:rPr>
      </w:pPr>
      <w:r w:rsidRPr="008A04C0">
        <w:rPr>
          <w:rFonts w:ascii="Times New Roman" w:hAnsi="Times New Roman" w:cs="Times New Roman"/>
          <w:b/>
          <w:bCs/>
          <w:lang w:val="en-IN"/>
        </w:rPr>
        <w:t xml:space="preserve">Description of data: </w:t>
      </w:r>
      <w:r w:rsidR="009D4262" w:rsidRPr="008A04C0">
        <w:rPr>
          <w:rFonts w:ascii="Times New Roman" w:hAnsi="Times New Roman" w:cs="Times New Roman"/>
          <w:lang w:val="en-IN"/>
        </w:rPr>
        <w:t>Patient class and definition, the components of hospital classes a</w:t>
      </w:r>
      <w:r w:rsidR="00077147" w:rsidRPr="008A04C0">
        <w:rPr>
          <w:rFonts w:ascii="Times New Roman" w:hAnsi="Times New Roman" w:cs="Times New Roman"/>
          <w:lang w:val="en-IN"/>
        </w:rPr>
        <w:t xml:space="preserve">nd matched patient classes, </w:t>
      </w:r>
      <w:r w:rsidR="009D4262" w:rsidRPr="008A04C0">
        <w:rPr>
          <w:rFonts w:ascii="Times New Roman" w:hAnsi="Times New Roman" w:cs="Times New Roman"/>
          <w:lang w:val="en-IN"/>
        </w:rPr>
        <w:t>the baseline characteristics of the study participants</w:t>
      </w:r>
      <w:r w:rsidRPr="008A04C0">
        <w:rPr>
          <w:rFonts w:ascii="Times New Roman" w:hAnsi="Times New Roman" w:cs="Times New Roman"/>
          <w:lang w:val="en-IN"/>
        </w:rPr>
        <w:t xml:space="preserve"> (n=94,256)</w:t>
      </w:r>
      <w:r w:rsidR="00077147" w:rsidRPr="008A04C0">
        <w:rPr>
          <w:rFonts w:ascii="Times New Roman" w:hAnsi="Times New Roman" w:cs="Times New Roman"/>
          <w:lang w:val="en-IN"/>
        </w:rPr>
        <w:t>, and detailed explanation</w:t>
      </w:r>
    </w:p>
    <w:p w14:paraId="5D53508D" w14:textId="77777777" w:rsidR="009D4262" w:rsidRPr="008A04C0" w:rsidRDefault="009D4262" w:rsidP="00E95AE7">
      <w:pPr>
        <w:pStyle w:val="1"/>
        <w:tabs>
          <w:tab w:val="clear" w:pos="5600"/>
          <w:tab w:val="left" w:pos="5355"/>
          <w:tab w:val="left" w:leader="middleDot" w:pos="6800"/>
        </w:tabs>
        <w:wordWrap/>
        <w:spacing w:line="360" w:lineRule="auto"/>
        <w:ind w:left="147" w:hangingChars="68" w:hanging="147"/>
        <w:rPr>
          <w:rFonts w:ascii="Times New Roman"/>
          <w:b/>
          <w:color w:val="auto"/>
          <w:sz w:val="22"/>
          <w:szCs w:val="22"/>
          <w:lang w:val="en-IN"/>
        </w:rPr>
      </w:pPr>
    </w:p>
    <w:p w14:paraId="7670EDCE" w14:textId="0D777A21" w:rsidR="00BD2EE0" w:rsidRPr="008A04C0" w:rsidRDefault="00C937D8" w:rsidP="00E95AE7">
      <w:pPr>
        <w:pStyle w:val="1"/>
        <w:tabs>
          <w:tab w:val="clear" w:pos="5600"/>
          <w:tab w:val="left" w:pos="5355"/>
          <w:tab w:val="left" w:leader="middleDot" w:pos="6800"/>
        </w:tabs>
        <w:wordWrap/>
        <w:spacing w:line="360" w:lineRule="auto"/>
        <w:ind w:left="147" w:hangingChars="68" w:hanging="147"/>
        <w:rPr>
          <w:rFonts w:ascii="Times New Roman"/>
          <w:bCs/>
          <w:color w:val="auto"/>
          <w:sz w:val="22"/>
          <w:szCs w:val="22"/>
        </w:rPr>
      </w:pPr>
      <w:r w:rsidRPr="008A04C0">
        <w:rPr>
          <w:rFonts w:ascii="Times New Roman"/>
          <w:b/>
          <w:color w:val="auto"/>
          <w:sz w:val="22"/>
          <w:szCs w:val="22"/>
        </w:rPr>
        <w:t xml:space="preserve">Table 1. </w:t>
      </w:r>
      <w:r w:rsidRPr="008A04C0">
        <w:rPr>
          <w:rFonts w:ascii="Times New Roman"/>
          <w:bCs/>
          <w:color w:val="auto"/>
          <w:sz w:val="22"/>
          <w:szCs w:val="22"/>
        </w:rPr>
        <w:t>Patient class and definition</w:t>
      </w:r>
    </w:p>
    <w:tbl>
      <w:tblPr>
        <w:tblW w:w="0" w:type="auto"/>
        <w:tblBorders>
          <w:top w:val="single" w:sz="4" w:space="0" w:color="7F7F7F"/>
          <w:bottom w:val="single" w:sz="4" w:space="0" w:color="7F7F7F"/>
        </w:tblBorders>
        <w:tblLook w:val="04A0" w:firstRow="1" w:lastRow="0" w:firstColumn="1" w:lastColumn="0" w:noHBand="0" w:noVBand="1"/>
      </w:tblPr>
      <w:tblGrid>
        <w:gridCol w:w="2410"/>
        <w:gridCol w:w="1170"/>
        <w:gridCol w:w="5446"/>
      </w:tblGrid>
      <w:tr w:rsidR="008A04C0" w:rsidRPr="008A04C0" w14:paraId="3B9F1D5B" w14:textId="77777777" w:rsidTr="00790DF8">
        <w:tc>
          <w:tcPr>
            <w:tcW w:w="2410" w:type="dxa"/>
            <w:tcBorders>
              <w:top w:val="double" w:sz="4" w:space="0" w:color="auto"/>
              <w:bottom w:val="single" w:sz="4" w:space="0" w:color="auto"/>
            </w:tcBorders>
          </w:tcPr>
          <w:p w14:paraId="7CAD2C41" w14:textId="52D90CD3"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hint="eastAsia"/>
                <w:bCs/>
                <w:sz w:val="22"/>
              </w:rPr>
              <w:t>Stag</w:t>
            </w:r>
            <w:r w:rsidRPr="008A04C0">
              <w:rPr>
                <w:rFonts w:ascii="Times New Roman" w:eastAsia="맑은 고딕" w:hAnsi="맑은 고딕"/>
                <w:bCs/>
                <w:sz w:val="22"/>
              </w:rPr>
              <w:t>e</w:t>
            </w:r>
          </w:p>
        </w:tc>
        <w:tc>
          <w:tcPr>
            <w:tcW w:w="1170" w:type="dxa"/>
            <w:tcBorders>
              <w:top w:val="double" w:sz="4" w:space="0" w:color="auto"/>
              <w:bottom w:val="single" w:sz="4" w:space="0" w:color="auto"/>
            </w:tcBorders>
            <w:shd w:val="clear" w:color="auto" w:fill="auto"/>
          </w:tcPr>
          <w:p w14:paraId="655FDEEF" w14:textId="69C9C591"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bCs/>
                <w:sz w:val="22"/>
              </w:rPr>
              <w:t>Class</w:t>
            </w:r>
          </w:p>
        </w:tc>
        <w:tc>
          <w:tcPr>
            <w:tcW w:w="5446" w:type="dxa"/>
            <w:tcBorders>
              <w:top w:val="double" w:sz="4" w:space="0" w:color="auto"/>
              <w:bottom w:val="single" w:sz="4" w:space="0" w:color="auto"/>
            </w:tcBorders>
            <w:shd w:val="clear" w:color="auto" w:fill="auto"/>
          </w:tcPr>
          <w:p w14:paraId="29F874A1" w14:textId="77777777"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bCs/>
                <w:sz w:val="22"/>
              </w:rPr>
              <w:t>Definition</w:t>
            </w:r>
          </w:p>
        </w:tc>
      </w:tr>
      <w:tr w:rsidR="008A04C0" w:rsidRPr="008A04C0" w14:paraId="1456609C" w14:textId="77777777" w:rsidTr="00790DF8">
        <w:tc>
          <w:tcPr>
            <w:tcW w:w="2410" w:type="dxa"/>
            <w:tcBorders>
              <w:top w:val="single" w:sz="4" w:space="0" w:color="auto"/>
              <w:bottom w:val="nil"/>
            </w:tcBorders>
          </w:tcPr>
          <w:p w14:paraId="64B6AFAC" w14:textId="52427538"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hint="eastAsia"/>
                <w:bCs/>
                <w:sz w:val="22"/>
              </w:rPr>
              <w:t>Re</w:t>
            </w:r>
            <w:r w:rsidRPr="008A04C0">
              <w:rPr>
                <w:rFonts w:ascii="Times New Roman" w:eastAsia="맑은 고딕" w:hAnsi="맑은 고딕"/>
                <w:bCs/>
                <w:sz w:val="22"/>
              </w:rPr>
              <w:t>suscitation</w:t>
            </w:r>
          </w:p>
        </w:tc>
        <w:tc>
          <w:tcPr>
            <w:tcW w:w="1170" w:type="dxa"/>
            <w:tcBorders>
              <w:top w:val="single" w:sz="4" w:space="0" w:color="auto"/>
              <w:bottom w:val="nil"/>
            </w:tcBorders>
            <w:shd w:val="clear" w:color="auto" w:fill="auto"/>
          </w:tcPr>
          <w:p w14:paraId="6235EFDE" w14:textId="1A87BEFD"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bCs/>
                <w:sz w:val="22"/>
              </w:rPr>
              <w:t>Class 1</w:t>
            </w:r>
          </w:p>
        </w:tc>
        <w:tc>
          <w:tcPr>
            <w:tcW w:w="5446" w:type="dxa"/>
            <w:tcBorders>
              <w:top w:val="single" w:sz="4" w:space="0" w:color="auto"/>
              <w:bottom w:val="nil"/>
            </w:tcBorders>
            <w:shd w:val="clear" w:color="auto" w:fill="auto"/>
          </w:tcPr>
          <w:p w14:paraId="4A40003F" w14:textId="77777777" w:rsidR="00790DF8" w:rsidRPr="008A04C0" w:rsidRDefault="00C937D8" w:rsidP="000122D7">
            <w:pPr>
              <w:widowControl/>
              <w:wordWrap/>
              <w:autoSpaceDE/>
              <w:autoSpaceDN/>
              <w:spacing w:line="360" w:lineRule="auto"/>
              <w:rPr>
                <w:rFonts w:ascii="Times New Roman" w:eastAsia="맑은 고딕" w:hAnsi="맑은 고딕"/>
                <w:bCs/>
                <w:sz w:val="22"/>
              </w:rPr>
            </w:pPr>
            <w:r w:rsidRPr="008A04C0">
              <w:rPr>
                <w:rFonts w:ascii="Times New Roman" w:eastAsia="맑은 고딕" w:hAnsi="맑은 고딕"/>
                <w:bCs/>
                <w:sz w:val="22"/>
              </w:rPr>
              <w:t>Predicted cardiopulmonary resuscitation in the ED</w:t>
            </w:r>
            <w:r w:rsidRPr="008A04C0">
              <w:rPr>
                <w:rFonts w:ascii="Times New Roman" w:eastAsia="맑은 고딕" w:hAnsi="맑은 고딕"/>
                <w:sz w:val="22"/>
                <w:vertAlign w:val="superscript"/>
              </w:rPr>
              <w:t>1</w:t>
            </w:r>
            <w:r w:rsidRPr="008A04C0">
              <w:rPr>
                <w:rFonts w:ascii="Times New Roman" w:eastAsia="맑은 고딕" w:hAnsi="맑은 고딕"/>
                <w:bCs/>
                <w:sz w:val="22"/>
              </w:rPr>
              <w:t xml:space="preserve"> </w:t>
            </w:r>
          </w:p>
        </w:tc>
      </w:tr>
      <w:tr w:rsidR="008A04C0" w:rsidRPr="008A04C0" w14:paraId="38977C71" w14:textId="77777777" w:rsidTr="00790DF8">
        <w:tc>
          <w:tcPr>
            <w:tcW w:w="2410" w:type="dxa"/>
            <w:tcBorders>
              <w:top w:val="nil"/>
              <w:bottom w:val="nil"/>
            </w:tcBorders>
          </w:tcPr>
          <w:p w14:paraId="3AD3C2AC" w14:textId="6F25720B"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hint="eastAsia"/>
                <w:bCs/>
                <w:sz w:val="22"/>
              </w:rPr>
              <w:t>Res</w:t>
            </w:r>
            <w:r w:rsidRPr="008A04C0">
              <w:rPr>
                <w:rFonts w:ascii="Times New Roman" w:eastAsia="맑은 고딕" w:hAnsi="맑은 고딕"/>
                <w:bCs/>
                <w:sz w:val="22"/>
              </w:rPr>
              <w:t>uscitation</w:t>
            </w:r>
          </w:p>
        </w:tc>
        <w:tc>
          <w:tcPr>
            <w:tcW w:w="1170" w:type="dxa"/>
            <w:tcBorders>
              <w:top w:val="nil"/>
              <w:bottom w:val="nil"/>
            </w:tcBorders>
            <w:shd w:val="clear" w:color="auto" w:fill="auto"/>
          </w:tcPr>
          <w:p w14:paraId="50C4ED7A" w14:textId="4F7E496D"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bCs/>
                <w:sz w:val="22"/>
              </w:rPr>
              <w:t>Class 2</w:t>
            </w:r>
          </w:p>
        </w:tc>
        <w:tc>
          <w:tcPr>
            <w:tcW w:w="5446" w:type="dxa"/>
            <w:tcBorders>
              <w:top w:val="nil"/>
              <w:bottom w:val="nil"/>
            </w:tcBorders>
            <w:shd w:val="clear" w:color="auto" w:fill="auto"/>
          </w:tcPr>
          <w:p w14:paraId="2DD752FD" w14:textId="77777777" w:rsidR="00790DF8" w:rsidRPr="008A04C0" w:rsidRDefault="00C937D8" w:rsidP="000122D7">
            <w:pPr>
              <w:widowControl/>
              <w:wordWrap/>
              <w:autoSpaceDE/>
              <w:autoSpaceDN/>
              <w:spacing w:line="360" w:lineRule="auto"/>
              <w:rPr>
                <w:rFonts w:ascii="Times New Roman" w:eastAsia="맑은 고딕" w:hAnsi="맑은 고딕"/>
                <w:bCs/>
                <w:sz w:val="22"/>
              </w:rPr>
            </w:pPr>
            <w:r w:rsidRPr="008A04C0">
              <w:rPr>
                <w:rFonts w:ascii="Times New Roman" w:eastAsia="맑은 고딕" w:hAnsi="맑은 고딕"/>
                <w:bCs/>
                <w:sz w:val="22"/>
              </w:rPr>
              <w:t xml:space="preserve">Predicted intubation in the ED </w:t>
            </w:r>
          </w:p>
        </w:tc>
      </w:tr>
      <w:tr w:rsidR="008A04C0" w:rsidRPr="008A04C0" w14:paraId="3344A183" w14:textId="77777777" w:rsidTr="00790DF8">
        <w:tc>
          <w:tcPr>
            <w:tcW w:w="2410" w:type="dxa"/>
            <w:tcBorders>
              <w:top w:val="nil"/>
              <w:bottom w:val="nil"/>
            </w:tcBorders>
          </w:tcPr>
          <w:p w14:paraId="7A168009" w14:textId="25257BCE"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hint="eastAsia"/>
                <w:bCs/>
                <w:sz w:val="22"/>
              </w:rPr>
              <w:t>Resu</w:t>
            </w:r>
            <w:r w:rsidRPr="008A04C0">
              <w:rPr>
                <w:rFonts w:ascii="Times New Roman" w:eastAsia="맑은 고딕" w:hAnsi="맑은 고딕"/>
                <w:bCs/>
                <w:sz w:val="22"/>
              </w:rPr>
              <w:t>scitation</w:t>
            </w:r>
          </w:p>
        </w:tc>
        <w:tc>
          <w:tcPr>
            <w:tcW w:w="1170" w:type="dxa"/>
            <w:tcBorders>
              <w:top w:val="nil"/>
              <w:bottom w:val="nil"/>
            </w:tcBorders>
            <w:shd w:val="clear" w:color="auto" w:fill="auto"/>
          </w:tcPr>
          <w:p w14:paraId="268DCE4C" w14:textId="68E025C9"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bCs/>
                <w:sz w:val="22"/>
              </w:rPr>
              <w:t>Class 3</w:t>
            </w:r>
          </w:p>
        </w:tc>
        <w:tc>
          <w:tcPr>
            <w:tcW w:w="5446" w:type="dxa"/>
            <w:tcBorders>
              <w:top w:val="nil"/>
              <w:bottom w:val="nil"/>
            </w:tcBorders>
            <w:shd w:val="clear" w:color="auto" w:fill="auto"/>
          </w:tcPr>
          <w:p w14:paraId="29300BE2" w14:textId="77777777" w:rsidR="00790DF8" w:rsidRPr="008A04C0" w:rsidRDefault="00C937D8" w:rsidP="000122D7">
            <w:pPr>
              <w:widowControl/>
              <w:wordWrap/>
              <w:autoSpaceDE/>
              <w:autoSpaceDN/>
              <w:spacing w:line="360" w:lineRule="auto"/>
              <w:rPr>
                <w:rFonts w:ascii="Times New Roman" w:eastAsia="맑은 고딕" w:hAnsi="맑은 고딕"/>
                <w:bCs/>
                <w:sz w:val="22"/>
              </w:rPr>
            </w:pPr>
            <w:r w:rsidRPr="008A04C0">
              <w:rPr>
                <w:rFonts w:ascii="Times New Roman" w:eastAsia="맑은 고딕" w:hAnsi="맑은 고딕"/>
                <w:bCs/>
                <w:sz w:val="22"/>
              </w:rPr>
              <w:t>Predicted central catheterization in the ED</w:t>
            </w:r>
          </w:p>
        </w:tc>
      </w:tr>
      <w:tr w:rsidR="008A04C0" w:rsidRPr="008A04C0" w14:paraId="6AD27C63" w14:textId="77777777" w:rsidTr="00790DF8">
        <w:tc>
          <w:tcPr>
            <w:tcW w:w="2410" w:type="dxa"/>
            <w:tcBorders>
              <w:top w:val="nil"/>
              <w:bottom w:val="nil"/>
            </w:tcBorders>
          </w:tcPr>
          <w:p w14:paraId="06238666" w14:textId="507D100E"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hint="eastAsia"/>
                <w:bCs/>
                <w:sz w:val="22"/>
              </w:rPr>
              <w:t>Res</w:t>
            </w:r>
            <w:r w:rsidRPr="008A04C0">
              <w:rPr>
                <w:rFonts w:ascii="Times New Roman" w:eastAsia="맑은 고딕" w:hAnsi="맑은 고딕"/>
                <w:bCs/>
                <w:sz w:val="22"/>
              </w:rPr>
              <w:t>uscitation</w:t>
            </w:r>
          </w:p>
        </w:tc>
        <w:tc>
          <w:tcPr>
            <w:tcW w:w="1170" w:type="dxa"/>
            <w:tcBorders>
              <w:top w:val="nil"/>
              <w:bottom w:val="nil"/>
            </w:tcBorders>
            <w:shd w:val="clear" w:color="auto" w:fill="auto"/>
          </w:tcPr>
          <w:p w14:paraId="6AF4F235" w14:textId="4C3AC850"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bCs/>
                <w:sz w:val="22"/>
              </w:rPr>
              <w:t>Class 4</w:t>
            </w:r>
          </w:p>
        </w:tc>
        <w:tc>
          <w:tcPr>
            <w:tcW w:w="5446" w:type="dxa"/>
            <w:tcBorders>
              <w:top w:val="nil"/>
              <w:bottom w:val="nil"/>
            </w:tcBorders>
            <w:shd w:val="clear" w:color="auto" w:fill="auto"/>
          </w:tcPr>
          <w:p w14:paraId="51FCD05E" w14:textId="77777777" w:rsidR="00790DF8" w:rsidRPr="008A04C0" w:rsidRDefault="00C937D8" w:rsidP="000122D7">
            <w:pPr>
              <w:widowControl/>
              <w:wordWrap/>
              <w:autoSpaceDE/>
              <w:autoSpaceDN/>
              <w:spacing w:line="360" w:lineRule="auto"/>
              <w:rPr>
                <w:rFonts w:ascii="Times New Roman" w:eastAsia="맑은 고딕" w:hAnsi="맑은 고딕"/>
                <w:bCs/>
                <w:sz w:val="22"/>
              </w:rPr>
            </w:pPr>
            <w:r w:rsidRPr="008A04C0">
              <w:rPr>
                <w:rFonts w:ascii="Times New Roman" w:eastAsia="맑은 고딕" w:hAnsi="맑은 고딕"/>
                <w:bCs/>
                <w:sz w:val="22"/>
              </w:rPr>
              <w:t>Predicted massive transfusion in the ED</w:t>
            </w:r>
          </w:p>
        </w:tc>
      </w:tr>
      <w:tr w:rsidR="008A04C0" w:rsidRPr="008A04C0" w14:paraId="1B85198D" w14:textId="77777777" w:rsidTr="00790DF8">
        <w:tc>
          <w:tcPr>
            <w:tcW w:w="2410" w:type="dxa"/>
            <w:tcBorders>
              <w:top w:val="nil"/>
              <w:bottom w:val="nil"/>
            </w:tcBorders>
          </w:tcPr>
          <w:p w14:paraId="213E1850" w14:textId="7289710B"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hint="eastAsia"/>
                <w:bCs/>
                <w:sz w:val="22"/>
              </w:rPr>
              <w:t>E</w:t>
            </w:r>
            <w:r w:rsidRPr="008A04C0">
              <w:rPr>
                <w:rFonts w:ascii="Times New Roman" w:eastAsia="맑은 고딕" w:hAnsi="맑은 고딕"/>
                <w:bCs/>
                <w:sz w:val="22"/>
              </w:rPr>
              <w:t>mergency intervention</w:t>
            </w:r>
          </w:p>
        </w:tc>
        <w:tc>
          <w:tcPr>
            <w:tcW w:w="1170" w:type="dxa"/>
            <w:tcBorders>
              <w:top w:val="nil"/>
              <w:bottom w:val="nil"/>
            </w:tcBorders>
            <w:shd w:val="clear" w:color="auto" w:fill="auto"/>
          </w:tcPr>
          <w:p w14:paraId="27FAE4CB" w14:textId="1BE7A8A9"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bCs/>
                <w:sz w:val="22"/>
              </w:rPr>
              <w:t>Class 5</w:t>
            </w:r>
          </w:p>
        </w:tc>
        <w:tc>
          <w:tcPr>
            <w:tcW w:w="5446" w:type="dxa"/>
            <w:tcBorders>
              <w:top w:val="nil"/>
              <w:bottom w:val="nil"/>
            </w:tcBorders>
            <w:shd w:val="clear" w:color="auto" w:fill="auto"/>
          </w:tcPr>
          <w:p w14:paraId="5F27F8EA" w14:textId="77777777" w:rsidR="00790DF8" w:rsidRPr="008A04C0" w:rsidRDefault="00C937D8" w:rsidP="000122D7">
            <w:pPr>
              <w:widowControl/>
              <w:wordWrap/>
              <w:autoSpaceDE/>
              <w:autoSpaceDN/>
              <w:spacing w:line="360" w:lineRule="auto"/>
              <w:rPr>
                <w:rFonts w:ascii="Times New Roman" w:eastAsia="맑은 고딕" w:hAnsi="맑은 고딕"/>
                <w:bCs/>
                <w:sz w:val="22"/>
              </w:rPr>
            </w:pPr>
            <w:r w:rsidRPr="008A04C0">
              <w:rPr>
                <w:rFonts w:ascii="Times New Roman" w:eastAsia="맑은 고딕" w:hAnsi="맑은 고딕"/>
                <w:bCs/>
                <w:sz w:val="22"/>
              </w:rPr>
              <w:t>Predicted emergency percutaneous coronary intervention</w:t>
            </w:r>
          </w:p>
        </w:tc>
      </w:tr>
      <w:tr w:rsidR="008A04C0" w:rsidRPr="008A04C0" w14:paraId="362DBF47" w14:textId="77777777" w:rsidTr="00790DF8">
        <w:tc>
          <w:tcPr>
            <w:tcW w:w="2410" w:type="dxa"/>
            <w:tcBorders>
              <w:top w:val="nil"/>
              <w:bottom w:val="nil"/>
            </w:tcBorders>
          </w:tcPr>
          <w:p w14:paraId="7A91FB2F" w14:textId="16044655"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hint="eastAsia"/>
                <w:bCs/>
                <w:sz w:val="22"/>
              </w:rPr>
              <w:t>S</w:t>
            </w:r>
            <w:r w:rsidRPr="008A04C0">
              <w:rPr>
                <w:rFonts w:ascii="Times New Roman" w:eastAsia="맑은 고딕" w:hAnsi="맑은 고딕"/>
                <w:bCs/>
                <w:sz w:val="22"/>
              </w:rPr>
              <w:t>pecial admission</w:t>
            </w:r>
          </w:p>
        </w:tc>
        <w:tc>
          <w:tcPr>
            <w:tcW w:w="1170" w:type="dxa"/>
            <w:tcBorders>
              <w:top w:val="nil"/>
              <w:bottom w:val="nil"/>
            </w:tcBorders>
            <w:shd w:val="clear" w:color="auto" w:fill="auto"/>
          </w:tcPr>
          <w:p w14:paraId="5C320951" w14:textId="66378263"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bCs/>
                <w:sz w:val="22"/>
              </w:rPr>
              <w:t>Class 6</w:t>
            </w:r>
          </w:p>
        </w:tc>
        <w:tc>
          <w:tcPr>
            <w:tcW w:w="5446" w:type="dxa"/>
            <w:tcBorders>
              <w:top w:val="nil"/>
              <w:bottom w:val="nil"/>
            </w:tcBorders>
            <w:shd w:val="clear" w:color="auto" w:fill="auto"/>
          </w:tcPr>
          <w:p w14:paraId="069C5321" w14:textId="77777777" w:rsidR="00790DF8" w:rsidRPr="008A04C0" w:rsidRDefault="00C937D8" w:rsidP="000122D7">
            <w:pPr>
              <w:widowControl/>
              <w:wordWrap/>
              <w:autoSpaceDE/>
              <w:autoSpaceDN/>
              <w:spacing w:line="360" w:lineRule="auto"/>
              <w:rPr>
                <w:rFonts w:ascii="Times New Roman" w:eastAsia="맑은 고딕" w:hAnsi="맑은 고딕"/>
                <w:bCs/>
                <w:sz w:val="22"/>
              </w:rPr>
            </w:pPr>
            <w:r w:rsidRPr="008A04C0">
              <w:rPr>
                <w:rFonts w:ascii="Times New Roman" w:eastAsia="맑은 고딕" w:hAnsi="맑은 고딕"/>
                <w:bCs/>
                <w:sz w:val="22"/>
              </w:rPr>
              <w:t xml:space="preserve">Predicted intensive care unit admission after ED process  </w:t>
            </w:r>
          </w:p>
        </w:tc>
      </w:tr>
      <w:tr w:rsidR="008A04C0" w:rsidRPr="008A04C0" w14:paraId="026D0E3E" w14:textId="77777777" w:rsidTr="00790DF8">
        <w:tc>
          <w:tcPr>
            <w:tcW w:w="2410" w:type="dxa"/>
            <w:tcBorders>
              <w:top w:val="nil"/>
              <w:bottom w:val="nil"/>
            </w:tcBorders>
          </w:tcPr>
          <w:p w14:paraId="32842C67" w14:textId="771D767E"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hint="eastAsia"/>
                <w:bCs/>
                <w:sz w:val="22"/>
              </w:rPr>
              <w:t>Emergen</w:t>
            </w:r>
            <w:r w:rsidRPr="008A04C0">
              <w:rPr>
                <w:rFonts w:ascii="Times New Roman" w:eastAsia="맑은 고딕" w:hAnsi="맑은 고딕"/>
                <w:bCs/>
                <w:sz w:val="22"/>
              </w:rPr>
              <w:t>cy intervention</w:t>
            </w:r>
          </w:p>
        </w:tc>
        <w:tc>
          <w:tcPr>
            <w:tcW w:w="1170" w:type="dxa"/>
            <w:tcBorders>
              <w:top w:val="nil"/>
              <w:bottom w:val="nil"/>
            </w:tcBorders>
            <w:shd w:val="clear" w:color="auto" w:fill="auto"/>
          </w:tcPr>
          <w:p w14:paraId="140FD9AB" w14:textId="4D5E3781"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bCs/>
                <w:sz w:val="22"/>
              </w:rPr>
              <w:t>Class 7</w:t>
            </w:r>
          </w:p>
        </w:tc>
        <w:tc>
          <w:tcPr>
            <w:tcW w:w="5446" w:type="dxa"/>
            <w:tcBorders>
              <w:top w:val="nil"/>
              <w:bottom w:val="nil"/>
            </w:tcBorders>
            <w:shd w:val="clear" w:color="auto" w:fill="auto"/>
          </w:tcPr>
          <w:p w14:paraId="3F1E248D" w14:textId="77777777" w:rsidR="00790DF8" w:rsidRPr="008A04C0" w:rsidRDefault="00C937D8" w:rsidP="000122D7">
            <w:pPr>
              <w:widowControl/>
              <w:wordWrap/>
              <w:autoSpaceDE/>
              <w:autoSpaceDN/>
              <w:spacing w:line="360" w:lineRule="auto"/>
              <w:rPr>
                <w:rFonts w:ascii="Times New Roman" w:eastAsia="맑은 고딕" w:hAnsi="맑은 고딕"/>
                <w:bCs/>
                <w:sz w:val="22"/>
              </w:rPr>
            </w:pPr>
            <w:r w:rsidRPr="008A04C0">
              <w:rPr>
                <w:rFonts w:ascii="Times New Roman" w:eastAsia="맑은 고딕" w:hAnsi="맑은 고딕"/>
                <w:bCs/>
                <w:sz w:val="22"/>
              </w:rPr>
              <w:t>Predicted emergency operation</w:t>
            </w:r>
          </w:p>
        </w:tc>
      </w:tr>
      <w:tr w:rsidR="008A04C0" w:rsidRPr="008A04C0" w14:paraId="1BFBABB0" w14:textId="77777777" w:rsidTr="00790DF8">
        <w:tc>
          <w:tcPr>
            <w:tcW w:w="2410" w:type="dxa"/>
            <w:tcBorders>
              <w:top w:val="nil"/>
              <w:bottom w:val="nil"/>
            </w:tcBorders>
          </w:tcPr>
          <w:p w14:paraId="35961344" w14:textId="00227F75"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hint="eastAsia"/>
                <w:bCs/>
                <w:sz w:val="22"/>
              </w:rPr>
              <w:t>S</w:t>
            </w:r>
            <w:r w:rsidRPr="008A04C0">
              <w:rPr>
                <w:rFonts w:ascii="Times New Roman" w:eastAsia="맑은 고딕" w:hAnsi="맑은 고딕"/>
                <w:bCs/>
                <w:sz w:val="22"/>
              </w:rPr>
              <w:t>pecial evaluation</w:t>
            </w:r>
          </w:p>
        </w:tc>
        <w:tc>
          <w:tcPr>
            <w:tcW w:w="1170" w:type="dxa"/>
            <w:tcBorders>
              <w:top w:val="nil"/>
              <w:bottom w:val="nil"/>
            </w:tcBorders>
            <w:shd w:val="clear" w:color="auto" w:fill="auto"/>
          </w:tcPr>
          <w:p w14:paraId="2CC80BE9" w14:textId="13A82B69"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bCs/>
                <w:sz w:val="22"/>
              </w:rPr>
              <w:t>Class 8</w:t>
            </w:r>
          </w:p>
        </w:tc>
        <w:tc>
          <w:tcPr>
            <w:tcW w:w="5446" w:type="dxa"/>
            <w:tcBorders>
              <w:top w:val="nil"/>
              <w:bottom w:val="nil"/>
            </w:tcBorders>
            <w:shd w:val="clear" w:color="auto" w:fill="auto"/>
          </w:tcPr>
          <w:p w14:paraId="117DA3A5" w14:textId="77777777" w:rsidR="00790DF8" w:rsidRPr="008A04C0" w:rsidRDefault="00C937D8" w:rsidP="000122D7">
            <w:pPr>
              <w:widowControl/>
              <w:wordWrap/>
              <w:autoSpaceDE/>
              <w:autoSpaceDN/>
              <w:spacing w:line="360" w:lineRule="auto"/>
              <w:rPr>
                <w:rFonts w:ascii="Times New Roman" w:eastAsia="맑은 고딕" w:hAnsi="맑은 고딕"/>
                <w:bCs/>
                <w:sz w:val="22"/>
              </w:rPr>
            </w:pPr>
            <w:r w:rsidRPr="008A04C0">
              <w:rPr>
                <w:rFonts w:ascii="Times New Roman" w:eastAsia="맑은 고딕" w:hAnsi="맑은 고딕"/>
                <w:bCs/>
                <w:sz w:val="22"/>
              </w:rPr>
              <w:t>Predicted performed magnetic resonance imaging in the ED</w:t>
            </w:r>
          </w:p>
        </w:tc>
      </w:tr>
      <w:tr w:rsidR="008A04C0" w:rsidRPr="008A04C0" w14:paraId="42A66D5C" w14:textId="77777777" w:rsidTr="00790DF8">
        <w:tc>
          <w:tcPr>
            <w:tcW w:w="2410" w:type="dxa"/>
            <w:tcBorders>
              <w:top w:val="nil"/>
              <w:bottom w:val="nil"/>
            </w:tcBorders>
          </w:tcPr>
          <w:p w14:paraId="6A200FEF" w14:textId="3D674FB1"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hint="eastAsia"/>
                <w:bCs/>
                <w:sz w:val="22"/>
              </w:rPr>
              <w:t>Sp</w:t>
            </w:r>
            <w:r w:rsidRPr="008A04C0">
              <w:rPr>
                <w:rFonts w:ascii="Times New Roman" w:eastAsia="맑은 고딕" w:hAnsi="맑은 고딕"/>
                <w:bCs/>
                <w:sz w:val="22"/>
              </w:rPr>
              <w:t>ecial evaluation</w:t>
            </w:r>
          </w:p>
        </w:tc>
        <w:tc>
          <w:tcPr>
            <w:tcW w:w="1170" w:type="dxa"/>
            <w:tcBorders>
              <w:top w:val="nil"/>
              <w:bottom w:val="nil"/>
            </w:tcBorders>
            <w:shd w:val="clear" w:color="auto" w:fill="auto"/>
          </w:tcPr>
          <w:p w14:paraId="20F64200" w14:textId="596DF36A"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bCs/>
                <w:sz w:val="22"/>
              </w:rPr>
              <w:t>Class 9</w:t>
            </w:r>
          </w:p>
        </w:tc>
        <w:tc>
          <w:tcPr>
            <w:tcW w:w="5446" w:type="dxa"/>
            <w:tcBorders>
              <w:top w:val="nil"/>
              <w:bottom w:val="nil"/>
            </w:tcBorders>
            <w:shd w:val="clear" w:color="auto" w:fill="auto"/>
          </w:tcPr>
          <w:p w14:paraId="224EC348" w14:textId="77777777" w:rsidR="00790DF8" w:rsidRPr="008A04C0" w:rsidRDefault="00C937D8" w:rsidP="000122D7">
            <w:pPr>
              <w:widowControl/>
              <w:wordWrap/>
              <w:autoSpaceDE/>
              <w:autoSpaceDN/>
              <w:spacing w:line="360" w:lineRule="auto"/>
              <w:rPr>
                <w:rFonts w:ascii="Times New Roman" w:eastAsia="맑은 고딕" w:hAnsi="맑은 고딕"/>
                <w:bCs/>
                <w:sz w:val="22"/>
              </w:rPr>
            </w:pPr>
            <w:r w:rsidRPr="008A04C0">
              <w:rPr>
                <w:rFonts w:ascii="Times New Roman" w:eastAsia="맑은 고딕" w:hAnsi="맑은 고딕"/>
                <w:bCs/>
                <w:sz w:val="22"/>
              </w:rPr>
              <w:t>Predicted performed echocardiography in the ED</w:t>
            </w:r>
          </w:p>
        </w:tc>
      </w:tr>
      <w:tr w:rsidR="008A04C0" w:rsidRPr="008A04C0" w14:paraId="2F70D5AE" w14:textId="77777777" w:rsidTr="00790DF8">
        <w:tc>
          <w:tcPr>
            <w:tcW w:w="2410" w:type="dxa"/>
            <w:tcBorders>
              <w:top w:val="nil"/>
              <w:bottom w:val="nil"/>
            </w:tcBorders>
          </w:tcPr>
          <w:p w14:paraId="660C6062" w14:textId="2981779B"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bCs/>
                <w:sz w:val="22"/>
              </w:rPr>
              <w:t>Special evaluation</w:t>
            </w:r>
          </w:p>
        </w:tc>
        <w:tc>
          <w:tcPr>
            <w:tcW w:w="1170" w:type="dxa"/>
            <w:tcBorders>
              <w:top w:val="nil"/>
              <w:bottom w:val="nil"/>
            </w:tcBorders>
            <w:shd w:val="clear" w:color="auto" w:fill="auto"/>
          </w:tcPr>
          <w:p w14:paraId="05BE31DA" w14:textId="6B102946"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bCs/>
                <w:sz w:val="22"/>
              </w:rPr>
              <w:t>Class 10</w:t>
            </w:r>
          </w:p>
        </w:tc>
        <w:tc>
          <w:tcPr>
            <w:tcW w:w="5446" w:type="dxa"/>
            <w:tcBorders>
              <w:top w:val="nil"/>
              <w:bottom w:val="nil"/>
            </w:tcBorders>
            <w:shd w:val="clear" w:color="auto" w:fill="auto"/>
          </w:tcPr>
          <w:p w14:paraId="6C8B19FC" w14:textId="77777777" w:rsidR="00790DF8" w:rsidRPr="008A04C0" w:rsidRDefault="00C937D8" w:rsidP="000122D7">
            <w:pPr>
              <w:widowControl/>
              <w:wordWrap/>
              <w:autoSpaceDE/>
              <w:autoSpaceDN/>
              <w:spacing w:line="360" w:lineRule="auto"/>
              <w:rPr>
                <w:rFonts w:ascii="Times New Roman" w:eastAsia="맑은 고딕" w:hAnsi="맑은 고딕"/>
                <w:bCs/>
                <w:sz w:val="22"/>
              </w:rPr>
            </w:pPr>
            <w:r w:rsidRPr="008A04C0">
              <w:rPr>
                <w:rFonts w:ascii="Times New Roman" w:eastAsia="맑은 고딕" w:hAnsi="맑은 고딕"/>
                <w:bCs/>
                <w:sz w:val="22"/>
              </w:rPr>
              <w:t>Predicted performed computed tomography angiography in the ED</w:t>
            </w:r>
          </w:p>
        </w:tc>
      </w:tr>
      <w:tr w:rsidR="008A04C0" w:rsidRPr="008A04C0" w14:paraId="684B72D1" w14:textId="77777777" w:rsidTr="00790DF8">
        <w:tc>
          <w:tcPr>
            <w:tcW w:w="2410" w:type="dxa"/>
            <w:tcBorders>
              <w:top w:val="nil"/>
              <w:bottom w:val="nil"/>
            </w:tcBorders>
          </w:tcPr>
          <w:p w14:paraId="6F000F38" w14:textId="2DA6A267"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bCs/>
                <w:sz w:val="22"/>
              </w:rPr>
              <w:t>Special evaluation</w:t>
            </w:r>
          </w:p>
        </w:tc>
        <w:tc>
          <w:tcPr>
            <w:tcW w:w="1170" w:type="dxa"/>
            <w:tcBorders>
              <w:top w:val="nil"/>
              <w:bottom w:val="nil"/>
            </w:tcBorders>
            <w:shd w:val="clear" w:color="auto" w:fill="auto"/>
          </w:tcPr>
          <w:p w14:paraId="16C234E0" w14:textId="03DA767B"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bCs/>
                <w:sz w:val="22"/>
              </w:rPr>
              <w:t>Class 11</w:t>
            </w:r>
          </w:p>
        </w:tc>
        <w:tc>
          <w:tcPr>
            <w:tcW w:w="5446" w:type="dxa"/>
            <w:tcBorders>
              <w:top w:val="nil"/>
              <w:bottom w:val="nil"/>
            </w:tcBorders>
            <w:shd w:val="clear" w:color="auto" w:fill="auto"/>
          </w:tcPr>
          <w:p w14:paraId="337345D9" w14:textId="77777777" w:rsidR="00790DF8" w:rsidRPr="008A04C0" w:rsidRDefault="00C937D8" w:rsidP="000122D7">
            <w:pPr>
              <w:widowControl/>
              <w:wordWrap/>
              <w:autoSpaceDE/>
              <w:autoSpaceDN/>
              <w:spacing w:line="360" w:lineRule="auto"/>
              <w:rPr>
                <w:rFonts w:ascii="Times New Roman" w:eastAsia="맑은 고딕" w:hAnsi="맑은 고딕"/>
                <w:bCs/>
                <w:sz w:val="22"/>
              </w:rPr>
            </w:pPr>
            <w:r w:rsidRPr="008A04C0">
              <w:rPr>
                <w:rFonts w:ascii="Times New Roman" w:eastAsia="맑은 고딕" w:hAnsi="맑은 고딕"/>
                <w:bCs/>
                <w:sz w:val="22"/>
              </w:rPr>
              <w:t>Predicted psychiatric manage in the ED</w:t>
            </w:r>
          </w:p>
        </w:tc>
      </w:tr>
      <w:tr w:rsidR="008A04C0" w:rsidRPr="008A04C0" w14:paraId="742DF279" w14:textId="77777777" w:rsidTr="00790DF8">
        <w:tc>
          <w:tcPr>
            <w:tcW w:w="2410" w:type="dxa"/>
            <w:tcBorders>
              <w:top w:val="nil"/>
              <w:bottom w:val="nil"/>
            </w:tcBorders>
          </w:tcPr>
          <w:p w14:paraId="7DD31629" w14:textId="1097141C" w:rsidR="00790DF8" w:rsidRPr="008A04C0" w:rsidRDefault="00C937D8" w:rsidP="00C937D8">
            <w:pPr>
              <w:widowControl/>
              <w:wordWrap/>
              <w:autoSpaceDE/>
              <w:autoSpaceDN/>
              <w:spacing w:line="360" w:lineRule="auto"/>
              <w:ind w:firstLineChars="150" w:firstLine="330"/>
              <w:rPr>
                <w:rFonts w:ascii="Times New Roman" w:eastAsia="맑은 고딕" w:hAnsi="맑은 고딕"/>
                <w:bCs/>
                <w:sz w:val="22"/>
              </w:rPr>
            </w:pPr>
            <w:r w:rsidRPr="008A04C0">
              <w:rPr>
                <w:rFonts w:ascii="Times New Roman" w:eastAsia="맑은 고딕" w:hAnsi="맑은 고딕"/>
                <w:bCs/>
                <w:sz w:val="22"/>
              </w:rPr>
              <w:t xml:space="preserve">Not included </w:t>
            </w:r>
            <w:r w:rsidRPr="008A04C0">
              <w:rPr>
                <w:rFonts w:ascii="Times New Roman" w:eastAsia="맑은 고딕" w:hAnsi="맑은 고딕"/>
                <w:bCs/>
                <w:sz w:val="22"/>
                <w:vertAlign w:val="superscript"/>
              </w:rPr>
              <w:t>2</w:t>
            </w:r>
          </w:p>
        </w:tc>
        <w:tc>
          <w:tcPr>
            <w:tcW w:w="1170" w:type="dxa"/>
            <w:tcBorders>
              <w:top w:val="nil"/>
              <w:bottom w:val="nil"/>
            </w:tcBorders>
            <w:shd w:val="clear" w:color="auto" w:fill="auto"/>
          </w:tcPr>
          <w:p w14:paraId="3180A5BA" w14:textId="7054BC92"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bCs/>
                <w:sz w:val="22"/>
              </w:rPr>
              <w:t>Class 12</w:t>
            </w:r>
          </w:p>
        </w:tc>
        <w:tc>
          <w:tcPr>
            <w:tcW w:w="5446" w:type="dxa"/>
            <w:tcBorders>
              <w:top w:val="nil"/>
              <w:bottom w:val="nil"/>
            </w:tcBorders>
            <w:shd w:val="clear" w:color="auto" w:fill="auto"/>
          </w:tcPr>
          <w:p w14:paraId="2F629654" w14:textId="77777777" w:rsidR="00790DF8" w:rsidRPr="008A04C0" w:rsidRDefault="00C937D8" w:rsidP="000122D7">
            <w:pPr>
              <w:widowControl/>
              <w:wordWrap/>
              <w:autoSpaceDE/>
              <w:autoSpaceDN/>
              <w:spacing w:line="360" w:lineRule="auto"/>
              <w:rPr>
                <w:rFonts w:ascii="Times New Roman" w:eastAsia="맑은 고딕" w:hAnsi="맑은 고딕"/>
                <w:bCs/>
                <w:sz w:val="22"/>
              </w:rPr>
            </w:pPr>
            <w:r w:rsidRPr="008A04C0">
              <w:rPr>
                <w:rFonts w:ascii="Times New Roman" w:eastAsia="맑은 고딕" w:hAnsi="맑은 고딕"/>
                <w:bCs/>
                <w:sz w:val="22"/>
              </w:rPr>
              <w:t xml:space="preserve">Predicted admission after ED process </w:t>
            </w:r>
          </w:p>
        </w:tc>
      </w:tr>
      <w:tr w:rsidR="008A04C0" w:rsidRPr="008A04C0" w14:paraId="6BB31666" w14:textId="77777777" w:rsidTr="00790DF8">
        <w:trPr>
          <w:trHeight w:val="337"/>
        </w:trPr>
        <w:tc>
          <w:tcPr>
            <w:tcW w:w="2410" w:type="dxa"/>
            <w:tcBorders>
              <w:top w:val="nil"/>
              <w:bottom w:val="single" w:sz="4" w:space="0" w:color="7F7F7F"/>
            </w:tcBorders>
          </w:tcPr>
          <w:p w14:paraId="5397522D" w14:textId="591CAF4D" w:rsidR="00790DF8" w:rsidRPr="008A04C0" w:rsidRDefault="00C937D8" w:rsidP="00C937D8">
            <w:pPr>
              <w:widowControl/>
              <w:wordWrap/>
              <w:autoSpaceDE/>
              <w:autoSpaceDN/>
              <w:spacing w:line="360" w:lineRule="auto"/>
              <w:ind w:firstLineChars="150" w:firstLine="330"/>
              <w:rPr>
                <w:rFonts w:ascii="Times New Roman" w:eastAsia="맑은 고딕" w:hAnsi="맑은 고딕"/>
                <w:bCs/>
                <w:sz w:val="22"/>
              </w:rPr>
            </w:pPr>
            <w:r w:rsidRPr="008A04C0">
              <w:rPr>
                <w:rFonts w:ascii="Times New Roman" w:eastAsia="맑은 고딕" w:hAnsi="맑은 고딕"/>
                <w:bCs/>
                <w:sz w:val="22"/>
              </w:rPr>
              <w:t>Not included</w:t>
            </w:r>
          </w:p>
        </w:tc>
        <w:tc>
          <w:tcPr>
            <w:tcW w:w="1170" w:type="dxa"/>
            <w:tcBorders>
              <w:top w:val="nil"/>
              <w:bottom w:val="single" w:sz="4" w:space="0" w:color="7F7F7F"/>
            </w:tcBorders>
            <w:shd w:val="clear" w:color="auto" w:fill="auto"/>
          </w:tcPr>
          <w:p w14:paraId="21BC039F" w14:textId="26061D1B" w:rsidR="00790DF8" w:rsidRPr="008A04C0" w:rsidRDefault="00C937D8" w:rsidP="000122D7">
            <w:pPr>
              <w:widowControl/>
              <w:wordWrap/>
              <w:autoSpaceDE/>
              <w:autoSpaceDN/>
              <w:spacing w:line="360" w:lineRule="auto"/>
              <w:jc w:val="center"/>
              <w:rPr>
                <w:rFonts w:ascii="Times New Roman" w:eastAsia="맑은 고딕" w:hAnsi="맑은 고딕"/>
                <w:bCs/>
                <w:sz w:val="22"/>
              </w:rPr>
            </w:pPr>
            <w:r w:rsidRPr="008A04C0">
              <w:rPr>
                <w:rFonts w:ascii="Times New Roman" w:eastAsia="맑은 고딕" w:hAnsi="맑은 고딕"/>
                <w:bCs/>
                <w:sz w:val="22"/>
              </w:rPr>
              <w:t>Class 13</w:t>
            </w:r>
          </w:p>
        </w:tc>
        <w:tc>
          <w:tcPr>
            <w:tcW w:w="5446" w:type="dxa"/>
            <w:tcBorders>
              <w:top w:val="nil"/>
              <w:bottom w:val="single" w:sz="4" w:space="0" w:color="7F7F7F"/>
            </w:tcBorders>
            <w:shd w:val="clear" w:color="auto" w:fill="auto"/>
          </w:tcPr>
          <w:p w14:paraId="44E3A162" w14:textId="77777777" w:rsidR="00790DF8" w:rsidRPr="008A04C0" w:rsidRDefault="00C937D8" w:rsidP="000122D7">
            <w:pPr>
              <w:widowControl/>
              <w:wordWrap/>
              <w:autoSpaceDE/>
              <w:autoSpaceDN/>
              <w:spacing w:line="360" w:lineRule="auto"/>
              <w:rPr>
                <w:rFonts w:ascii="Times New Roman" w:eastAsia="맑은 고딕" w:hAnsi="맑은 고딕"/>
                <w:bCs/>
                <w:sz w:val="22"/>
              </w:rPr>
            </w:pPr>
            <w:r w:rsidRPr="008A04C0">
              <w:rPr>
                <w:rFonts w:ascii="Times New Roman" w:eastAsia="맑은 고딕" w:hAnsi="맑은 고딕"/>
                <w:bCs/>
                <w:sz w:val="22"/>
              </w:rPr>
              <w:t xml:space="preserve">Predicted discharge after ED process </w:t>
            </w:r>
          </w:p>
        </w:tc>
      </w:tr>
    </w:tbl>
    <w:p w14:paraId="506F332D" w14:textId="2E165912" w:rsidR="00BD2EE0" w:rsidRPr="008A04C0" w:rsidRDefault="00C937D8" w:rsidP="006B2A0A">
      <w:pPr>
        <w:pStyle w:val="1"/>
        <w:tabs>
          <w:tab w:val="clear" w:pos="5600"/>
          <w:tab w:val="left" w:pos="5355"/>
          <w:tab w:val="left" w:leader="middleDot" w:pos="6800"/>
        </w:tabs>
        <w:wordWrap/>
        <w:spacing w:line="276" w:lineRule="auto"/>
        <w:ind w:left="0" w:firstLineChars="100" w:firstLine="200"/>
        <w:rPr>
          <w:rFonts w:ascii="Times New Roman"/>
          <w:color w:val="auto"/>
        </w:rPr>
      </w:pPr>
      <w:r w:rsidRPr="008A04C0">
        <w:rPr>
          <w:rFonts w:ascii="Times New Roman"/>
          <w:color w:val="auto"/>
          <w:vertAlign w:val="superscript"/>
        </w:rPr>
        <w:t>1</w:t>
      </w:r>
      <w:r w:rsidRPr="008A04C0">
        <w:rPr>
          <w:rFonts w:ascii="Times New Roman"/>
          <w:color w:val="auto"/>
        </w:rPr>
        <w:t xml:space="preserve"> ED: emergency department </w:t>
      </w:r>
    </w:p>
    <w:p w14:paraId="2A63CC40" w14:textId="7D573019" w:rsidR="00790DF8" w:rsidRPr="008A04C0" w:rsidRDefault="00C937D8" w:rsidP="006B2A0A">
      <w:pPr>
        <w:pStyle w:val="1"/>
        <w:tabs>
          <w:tab w:val="clear" w:pos="5600"/>
          <w:tab w:val="left" w:pos="5355"/>
          <w:tab w:val="left" w:leader="middleDot" w:pos="6800"/>
        </w:tabs>
        <w:wordWrap/>
        <w:spacing w:line="276" w:lineRule="auto"/>
        <w:ind w:left="0" w:firstLineChars="100" w:firstLine="220"/>
        <w:rPr>
          <w:rFonts w:ascii="Times New Roman"/>
          <w:color w:val="auto"/>
        </w:rPr>
      </w:pPr>
      <w:proofErr w:type="gramStart"/>
      <w:r w:rsidRPr="008A04C0">
        <w:rPr>
          <w:rFonts w:ascii="Times New Roman" w:eastAsia="맑은 고딕" w:hAnsi="맑은 고딕" w:hint="eastAsia"/>
          <w:bCs/>
          <w:color w:val="auto"/>
          <w:sz w:val="22"/>
          <w:vertAlign w:val="superscript"/>
        </w:rPr>
        <w:t>2</w:t>
      </w:r>
      <w:r w:rsidRPr="008A04C0">
        <w:rPr>
          <w:rFonts w:ascii="Times New Roman" w:eastAsia="맑은 고딕" w:hAnsi="맑은 고딕"/>
          <w:bCs/>
          <w:color w:val="auto"/>
          <w:sz w:val="22"/>
          <w:vertAlign w:val="superscript"/>
        </w:rPr>
        <w:t xml:space="preserve"> </w:t>
      </w:r>
      <w:r w:rsidRPr="008A04C0">
        <w:rPr>
          <w:rFonts w:ascii="Times New Roman"/>
          <w:color w:val="auto"/>
        </w:rPr>
        <w:t>:</w:t>
      </w:r>
      <w:proofErr w:type="gramEnd"/>
      <w:r w:rsidRPr="008A04C0">
        <w:rPr>
          <w:rFonts w:ascii="Times New Roman"/>
          <w:color w:val="auto"/>
        </w:rPr>
        <w:t xml:space="preserve"> Patients who did not fit into any of these four stages were labeled </w:t>
      </w:r>
      <w:r w:rsidR="00BF70B6" w:rsidRPr="008A04C0">
        <w:rPr>
          <w:rFonts w:ascii="Times New Roman"/>
          <w:color w:val="auto"/>
        </w:rPr>
        <w:t>either needing</w:t>
      </w:r>
      <w:r w:rsidRPr="008A04C0">
        <w:rPr>
          <w:rFonts w:ascii="Times New Roman"/>
          <w:color w:val="auto"/>
        </w:rPr>
        <w:t xml:space="preserve"> </w:t>
      </w:r>
      <w:r w:rsidR="00E57335" w:rsidRPr="008A04C0">
        <w:rPr>
          <w:rFonts w:ascii="Times New Roman"/>
          <w:color w:val="auto"/>
        </w:rPr>
        <w:t>to be</w:t>
      </w:r>
      <w:r w:rsidRPr="008A04C0">
        <w:rPr>
          <w:rFonts w:ascii="Times New Roman"/>
          <w:color w:val="auto"/>
        </w:rPr>
        <w:t xml:space="preserve"> hospitalized or discharged</w:t>
      </w:r>
    </w:p>
    <w:p w14:paraId="4F892653" w14:textId="3F9EFF4B" w:rsidR="006B2A0A" w:rsidRPr="008A04C0" w:rsidRDefault="00C937D8" w:rsidP="006B2A0A">
      <w:pPr>
        <w:pStyle w:val="1"/>
        <w:tabs>
          <w:tab w:val="clear" w:pos="5600"/>
          <w:tab w:val="left" w:pos="5355"/>
          <w:tab w:val="left" w:leader="middleDot" w:pos="6800"/>
        </w:tabs>
        <w:wordWrap/>
        <w:spacing w:line="276" w:lineRule="auto"/>
        <w:ind w:leftChars="50" w:left="100" w:firstLine="0"/>
        <w:rPr>
          <w:rFonts w:ascii="Times New Roman"/>
          <w:color w:val="auto"/>
        </w:rPr>
      </w:pPr>
      <w:r w:rsidRPr="008A04C0">
        <w:rPr>
          <w:rFonts w:ascii="Times New Roman"/>
          <w:color w:val="auto"/>
        </w:rPr>
        <w:t xml:space="preserve">Details on model specifications for the multilayer perceptron model </w:t>
      </w:r>
      <w:r w:rsidR="00584AD4" w:rsidRPr="008A04C0">
        <w:rPr>
          <w:rFonts w:ascii="Times New Roman"/>
          <w:color w:val="auto"/>
        </w:rPr>
        <w:t xml:space="preserve">are presented </w:t>
      </w:r>
      <w:r w:rsidR="005404AE" w:rsidRPr="008A04C0">
        <w:rPr>
          <w:rFonts w:ascii="Times New Roman"/>
          <w:color w:val="auto"/>
        </w:rPr>
        <w:t>below</w:t>
      </w:r>
      <w:r w:rsidRPr="008A04C0">
        <w:rPr>
          <w:rFonts w:ascii="Times New Roman"/>
          <w:color w:val="auto"/>
        </w:rPr>
        <w:t xml:space="preserve">. The final selected </w:t>
      </w:r>
      <w:proofErr w:type="spellStart"/>
      <w:r w:rsidRPr="008A04C0">
        <w:rPr>
          <w:rFonts w:ascii="Times New Roman"/>
          <w:color w:val="auto"/>
        </w:rPr>
        <w:lastRenderedPageBreak/>
        <w:t>hyperparameters</w:t>
      </w:r>
      <w:proofErr w:type="spellEnd"/>
      <w:r w:rsidRPr="008A04C0">
        <w:rPr>
          <w:rFonts w:ascii="Times New Roman"/>
          <w:color w:val="auto"/>
        </w:rPr>
        <w:t xml:space="preserve"> are </w:t>
      </w:r>
      <w:r w:rsidR="005404AE" w:rsidRPr="008A04C0">
        <w:rPr>
          <w:rFonts w:ascii="Times New Roman"/>
          <w:color w:val="auto"/>
        </w:rPr>
        <w:t xml:space="preserve">indicated </w:t>
      </w:r>
      <w:r w:rsidRPr="008A04C0">
        <w:rPr>
          <w:rFonts w:ascii="Times New Roman"/>
          <w:color w:val="auto"/>
        </w:rPr>
        <w:t xml:space="preserve">in bold text.  </w:t>
      </w:r>
    </w:p>
    <w:p w14:paraId="655D7A2A" w14:textId="02615458" w:rsidR="006B2A0A" w:rsidRPr="008A04C0" w:rsidRDefault="00C937D8" w:rsidP="006B2A0A">
      <w:pPr>
        <w:pStyle w:val="ad"/>
        <w:widowControl/>
        <w:numPr>
          <w:ilvl w:val="1"/>
          <w:numId w:val="3"/>
        </w:numPr>
        <w:wordWrap/>
        <w:autoSpaceDE/>
        <w:autoSpaceDN/>
        <w:spacing w:after="160" w:line="276" w:lineRule="auto"/>
        <w:ind w:leftChars="0"/>
        <w:contextualSpacing/>
        <w:jc w:val="left"/>
        <w:rPr>
          <w:rFonts w:ascii="Times New Roman" w:hAnsi="Times New Roman" w:cs="Times New Roman"/>
        </w:rPr>
      </w:pPr>
      <w:r w:rsidRPr="008A04C0">
        <w:rPr>
          <w:rFonts w:ascii="Times New Roman" w:hAnsi="Times New Roman" w:cs="Times New Roman"/>
        </w:rPr>
        <w:t xml:space="preserve">Model architecture (3-layer MLP) </w:t>
      </w:r>
    </w:p>
    <w:p w14:paraId="4E2478BF" w14:textId="77777777" w:rsidR="006B2A0A" w:rsidRPr="008A04C0" w:rsidRDefault="00C937D8" w:rsidP="006B2A0A">
      <w:pPr>
        <w:pStyle w:val="ad"/>
        <w:widowControl/>
        <w:numPr>
          <w:ilvl w:val="1"/>
          <w:numId w:val="4"/>
        </w:numPr>
        <w:wordWrap/>
        <w:autoSpaceDE/>
        <w:autoSpaceDN/>
        <w:spacing w:after="160" w:line="276" w:lineRule="auto"/>
        <w:ind w:leftChars="0"/>
        <w:contextualSpacing/>
        <w:jc w:val="left"/>
        <w:rPr>
          <w:rFonts w:ascii="Times New Roman" w:hAnsi="Times New Roman" w:cs="Times New Roman"/>
        </w:rPr>
      </w:pPr>
      <w:r w:rsidRPr="008A04C0">
        <w:rPr>
          <w:rFonts w:ascii="Times New Roman" w:hAnsi="Times New Roman" w:cs="Times New Roman"/>
        </w:rPr>
        <w:t>input: 98</w:t>
      </w:r>
    </w:p>
    <w:p w14:paraId="683908E8" w14:textId="77777777" w:rsidR="006B2A0A" w:rsidRPr="008A04C0" w:rsidRDefault="00C937D8" w:rsidP="006B2A0A">
      <w:pPr>
        <w:pStyle w:val="ad"/>
        <w:widowControl/>
        <w:numPr>
          <w:ilvl w:val="1"/>
          <w:numId w:val="4"/>
        </w:numPr>
        <w:wordWrap/>
        <w:autoSpaceDE/>
        <w:autoSpaceDN/>
        <w:spacing w:after="160" w:line="276" w:lineRule="auto"/>
        <w:ind w:leftChars="0"/>
        <w:contextualSpacing/>
        <w:jc w:val="left"/>
        <w:rPr>
          <w:rFonts w:ascii="Times New Roman" w:hAnsi="Times New Roman" w:cs="Times New Roman"/>
        </w:rPr>
      </w:pPr>
      <w:r w:rsidRPr="008A04C0">
        <w:rPr>
          <w:rFonts w:ascii="Times New Roman" w:hAnsi="Times New Roman" w:cs="Times New Roman"/>
        </w:rPr>
        <w:t xml:space="preserve">hidden layer1: Dense (64) + BN + </w:t>
      </w:r>
      <w:proofErr w:type="spellStart"/>
      <w:r w:rsidRPr="008A04C0">
        <w:rPr>
          <w:rFonts w:ascii="Times New Roman" w:hAnsi="Times New Roman" w:cs="Times New Roman"/>
        </w:rPr>
        <w:t>elu</w:t>
      </w:r>
      <w:proofErr w:type="spellEnd"/>
      <w:r w:rsidRPr="008A04C0">
        <w:rPr>
          <w:rFonts w:ascii="Times New Roman" w:hAnsi="Times New Roman" w:cs="Times New Roman"/>
        </w:rPr>
        <w:t xml:space="preserve"> </w:t>
      </w:r>
    </w:p>
    <w:p w14:paraId="6F179E18" w14:textId="77777777" w:rsidR="006B2A0A" w:rsidRPr="008A04C0" w:rsidRDefault="00C937D8" w:rsidP="006B2A0A">
      <w:pPr>
        <w:pStyle w:val="ad"/>
        <w:widowControl/>
        <w:numPr>
          <w:ilvl w:val="1"/>
          <w:numId w:val="4"/>
        </w:numPr>
        <w:wordWrap/>
        <w:autoSpaceDE/>
        <w:autoSpaceDN/>
        <w:spacing w:after="160" w:line="276" w:lineRule="auto"/>
        <w:ind w:leftChars="0"/>
        <w:contextualSpacing/>
        <w:jc w:val="left"/>
        <w:rPr>
          <w:rFonts w:ascii="Times New Roman" w:hAnsi="Times New Roman" w:cs="Times New Roman"/>
        </w:rPr>
      </w:pPr>
      <w:r w:rsidRPr="008A04C0">
        <w:rPr>
          <w:rFonts w:ascii="Times New Roman" w:hAnsi="Times New Roman" w:cs="Times New Roman"/>
        </w:rPr>
        <w:t xml:space="preserve">hidden layer2: Dense (128) + BN + </w:t>
      </w:r>
      <w:proofErr w:type="spellStart"/>
      <w:r w:rsidRPr="008A04C0">
        <w:rPr>
          <w:rFonts w:ascii="Times New Roman" w:hAnsi="Times New Roman" w:cs="Times New Roman"/>
        </w:rPr>
        <w:t>elu</w:t>
      </w:r>
      <w:proofErr w:type="spellEnd"/>
      <w:r w:rsidRPr="008A04C0">
        <w:rPr>
          <w:rFonts w:ascii="Times New Roman" w:hAnsi="Times New Roman" w:cs="Times New Roman"/>
        </w:rPr>
        <w:t xml:space="preserve"> + dropout (0.25)</w:t>
      </w:r>
    </w:p>
    <w:p w14:paraId="7818FB8C" w14:textId="77777777" w:rsidR="006B2A0A" w:rsidRPr="008A04C0" w:rsidRDefault="00C937D8" w:rsidP="006B2A0A">
      <w:pPr>
        <w:pStyle w:val="ad"/>
        <w:widowControl/>
        <w:numPr>
          <w:ilvl w:val="1"/>
          <w:numId w:val="4"/>
        </w:numPr>
        <w:wordWrap/>
        <w:autoSpaceDE/>
        <w:autoSpaceDN/>
        <w:spacing w:after="160" w:line="276" w:lineRule="auto"/>
        <w:ind w:leftChars="0"/>
        <w:contextualSpacing/>
        <w:jc w:val="left"/>
        <w:rPr>
          <w:rFonts w:ascii="Times New Roman" w:hAnsi="Times New Roman" w:cs="Times New Roman"/>
        </w:rPr>
      </w:pPr>
      <w:r w:rsidRPr="008A04C0">
        <w:rPr>
          <w:rFonts w:ascii="Times New Roman" w:hAnsi="Times New Roman" w:cs="Times New Roman"/>
        </w:rPr>
        <w:t xml:space="preserve">hidden layer3: dense (256) + BN + </w:t>
      </w:r>
      <w:proofErr w:type="spellStart"/>
      <w:r w:rsidRPr="008A04C0">
        <w:rPr>
          <w:rFonts w:ascii="Times New Roman" w:hAnsi="Times New Roman" w:cs="Times New Roman"/>
        </w:rPr>
        <w:t>elu</w:t>
      </w:r>
      <w:proofErr w:type="spellEnd"/>
      <w:r w:rsidRPr="008A04C0">
        <w:rPr>
          <w:rFonts w:ascii="Times New Roman" w:hAnsi="Times New Roman" w:cs="Times New Roman"/>
        </w:rPr>
        <w:t xml:space="preserve"> + dropout (0.5)</w:t>
      </w:r>
    </w:p>
    <w:p w14:paraId="71771B60" w14:textId="77777777" w:rsidR="006B2A0A" w:rsidRPr="008A04C0" w:rsidRDefault="00C937D8" w:rsidP="006B2A0A">
      <w:pPr>
        <w:pStyle w:val="ad"/>
        <w:widowControl/>
        <w:numPr>
          <w:ilvl w:val="1"/>
          <w:numId w:val="4"/>
        </w:numPr>
        <w:wordWrap/>
        <w:autoSpaceDE/>
        <w:autoSpaceDN/>
        <w:spacing w:after="160" w:line="276" w:lineRule="auto"/>
        <w:ind w:leftChars="0"/>
        <w:contextualSpacing/>
        <w:jc w:val="left"/>
        <w:rPr>
          <w:rFonts w:ascii="Times New Roman" w:hAnsi="Times New Roman" w:cs="Times New Roman"/>
        </w:rPr>
      </w:pPr>
      <w:r w:rsidRPr="008A04C0">
        <w:rPr>
          <w:rFonts w:ascii="Times New Roman" w:hAnsi="Times New Roman" w:cs="Times New Roman"/>
        </w:rPr>
        <w:t>output: Dense (13) + sigmoid → multi-label binary classification</w:t>
      </w:r>
    </w:p>
    <w:p w14:paraId="016212E9" w14:textId="77777777" w:rsidR="006B2A0A" w:rsidRPr="008A04C0" w:rsidRDefault="00C937D8" w:rsidP="006B2A0A">
      <w:pPr>
        <w:pStyle w:val="ad"/>
        <w:widowControl/>
        <w:numPr>
          <w:ilvl w:val="0"/>
          <w:numId w:val="2"/>
        </w:numPr>
        <w:wordWrap/>
        <w:autoSpaceDE/>
        <w:autoSpaceDN/>
        <w:spacing w:after="160" w:line="276" w:lineRule="auto"/>
        <w:ind w:leftChars="0" w:left="1160"/>
        <w:contextualSpacing/>
        <w:jc w:val="left"/>
        <w:rPr>
          <w:rFonts w:ascii="Times New Roman" w:hAnsi="Times New Roman" w:cs="Times New Roman"/>
        </w:rPr>
      </w:pPr>
      <w:proofErr w:type="spellStart"/>
      <w:r w:rsidRPr="008A04C0">
        <w:rPr>
          <w:rFonts w:ascii="Times New Roman" w:hAnsi="Times New Roman" w:cs="Times New Roman"/>
        </w:rPr>
        <w:t>hparams</w:t>
      </w:r>
      <w:proofErr w:type="spellEnd"/>
      <w:r w:rsidRPr="008A04C0">
        <w:rPr>
          <w:rFonts w:ascii="Times New Roman" w:hAnsi="Times New Roman" w:cs="Times New Roman"/>
        </w:rPr>
        <w:t xml:space="preserve"> search space</w:t>
      </w:r>
    </w:p>
    <w:p w14:paraId="2A7C30D0" w14:textId="77777777" w:rsidR="006B2A0A" w:rsidRPr="008A04C0" w:rsidRDefault="00C937D8" w:rsidP="006B2A0A">
      <w:pPr>
        <w:pStyle w:val="ad"/>
        <w:widowControl/>
        <w:numPr>
          <w:ilvl w:val="1"/>
          <w:numId w:val="4"/>
        </w:numPr>
        <w:wordWrap/>
        <w:autoSpaceDE/>
        <w:autoSpaceDN/>
        <w:spacing w:after="160" w:line="276" w:lineRule="auto"/>
        <w:ind w:leftChars="0"/>
        <w:contextualSpacing/>
        <w:jc w:val="left"/>
        <w:rPr>
          <w:rFonts w:ascii="Times New Roman" w:hAnsi="Times New Roman" w:cs="Times New Roman"/>
        </w:rPr>
      </w:pPr>
      <w:r w:rsidRPr="008A04C0">
        <w:rPr>
          <w:rFonts w:ascii="Times New Roman" w:hAnsi="Times New Roman" w:cs="Times New Roman"/>
        </w:rPr>
        <w:t xml:space="preserve">batch size: [2048, </w:t>
      </w:r>
      <w:r w:rsidRPr="008A04C0">
        <w:rPr>
          <w:rFonts w:ascii="Times New Roman" w:hAnsi="Times New Roman" w:cs="Times New Roman"/>
          <w:b/>
          <w:bCs/>
          <w:u w:val="single"/>
        </w:rPr>
        <w:t>1024</w:t>
      </w:r>
      <w:r w:rsidRPr="008A04C0">
        <w:rPr>
          <w:rFonts w:ascii="Times New Roman" w:hAnsi="Times New Roman" w:cs="Times New Roman"/>
        </w:rPr>
        <w:t>, 512]</w:t>
      </w:r>
    </w:p>
    <w:p w14:paraId="79696FEE" w14:textId="77777777" w:rsidR="006B2A0A" w:rsidRPr="008A04C0" w:rsidRDefault="00C937D8" w:rsidP="006B2A0A">
      <w:pPr>
        <w:pStyle w:val="ad"/>
        <w:widowControl/>
        <w:numPr>
          <w:ilvl w:val="1"/>
          <w:numId w:val="4"/>
        </w:numPr>
        <w:wordWrap/>
        <w:autoSpaceDE/>
        <w:autoSpaceDN/>
        <w:spacing w:after="160" w:line="276" w:lineRule="auto"/>
        <w:ind w:leftChars="0"/>
        <w:contextualSpacing/>
        <w:jc w:val="left"/>
        <w:rPr>
          <w:rFonts w:ascii="Times New Roman" w:hAnsi="Times New Roman" w:cs="Times New Roman"/>
        </w:rPr>
      </w:pPr>
      <w:r w:rsidRPr="008A04C0">
        <w:rPr>
          <w:rFonts w:ascii="Times New Roman" w:hAnsi="Times New Roman" w:cs="Times New Roman"/>
        </w:rPr>
        <w:t xml:space="preserve">initial </w:t>
      </w:r>
      <w:proofErr w:type="spellStart"/>
      <w:r w:rsidRPr="008A04C0">
        <w:rPr>
          <w:rFonts w:ascii="Times New Roman" w:hAnsi="Times New Roman" w:cs="Times New Roman"/>
        </w:rPr>
        <w:t>lr</w:t>
      </w:r>
      <w:proofErr w:type="spellEnd"/>
      <w:r w:rsidRPr="008A04C0">
        <w:rPr>
          <w:rFonts w:ascii="Times New Roman" w:hAnsi="Times New Roman" w:cs="Times New Roman"/>
        </w:rPr>
        <w:t xml:space="preserve">: [1e-2, 5e-3, 1e-3, 5e-4, </w:t>
      </w:r>
      <w:r w:rsidRPr="008A04C0">
        <w:rPr>
          <w:rFonts w:ascii="Times New Roman" w:hAnsi="Times New Roman" w:cs="Times New Roman"/>
          <w:b/>
          <w:bCs/>
          <w:u w:val="single"/>
        </w:rPr>
        <w:t>1e-4</w:t>
      </w:r>
      <w:r w:rsidRPr="008A04C0">
        <w:rPr>
          <w:rFonts w:ascii="Times New Roman" w:hAnsi="Times New Roman" w:cs="Times New Roman"/>
        </w:rPr>
        <w:t xml:space="preserve">] / </w:t>
      </w:r>
      <w:proofErr w:type="spellStart"/>
      <w:r w:rsidRPr="008A04C0">
        <w:rPr>
          <w:rFonts w:ascii="Times New Roman" w:hAnsi="Times New Roman" w:cs="Times New Roman"/>
        </w:rPr>
        <w:t>lr</w:t>
      </w:r>
      <w:proofErr w:type="spellEnd"/>
      <w:r w:rsidRPr="008A04C0">
        <w:rPr>
          <w:rFonts w:ascii="Times New Roman" w:hAnsi="Times New Roman" w:cs="Times New Roman"/>
        </w:rPr>
        <w:t xml:space="preserve"> scheduler: cosine annealing</w:t>
      </w:r>
    </w:p>
    <w:p w14:paraId="5CF7F708" w14:textId="77777777" w:rsidR="006B2A0A" w:rsidRPr="008A04C0" w:rsidRDefault="00C937D8" w:rsidP="006B2A0A">
      <w:pPr>
        <w:pStyle w:val="ad"/>
        <w:widowControl/>
        <w:numPr>
          <w:ilvl w:val="1"/>
          <w:numId w:val="4"/>
        </w:numPr>
        <w:wordWrap/>
        <w:autoSpaceDE/>
        <w:autoSpaceDN/>
        <w:spacing w:after="160" w:line="276" w:lineRule="auto"/>
        <w:ind w:leftChars="0"/>
        <w:contextualSpacing/>
        <w:jc w:val="left"/>
        <w:rPr>
          <w:rFonts w:ascii="Times New Roman" w:hAnsi="Times New Roman" w:cs="Times New Roman"/>
        </w:rPr>
      </w:pPr>
      <w:r w:rsidRPr="008A04C0">
        <w:rPr>
          <w:rFonts w:ascii="Times New Roman" w:hAnsi="Times New Roman" w:cs="Times New Roman"/>
        </w:rPr>
        <w:t xml:space="preserve">optimizer: [SGD, </w:t>
      </w:r>
      <w:r w:rsidRPr="008A04C0">
        <w:rPr>
          <w:rFonts w:ascii="Times New Roman" w:hAnsi="Times New Roman" w:cs="Times New Roman"/>
          <w:b/>
          <w:bCs/>
          <w:u w:val="single"/>
        </w:rPr>
        <w:t>Adam</w:t>
      </w:r>
      <w:r w:rsidRPr="008A04C0">
        <w:rPr>
          <w:rFonts w:ascii="Times New Roman" w:hAnsi="Times New Roman" w:cs="Times New Roman"/>
        </w:rPr>
        <w:t>]</w:t>
      </w:r>
    </w:p>
    <w:p w14:paraId="2FCCCFFD" w14:textId="77777777" w:rsidR="006B2A0A" w:rsidRPr="008A04C0" w:rsidRDefault="00C937D8" w:rsidP="006B2A0A">
      <w:pPr>
        <w:pStyle w:val="ad"/>
        <w:widowControl/>
        <w:numPr>
          <w:ilvl w:val="1"/>
          <w:numId w:val="4"/>
        </w:numPr>
        <w:wordWrap/>
        <w:autoSpaceDE/>
        <w:autoSpaceDN/>
        <w:spacing w:after="160" w:line="276" w:lineRule="auto"/>
        <w:ind w:leftChars="0"/>
        <w:contextualSpacing/>
        <w:jc w:val="left"/>
        <w:rPr>
          <w:rFonts w:ascii="Times New Roman" w:hAnsi="Times New Roman" w:cs="Times New Roman"/>
        </w:rPr>
      </w:pPr>
      <w:proofErr w:type="spellStart"/>
      <w:r w:rsidRPr="008A04C0">
        <w:rPr>
          <w:rFonts w:ascii="Times New Roman" w:hAnsi="Times New Roman" w:cs="Times New Roman"/>
        </w:rPr>
        <w:t>num_epochs</w:t>
      </w:r>
      <w:proofErr w:type="spellEnd"/>
      <w:r w:rsidRPr="008A04C0">
        <w:rPr>
          <w:rFonts w:ascii="Times New Roman" w:hAnsi="Times New Roman" w:cs="Times New Roman"/>
        </w:rPr>
        <w:t xml:space="preserve">: [200, </w:t>
      </w:r>
      <w:r w:rsidRPr="008A04C0">
        <w:rPr>
          <w:rFonts w:ascii="Times New Roman" w:hAnsi="Times New Roman" w:cs="Times New Roman"/>
          <w:b/>
          <w:bCs/>
          <w:u w:val="single"/>
        </w:rPr>
        <w:t>300</w:t>
      </w:r>
      <w:r w:rsidRPr="008A04C0">
        <w:rPr>
          <w:rFonts w:ascii="Times New Roman" w:hAnsi="Times New Roman" w:cs="Times New Roman"/>
        </w:rPr>
        <w:t>]</w:t>
      </w:r>
    </w:p>
    <w:p w14:paraId="5F53EDD5" w14:textId="77777777" w:rsidR="006B2A0A" w:rsidRPr="008A04C0" w:rsidRDefault="00C937D8" w:rsidP="006B2A0A">
      <w:pPr>
        <w:pStyle w:val="ad"/>
        <w:widowControl/>
        <w:numPr>
          <w:ilvl w:val="1"/>
          <w:numId w:val="4"/>
        </w:numPr>
        <w:wordWrap/>
        <w:autoSpaceDE/>
        <w:autoSpaceDN/>
        <w:spacing w:after="160" w:line="276" w:lineRule="auto"/>
        <w:ind w:leftChars="0"/>
        <w:contextualSpacing/>
        <w:jc w:val="left"/>
        <w:rPr>
          <w:rFonts w:ascii="Times New Roman" w:hAnsi="Times New Roman" w:cs="Times New Roman"/>
        </w:rPr>
      </w:pPr>
      <w:r w:rsidRPr="008A04C0">
        <w:rPr>
          <w:rFonts w:ascii="Times New Roman" w:hAnsi="Times New Roman" w:cs="Times New Roman"/>
        </w:rPr>
        <w:t>momentum: 0.9 / weight decay: 1e-4</w:t>
      </w:r>
    </w:p>
    <w:p w14:paraId="6F819267" w14:textId="77777777" w:rsidR="009D4262" w:rsidRPr="008A04C0" w:rsidRDefault="009D4262" w:rsidP="00093F2D">
      <w:pPr>
        <w:pStyle w:val="1"/>
        <w:tabs>
          <w:tab w:val="clear" w:pos="5600"/>
          <w:tab w:val="left" w:pos="5355"/>
          <w:tab w:val="left" w:leader="middleDot" w:pos="6800"/>
        </w:tabs>
        <w:wordWrap/>
        <w:spacing w:line="480" w:lineRule="auto"/>
        <w:ind w:left="147" w:hangingChars="68" w:hanging="147"/>
        <w:rPr>
          <w:rFonts w:ascii="Times New Roman"/>
          <w:b/>
          <w:color w:val="auto"/>
          <w:sz w:val="22"/>
          <w:szCs w:val="22"/>
        </w:rPr>
      </w:pPr>
    </w:p>
    <w:p w14:paraId="7F45E004" w14:textId="16B9C32F" w:rsidR="00BD2EE0" w:rsidRPr="008A04C0" w:rsidRDefault="00C937D8" w:rsidP="00093F2D">
      <w:pPr>
        <w:pStyle w:val="1"/>
        <w:tabs>
          <w:tab w:val="clear" w:pos="5600"/>
          <w:tab w:val="left" w:pos="5355"/>
          <w:tab w:val="left" w:leader="middleDot" w:pos="6800"/>
        </w:tabs>
        <w:wordWrap/>
        <w:spacing w:line="480" w:lineRule="auto"/>
        <w:ind w:left="147" w:hangingChars="68" w:hanging="147"/>
        <w:rPr>
          <w:rFonts w:ascii="Times New Roman"/>
          <w:b/>
          <w:color w:val="auto"/>
          <w:sz w:val="22"/>
          <w:szCs w:val="22"/>
        </w:rPr>
      </w:pPr>
      <w:r w:rsidRPr="008A04C0">
        <w:rPr>
          <w:rFonts w:ascii="Times New Roman" w:hint="eastAsia"/>
          <w:b/>
          <w:color w:val="auto"/>
          <w:sz w:val="22"/>
          <w:szCs w:val="22"/>
        </w:rPr>
        <w:t>Ta</w:t>
      </w:r>
      <w:r w:rsidRPr="008A04C0">
        <w:rPr>
          <w:rFonts w:ascii="Times New Roman"/>
          <w:b/>
          <w:color w:val="auto"/>
          <w:sz w:val="22"/>
          <w:szCs w:val="22"/>
        </w:rPr>
        <w:t xml:space="preserve">ble 2. </w:t>
      </w:r>
      <w:r w:rsidRPr="008A04C0">
        <w:rPr>
          <w:rFonts w:ascii="Times New Roman"/>
          <w:color w:val="auto"/>
          <w:sz w:val="22"/>
          <w:szCs w:val="22"/>
          <w:lang w:val="en-IN"/>
        </w:rPr>
        <w:t>The components of hospital classes and matched patient classes</w:t>
      </w:r>
    </w:p>
    <w:tbl>
      <w:tblPr>
        <w:tblW w:w="9072" w:type="dxa"/>
        <w:tblBorders>
          <w:top w:val="single" w:sz="4" w:space="0" w:color="7F7F7F"/>
          <w:bottom w:val="single" w:sz="4" w:space="0" w:color="7F7F7F"/>
        </w:tblBorders>
        <w:tblLook w:val="04A0" w:firstRow="1" w:lastRow="0" w:firstColumn="1" w:lastColumn="0" w:noHBand="0" w:noVBand="1"/>
      </w:tblPr>
      <w:tblGrid>
        <w:gridCol w:w="1560"/>
        <w:gridCol w:w="4677"/>
        <w:gridCol w:w="2835"/>
      </w:tblGrid>
      <w:tr w:rsidR="008A04C0" w:rsidRPr="008A04C0" w14:paraId="234E4E14" w14:textId="77777777" w:rsidTr="000122D7">
        <w:tc>
          <w:tcPr>
            <w:tcW w:w="1560" w:type="dxa"/>
            <w:tcBorders>
              <w:top w:val="double" w:sz="4" w:space="0" w:color="auto"/>
              <w:bottom w:val="single" w:sz="4" w:space="0" w:color="7F7F7F"/>
            </w:tcBorders>
            <w:shd w:val="clear" w:color="auto" w:fill="auto"/>
          </w:tcPr>
          <w:p w14:paraId="36AFEEA4"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bCs/>
                <w:color w:val="auto"/>
                <w:kern w:val="2"/>
                <w:szCs w:val="22"/>
              </w:rPr>
            </w:pPr>
            <w:r w:rsidRPr="008A04C0">
              <w:rPr>
                <w:rFonts w:ascii="Times New Roman" w:eastAsia="맑은 고딕" w:hAnsi="맑은 고딕"/>
                <w:bCs/>
                <w:color w:val="auto"/>
                <w:kern w:val="2"/>
                <w:szCs w:val="22"/>
              </w:rPr>
              <w:t>Class</w:t>
            </w:r>
          </w:p>
        </w:tc>
        <w:tc>
          <w:tcPr>
            <w:tcW w:w="4677" w:type="dxa"/>
            <w:tcBorders>
              <w:top w:val="double" w:sz="4" w:space="0" w:color="auto"/>
              <w:bottom w:val="single" w:sz="4" w:space="0" w:color="7F7F7F"/>
            </w:tcBorders>
            <w:shd w:val="clear" w:color="auto" w:fill="auto"/>
          </w:tcPr>
          <w:p w14:paraId="1662E6B8"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bCs/>
                <w:color w:val="auto"/>
                <w:kern w:val="2"/>
                <w:szCs w:val="22"/>
              </w:rPr>
            </w:pPr>
            <w:r w:rsidRPr="008A04C0">
              <w:rPr>
                <w:rFonts w:ascii="Times New Roman" w:eastAsia="맑은 고딕" w:hAnsi="맑은 고딕"/>
                <w:bCs/>
                <w:color w:val="auto"/>
                <w:kern w:val="2"/>
                <w:szCs w:val="22"/>
              </w:rPr>
              <w:t xml:space="preserve">Component </w:t>
            </w:r>
          </w:p>
        </w:tc>
        <w:tc>
          <w:tcPr>
            <w:tcW w:w="2835" w:type="dxa"/>
            <w:tcBorders>
              <w:top w:val="double" w:sz="4" w:space="0" w:color="auto"/>
              <w:bottom w:val="single" w:sz="4" w:space="0" w:color="7F7F7F"/>
            </w:tcBorders>
            <w:shd w:val="clear" w:color="auto" w:fill="auto"/>
          </w:tcPr>
          <w:p w14:paraId="6B39CBDA"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bCs/>
                <w:color w:val="auto"/>
                <w:kern w:val="2"/>
                <w:szCs w:val="22"/>
              </w:rPr>
            </w:pPr>
            <w:r w:rsidRPr="008A04C0">
              <w:rPr>
                <w:rFonts w:ascii="Times New Roman" w:eastAsia="맑은 고딕" w:hAnsi="맑은 고딕"/>
                <w:bCs/>
                <w:color w:val="auto"/>
                <w:kern w:val="2"/>
                <w:szCs w:val="22"/>
              </w:rPr>
              <w:t>Matched patient classes</w:t>
            </w:r>
          </w:p>
        </w:tc>
      </w:tr>
      <w:tr w:rsidR="008A04C0" w:rsidRPr="008A04C0" w14:paraId="49B684C5" w14:textId="77777777" w:rsidTr="000122D7">
        <w:tc>
          <w:tcPr>
            <w:tcW w:w="1560" w:type="dxa"/>
            <w:tcBorders>
              <w:top w:val="single" w:sz="4" w:space="0" w:color="7F7F7F"/>
              <w:bottom w:val="single" w:sz="4" w:space="0" w:color="7F7F7F"/>
            </w:tcBorders>
            <w:shd w:val="clear" w:color="auto" w:fill="auto"/>
          </w:tcPr>
          <w:p w14:paraId="0E160DB1"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bCs/>
                <w:color w:val="auto"/>
                <w:kern w:val="2"/>
                <w:szCs w:val="22"/>
              </w:rPr>
            </w:pPr>
            <w:r w:rsidRPr="008A04C0">
              <w:rPr>
                <w:rFonts w:ascii="Times New Roman" w:eastAsia="맑은 고딕" w:hAnsi="맑은 고딕"/>
                <w:bCs/>
                <w:color w:val="auto"/>
                <w:kern w:val="2"/>
                <w:szCs w:val="22"/>
              </w:rPr>
              <w:t xml:space="preserve">Quality </w:t>
            </w:r>
          </w:p>
        </w:tc>
        <w:tc>
          <w:tcPr>
            <w:tcW w:w="4677" w:type="dxa"/>
            <w:tcBorders>
              <w:top w:val="single" w:sz="4" w:space="0" w:color="7F7F7F"/>
              <w:bottom w:val="single" w:sz="4" w:space="0" w:color="7F7F7F"/>
            </w:tcBorders>
            <w:shd w:val="clear" w:color="auto" w:fill="auto"/>
          </w:tcPr>
          <w:p w14:paraId="7F17EA28"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Annual mortality within matched patients</w:t>
            </w:r>
            <w:r w:rsidRPr="008A04C0">
              <w:rPr>
                <w:rFonts w:ascii="Times New Roman" w:eastAsia="맑은 고딕"/>
                <w:color w:val="auto"/>
                <w:kern w:val="2"/>
                <w:szCs w:val="22"/>
              </w:rPr>
              <w:t xml:space="preserve">’ </w:t>
            </w:r>
            <w:r w:rsidRPr="008A04C0">
              <w:rPr>
                <w:rFonts w:ascii="Times New Roman" w:eastAsia="맑은 고딕" w:hAnsi="맑은 고딕"/>
                <w:color w:val="auto"/>
                <w:kern w:val="2"/>
                <w:szCs w:val="22"/>
              </w:rPr>
              <w:t>classes</w:t>
            </w:r>
          </w:p>
        </w:tc>
        <w:tc>
          <w:tcPr>
            <w:tcW w:w="2835" w:type="dxa"/>
            <w:tcBorders>
              <w:top w:val="single" w:sz="4" w:space="0" w:color="7F7F7F"/>
              <w:bottom w:val="single" w:sz="4" w:space="0" w:color="7F7F7F"/>
            </w:tcBorders>
            <w:shd w:val="clear" w:color="auto" w:fill="auto"/>
          </w:tcPr>
          <w:p w14:paraId="537EFCD6" w14:textId="51B4C3D3"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Class</w:t>
            </w:r>
            <w:r w:rsidR="009D4262" w:rsidRPr="008A04C0">
              <w:rPr>
                <w:rFonts w:ascii="Times New Roman" w:eastAsia="맑은 고딕" w:hAnsi="맑은 고딕"/>
                <w:color w:val="auto"/>
                <w:kern w:val="2"/>
                <w:szCs w:val="22"/>
              </w:rPr>
              <w:t>es</w:t>
            </w:r>
            <w:r w:rsidRPr="008A04C0">
              <w:rPr>
                <w:rFonts w:ascii="Times New Roman" w:eastAsia="맑은 고딕" w:hAnsi="맑은 고딕"/>
                <w:color w:val="auto"/>
                <w:kern w:val="2"/>
                <w:szCs w:val="22"/>
              </w:rPr>
              <w:t xml:space="preserve"> 1</w:t>
            </w:r>
            <w:r w:rsidR="009D4262" w:rsidRPr="008A04C0">
              <w:rPr>
                <w:rFonts w:ascii="Times New Roman" w:eastAsia="맑은 고딕" w:hAnsi="맑은 고딕"/>
                <w:color w:val="auto"/>
                <w:kern w:val="2"/>
                <w:szCs w:val="22"/>
              </w:rPr>
              <w:t>–</w:t>
            </w:r>
            <w:r w:rsidRPr="008A04C0">
              <w:rPr>
                <w:rFonts w:ascii="Times New Roman" w:eastAsia="맑은 고딕" w:hAnsi="맑은 고딕"/>
                <w:color w:val="auto"/>
                <w:kern w:val="2"/>
                <w:szCs w:val="22"/>
              </w:rPr>
              <w:t>7</w:t>
            </w:r>
          </w:p>
        </w:tc>
      </w:tr>
      <w:tr w:rsidR="008A04C0" w:rsidRPr="008A04C0" w14:paraId="7C1FD327" w14:textId="77777777" w:rsidTr="000122D7">
        <w:tc>
          <w:tcPr>
            <w:tcW w:w="1560" w:type="dxa"/>
            <w:shd w:val="clear" w:color="auto" w:fill="auto"/>
          </w:tcPr>
          <w:p w14:paraId="7A104A09" w14:textId="77777777" w:rsidR="00BD2EE0" w:rsidRPr="008A04C0" w:rsidRDefault="00BD2EE0"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bCs/>
                <w:color w:val="auto"/>
                <w:kern w:val="2"/>
                <w:szCs w:val="22"/>
              </w:rPr>
            </w:pPr>
          </w:p>
        </w:tc>
        <w:tc>
          <w:tcPr>
            <w:tcW w:w="4677" w:type="dxa"/>
            <w:tcBorders>
              <w:bottom w:val="single" w:sz="4" w:space="0" w:color="auto"/>
            </w:tcBorders>
            <w:shd w:val="clear" w:color="auto" w:fill="auto"/>
          </w:tcPr>
          <w:p w14:paraId="5DF53E9E"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Annual admission rate within matched patient classes</w:t>
            </w:r>
          </w:p>
        </w:tc>
        <w:tc>
          <w:tcPr>
            <w:tcW w:w="2835" w:type="dxa"/>
            <w:tcBorders>
              <w:bottom w:val="single" w:sz="4" w:space="0" w:color="auto"/>
            </w:tcBorders>
            <w:shd w:val="clear" w:color="auto" w:fill="auto"/>
          </w:tcPr>
          <w:p w14:paraId="24701D46" w14:textId="1EC95EDB"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Class</w:t>
            </w:r>
            <w:r w:rsidR="009D4262" w:rsidRPr="008A04C0">
              <w:rPr>
                <w:rFonts w:ascii="Times New Roman" w:eastAsia="맑은 고딕" w:hAnsi="맑은 고딕"/>
                <w:color w:val="auto"/>
                <w:kern w:val="2"/>
                <w:szCs w:val="22"/>
              </w:rPr>
              <w:t>es</w:t>
            </w:r>
            <w:r w:rsidRPr="008A04C0">
              <w:rPr>
                <w:rFonts w:ascii="Times New Roman" w:eastAsia="맑은 고딕" w:hAnsi="맑은 고딕"/>
                <w:color w:val="auto"/>
                <w:kern w:val="2"/>
                <w:szCs w:val="22"/>
              </w:rPr>
              <w:t xml:space="preserve"> 1</w:t>
            </w:r>
            <w:r w:rsidR="009D4262" w:rsidRPr="008A04C0">
              <w:rPr>
                <w:rFonts w:ascii="Times New Roman" w:eastAsia="맑은 고딕" w:hAnsi="맑은 고딕"/>
                <w:color w:val="auto"/>
                <w:kern w:val="2"/>
                <w:szCs w:val="22"/>
              </w:rPr>
              <w:t>–</w:t>
            </w:r>
            <w:r w:rsidRPr="008A04C0">
              <w:rPr>
                <w:rFonts w:ascii="Times New Roman" w:eastAsia="맑은 고딕" w:hAnsi="맑은 고딕"/>
                <w:color w:val="auto"/>
                <w:kern w:val="2"/>
                <w:szCs w:val="22"/>
              </w:rPr>
              <w:t>7</w:t>
            </w:r>
          </w:p>
        </w:tc>
      </w:tr>
      <w:tr w:rsidR="008A04C0" w:rsidRPr="008A04C0" w14:paraId="530C3A37" w14:textId="77777777" w:rsidTr="000122D7">
        <w:tc>
          <w:tcPr>
            <w:tcW w:w="1560" w:type="dxa"/>
            <w:tcBorders>
              <w:top w:val="single" w:sz="4" w:space="0" w:color="7F7F7F"/>
              <w:bottom w:val="nil"/>
            </w:tcBorders>
            <w:shd w:val="clear" w:color="auto" w:fill="auto"/>
          </w:tcPr>
          <w:p w14:paraId="6BF47F5E" w14:textId="3D3439B4"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bCs/>
                <w:color w:val="auto"/>
                <w:kern w:val="2"/>
                <w:szCs w:val="22"/>
              </w:rPr>
            </w:pPr>
            <w:r w:rsidRPr="008A04C0">
              <w:rPr>
                <w:rFonts w:ascii="Times New Roman" w:eastAsia="맑은 고딕" w:hAnsi="맑은 고딕"/>
                <w:bCs/>
                <w:color w:val="auto"/>
                <w:kern w:val="2"/>
                <w:szCs w:val="22"/>
              </w:rPr>
              <w:t>Availability</w:t>
            </w:r>
            <w:r w:rsidR="000122D7" w:rsidRPr="008A04C0">
              <w:rPr>
                <w:rFonts w:ascii="Times New Roman" w:eastAsia="맑은 고딕" w:hAnsi="맑은 고딕"/>
                <w:bCs/>
                <w:color w:val="auto"/>
                <w:kern w:val="2"/>
                <w:szCs w:val="22"/>
                <w:vertAlign w:val="superscript"/>
              </w:rPr>
              <w:t>1</w:t>
            </w:r>
          </w:p>
        </w:tc>
        <w:tc>
          <w:tcPr>
            <w:tcW w:w="4677" w:type="dxa"/>
            <w:tcBorders>
              <w:top w:val="single" w:sz="4" w:space="0" w:color="auto"/>
              <w:bottom w:val="nil"/>
            </w:tcBorders>
            <w:shd w:val="clear" w:color="auto" w:fill="auto"/>
          </w:tcPr>
          <w:p w14:paraId="1DC73143"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 xml:space="preserve">Availability for </w:t>
            </w:r>
            <w:r w:rsidRPr="008A04C0">
              <w:rPr>
                <w:rFonts w:ascii="Times New Roman" w:eastAsia="맑은 고딕" w:hAnsi="맑은 고딕"/>
                <w:bCs/>
                <w:color w:val="auto"/>
                <w:kern w:val="2"/>
                <w:szCs w:val="22"/>
              </w:rPr>
              <w:t>percutaneous coronary intervention</w:t>
            </w:r>
            <w:r w:rsidRPr="008A04C0">
              <w:rPr>
                <w:rFonts w:ascii="Times New Roman" w:eastAsia="맑은 고딕" w:hAnsi="맑은 고딕"/>
                <w:color w:val="auto"/>
                <w:kern w:val="2"/>
                <w:szCs w:val="22"/>
              </w:rPr>
              <w:t xml:space="preserve"> </w:t>
            </w:r>
          </w:p>
        </w:tc>
        <w:tc>
          <w:tcPr>
            <w:tcW w:w="2835" w:type="dxa"/>
            <w:tcBorders>
              <w:top w:val="single" w:sz="4" w:space="0" w:color="auto"/>
              <w:bottom w:val="nil"/>
            </w:tcBorders>
            <w:shd w:val="clear" w:color="auto" w:fill="auto"/>
          </w:tcPr>
          <w:p w14:paraId="7DB99168"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Class 5</w:t>
            </w:r>
          </w:p>
        </w:tc>
      </w:tr>
      <w:tr w:rsidR="008A04C0" w:rsidRPr="008A04C0" w14:paraId="58E094AA" w14:textId="77777777" w:rsidTr="000122D7">
        <w:tc>
          <w:tcPr>
            <w:tcW w:w="1560" w:type="dxa"/>
            <w:tcBorders>
              <w:top w:val="nil"/>
              <w:bottom w:val="nil"/>
            </w:tcBorders>
            <w:shd w:val="clear" w:color="auto" w:fill="auto"/>
          </w:tcPr>
          <w:p w14:paraId="17223E81" w14:textId="77777777" w:rsidR="00BD2EE0" w:rsidRPr="008A04C0" w:rsidRDefault="00BD2EE0"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bCs/>
                <w:color w:val="auto"/>
                <w:kern w:val="2"/>
                <w:szCs w:val="22"/>
              </w:rPr>
            </w:pPr>
          </w:p>
        </w:tc>
        <w:tc>
          <w:tcPr>
            <w:tcW w:w="4677" w:type="dxa"/>
            <w:tcBorders>
              <w:top w:val="nil"/>
              <w:bottom w:val="nil"/>
            </w:tcBorders>
            <w:shd w:val="clear" w:color="auto" w:fill="auto"/>
          </w:tcPr>
          <w:p w14:paraId="17C48B45" w14:textId="2E48ABEF"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 xml:space="preserve">Availability for </w:t>
            </w:r>
            <w:r w:rsidR="009D4262" w:rsidRPr="008A04C0">
              <w:rPr>
                <w:rFonts w:ascii="Times New Roman" w:eastAsia="맑은 고딕" w:hAnsi="맑은 고딕"/>
                <w:color w:val="auto"/>
                <w:kern w:val="2"/>
                <w:szCs w:val="22"/>
              </w:rPr>
              <w:t>e</w:t>
            </w:r>
            <w:r w:rsidRPr="008A04C0">
              <w:rPr>
                <w:rFonts w:ascii="Times New Roman" w:eastAsia="맑은 고딕" w:hAnsi="맑은 고딕"/>
                <w:color w:val="auto"/>
                <w:kern w:val="2"/>
                <w:szCs w:val="22"/>
              </w:rPr>
              <w:t xml:space="preserve">chocardiography </w:t>
            </w:r>
          </w:p>
        </w:tc>
        <w:tc>
          <w:tcPr>
            <w:tcW w:w="2835" w:type="dxa"/>
            <w:tcBorders>
              <w:top w:val="nil"/>
              <w:bottom w:val="nil"/>
            </w:tcBorders>
            <w:shd w:val="clear" w:color="auto" w:fill="auto"/>
          </w:tcPr>
          <w:p w14:paraId="6A1F9694"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Class 9</w:t>
            </w:r>
          </w:p>
        </w:tc>
      </w:tr>
      <w:tr w:rsidR="008A04C0" w:rsidRPr="008A04C0" w14:paraId="428BD869" w14:textId="77777777" w:rsidTr="000122D7">
        <w:tc>
          <w:tcPr>
            <w:tcW w:w="1560" w:type="dxa"/>
            <w:tcBorders>
              <w:top w:val="nil"/>
              <w:bottom w:val="nil"/>
            </w:tcBorders>
            <w:shd w:val="clear" w:color="auto" w:fill="auto"/>
          </w:tcPr>
          <w:p w14:paraId="3AB422FD" w14:textId="77777777" w:rsidR="00BD2EE0" w:rsidRPr="008A04C0" w:rsidRDefault="00BD2EE0"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bCs/>
                <w:color w:val="auto"/>
                <w:kern w:val="2"/>
                <w:szCs w:val="22"/>
              </w:rPr>
            </w:pPr>
          </w:p>
        </w:tc>
        <w:tc>
          <w:tcPr>
            <w:tcW w:w="4677" w:type="dxa"/>
            <w:tcBorders>
              <w:top w:val="nil"/>
              <w:bottom w:val="nil"/>
            </w:tcBorders>
            <w:shd w:val="clear" w:color="auto" w:fill="auto"/>
          </w:tcPr>
          <w:p w14:paraId="2BAF0699"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Availability for computed tomography angiography</w:t>
            </w:r>
          </w:p>
        </w:tc>
        <w:tc>
          <w:tcPr>
            <w:tcW w:w="2835" w:type="dxa"/>
            <w:tcBorders>
              <w:top w:val="nil"/>
              <w:bottom w:val="nil"/>
            </w:tcBorders>
            <w:shd w:val="clear" w:color="auto" w:fill="auto"/>
          </w:tcPr>
          <w:p w14:paraId="749CE861"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Class 10</w:t>
            </w:r>
          </w:p>
        </w:tc>
      </w:tr>
      <w:tr w:rsidR="008A04C0" w:rsidRPr="008A04C0" w14:paraId="1CCD0045" w14:textId="77777777" w:rsidTr="000122D7">
        <w:tc>
          <w:tcPr>
            <w:tcW w:w="1560" w:type="dxa"/>
            <w:tcBorders>
              <w:top w:val="nil"/>
              <w:bottom w:val="nil"/>
            </w:tcBorders>
            <w:shd w:val="clear" w:color="auto" w:fill="auto"/>
          </w:tcPr>
          <w:p w14:paraId="09FA01B3" w14:textId="77777777" w:rsidR="00BD2EE0" w:rsidRPr="008A04C0" w:rsidRDefault="00BD2EE0"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bCs/>
                <w:color w:val="auto"/>
                <w:kern w:val="2"/>
                <w:szCs w:val="22"/>
              </w:rPr>
            </w:pPr>
          </w:p>
        </w:tc>
        <w:tc>
          <w:tcPr>
            <w:tcW w:w="4677" w:type="dxa"/>
            <w:tcBorders>
              <w:top w:val="nil"/>
              <w:bottom w:val="nil"/>
            </w:tcBorders>
            <w:shd w:val="clear" w:color="auto" w:fill="auto"/>
          </w:tcPr>
          <w:p w14:paraId="571FE36D"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 xml:space="preserve">Availability for magnetic </w:t>
            </w:r>
            <w:r w:rsidRPr="008A04C0">
              <w:rPr>
                <w:rFonts w:ascii="Times New Roman" w:eastAsia="맑은 고딕" w:hAnsi="맑은 고딕"/>
                <w:bCs/>
                <w:color w:val="auto"/>
                <w:kern w:val="2"/>
                <w:szCs w:val="22"/>
              </w:rPr>
              <w:t>resonance imaging</w:t>
            </w:r>
          </w:p>
        </w:tc>
        <w:tc>
          <w:tcPr>
            <w:tcW w:w="2835" w:type="dxa"/>
            <w:tcBorders>
              <w:top w:val="nil"/>
              <w:bottom w:val="nil"/>
            </w:tcBorders>
            <w:shd w:val="clear" w:color="auto" w:fill="auto"/>
          </w:tcPr>
          <w:p w14:paraId="7D64BDA9"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Class 8</w:t>
            </w:r>
          </w:p>
        </w:tc>
      </w:tr>
      <w:tr w:rsidR="008A04C0" w:rsidRPr="008A04C0" w14:paraId="19BF0F6F" w14:textId="77777777" w:rsidTr="000122D7">
        <w:tc>
          <w:tcPr>
            <w:tcW w:w="1560" w:type="dxa"/>
            <w:tcBorders>
              <w:top w:val="nil"/>
              <w:bottom w:val="nil"/>
            </w:tcBorders>
            <w:shd w:val="clear" w:color="auto" w:fill="auto"/>
          </w:tcPr>
          <w:p w14:paraId="7F9024EA" w14:textId="77777777" w:rsidR="00BD2EE0" w:rsidRPr="008A04C0" w:rsidRDefault="00BD2EE0"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bCs/>
                <w:color w:val="auto"/>
                <w:kern w:val="2"/>
                <w:szCs w:val="22"/>
              </w:rPr>
            </w:pPr>
          </w:p>
        </w:tc>
        <w:tc>
          <w:tcPr>
            <w:tcW w:w="4677" w:type="dxa"/>
            <w:tcBorders>
              <w:top w:val="nil"/>
              <w:bottom w:val="nil"/>
            </w:tcBorders>
            <w:shd w:val="clear" w:color="auto" w:fill="auto"/>
          </w:tcPr>
          <w:p w14:paraId="57E51AA5"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 xml:space="preserve">Availability for psychiatric treatment </w:t>
            </w:r>
          </w:p>
        </w:tc>
        <w:tc>
          <w:tcPr>
            <w:tcW w:w="2835" w:type="dxa"/>
            <w:tcBorders>
              <w:top w:val="nil"/>
              <w:bottom w:val="nil"/>
            </w:tcBorders>
            <w:shd w:val="clear" w:color="auto" w:fill="auto"/>
          </w:tcPr>
          <w:p w14:paraId="0B3C0CAD"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Class 11</w:t>
            </w:r>
          </w:p>
        </w:tc>
      </w:tr>
      <w:tr w:rsidR="008A04C0" w:rsidRPr="008A04C0" w14:paraId="12DC3A8E" w14:textId="77777777" w:rsidTr="000122D7">
        <w:tc>
          <w:tcPr>
            <w:tcW w:w="1560" w:type="dxa"/>
            <w:tcBorders>
              <w:top w:val="nil"/>
              <w:bottom w:val="single" w:sz="4" w:space="0" w:color="auto"/>
            </w:tcBorders>
            <w:shd w:val="clear" w:color="auto" w:fill="auto"/>
          </w:tcPr>
          <w:p w14:paraId="51BFCCD8" w14:textId="77777777" w:rsidR="00BD2EE0" w:rsidRPr="008A04C0" w:rsidRDefault="00BD2EE0"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bCs/>
                <w:color w:val="auto"/>
                <w:kern w:val="2"/>
                <w:szCs w:val="22"/>
              </w:rPr>
            </w:pPr>
          </w:p>
        </w:tc>
        <w:tc>
          <w:tcPr>
            <w:tcW w:w="4677" w:type="dxa"/>
            <w:tcBorders>
              <w:top w:val="nil"/>
              <w:bottom w:val="single" w:sz="4" w:space="0" w:color="auto"/>
            </w:tcBorders>
            <w:shd w:val="clear" w:color="auto" w:fill="auto"/>
          </w:tcPr>
          <w:p w14:paraId="46226B29"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Availability for emergency operation</w:t>
            </w:r>
          </w:p>
        </w:tc>
        <w:tc>
          <w:tcPr>
            <w:tcW w:w="2835" w:type="dxa"/>
            <w:tcBorders>
              <w:top w:val="nil"/>
              <w:bottom w:val="single" w:sz="4" w:space="0" w:color="auto"/>
            </w:tcBorders>
            <w:shd w:val="clear" w:color="auto" w:fill="auto"/>
          </w:tcPr>
          <w:p w14:paraId="3175E4EE"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Class 7</w:t>
            </w:r>
          </w:p>
        </w:tc>
      </w:tr>
      <w:tr w:rsidR="008A04C0" w:rsidRPr="008A04C0" w14:paraId="4E716312" w14:textId="77777777" w:rsidTr="000122D7">
        <w:tc>
          <w:tcPr>
            <w:tcW w:w="1560" w:type="dxa"/>
            <w:tcBorders>
              <w:top w:val="single" w:sz="4" w:space="0" w:color="auto"/>
              <w:bottom w:val="nil"/>
            </w:tcBorders>
            <w:shd w:val="clear" w:color="auto" w:fill="auto"/>
          </w:tcPr>
          <w:p w14:paraId="25BF26FD"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bCs/>
                <w:color w:val="auto"/>
                <w:kern w:val="2"/>
                <w:szCs w:val="22"/>
              </w:rPr>
            </w:pPr>
            <w:r w:rsidRPr="008A04C0">
              <w:rPr>
                <w:rFonts w:ascii="Times New Roman" w:eastAsia="맑은 고딕" w:hAnsi="맑은 고딕"/>
                <w:bCs/>
                <w:color w:val="auto"/>
                <w:kern w:val="2"/>
                <w:szCs w:val="22"/>
              </w:rPr>
              <w:t>ED crowding</w:t>
            </w:r>
          </w:p>
        </w:tc>
        <w:tc>
          <w:tcPr>
            <w:tcW w:w="4677" w:type="dxa"/>
            <w:tcBorders>
              <w:top w:val="single" w:sz="4" w:space="0" w:color="auto"/>
              <w:bottom w:val="nil"/>
            </w:tcBorders>
            <w:shd w:val="clear" w:color="auto" w:fill="auto"/>
          </w:tcPr>
          <w:p w14:paraId="314783BD" w14:textId="5EB2A4C3"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ED bed occupancy</w:t>
            </w:r>
            <w:r w:rsidR="000122D7" w:rsidRPr="008A04C0">
              <w:rPr>
                <w:rFonts w:ascii="Times New Roman" w:eastAsia="맑은 고딕" w:hAnsi="맑은 고딕"/>
                <w:color w:val="auto"/>
                <w:kern w:val="2"/>
                <w:szCs w:val="22"/>
                <w:vertAlign w:val="superscript"/>
              </w:rPr>
              <w:t>2</w:t>
            </w:r>
            <w:r w:rsidRPr="008A04C0">
              <w:rPr>
                <w:rFonts w:ascii="Times New Roman" w:eastAsia="맑은 고딕" w:hAnsi="맑은 고딕"/>
                <w:color w:val="auto"/>
                <w:kern w:val="2"/>
                <w:szCs w:val="22"/>
              </w:rPr>
              <w:t xml:space="preserve"> </w:t>
            </w:r>
          </w:p>
        </w:tc>
        <w:tc>
          <w:tcPr>
            <w:tcW w:w="2835" w:type="dxa"/>
            <w:tcBorders>
              <w:top w:val="single" w:sz="4" w:space="0" w:color="auto"/>
              <w:bottom w:val="nil"/>
            </w:tcBorders>
            <w:shd w:val="clear" w:color="auto" w:fill="auto"/>
          </w:tcPr>
          <w:p w14:paraId="1F95BC9C"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All classes</w:t>
            </w:r>
          </w:p>
        </w:tc>
      </w:tr>
      <w:tr w:rsidR="008A04C0" w:rsidRPr="008A04C0" w14:paraId="72D3E71C" w14:textId="77777777" w:rsidTr="000122D7">
        <w:tc>
          <w:tcPr>
            <w:tcW w:w="1560" w:type="dxa"/>
            <w:tcBorders>
              <w:top w:val="nil"/>
              <w:bottom w:val="single" w:sz="4" w:space="0" w:color="auto"/>
            </w:tcBorders>
            <w:shd w:val="clear" w:color="auto" w:fill="auto"/>
          </w:tcPr>
          <w:p w14:paraId="6EF27E6E" w14:textId="77777777" w:rsidR="00BD2EE0" w:rsidRPr="008A04C0" w:rsidRDefault="00BD2EE0"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bCs/>
                <w:color w:val="auto"/>
                <w:kern w:val="2"/>
                <w:szCs w:val="22"/>
              </w:rPr>
            </w:pPr>
          </w:p>
        </w:tc>
        <w:tc>
          <w:tcPr>
            <w:tcW w:w="4677" w:type="dxa"/>
            <w:tcBorders>
              <w:top w:val="nil"/>
            </w:tcBorders>
            <w:shd w:val="clear" w:color="auto" w:fill="auto"/>
          </w:tcPr>
          <w:p w14:paraId="67E93A72" w14:textId="05C45A1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 xml:space="preserve">Relative crowding </w:t>
            </w:r>
            <w:r w:rsidR="00051A67" w:rsidRPr="008A04C0">
              <w:rPr>
                <w:rFonts w:ascii="Times New Roman" w:eastAsia="맑은 고딕" w:hAnsi="맑은 고딕"/>
                <w:color w:val="auto"/>
                <w:kern w:val="2"/>
                <w:szCs w:val="22"/>
                <w:vertAlign w:val="superscript"/>
              </w:rPr>
              <w:t>3</w:t>
            </w:r>
          </w:p>
        </w:tc>
        <w:tc>
          <w:tcPr>
            <w:tcW w:w="2835" w:type="dxa"/>
            <w:tcBorders>
              <w:top w:val="nil"/>
            </w:tcBorders>
            <w:shd w:val="clear" w:color="auto" w:fill="auto"/>
          </w:tcPr>
          <w:p w14:paraId="7974043F"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All classes</w:t>
            </w:r>
          </w:p>
        </w:tc>
      </w:tr>
      <w:tr w:rsidR="008A04C0" w:rsidRPr="008A04C0" w14:paraId="1EB458E3" w14:textId="77777777" w:rsidTr="000122D7">
        <w:tc>
          <w:tcPr>
            <w:tcW w:w="1560" w:type="dxa"/>
            <w:tcBorders>
              <w:top w:val="single" w:sz="4" w:space="0" w:color="auto"/>
              <w:bottom w:val="nil"/>
            </w:tcBorders>
            <w:shd w:val="clear" w:color="auto" w:fill="auto"/>
          </w:tcPr>
          <w:p w14:paraId="465611AF"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bCs/>
                <w:color w:val="auto"/>
                <w:kern w:val="2"/>
                <w:szCs w:val="22"/>
              </w:rPr>
            </w:pPr>
            <w:r w:rsidRPr="008A04C0">
              <w:rPr>
                <w:rFonts w:ascii="Times New Roman" w:eastAsia="맑은 고딕" w:hAnsi="맑은 고딕"/>
                <w:bCs/>
                <w:color w:val="auto"/>
                <w:kern w:val="2"/>
                <w:szCs w:val="22"/>
              </w:rPr>
              <w:t xml:space="preserve">Hospital occupancy </w:t>
            </w:r>
          </w:p>
        </w:tc>
        <w:tc>
          <w:tcPr>
            <w:tcW w:w="4677" w:type="dxa"/>
            <w:tcBorders>
              <w:top w:val="single" w:sz="4" w:space="0" w:color="7F7F7F"/>
              <w:bottom w:val="nil"/>
            </w:tcBorders>
            <w:shd w:val="clear" w:color="auto" w:fill="auto"/>
          </w:tcPr>
          <w:p w14:paraId="6EF151CB" w14:textId="47EE8949"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Hospital bed occupancy</w:t>
            </w:r>
            <w:r w:rsidR="00051A67" w:rsidRPr="008A04C0">
              <w:rPr>
                <w:rFonts w:ascii="Times New Roman" w:eastAsia="맑은 고딕" w:hAnsi="맑은 고딕"/>
                <w:color w:val="auto"/>
                <w:kern w:val="2"/>
                <w:szCs w:val="22"/>
                <w:vertAlign w:val="superscript"/>
              </w:rPr>
              <w:t>2</w:t>
            </w:r>
          </w:p>
        </w:tc>
        <w:tc>
          <w:tcPr>
            <w:tcW w:w="2835" w:type="dxa"/>
            <w:tcBorders>
              <w:top w:val="single" w:sz="4" w:space="0" w:color="7F7F7F"/>
              <w:bottom w:val="nil"/>
            </w:tcBorders>
            <w:shd w:val="clear" w:color="auto" w:fill="auto"/>
          </w:tcPr>
          <w:p w14:paraId="3ADBD62D"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All classes</w:t>
            </w:r>
          </w:p>
        </w:tc>
      </w:tr>
      <w:tr w:rsidR="008A04C0" w:rsidRPr="008A04C0" w14:paraId="0CDA452C" w14:textId="77777777" w:rsidTr="000122D7">
        <w:tc>
          <w:tcPr>
            <w:tcW w:w="1560" w:type="dxa"/>
            <w:tcBorders>
              <w:top w:val="nil"/>
              <w:bottom w:val="nil"/>
            </w:tcBorders>
            <w:shd w:val="clear" w:color="auto" w:fill="auto"/>
          </w:tcPr>
          <w:p w14:paraId="07C2BC75" w14:textId="77777777" w:rsidR="00BD2EE0" w:rsidRPr="008A04C0" w:rsidRDefault="00BD2EE0"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bCs/>
                <w:color w:val="auto"/>
                <w:kern w:val="2"/>
                <w:szCs w:val="22"/>
              </w:rPr>
            </w:pPr>
          </w:p>
        </w:tc>
        <w:tc>
          <w:tcPr>
            <w:tcW w:w="4677" w:type="dxa"/>
            <w:tcBorders>
              <w:top w:val="nil"/>
              <w:bottom w:val="nil"/>
            </w:tcBorders>
            <w:shd w:val="clear" w:color="auto" w:fill="auto"/>
          </w:tcPr>
          <w:p w14:paraId="54C48CA0"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Available bed in intensive care unit</w:t>
            </w:r>
          </w:p>
        </w:tc>
        <w:tc>
          <w:tcPr>
            <w:tcW w:w="2835" w:type="dxa"/>
            <w:tcBorders>
              <w:top w:val="nil"/>
              <w:bottom w:val="nil"/>
            </w:tcBorders>
            <w:shd w:val="clear" w:color="auto" w:fill="auto"/>
          </w:tcPr>
          <w:p w14:paraId="1353B1D7"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All classes</w:t>
            </w:r>
          </w:p>
        </w:tc>
      </w:tr>
      <w:tr w:rsidR="008A04C0" w:rsidRPr="008A04C0" w14:paraId="19EDC956" w14:textId="77777777" w:rsidTr="000122D7">
        <w:tc>
          <w:tcPr>
            <w:tcW w:w="1560" w:type="dxa"/>
            <w:tcBorders>
              <w:top w:val="single" w:sz="4" w:space="0" w:color="7F7F7F"/>
              <w:bottom w:val="single" w:sz="4" w:space="0" w:color="7F7F7F"/>
            </w:tcBorders>
            <w:shd w:val="clear" w:color="auto" w:fill="auto"/>
          </w:tcPr>
          <w:p w14:paraId="2C9C6813"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bCs/>
                <w:color w:val="auto"/>
                <w:kern w:val="2"/>
                <w:szCs w:val="22"/>
              </w:rPr>
            </w:pPr>
            <w:r w:rsidRPr="008A04C0">
              <w:rPr>
                <w:rFonts w:ascii="Times New Roman" w:eastAsia="맑은 고딕" w:hAnsi="맑은 고딕"/>
                <w:bCs/>
                <w:color w:val="auto"/>
                <w:kern w:val="2"/>
                <w:szCs w:val="22"/>
              </w:rPr>
              <w:t>Distance</w:t>
            </w:r>
          </w:p>
        </w:tc>
        <w:tc>
          <w:tcPr>
            <w:tcW w:w="4677" w:type="dxa"/>
            <w:tcBorders>
              <w:top w:val="single" w:sz="4" w:space="0" w:color="7F7F7F"/>
              <w:bottom w:val="single" w:sz="4" w:space="0" w:color="7F7F7F"/>
            </w:tcBorders>
            <w:shd w:val="clear" w:color="auto" w:fill="auto"/>
          </w:tcPr>
          <w:p w14:paraId="0751787F"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Distance from scene to hospital</w:t>
            </w:r>
          </w:p>
        </w:tc>
        <w:tc>
          <w:tcPr>
            <w:tcW w:w="2835" w:type="dxa"/>
            <w:tcBorders>
              <w:top w:val="single" w:sz="4" w:space="0" w:color="7F7F7F"/>
              <w:bottom w:val="single" w:sz="4" w:space="0" w:color="7F7F7F"/>
            </w:tcBorders>
            <w:shd w:val="clear" w:color="auto" w:fill="auto"/>
          </w:tcPr>
          <w:p w14:paraId="5B886093" w14:textId="77777777" w:rsidR="00BD2EE0" w:rsidRPr="008A04C0" w:rsidRDefault="00C937D8" w:rsidP="008B0933">
            <w:pPr>
              <w:pStyle w:val="1"/>
              <w:tabs>
                <w:tab w:val="clear" w:pos="5600"/>
                <w:tab w:val="left" w:pos="5355"/>
                <w:tab w:val="left" w:leader="middleDot" w:pos="6800"/>
              </w:tabs>
              <w:wordWrap/>
              <w:spacing w:line="360" w:lineRule="auto"/>
              <w:ind w:left="0" w:firstLine="0"/>
              <w:jc w:val="left"/>
              <w:rPr>
                <w:rFonts w:ascii="Times New Roman" w:eastAsia="맑은 고딕" w:hAnsi="맑은 고딕"/>
                <w:color w:val="auto"/>
                <w:kern w:val="2"/>
                <w:szCs w:val="22"/>
              </w:rPr>
            </w:pPr>
            <w:r w:rsidRPr="008A04C0">
              <w:rPr>
                <w:rFonts w:ascii="Times New Roman" w:eastAsia="맑은 고딕" w:hAnsi="맑은 고딕"/>
                <w:color w:val="auto"/>
                <w:kern w:val="2"/>
                <w:szCs w:val="22"/>
              </w:rPr>
              <w:t>All classes</w:t>
            </w:r>
          </w:p>
        </w:tc>
      </w:tr>
    </w:tbl>
    <w:p w14:paraId="170B2115" w14:textId="56C31ED5" w:rsidR="004B4E2D" w:rsidRPr="008A04C0" w:rsidRDefault="00C937D8" w:rsidP="00BD2EE0">
      <w:pPr>
        <w:rPr>
          <w:rFonts w:ascii="Times New Roman" w:hAnsi="Times New Roman" w:cs="Times New Roman"/>
          <w:szCs w:val="20"/>
        </w:rPr>
      </w:pPr>
      <w:r w:rsidRPr="008A04C0">
        <w:rPr>
          <w:rFonts w:ascii="Times New Roman" w:eastAsia="맑은 고딕" w:hAnsi="맑은 고딕"/>
          <w:bCs/>
          <w:vertAlign w:val="superscript"/>
        </w:rPr>
        <w:t xml:space="preserve">1 </w:t>
      </w:r>
      <w:r w:rsidRPr="008A04C0">
        <w:rPr>
          <w:rFonts w:ascii="Times New Roman" w:eastAsia="맑은 고딕" w:hAnsi="맑은 고딕"/>
          <w:bCs/>
        </w:rPr>
        <w:t xml:space="preserve">Availability: </w:t>
      </w:r>
      <w:r w:rsidRPr="008A04C0">
        <w:rPr>
          <w:rFonts w:ascii="Times New Roman" w:hAnsi="Times New Roman" w:cs="Times New Roman"/>
          <w:szCs w:val="20"/>
        </w:rPr>
        <w:t>represents whether a specific treatment can be provided at the time of transfer. EDs in South Korea are required to send information on real-time availability for specific treatment to</w:t>
      </w:r>
      <w:r w:rsidR="00253BDC" w:rsidRPr="008A04C0">
        <w:rPr>
          <w:rFonts w:ascii="Times New Roman" w:hAnsi="Times New Roman" w:cs="Times New Roman"/>
          <w:szCs w:val="20"/>
        </w:rPr>
        <w:t xml:space="preserve"> the</w:t>
      </w:r>
      <w:r w:rsidRPr="008A04C0">
        <w:rPr>
          <w:rFonts w:ascii="Times New Roman" w:hAnsi="Times New Roman" w:cs="Times New Roman"/>
          <w:szCs w:val="20"/>
        </w:rPr>
        <w:t xml:space="preserve"> NEMC, and we developed our final model using this dataset.</w:t>
      </w:r>
    </w:p>
    <w:p w14:paraId="35C0A6CF" w14:textId="769D9933" w:rsidR="000122D7" w:rsidRPr="008A04C0" w:rsidRDefault="00C937D8" w:rsidP="00BD2EE0">
      <w:pPr>
        <w:rPr>
          <w:rFonts w:ascii="Times New Roman" w:eastAsia="맑은 고딕" w:hAnsi="맑은 고딕"/>
        </w:rPr>
      </w:pPr>
      <w:r w:rsidRPr="008A04C0">
        <w:rPr>
          <w:rFonts w:ascii="Times New Roman" w:eastAsia="맑은 고딕" w:hAnsi="맑은 고딕"/>
          <w:vertAlign w:val="superscript"/>
        </w:rPr>
        <w:t xml:space="preserve">2 </w:t>
      </w:r>
      <w:r w:rsidRPr="008A04C0">
        <w:rPr>
          <w:rFonts w:ascii="Times New Roman" w:eastAsia="맑은 고딕" w:hAnsi="맑은 고딕"/>
        </w:rPr>
        <w:t>Bed occupancy</w:t>
      </w:r>
      <w:r w:rsidR="00051A67" w:rsidRPr="008A04C0">
        <w:rPr>
          <w:rFonts w:ascii="Times New Roman" w:eastAsia="맑은 고딕" w:hAnsi="맑은 고딕"/>
        </w:rPr>
        <w:t xml:space="preserve">: </w:t>
      </w:r>
      <w:r w:rsidR="00051A67" w:rsidRPr="008A04C0">
        <w:rPr>
          <w:rFonts w:ascii="Times New Roman" w:hAnsi="Times New Roman" w:cs="Times New Roman"/>
          <w:szCs w:val="20"/>
        </w:rPr>
        <w:t>the number of available beds/total number of beds</w:t>
      </w:r>
    </w:p>
    <w:p w14:paraId="19664A2C" w14:textId="472C72A1" w:rsidR="000122D7" w:rsidRPr="008A04C0" w:rsidRDefault="00C937D8" w:rsidP="00BD2EE0">
      <w:pPr>
        <w:rPr>
          <w:rFonts w:ascii="Times New Roman" w:hAnsi="Times New Roman" w:cs="Times New Roman"/>
          <w:szCs w:val="20"/>
        </w:rPr>
      </w:pPr>
      <w:r w:rsidRPr="008A04C0">
        <w:rPr>
          <w:rFonts w:ascii="Times New Roman" w:eastAsia="맑은 고딕" w:hAnsi="맑은 고딕"/>
          <w:vertAlign w:val="superscript"/>
        </w:rPr>
        <w:t xml:space="preserve">3 </w:t>
      </w:r>
      <w:r w:rsidRPr="008A04C0">
        <w:rPr>
          <w:rFonts w:ascii="Times New Roman" w:eastAsia="맑은 고딕" w:hAnsi="맑은 고딕"/>
        </w:rPr>
        <w:t xml:space="preserve">Relative crowding: </w:t>
      </w:r>
      <w:r w:rsidRPr="008A04C0">
        <w:rPr>
          <w:rFonts w:ascii="Times New Roman" w:hAnsi="Times New Roman" w:cs="Times New Roman"/>
          <w:szCs w:val="20"/>
        </w:rPr>
        <w:t xml:space="preserve">the current number of patients/the average number of patients </w:t>
      </w:r>
      <w:r w:rsidR="00253BDC" w:rsidRPr="008A04C0">
        <w:rPr>
          <w:rFonts w:ascii="Times New Roman" w:hAnsi="Times New Roman" w:cs="Times New Roman"/>
          <w:szCs w:val="20"/>
        </w:rPr>
        <w:t>simultaneously</w:t>
      </w:r>
      <w:r w:rsidRPr="008A04C0">
        <w:rPr>
          <w:rFonts w:ascii="Times New Roman" w:hAnsi="Times New Roman" w:cs="Times New Roman"/>
          <w:szCs w:val="20"/>
        </w:rPr>
        <w:t xml:space="preserve"> in the ED</w:t>
      </w:r>
    </w:p>
    <w:p w14:paraId="576111F1" w14:textId="02260B38" w:rsidR="006B2A0A" w:rsidRPr="008A04C0" w:rsidRDefault="00C937D8" w:rsidP="006B2A0A">
      <w:pPr>
        <w:pStyle w:val="1"/>
        <w:tabs>
          <w:tab w:val="clear" w:pos="5600"/>
          <w:tab w:val="left" w:pos="5355"/>
          <w:tab w:val="left" w:leader="middleDot" w:pos="6800"/>
        </w:tabs>
        <w:wordWrap/>
        <w:spacing w:line="276" w:lineRule="auto"/>
        <w:ind w:leftChars="50" w:left="100" w:firstLine="0"/>
        <w:rPr>
          <w:rFonts w:ascii="Times New Roman"/>
          <w:color w:val="auto"/>
        </w:rPr>
      </w:pPr>
      <w:r w:rsidRPr="008A04C0">
        <w:rPr>
          <w:rFonts w:ascii="Times New Roman"/>
          <w:color w:val="auto"/>
        </w:rPr>
        <w:t xml:space="preserve">Details on model specifications for the </w:t>
      </w:r>
      <w:proofErr w:type="spellStart"/>
      <w:r w:rsidRPr="008A04C0">
        <w:rPr>
          <w:rFonts w:ascii="Times New Roman"/>
          <w:color w:val="auto"/>
        </w:rPr>
        <w:t>XGBoost</w:t>
      </w:r>
      <w:proofErr w:type="spellEnd"/>
      <w:r w:rsidRPr="008A04C0">
        <w:rPr>
          <w:rFonts w:ascii="Times New Roman"/>
          <w:color w:val="auto"/>
        </w:rPr>
        <w:t xml:space="preserve"> model </w:t>
      </w:r>
      <w:r w:rsidR="004C7E4F" w:rsidRPr="008A04C0">
        <w:rPr>
          <w:rFonts w:ascii="Times New Roman"/>
          <w:color w:val="auto"/>
        </w:rPr>
        <w:t>are as follows</w:t>
      </w:r>
      <w:r w:rsidRPr="008A04C0">
        <w:rPr>
          <w:rFonts w:ascii="Times New Roman"/>
          <w:color w:val="auto"/>
        </w:rPr>
        <w:t xml:space="preserve">. The final selected </w:t>
      </w:r>
      <w:proofErr w:type="spellStart"/>
      <w:r w:rsidRPr="008A04C0">
        <w:rPr>
          <w:rFonts w:ascii="Times New Roman"/>
          <w:color w:val="auto"/>
        </w:rPr>
        <w:t>hyperparameters</w:t>
      </w:r>
      <w:proofErr w:type="spellEnd"/>
      <w:r w:rsidRPr="008A04C0">
        <w:rPr>
          <w:rFonts w:ascii="Times New Roman"/>
          <w:color w:val="auto"/>
        </w:rPr>
        <w:t xml:space="preserve"> are </w:t>
      </w:r>
      <w:r w:rsidR="004C7E4F" w:rsidRPr="008A04C0">
        <w:rPr>
          <w:rFonts w:ascii="Times New Roman"/>
          <w:color w:val="auto"/>
        </w:rPr>
        <w:t xml:space="preserve">indicated </w:t>
      </w:r>
      <w:r w:rsidRPr="008A04C0">
        <w:rPr>
          <w:rFonts w:ascii="Times New Roman"/>
          <w:color w:val="auto"/>
        </w:rPr>
        <w:t xml:space="preserve">in bold text. </w:t>
      </w:r>
    </w:p>
    <w:p w14:paraId="14BFBB69" w14:textId="77777777" w:rsidR="006B2A0A" w:rsidRPr="008A04C0" w:rsidRDefault="00C937D8" w:rsidP="006B2A0A">
      <w:pPr>
        <w:pStyle w:val="ad"/>
        <w:widowControl/>
        <w:numPr>
          <w:ilvl w:val="0"/>
          <w:numId w:val="2"/>
        </w:numPr>
        <w:wordWrap/>
        <w:autoSpaceDE/>
        <w:autoSpaceDN/>
        <w:spacing w:after="160" w:line="259" w:lineRule="auto"/>
        <w:ind w:leftChars="0" w:left="1160"/>
        <w:contextualSpacing/>
        <w:jc w:val="left"/>
        <w:rPr>
          <w:rFonts w:ascii="Times New Roman" w:hAnsi="Times New Roman" w:cs="Times New Roman"/>
        </w:rPr>
      </w:pPr>
      <w:proofErr w:type="spellStart"/>
      <w:r w:rsidRPr="008A04C0">
        <w:rPr>
          <w:rFonts w:ascii="Times New Roman" w:hAnsi="Times New Roman" w:cs="Times New Roman"/>
        </w:rPr>
        <w:t>hparams</w:t>
      </w:r>
      <w:proofErr w:type="spellEnd"/>
      <w:r w:rsidRPr="008A04C0">
        <w:rPr>
          <w:rFonts w:ascii="Times New Roman" w:hAnsi="Times New Roman" w:cs="Times New Roman"/>
        </w:rPr>
        <w:t xml:space="preserve"> search space</w:t>
      </w:r>
    </w:p>
    <w:p w14:paraId="1A856F42" w14:textId="77777777" w:rsidR="006B2A0A" w:rsidRPr="008A04C0" w:rsidRDefault="00C937D8" w:rsidP="006B2A0A">
      <w:pPr>
        <w:pStyle w:val="ad"/>
        <w:widowControl/>
        <w:numPr>
          <w:ilvl w:val="1"/>
          <w:numId w:val="4"/>
        </w:numPr>
        <w:wordWrap/>
        <w:autoSpaceDE/>
        <w:autoSpaceDN/>
        <w:spacing w:after="160" w:line="259" w:lineRule="auto"/>
        <w:ind w:leftChars="0"/>
        <w:contextualSpacing/>
        <w:jc w:val="left"/>
        <w:rPr>
          <w:rFonts w:ascii="Times New Roman" w:hAnsi="Times New Roman" w:cs="Times New Roman"/>
        </w:rPr>
      </w:pPr>
      <w:r w:rsidRPr="008A04C0">
        <w:rPr>
          <w:rFonts w:ascii="Times New Roman" w:hAnsi="Times New Roman" w:cs="Times New Roman"/>
        </w:rPr>
        <w:t xml:space="preserve">eta: [0.1, 0.05, </w:t>
      </w:r>
      <w:r w:rsidRPr="008A04C0">
        <w:rPr>
          <w:rFonts w:ascii="Times New Roman" w:hAnsi="Times New Roman" w:cs="Times New Roman"/>
          <w:b/>
          <w:bCs/>
          <w:u w:val="single"/>
        </w:rPr>
        <w:t>0.01</w:t>
      </w:r>
      <w:r w:rsidRPr="008A04C0">
        <w:rPr>
          <w:rFonts w:ascii="Times New Roman" w:hAnsi="Times New Roman" w:cs="Times New Roman"/>
        </w:rPr>
        <w:t>, 0.001]</w:t>
      </w:r>
    </w:p>
    <w:p w14:paraId="0C09EEBA" w14:textId="77777777" w:rsidR="006B2A0A" w:rsidRPr="008A04C0" w:rsidRDefault="00C937D8" w:rsidP="006B2A0A">
      <w:pPr>
        <w:pStyle w:val="ad"/>
        <w:widowControl/>
        <w:numPr>
          <w:ilvl w:val="1"/>
          <w:numId w:val="4"/>
        </w:numPr>
        <w:wordWrap/>
        <w:autoSpaceDE/>
        <w:autoSpaceDN/>
        <w:spacing w:after="160" w:line="259" w:lineRule="auto"/>
        <w:ind w:leftChars="0"/>
        <w:contextualSpacing/>
        <w:jc w:val="left"/>
        <w:rPr>
          <w:rFonts w:ascii="Times New Roman" w:hAnsi="Times New Roman" w:cs="Times New Roman"/>
        </w:rPr>
      </w:pPr>
      <w:r w:rsidRPr="008A04C0">
        <w:rPr>
          <w:rFonts w:ascii="Times New Roman" w:hAnsi="Times New Roman" w:cs="Times New Roman"/>
        </w:rPr>
        <w:lastRenderedPageBreak/>
        <w:t>max depth: [2,3,4,</w:t>
      </w:r>
      <w:r w:rsidRPr="008A04C0">
        <w:rPr>
          <w:rFonts w:ascii="Times New Roman" w:hAnsi="Times New Roman" w:cs="Times New Roman"/>
          <w:b/>
          <w:bCs/>
          <w:u w:val="single"/>
        </w:rPr>
        <w:t>5</w:t>
      </w:r>
      <w:r w:rsidRPr="008A04C0">
        <w:rPr>
          <w:rFonts w:ascii="Times New Roman" w:hAnsi="Times New Roman" w:cs="Times New Roman"/>
        </w:rPr>
        <w:t>,8]</w:t>
      </w:r>
    </w:p>
    <w:p w14:paraId="74180E70" w14:textId="77777777" w:rsidR="006B2A0A" w:rsidRPr="008A04C0" w:rsidRDefault="00C937D8" w:rsidP="006B2A0A">
      <w:pPr>
        <w:pStyle w:val="ad"/>
        <w:widowControl/>
        <w:numPr>
          <w:ilvl w:val="1"/>
          <w:numId w:val="4"/>
        </w:numPr>
        <w:wordWrap/>
        <w:autoSpaceDE/>
        <w:autoSpaceDN/>
        <w:spacing w:after="160" w:line="259" w:lineRule="auto"/>
        <w:ind w:leftChars="0"/>
        <w:contextualSpacing/>
        <w:jc w:val="left"/>
        <w:rPr>
          <w:rFonts w:ascii="Times New Roman" w:hAnsi="Times New Roman" w:cs="Times New Roman"/>
        </w:rPr>
      </w:pPr>
      <w:proofErr w:type="spellStart"/>
      <w:r w:rsidRPr="008A04C0">
        <w:rPr>
          <w:rFonts w:ascii="Times New Roman" w:hAnsi="Times New Roman" w:cs="Times New Roman"/>
        </w:rPr>
        <w:t>num_rounds</w:t>
      </w:r>
      <w:proofErr w:type="spellEnd"/>
      <w:r w:rsidRPr="008A04C0">
        <w:rPr>
          <w:rFonts w:ascii="Times New Roman" w:hAnsi="Times New Roman" w:cs="Times New Roman"/>
        </w:rPr>
        <w:t>: [200,500,</w:t>
      </w:r>
      <w:r w:rsidRPr="008A04C0">
        <w:rPr>
          <w:rFonts w:ascii="Times New Roman" w:hAnsi="Times New Roman" w:cs="Times New Roman"/>
          <w:b/>
          <w:bCs/>
          <w:u w:val="single"/>
        </w:rPr>
        <w:t>1000</w:t>
      </w:r>
      <w:r w:rsidRPr="008A04C0">
        <w:rPr>
          <w:rFonts w:ascii="Times New Roman" w:hAnsi="Times New Roman" w:cs="Times New Roman"/>
        </w:rPr>
        <w:t>,10000]</w:t>
      </w:r>
    </w:p>
    <w:p w14:paraId="59EED9B8" w14:textId="77777777" w:rsidR="006B2A0A" w:rsidRPr="008A04C0" w:rsidRDefault="00C937D8" w:rsidP="006B2A0A">
      <w:pPr>
        <w:pStyle w:val="ad"/>
        <w:widowControl/>
        <w:numPr>
          <w:ilvl w:val="1"/>
          <w:numId w:val="4"/>
        </w:numPr>
        <w:wordWrap/>
        <w:autoSpaceDE/>
        <w:autoSpaceDN/>
        <w:spacing w:after="160" w:line="259" w:lineRule="auto"/>
        <w:ind w:leftChars="0"/>
        <w:contextualSpacing/>
        <w:jc w:val="left"/>
        <w:rPr>
          <w:rFonts w:ascii="Times New Roman" w:hAnsi="Times New Roman" w:cs="Times New Roman"/>
        </w:rPr>
      </w:pPr>
      <w:r w:rsidRPr="008A04C0">
        <w:rPr>
          <w:rFonts w:ascii="Times New Roman" w:hAnsi="Times New Roman" w:cs="Times New Roman"/>
        </w:rPr>
        <w:t xml:space="preserve">tree methods: [’auto’, </w:t>
      </w:r>
      <w:r w:rsidRPr="008A04C0">
        <w:rPr>
          <w:rFonts w:ascii="Times New Roman" w:hAnsi="Times New Roman" w:cs="Times New Roman"/>
          <w:b/>
          <w:bCs/>
        </w:rPr>
        <w:t>‘</w:t>
      </w:r>
      <w:proofErr w:type="spellStart"/>
      <w:r w:rsidRPr="008A04C0">
        <w:rPr>
          <w:rFonts w:ascii="Times New Roman" w:hAnsi="Times New Roman" w:cs="Times New Roman"/>
          <w:b/>
          <w:bCs/>
          <w:u w:val="single"/>
        </w:rPr>
        <w:t>gpu_hist</w:t>
      </w:r>
      <w:proofErr w:type="spellEnd"/>
      <w:r w:rsidRPr="008A04C0">
        <w:rPr>
          <w:rFonts w:ascii="Times New Roman" w:hAnsi="Times New Roman" w:cs="Times New Roman"/>
          <w:b/>
          <w:bCs/>
        </w:rPr>
        <w:t>’</w:t>
      </w:r>
      <w:r w:rsidRPr="008A04C0">
        <w:rPr>
          <w:rFonts w:ascii="Times New Roman" w:hAnsi="Times New Roman" w:cs="Times New Roman"/>
        </w:rPr>
        <w:t xml:space="preserve">] </w:t>
      </w:r>
    </w:p>
    <w:p w14:paraId="04A18732" w14:textId="77777777" w:rsidR="006B2A0A" w:rsidRPr="008A04C0" w:rsidRDefault="006B2A0A" w:rsidP="00BD2EE0">
      <w:pPr>
        <w:rPr>
          <w:rFonts w:ascii="Times New Roman"/>
          <w:b/>
          <w:sz w:val="22"/>
        </w:rPr>
      </w:pPr>
    </w:p>
    <w:p w14:paraId="487E756B" w14:textId="77777777" w:rsidR="00BD2EE0" w:rsidRPr="008A04C0" w:rsidRDefault="00C937D8">
      <w:pPr>
        <w:widowControl/>
        <w:wordWrap/>
        <w:autoSpaceDE/>
        <w:autoSpaceDN/>
        <w:spacing w:after="0" w:line="240" w:lineRule="auto"/>
        <w:jc w:val="left"/>
        <w:rPr>
          <w:rFonts w:ascii="Times New Roman"/>
          <w:b/>
          <w:sz w:val="22"/>
        </w:rPr>
      </w:pPr>
      <w:r w:rsidRPr="008A04C0">
        <w:rPr>
          <w:rFonts w:ascii="Times New Roman"/>
          <w:b/>
          <w:sz w:val="22"/>
        </w:rPr>
        <w:br w:type="page"/>
      </w:r>
    </w:p>
    <w:p w14:paraId="37FE1CA3" w14:textId="0CEA173A" w:rsidR="00627864" w:rsidRPr="008A04C0" w:rsidRDefault="00C937D8" w:rsidP="00627864">
      <w:pPr>
        <w:rPr>
          <w:rFonts w:ascii="Times New Roman" w:hAnsi="Times New Roman"/>
          <w:b/>
          <w:bCs/>
          <w:sz w:val="22"/>
        </w:rPr>
      </w:pPr>
      <w:r w:rsidRPr="008A04C0">
        <w:rPr>
          <w:rFonts w:ascii="Times New Roman" w:hAnsi="Times New Roman"/>
          <w:b/>
          <w:bCs/>
          <w:sz w:val="22"/>
        </w:rPr>
        <w:lastRenderedPageBreak/>
        <w:t xml:space="preserve">Table 3. </w:t>
      </w:r>
      <w:r w:rsidR="004C7E4F" w:rsidRPr="008A04C0">
        <w:rPr>
          <w:rFonts w:ascii="Times New Roman" w:hAnsi="Times New Roman"/>
          <w:sz w:val="22"/>
        </w:rPr>
        <w:t>Baseline</w:t>
      </w:r>
      <w:r w:rsidRPr="008A04C0">
        <w:rPr>
          <w:rFonts w:ascii="Times New Roman" w:hAnsi="Times New Roman"/>
          <w:sz w:val="22"/>
        </w:rPr>
        <w:t xml:space="preserve"> characteristics of the study </w:t>
      </w:r>
      <w:r w:rsidR="009F5850" w:rsidRPr="008A04C0">
        <w:rPr>
          <w:rFonts w:ascii="Times New Roman" w:hAnsi="Times New Roman"/>
          <w:sz w:val="22"/>
        </w:rPr>
        <w:t>participants</w:t>
      </w:r>
      <w:r w:rsidRPr="008A04C0">
        <w:rPr>
          <w:rFonts w:ascii="Times New Roman" w:hAnsi="Times New Roman"/>
          <w:sz w:val="22"/>
        </w:rPr>
        <w:t xml:space="preserve"> (n=94256)</w:t>
      </w:r>
    </w:p>
    <w:tbl>
      <w:tblPr>
        <w:tblW w:w="5005" w:type="pct"/>
        <w:tblLook w:val="04A0" w:firstRow="1" w:lastRow="0" w:firstColumn="1" w:lastColumn="0" w:noHBand="0" w:noVBand="1"/>
      </w:tblPr>
      <w:tblGrid>
        <w:gridCol w:w="5812"/>
        <w:gridCol w:w="1650"/>
        <w:gridCol w:w="23"/>
        <w:gridCol w:w="18"/>
        <w:gridCol w:w="1523"/>
        <w:gridCol w:w="9"/>
      </w:tblGrid>
      <w:tr w:rsidR="008A04C0" w:rsidRPr="008A04C0" w14:paraId="3C94338C" w14:textId="77777777" w:rsidTr="000122D7">
        <w:trPr>
          <w:trHeight w:val="315"/>
        </w:trPr>
        <w:tc>
          <w:tcPr>
            <w:tcW w:w="3216" w:type="pct"/>
            <w:tcBorders>
              <w:top w:val="double" w:sz="4" w:space="0" w:color="auto"/>
              <w:bottom w:val="single" w:sz="4" w:space="0" w:color="auto"/>
            </w:tcBorders>
            <w:shd w:val="clear" w:color="auto" w:fill="auto"/>
            <w:vAlign w:val="center"/>
          </w:tcPr>
          <w:p w14:paraId="7B0C0E2E" w14:textId="2401081D"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Variables</w:t>
            </w:r>
          </w:p>
        </w:tc>
        <w:tc>
          <w:tcPr>
            <w:tcW w:w="913" w:type="pct"/>
            <w:tcBorders>
              <w:top w:val="double" w:sz="4" w:space="0" w:color="auto"/>
              <w:bottom w:val="single" w:sz="4" w:space="0" w:color="auto"/>
            </w:tcBorders>
            <w:shd w:val="clear" w:color="auto" w:fill="auto"/>
            <w:vAlign w:val="center"/>
          </w:tcPr>
          <w:p w14:paraId="1888EF4D"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N / Mean</w:t>
            </w:r>
          </w:p>
        </w:tc>
        <w:tc>
          <w:tcPr>
            <w:tcW w:w="871" w:type="pct"/>
            <w:gridSpan w:val="4"/>
            <w:tcBorders>
              <w:top w:val="double" w:sz="4" w:space="0" w:color="auto"/>
              <w:bottom w:val="single" w:sz="4" w:space="0" w:color="auto"/>
            </w:tcBorders>
            <w:shd w:val="clear" w:color="auto" w:fill="auto"/>
            <w:vAlign w:val="center"/>
          </w:tcPr>
          <w:p w14:paraId="585128B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 xml:space="preserve">% / </w:t>
            </w:r>
            <w:r w:rsidRPr="008A04C0">
              <w:rPr>
                <w:rFonts w:ascii="Times New Roman" w:eastAsia="맑은 고딕" w:hAnsi="맑은 고딕"/>
                <w:bCs/>
                <w:color w:val="auto"/>
                <w:kern w:val="2"/>
                <w:sz w:val="22"/>
                <w:szCs w:val="22"/>
              </w:rPr>
              <w:t>±</w:t>
            </w:r>
            <w:r w:rsidRPr="008A04C0">
              <w:rPr>
                <w:rFonts w:ascii="Times New Roman" w:eastAsia="맑은 고딕" w:hAnsi="맑은 고딕"/>
                <w:bCs/>
                <w:color w:val="auto"/>
                <w:kern w:val="2"/>
                <w:sz w:val="22"/>
                <w:szCs w:val="22"/>
              </w:rPr>
              <w:t xml:space="preserve"> SD</w:t>
            </w:r>
            <w:r w:rsidRPr="008A04C0">
              <w:rPr>
                <w:rFonts w:ascii="Times New Roman" w:eastAsia="맑은 고딕" w:hAnsi="맑은 고딕"/>
                <w:bCs/>
                <w:color w:val="auto"/>
                <w:kern w:val="2"/>
                <w:sz w:val="22"/>
                <w:szCs w:val="22"/>
                <w:vertAlign w:val="superscript"/>
              </w:rPr>
              <w:t>1</w:t>
            </w:r>
          </w:p>
        </w:tc>
      </w:tr>
      <w:tr w:rsidR="008A04C0" w:rsidRPr="008A04C0" w14:paraId="2B135128" w14:textId="77777777" w:rsidTr="000122D7">
        <w:trPr>
          <w:trHeight w:val="340"/>
        </w:trPr>
        <w:tc>
          <w:tcPr>
            <w:tcW w:w="3216" w:type="pct"/>
            <w:shd w:val="clear" w:color="auto" w:fill="auto"/>
            <w:vAlign w:val="center"/>
          </w:tcPr>
          <w:p w14:paraId="1C8A62BF" w14:textId="0B89C9A8"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Transfer</w:t>
            </w:r>
            <w:r w:rsidR="00452262" w:rsidRPr="008A04C0">
              <w:rPr>
                <w:rFonts w:ascii="Times New Roman" w:eastAsia="맑은 고딕" w:hAnsi="맑은 고딕"/>
                <w:bCs/>
                <w:color w:val="auto"/>
                <w:kern w:val="2"/>
                <w:sz w:val="22"/>
                <w:szCs w:val="22"/>
              </w:rPr>
              <w:t>red</w:t>
            </w:r>
            <w:r w:rsidRPr="008A04C0">
              <w:rPr>
                <w:rFonts w:ascii="Times New Roman" w:eastAsia="맑은 고딕" w:hAnsi="맑은 고딕"/>
                <w:bCs/>
                <w:color w:val="auto"/>
                <w:kern w:val="2"/>
                <w:sz w:val="22"/>
                <w:szCs w:val="22"/>
              </w:rPr>
              <w:t xml:space="preserve"> to </w:t>
            </w:r>
            <w:r w:rsidR="00C414B7" w:rsidRPr="008A04C0">
              <w:rPr>
                <w:rFonts w:ascii="Times New Roman" w:eastAsia="맑은 고딕" w:hAnsi="맑은 고딕"/>
                <w:bCs/>
                <w:color w:val="auto"/>
                <w:kern w:val="2"/>
                <w:sz w:val="22"/>
                <w:szCs w:val="22"/>
              </w:rPr>
              <w:t xml:space="preserve">an </w:t>
            </w:r>
            <w:r w:rsidRPr="008A04C0">
              <w:rPr>
                <w:rFonts w:ascii="Times New Roman" w:eastAsia="맑은 고딕" w:hAnsi="맑은 고딕"/>
                <w:bCs/>
                <w:color w:val="auto"/>
                <w:kern w:val="2"/>
                <w:sz w:val="22"/>
                <w:szCs w:val="22"/>
              </w:rPr>
              <w:t>incapable hospital</w:t>
            </w:r>
          </w:p>
        </w:tc>
        <w:tc>
          <w:tcPr>
            <w:tcW w:w="913" w:type="pct"/>
            <w:shd w:val="clear" w:color="auto" w:fill="auto"/>
            <w:vAlign w:val="center"/>
          </w:tcPr>
          <w:p w14:paraId="03FAE78C"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hAnsi="맑은 고딕"/>
                <w:bCs/>
                <w:color w:val="auto"/>
                <w:kern w:val="2"/>
                <w:sz w:val="22"/>
                <w:szCs w:val="22"/>
              </w:rPr>
            </w:pPr>
          </w:p>
        </w:tc>
        <w:tc>
          <w:tcPr>
            <w:tcW w:w="871" w:type="pct"/>
            <w:gridSpan w:val="4"/>
            <w:shd w:val="clear" w:color="auto" w:fill="auto"/>
            <w:vAlign w:val="center"/>
          </w:tcPr>
          <w:p w14:paraId="4B919524"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hAnsi="맑은 고딕"/>
                <w:bCs/>
                <w:color w:val="auto"/>
                <w:kern w:val="2"/>
                <w:sz w:val="22"/>
                <w:szCs w:val="22"/>
              </w:rPr>
            </w:pPr>
          </w:p>
        </w:tc>
      </w:tr>
      <w:tr w:rsidR="008A04C0" w:rsidRPr="008A04C0" w14:paraId="77D76EDC" w14:textId="77777777" w:rsidTr="000122D7">
        <w:trPr>
          <w:trHeight w:val="340"/>
        </w:trPr>
        <w:tc>
          <w:tcPr>
            <w:tcW w:w="3216" w:type="pct"/>
            <w:shd w:val="clear" w:color="auto" w:fill="auto"/>
            <w:vAlign w:val="center"/>
          </w:tcPr>
          <w:p w14:paraId="1F1D4586"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No</w:t>
            </w:r>
          </w:p>
        </w:tc>
        <w:tc>
          <w:tcPr>
            <w:tcW w:w="913" w:type="pct"/>
            <w:shd w:val="clear" w:color="auto" w:fill="auto"/>
            <w:vAlign w:val="bottom"/>
          </w:tcPr>
          <w:p w14:paraId="4100DEED" w14:textId="4009E21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88447</w:t>
            </w:r>
          </w:p>
        </w:tc>
        <w:tc>
          <w:tcPr>
            <w:tcW w:w="871" w:type="pct"/>
            <w:gridSpan w:val="4"/>
            <w:shd w:val="clear" w:color="auto" w:fill="auto"/>
            <w:vAlign w:val="bottom"/>
          </w:tcPr>
          <w:p w14:paraId="5974FB3E"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93.8</w:t>
            </w:r>
          </w:p>
        </w:tc>
      </w:tr>
      <w:tr w:rsidR="008A04C0" w:rsidRPr="008A04C0" w14:paraId="5AA4F2EF" w14:textId="77777777" w:rsidTr="000122D7">
        <w:trPr>
          <w:trHeight w:val="340"/>
        </w:trPr>
        <w:tc>
          <w:tcPr>
            <w:tcW w:w="3216" w:type="pct"/>
            <w:shd w:val="clear" w:color="auto" w:fill="auto"/>
            <w:vAlign w:val="center"/>
          </w:tcPr>
          <w:p w14:paraId="1EC4D8FF"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Yes</w:t>
            </w:r>
          </w:p>
        </w:tc>
        <w:tc>
          <w:tcPr>
            <w:tcW w:w="913" w:type="pct"/>
            <w:shd w:val="clear" w:color="auto" w:fill="auto"/>
            <w:vAlign w:val="bottom"/>
          </w:tcPr>
          <w:p w14:paraId="00C577D9" w14:textId="563357CC" w:rsidR="00BD2EE0" w:rsidRPr="008A04C0" w:rsidRDefault="00C937D8" w:rsidP="00E95AE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color w:val="auto"/>
                <w:sz w:val="22"/>
                <w:szCs w:val="22"/>
              </w:rPr>
            </w:pPr>
            <w:r w:rsidRPr="008A04C0">
              <w:rPr>
                <w:rFonts w:ascii="Times New Roman"/>
                <w:color w:val="auto"/>
                <w:sz w:val="22"/>
                <w:szCs w:val="22"/>
              </w:rPr>
              <w:t>5809</w:t>
            </w:r>
          </w:p>
        </w:tc>
        <w:tc>
          <w:tcPr>
            <w:tcW w:w="871" w:type="pct"/>
            <w:gridSpan w:val="4"/>
            <w:shd w:val="clear" w:color="auto" w:fill="auto"/>
            <w:vAlign w:val="bottom"/>
          </w:tcPr>
          <w:p w14:paraId="32935EB4"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6.2</w:t>
            </w:r>
          </w:p>
        </w:tc>
      </w:tr>
      <w:tr w:rsidR="008A04C0" w:rsidRPr="008A04C0" w14:paraId="2482BC0D" w14:textId="77777777" w:rsidTr="000122D7">
        <w:trPr>
          <w:trHeight w:val="340"/>
        </w:trPr>
        <w:tc>
          <w:tcPr>
            <w:tcW w:w="3216" w:type="pct"/>
            <w:shd w:val="clear" w:color="auto" w:fill="auto"/>
            <w:vAlign w:val="center"/>
          </w:tcPr>
          <w:p w14:paraId="0508B47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Sex</w:t>
            </w:r>
          </w:p>
        </w:tc>
        <w:tc>
          <w:tcPr>
            <w:tcW w:w="913" w:type="pct"/>
            <w:shd w:val="clear" w:color="auto" w:fill="auto"/>
            <w:vAlign w:val="center"/>
          </w:tcPr>
          <w:p w14:paraId="3A00487E"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hAnsi="맑은 고딕"/>
                <w:bCs/>
                <w:color w:val="auto"/>
                <w:kern w:val="2"/>
                <w:sz w:val="22"/>
                <w:szCs w:val="22"/>
              </w:rPr>
            </w:pPr>
          </w:p>
        </w:tc>
        <w:tc>
          <w:tcPr>
            <w:tcW w:w="871" w:type="pct"/>
            <w:gridSpan w:val="4"/>
            <w:shd w:val="clear" w:color="auto" w:fill="auto"/>
            <w:vAlign w:val="center"/>
          </w:tcPr>
          <w:p w14:paraId="37E9EF01"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hAnsi="맑은 고딕"/>
                <w:bCs/>
                <w:color w:val="auto"/>
                <w:kern w:val="2"/>
                <w:sz w:val="22"/>
                <w:szCs w:val="22"/>
              </w:rPr>
            </w:pPr>
          </w:p>
        </w:tc>
      </w:tr>
      <w:tr w:rsidR="008A04C0" w:rsidRPr="008A04C0" w14:paraId="7278B321" w14:textId="77777777" w:rsidTr="000122D7">
        <w:trPr>
          <w:trHeight w:val="340"/>
        </w:trPr>
        <w:tc>
          <w:tcPr>
            <w:tcW w:w="3216" w:type="pct"/>
            <w:shd w:val="clear" w:color="auto" w:fill="auto"/>
            <w:vAlign w:val="center"/>
          </w:tcPr>
          <w:p w14:paraId="46750B86"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Female</w:t>
            </w:r>
          </w:p>
        </w:tc>
        <w:tc>
          <w:tcPr>
            <w:tcW w:w="913" w:type="pct"/>
            <w:shd w:val="clear" w:color="auto" w:fill="auto"/>
          </w:tcPr>
          <w:p w14:paraId="1347F47D" w14:textId="0ABC1AA8"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40632</w:t>
            </w:r>
          </w:p>
        </w:tc>
        <w:tc>
          <w:tcPr>
            <w:tcW w:w="871" w:type="pct"/>
            <w:gridSpan w:val="4"/>
            <w:shd w:val="clear" w:color="auto" w:fill="auto"/>
          </w:tcPr>
          <w:p w14:paraId="4A7B2CF6"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43.1</w:t>
            </w:r>
          </w:p>
        </w:tc>
      </w:tr>
      <w:tr w:rsidR="008A04C0" w:rsidRPr="008A04C0" w14:paraId="05BE827E" w14:textId="77777777" w:rsidTr="000122D7">
        <w:trPr>
          <w:trHeight w:val="340"/>
        </w:trPr>
        <w:tc>
          <w:tcPr>
            <w:tcW w:w="3216" w:type="pct"/>
            <w:shd w:val="clear" w:color="auto" w:fill="auto"/>
            <w:vAlign w:val="center"/>
          </w:tcPr>
          <w:p w14:paraId="1B7CEA0F"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Male</w:t>
            </w:r>
          </w:p>
        </w:tc>
        <w:tc>
          <w:tcPr>
            <w:tcW w:w="913" w:type="pct"/>
            <w:shd w:val="clear" w:color="auto" w:fill="auto"/>
          </w:tcPr>
          <w:p w14:paraId="222BF8AC" w14:textId="6D5767EF"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53624</w:t>
            </w:r>
          </w:p>
        </w:tc>
        <w:tc>
          <w:tcPr>
            <w:tcW w:w="871" w:type="pct"/>
            <w:gridSpan w:val="4"/>
            <w:shd w:val="clear" w:color="auto" w:fill="auto"/>
          </w:tcPr>
          <w:p w14:paraId="0BEFB34F"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56.9</w:t>
            </w:r>
          </w:p>
        </w:tc>
      </w:tr>
      <w:tr w:rsidR="008A04C0" w:rsidRPr="008A04C0" w14:paraId="5E4FEAFB" w14:textId="77777777" w:rsidTr="000122D7">
        <w:trPr>
          <w:trHeight w:val="340"/>
        </w:trPr>
        <w:tc>
          <w:tcPr>
            <w:tcW w:w="3216" w:type="pct"/>
            <w:shd w:val="clear" w:color="auto" w:fill="auto"/>
            <w:vAlign w:val="center"/>
          </w:tcPr>
          <w:p w14:paraId="78A0D65D"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Age, years</w:t>
            </w:r>
          </w:p>
        </w:tc>
        <w:tc>
          <w:tcPr>
            <w:tcW w:w="913" w:type="pct"/>
            <w:tcBorders>
              <w:top w:val="nil"/>
              <w:left w:val="nil"/>
              <w:bottom w:val="nil"/>
              <w:right w:val="nil"/>
            </w:tcBorders>
            <w:shd w:val="clear" w:color="auto" w:fill="auto"/>
          </w:tcPr>
          <w:p w14:paraId="4D4CAFA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61.7</w:t>
            </w:r>
          </w:p>
        </w:tc>
        <w:tc>
          <w:tcPr>
            <w:tcW w:w="871" w:type="pct"/>
            <w:gridSpan w:val="4"/>
            <w:tcBorders>
              <w:top w:val="nil"/>
              <w:left w:val="nil"/>
              <w:bottom w:val="nil"/>
              <w:right w:val="nil"/>
            </w:tcBorders>
            <w:shd w:val="clear" w:color="auto" w:fill="auto"/>
          </w:tcPr>
          <w:p w14:paraId="11FAD1D1"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19.2</w:t>
            </w:r>
          </w:p>
        </w:tc>
      </w:tr>
      <w:tr w:rsidR="008A04C0" w:rsidRPr="008A04C0" w14:paraId="624D5C41" w14:textId="77777777" w:rsidTr="000122D7">
        <w:trPr>
          <w:trHeight w:val="340"/>
        </w:trPr>
        <w:tc>
          <w:tcPr>
            <w:tcW w:w="3216" w:type="pct"/>
            <w:shd w:val="clear" w:color="auto" w:fill="auto"/>
            <w:vAlign w:val="bottom"/>
          </w:tcPr>
          <w:p w14:paraId="3AF697E5"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276" w:lineRule="auto"/>
              <w:ind w:left="0" w:firstLine="0"/>
              <w:rPr>
                <w:rFonts w:ascii="Times New Roman" w:eastAsia="맑은 고딕"/>
                <w:bCs/>
                <w:i/>
                <w:iCs/>
                <w:color w:val="auto"/>
                <w:kern w:val="2"/>
                <w:sz w:val="22"/>
                <w:szCs w:val="22"/>
              </w:rPr>
            </w:pPr>
            <w:r w:rsidRPr="008A04C0">
              <w:rPr>
                <w:rFonts w:ascii="Times New Roman" w:eastAsia="맑은 고딕"/>
                <w:bCs/>
                <w:i/>
                <w:iCs/>
                <w:color w:val="auto"/>
                <w:kern w:val="2"/>
                <w:sz w:val="22"/>
                <w:szCs w:val="22"/>
              </w:rPr>
              <w:t>Patient’s symptoms</w:t>
            </w:r>
          </w:p>
        </w:tc>
        <w:tc>
          <w:tcPr>
            <w:tcW w:w="913" w:type="pct"/>
            <w:shd w:val="clear" w:color="auto" w:fill="auto"/>
            <w:vAlign w:val="center"/>
          </w:tcPr>
          <w:p w14:paraId="212DF792"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bCs/>
                <w:color w:val="auto"/>
                <w:kern w:val="2"/>
                <w:sz w:val="22"/>
                <w:szCs w:val="22"/>
              </w:rPr>
            </w:pPr>
          </w:p>
        </w:tc>
        <w:tc>
          <w:tcPr>
            <w:tcW w:w="871" w:type="pct"/>
            <w:gridSpan w:val="4"/>
            <w:shd w:val="clear" w:color="auto" w:fill="auto"/>
            <w:vAlign w:val="center"/>
          </w:tcPr>
          <w:p w14:paraId="7B7F6B89"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bCs/>
                <w:color w:val="auto"/>
                <w:kern w:val="2"/>
                <w:sz w:val="22"/>
                <w:szCs w:val="22"/>
              </w:rPr>
            </w:pPr>
          </w:p>
        </w:tc>
      </w:tr>
      <w:tr w:rsidR="008A04C0" w:rsidRPr="008A04C0" w14:paraId="05BB4138" w14:textId="77777777" w:rsidTr="000122D7">
        <w:trPr>
          <w:trHeight w:val="340"/>
        </w:trPr>
        <w:tc>
          <w:tcPr>
            <w:tcW w:w="3216" w:type="pct"/>
            <w:shd w:val="clear" w:color="auto" w:fill="auto"/>
            <w:vAlign w:val="center"/>
          </w:tcPr>
          <w:p w14:paraId="4CD9229F"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Chest pain, n (%)</w:t>
            </w:r>
          </w:p>
        </w:tc>
        <w:tc>
          <w:tcPr>
            <w:tcW w:w="913" w:type="pct"/>
            <w:shd w:val="clear" w:color="auto" w:fill="auto"/>
            <w:vAlign w:val="bottom"/>
          </w:tcPr>
          <w:p w14:paraId="41121503" w14:textId="4D3B31E9"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34384</w:t>
            </w:r>
          </w:p>
        </w:tc>
        <w:tc>
          <w:tcPr>
            <w:tcW w:w="871" w:type="pct"/>
            <w:gridSpan w:val="4"/>
            <w:shd w:val="clear" w:color="auto" w:fill="auto"/>
            <w:vAlign w:val="bottom"/>
          </w:tcPr>
          <w:p w14:paraId="6DBCF977"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36.5</w:t>
            </w:r>
          </w:p>
        </w:tc>
      </w:tr>
      <w:tr w:rsidR="008A04C0" w:rsidRPr="008A04C0" w14:paraId="674D01AC" w14:textId="77777777" w:rsidTr="000122D7">
        <w:trPr>
          <w:trHeight w:val="340"/>
        </w:trPr>
        <w:tc>
          <w:tcPr>
            <w:tcW w:w="3216" w:type="pct"/>
            <w:shd w:val="clear" w:color="auto" w:fill="auto"/>
            <w:vAlign w:val="center"/>
          </w:tcPr>
          <w:p w14:paraId="7BC1C5E6"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Dyspnea, n (%)</w:t>
            </w:r>
          </w:p>
        </w:tc>
        <w:tc>
          <w:tcPr>
            <w:tcW w:w="913" w:type="pct"/>
            <w:shd w:val="clear" w:color="auto" w:fill="auto"/>
            <w:vAlign w:val="bottom"/>
          </w:tcPr>
          <w:p w14:paraId="53D21079" w14:textId="72F69BAC"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50681</w:t>
            </w:r>
          </w:p>
        </w:tc>
        <w:tc>
          <w:tcPr>
            <w:tcW w:w="871" w:type="pct"/>
            <w:gridSpan w:val="4"/>
            <w:shd w:val="clear" w:color="auto" w:fill="auto"/>
            <w:vAlign w:val="bottom"/>
          </w:tcPr>
          <w:p w14:paraId="3CCEDEFA"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53.8</w:t>
            </w:r>
          </w:p>
        </w:tc>
      </w:tr>
      <w:tr w:rsidR="008A04C0" w:rsidRPr="008A04C0" w14:paraId="3D6358FD" w14:textId="77777777" w:rsidTr="000122D7">
        <w:trPr>
          <w:trHeight w:val="340"/>
        </w:trPr>
        <w:tc>
          <w:tcPr>
            <w:tcW w:w="3216" w:type="pct"/>
            <w:shd w:val="clear" w:color="auto" w:fill="auto"/>
            <w:vAlign w:val="center"/>
          </w:tcPr>
          <w:p w14:paraId="1046100F"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Palpitation, n (%)</w:t>
            </w:r>
          </w:p>
        </w:tc>
        <w:tc>
          <w:tcPr>
            <w:tcW w:w="913" w:type="pct"/>
            <w:shd w:val="clear" w:color="auto" w:fill="auto"/>
            <w:vAlign w:val="bottom"/>
          </w:tcPr>
          <w:p w14:paraId="6AE2CA7E" w14:textId="79BF0221"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6682</w:t>
            </w:r>
          </w:p>
        </w:tc>
        <w:tc>
          <w:tcPr>
            <w:tcW w:w="871" w:type="pct"/>
            <w:gridSpan w:val="4"/>
            <w:shd w:val="clear" w:color="auto" w:fill="auto"/>
            <w:vAlign w:val="bottom"/>
          </w:tcPr>
          <w:p w14:paraId="197F22B6"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7.1</w:t>
            </w:r>
          </w:p>
        </w:tc>
      </w:tr>
      <w:tr w:rsidR="008A04C0" w:rsidRPr="008A04C0" w14:paraId="114A485D" w14:textId="77777777" w:rsidTr="000122D7">
        <w:trPr>
          <w:trHeight w:val="340"/>
        </w:trPr>
        <w:tc>
          <w:tcPr>
            <w:tcW w:w="3216" w:type="pct"/>
            <w:shd w:val="clear" w:color="auto" w:fill="auto"/>
            <w:vAlign w:val="center"/>
          </w:tcPr>
          <w:p w14:paraId="2759B695"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Chest discomfort, n (%)</w:t>
            </w:r>
          </w:p>
        </w:tc>
        <w:tc>
          <w:tcPr>
            <w:tcW w:w="913" w:type="pct"/>
            <w:shd w:val="clear" w:color="auto" w:fill="auto"/>
            <w:vAlign w:val="bottom"/>
          </w:tcPr>
          <w:p w14:paraId="37BE2F59" w14:textId="2FC19484"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1306</w:t>
            </w:r>
          </w:p>
        </w:tc>
        <w:tc>
          <w:tcPr>
            <w:tcW w:w="871" w:type="pct"/>
            <w:gridSpan w:val="4"/>
            <w:shd w:val="clear" w:color="auto" w:fill="auto"/>
            <w:vAlign w:val="bottom"/>
          </w:tcPr>
          <w:p w14:paraId="162B2C2C"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1.4</w:t>
            </w:r>
          </w:p>
        </w:tc>
      </w:tr>
      <w:tr w:rsidR="008A04C0" w:rsidRPr="008A04C0" w14:paraId="2A033877" w14:textId="77777777" w:rsidTr="000122D7">
        <w:trPr>
          <w:trHeight w:val="340"/>
        </w:trPr>
        <w:tc>
          <w:tcPr>
            <w:tcW w:w="3216" w:type="pct"/>
            <w:shd w:val="clear" w:color="auto" w:fill="auto"/>
            <w:vAlign w:val="center"/>
          </w:tcPr>
          <w:p w14:paraId="69C6C9FC"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Syncope, n (%)</w:t>
            </w:r>
          </w:p>
        </w:tc>
        <w:tc>
          <w:tcPr>
            <w:tcW w:w="913" w:type="pct"/>
            <w:shd w:val="clear" w:color="auto" w:fill="auto"/>
            <w:vAlign w:val="bottom"/>
          </w:tcPr>
          <w:p w14:paraId="0A3FBD37" w14:textId="306B4E6A"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15670 </w:t>
            </w:r>
          </w:p>
        </w:tc>
        <w:tc>
          <w:tcPr>
            <w:tcW w:w="871" w:type="pct"/>
            <w:gridSpan w:val="4"/>
            <w:shd w:val="clear" w:color="auto" w:fill="auto"/>
            <w:vAlign w:val="bottom"/>
          </w:tcPr>
          <w:p w14:paraId="4A4A9356"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16.6</w:t>
            </w:r>
          </w:p>
        </w:tc>
      </w:tr>
      <w:tr w:rsidR="008A04C0" w:rsidRPr="008A04C0" w14:paraId="406E0B36" w14:textId="77777777" w:rsidTr="000122D7">
        <w:trPr>
          <w:trHeight w:val="340"/>
        </w:trPr>
        <w:tc>
          <w:tcPr>
            <w:tcW w:w="3216" w:type="pct"/>
            <w:shd w:val="clear" w:color="auto" w:fill="auto"/>
            <w:vAlign w:val="center"/>
          </w:tcPr>
          <w:p w14:paraId="5899E81F"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Nausea, n (%)</w:t>
            </w:r>
          </w:p>
        </w:tc>
        <w:tc>
          <w:tcPr>
            <w:tcW w:w="913" w:type="pct"/>
            <w:shd w:val="clear" w:color="auto" w:fill="auto"/>
            <w:vAlign w:val="bottom"/>
          </w:tcPr>
          <w:p w14:paraId="236AE4A0" w14:textId="1FAC16C5"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4433 </w:t>
            </w:r>
          </w:p>
        </w:tc>
        <w:tc>
          <w:tcPr>
            <w:tcW w:w="871" w:type="pct"/>
            <w:gridSpan w:val="4"/>
            <w:shd w:val="clear" w:color="auto" w:fill="auto"/>
            <w:vAlign w:val="bottom"/>
          </w:tcPr>
          <w:p w14:paraId="56D18F2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4.7</w:t>
            </w:r>
          </w:p>
        </w:tc>
      </w:tr>
      <w:tr w:rsidR="008A04C0" w:rsidRPr="008A04C0" w14:paraId="797756A3" w14:textId="77777777" w:rsidTr="000122D7">
        <w:trPr>
          <w:trHeight w:val="340"/>
        </w:trPr>
        <w:tc>
          <w:tcPr>
            <w:tcW w:w="3216" w:type="pct"/>
            <w:shd w:val="clear" w:color="auto" w:fill="auto"/>
            <w:vAlign w:val="center"/>
          </w:tcPr>
          <w:p w14:paraId="58B0DEFF"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Emesis, n (%)</w:t>
            </w:r>
          </w:p>
        </w:tc>
        <w:tc>
          <w:tcPr>
            <w:tcW w:w="913" w:type="pct"/>
            <w:shd w:val="clear" w:color="auto" w:fill="auto"/>
            <w:vAlign w:val="bottom"/>
          </w:tcPr>
          <w:p w14:paraId="1467C850" w14:textId="27F24A60"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3446 </w:t>
            </w:r>
          </w:p>
        </w:tc>
        <w:tc>
          <w:tcPr>
            <w:tcW w:w="871" w:type="pct"/>
            <w:gridSpan w:val="4"/>
            <w:shd w:val="clear" w:color="auto" w:fill="auto"/>
            <w:vAlign w:val="bottom"/>
          </w:tcPr>
          <w:p w14:paraId="6C7C5936"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3.7</w:t>
            </w:r>
          </w:p>
        </w:tc>
      </w:tr>
      <w:tr w:rsidR="008A04C0" w:rsidRPr="008A04C0" w14:paraId="527938E2" w14:textId="77777777" w:rsidTr="000122D7">
        <w:trPr>
          <w:trHeight w:val="340"/>
        </w:trPr>
        <w:tc>
          <w:tcPr>
            <w:tcW w:w="3216" w:type="pct"/>
            <w:shd w:val="clear" w:color="auto" w:fill="auto"/>
            <w:vAlign w:val="center"/>
          </w:tcPr>
          <w:p w14:paraId="7243AC50"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Dizziness, n (%)</w:t>
            </w:r>
          </w:p>
        </w:tc>
        <w:tc>
          <w:tcPr>
            <w:tcW w:w="913" w:type="pct"/>
            <w:shd w:val="clear" w:color="auto" w:fill="auto"/>
            <w:vAlign w:val="bottom"/>
          </w:tcPr>
          <w:p w14:paraId="29367811" w14:textId="151C114E"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9096 </w:t>
            </w:r>
          </w:p>
        </w:tc>
        <w:tc>
          <w:tcPr>
            <w:tcW w:w="871" w:type="pct"/>
            <w:gridSpan w:val="4"/>
            <w:shd w:val="clear" w:color="auto" w:fill="auto"/>
            <w:vAlign w:val="bottom"/>
          </w:tcPr>
          <w:p w14:paraId="29A8F985"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9.7</w:t>
            </w:r>
          </w:p>
        </w:tc>
      </w:tr>
      <w:tr w:rsidR="008A04C0" w:rsidRPr="008A04C0" w14:paraId="3C1A6066" w14:textId="77777777" w:rsidTr="000122D7">
        <w:trPr>
          <w:trHeight w:val="340"/>
        </w:trPr>
        <w:tc>
          <w:tcPr>
            <w:tcW w:w="3216" w:type="pct"/>
            <w:shd w:val="clear" w:color="auto" w:fill="auto"/>
            <w:vAlign w:val="center"/>
          </w:tcPr>
          <w:p w14:paraId="0F882094"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Cold sweating, n (%)</w:t>
            </w:r>
          </w:p>
        </w:tc>
        <w:tc>
          <w:tcPr>
            <w:tcW w:w="913" w:type="pct"/>
            <w:shd w:val="clear" w:color="auto" w:fill="auto"/>
            <w:vAlign w:val="bottom"/>
          </w:tcPr>
          <w:p w14:paraId="74568582" w14:textId="70D09B4D"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9078 </w:t>
            </w:r>
          </w:p>
        </w:tc>
        <w:tc>
          <w:tcPr>
            <w:tcW w:w="871" w:type="pct"/>
            <w:gridSpan w:val="4"/>
            <w:shd w:val="clear" w:color="auto" w:fill="auto"/>
            <w:vAlign w:val="bottom"/>
          </w:tcPr>
          <w:p w14:paraId="364CD1D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9.6</w:t>
            </w:r>
          </w:p>
        </w:tc>
      </w:tr>
      <w:tr w:rsidR="008A04C0" w:rsidRPr="008A04C0" w14:paraId="4CBDA779" w14:textId="77777777" w:rsidTr="000122D7">
        <w:trPr>
          <w:trHeight w:val="340"/>
        </w:trPr>
        <w:tc>
          <w:tcPr>
            <w:tcW w:w="3216" w:type="pct"/>
            <w:shd w:val="clear" w:color="auto" w:fill="auto"/>
            <w:vAlign w:val="center"/>
          </w:tcPr>
          <w:p w14:paraId="5AF0ED3D"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Consciousness fluctuation, n (%)</w:t>
            </w:r>
          </w:p>
        </w:tc>
        <w:tc>
          <w:tcPr>
            <w:tcW w:w="913" w:type="pct"/>
            <w:shd w:val="clear" w:color="auto" w:fill="auto"/>
            <w:vAlign w:val="bottom"/>
          </w:tcPr>
          <w:p w14:paraId="67CA223C" w14:textId="0DE2BB22"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3673 </w:t>
            </w:r>
          </w:p>
        </w:tc>
        <w:tc>
          <w:tcPr>
            <w:tcW w:w="871" w:type="pct"/>
            <w:gridSpan w:val="4"/>
            <w:shd w:val="clear" w:color="auto" w:fill="auto"/>
            <w:vAlign w:val="bottom"/>
          </w:tcPr>
          <w:p w14:paraId="50905946"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3.9</w:t>
            </w:r>
          </w:p>
        </w:tc>
      </w:tr>
      <w:tr w:rsidR="008A04C0" w:rsidRPr="008A04C0" w14:paraId="1267DE6B" w14:textId="77777777" w:rsidTr="000122D7">
        <w:trPr>
          <w:trHeight w:val="340"/>
        </w:trPr>
        <w:tc>
          <w:tcPr>
            <w:tcW w:w="3216" w:type="pct"/>
            <w:shd w:val="clear" w:color="auto" w:fill="auto"/>
            <w:vAlign w:val="bottom"/>
          </w:tcPr>
          <w:p w14:paraId="22CEAD04"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i/>
                <w:iCs/>
                <w:color w:val="auto"/>
                <w:kern w:val="2"/>
                <w:sz w:val="22"/>
                <w:szCs w:val="22"/>
              </w:rPr>
            </w:pPr>
            <w:r w:rsidRPr="008A04C0">
              <w:rPr>
                <w:rFonts w:ascii="Times New Roman" w:eastAsia="맑은 고딕" w:hAnsi="맑은 고딕"/>
                <w:bCs/>
                <w:i/>
                <w:iCs/>
                <w:color w:val="auto"/>
                <w:kern w:val="2"/>
                <w:sz w:val="22"/>
                <w:szCs w:val="22"/>
              </w:rPr>
              <w:t>Past medical history</w:t>
            </w:r>
          </w:p>
        </w:tc>
        <w:tc>
          <w:tcPr>
            <w:tcW w:w="913" w:type="pct"/>
            <w:shd w:val="clear" w:color="auto" w:fill="auto"/>
            <w:vAlign w:val="center"/>
          </w:tcPr>
          <w:p w14:paraId="6DD0470B"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p>
        </w:tc>
        <w:tc>
          <w:tcPr>
            <w:tcW w:w="871" w:type="pct"/>
            <w:gridSpan w:val="4"/>
            <w:shd w:val="clear" w:color="auto" w:fill="auto"/>
            <w:vAlign w:val="center"/>
          </w:tcPr>
          <w:p w14:paraId="6A4273F8"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p>
        </w:tc>
      </w:tr>
      <w:tr w:rsidR="008A04C0" w:rsidRPr="008A04C0" w14:paraId="6271E0C2" w14:textId="77777777" w:rsidTr="000122D7">
        <w:trPr>
          <w:trHeight w:val="340"/>
        </w:trPr>
        <w:tc>
          <w:tcPr>
            <w:tcW w:w="3216" w:type="pct"/>
            <w:shd w:val="clear" w:color="auto" w:fill="auto"/>
            <w:vAlign w:val="center"/>
          </w:tcPr>
          <w:p w14:paraId="35CC62DF"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Hypertension, n (%)</w:t>
            </w:r>
          </w:p>
        </w:tc>
        <w:tc>
          <w:tcPr>
            <w:tcW w:w="913" w:type="pct"/>
            <w:shd w:val="clear" w:color="auto" w:fill="auto"/>
            <w:vAlign w:val="bottom"/>
          </w:tcPr>
          <w:p w14:paraId="7CF9E118" w14:textId="4E31B90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32461 </w:t>
            </w:r>
          </w:p>
        </w:tc>
        <w:tc>
          <w:tcPr>
            <w:tcW w:w="871" w:type="pct"/>
            <w:gridSpan w:val="4"/>
            <w:shd w:val="clear" w:color="auto" w:fill="auto"/>
            <w:vAlign w:val="bottom"/>
          </w:tcPr>
          <w:p w14:paraId="193D5EFD"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34.4</w:t>
            </w:r>
          </w:p>
        </w:tc>
      </w:tr>
      <w:tr w:rsidR="008A04C0" w:rsidRPr="008A04C0" w14:paraId="50FB702B" w14:textId="77777777" w:rsidTr="000122D7">
        <w:trPr>
          <w:trHeight w:val="340"/>
        </w:trPr>
        <w:tc>
          <w:tcPr>
            <w:tcW w:w="3216" w:type="pct"/>
            <w:shd w:val="clear" w:color="auto" w:fill="auto"/>
            <w:vAlign w:val="center"/>
          </w:tcPr>
          <w:p w14:paraId="45C84BF1"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Diabetes, n (%)</w:t>
            </w:r>
          </w:p>
        </w:tc>
        <w:tc>
          <w:tcPr>
            <w:tcW w:w="913" w:type="pct"/>
            <w:shd w:val="clear" w:color="auto" w:fill="auto"/>
            <w:vAlign w:val="bottom"/>
          </w:tcPr>
          <w:p w14:paraId="301631BF" w14:textId="64942BCA"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17335 </w:t>
            </w:r>
          </w:p>
        </w:tc>
        <w:tc>
          <w:tcPr>
            <w:tcW w:w="871" w:type="pct"/>
            <w:gridSpan w:val="4"/>
            <w:shd w:val="clear" w:color="auto" w:fill="auto"/>
            <w:vAlign w:val="bottom"/>
          </w:tcPr>
          <w:p w14:paraId="5E7F3404"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18.4</w:t>
            </w:r>
          </w:p>
        </w:tc>
      </w:tr>
      <w:tr w:rsidR="008A04C0" w:rsidRPr="008A04C0" w14:paraId="0D1D0E70" w14:textId="77777777" w:rsidTr="000122D7">
        <w:trPr>
          <w:trHeight w:val="340"/>
        </w:trPr>
        <w:tc>
          <w:tcPr>
            <w:tcW w:w="3216" w:type="pct"/>
            <w:shd w:val="clear" w:color="auto" w:fill="auto"/>
            <w:vAlign w:val="center"/>
          </w:tcPr>
          <w:p w14:paraId="590AFEFB"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Cerebral vascular disease, n (%)</w:t>
            </w:r>
          </w:p>
        </w:tc>
        <w:tc>
          <w:tcPr>
            <w:tcW w:w="913" w:type="pct"/>
            <w:shd w:val="clear" w:color="auto" w:fill="auto"/>
            <w:vAlign w:val="bottom"/>
          </w:tcPr>
          <w:p w14:paraId="15E4C977" w14:textId="2360D3F4"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5267 </w:t>
            </w:r>
          </w:p>
        </w:tc>
        <w:tc>
          <w:tcPr>
            <w:tcW w:w="871" w:type="pct"/>
            <w:gridSpan w:val="4"/>
            <w:shd w:val="clear" w:color="auto" w:fill="auto"/>
            <w:vAlign w:val="bottom"/>
          </w:tcPr>
          <w:p w14:paraId="05118B6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5.6</w:t>
            </w:r>
          </w:p>
        </w:tc>
      </w:tr>
      <w:tr w:rsidR="008A04C0" w:rsidRPr="008A04C0" w14:paraId="7450F778" w14:textId="77777777" w:rsidTr="000122D7">
        <w:trPr>
          <w:trHeight w:val="340"/>
        </w:trPr>
        <w:tc>
          <w:tcPr>
            <w:tcW w:w="3216" w:type="pct"/>
            <w:shd w:val="clear" w:color="auto" w:fill="auto"/>
            <w:vAlign w:val="center"/>
          </w:tcPr>
          <w:p w14:paraId="2EBF9E61"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Lung disease, n (%)</w:t>
            </w:r>
          </w:p>
        </w:tc>
        <w:tc>
          <w:tcPr>
            <w:tcW w:w="913" w:type="pct"/>
            <w:shd w:val="clear" w:color="auto" w:fill="auto"/>
            <w:vAlign w:val="bottom"/>
          </w:tcPr>
          <w:p w14:paraId="082BB1DA" w14:textId="54AFFCE0"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10088 </w:t>
            </w:r>
          </w:p>
        </w:tc>
        <w:tc>
          <w:tcPr>
            <w:tcW w:w="871" w:type="pct"/>
            <w:gridSpan w:val="4"/>
            <w:shd w:val="clear" w:color="auto" w:fill="auto"/>
            <w:vAlign w:val="bottom"/>
          </w:tcPr>
          <w:p w14:paraId="0F52BE08"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10.7</w:t>
            </w:r>
          </w:p>
        </w:tc>
      </w:tr>
      <w:tr w:rsidR="008A04C0" w:rsidRPr="008A04C0" w14:paraId="444A0F40" w14:textId="77777777" w:rsidTr="000122D7">
        <w:trPr>
          <w:trHeight w:val="340"/>
        </w:trPr>
        <w:tc>
          <w:tcPr>
            <w:tcW w:w="3216" w:type="pct"/>
            <w:shd w:val="clear" w:color="auto" w:fill="auto"/>
            <w:vAlign w:val="center"/>
          </w:tcPr>
          <w:p w14:paraId="6132AA22"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Cardiovascular disease, n (%)</w:t>
            </w:r>
          </w:p>
        </w:tc>
        <w:tc>
          <w:tcPr>
            <w:tcW w:w="913" w:type="pct"/>
            <w:tcBorders>
              <w:top w:val="nil"/>
              <w:left w:val="nil"/>
              <w:right w:val="nil"/>
            </w:tcBorders>
            <w:shd w:val="clear" w:color="auto" w:fill="auto"/>
            <w:vAlign w:val="bottom"/>
          </w:tcPr>
          <w:p w14:paraId="6FB5B7C9" w14:textId="7E84F0EB"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24871 </w:t>
            </w:r>
          </w:p>
        </w:tc>
        <w:tc>
          <w:tcPr>
            <w:tcW w:w="871" w:type="pct"/>
            <w:gridSpan w:val="4"/>
            <w:tcBorders>
              <w:top w:val="nil"/>
              <w:left w:val="nil"/>
              <w:right w:val="nil"/>
            </w:tcBorders>
            <w:shd w:val="clear" w:color="auto" w:fill="auto"/>
            <w:vAlign w:val="bottom"/>
          </w:tcPr>
          <w:p w14:paraId="29588744"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26.4</w:t>
            </w:r>
          </w:p>
        </w:tc>
      </w:tr>
      <w:tr w:rsidR="008A04C0" w:rsidRPr="008A04C0" w14:paraId="01942730" w14:textId="77777777" w:rsidTr="000122D7">
        <w:trPr>
          <w:trHeight w:val="340"/>
        </w:trPr>
        <w:tc>
          <w:tcPr>
            <w:tcW w:w="3216" w:type="pct"/>
            <w:shd w:val="clear" w:color="auto" w:fill="auto"/>
            <w:vAlign w:val="center"/>
          </w:tcPr>
          <w:p w14:paraId="6837D207"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Tuberculosis, n (%)</w:t>
            </w:r>
          </w:p>
        </w:tc>
        <w:tc>
          <w:tcPr>
            <w:tcW w:w="913" w:type="pct"/>
            <w:tcBorders>
              <w:top w:val="nil"/>
              <w:left w:val="nil"/>
              <w:right w:val="nil"/>
            </w:tcBorders>
            <w:shd w:val="clear" w:color="auto" w:fill="auto"/>
            <w:vAlign w:val="bottom"/>
          </w:tcPr>
          <w:p w14:paraId="40815732"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345 </w:t>
            </w:r>
          </w:p>
        </w:tc>
        <w:tc>
          <w:tcPr>
            <w:tcW w:w="871" w:type="pct"/>
            <w:gridSpan w:val="4"/>
            <w:tcBorders>
              <w:top w:val="nil"/>
              <w:left w:val="nil"/>
              <w:right w:val="nil"/>
            </w:tcBorders>
            <w:shd w:val="clear" w:color="auto" w:fill="auto"/>
            <w:vAlign w:val="bottom"/>
          </w:tcPr>
          <w:p w14:paraId="3CFAEE48"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0.4</w:t>
            </w:r>
          </w:p>
        </w:tc>
      </w:tr>
      <w:tr w:rsidR="008A04C0" w:rsidRPr="008A04C0" w14:paraId="38606DF9" w14:textId="77777777" w:rsidTr="000122D7">
        <w:trPr>
          <w:trHeight w:val="397"/>
        </w:trPr>
        <w:tc>
          <w:tcPr>
            <w:tcW w:w="3216" w:type="pct"/>
            <w:shd w:val="clear" w:color="auto" w:fill="auto"/>
            <w:vAlign w:val="center"/>
          </w:tcPr>
          <w:p w14:paraId="2BB0068C"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Hepatitis, n (%)</w:t>
            </w:r>
          </w:p>
        </w:tc>
        <w:tc>
          <w:tcPr>
            <w:tcW w:w="913" w:type="pct"/>
            <w:shd w:val="clear" w:color="auto" w:fill="auto"/>
            <w:vAlign w:val="bottom"/>
          </w:tcPr>
          <w:p w14:paraId="1AF805D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244 </w:t>
            </w:r>
          </w:p>
        </w:tc>
        <w:tc>
          <w:tcPr>
            <w:tcW w:w="871" w:type="pct"/>
            <w:gridSpan w:val="4"/>
            <w:shd w:val="clear" w:color="auto" w:fill="auto"/>
            <w:vAlign w:val="bottom"/>
          </w:tcPr>
          <w:p w14:paraId="380524C5"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0.3</w:t>
            </w:r>
          </w:p>
        </w:tc>
      </w:tr>
      <w:tr w:rsidR="008A04C0" w:rsidRPr="008A04C0" w14:paraId="379A8874" w14:textId="77777777" w:rsidTr="000122D7">
        <w:trPr>
          <w:trHeight w:val="397"/>
        </w:trPr>
        <w:tc>
          <w:tcPr>
            <w:tcW w:w="3216" w:type="pct"/>
            <w:shd w:val="clear" w:color="auto" w:fill="auto"/>
            <w:vAlign w:val="center"/>
          </w:tcPr>
          <w:p w14:paraId="6667C7DD"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Liver cirrhosis, n (%)</w:t>
            </w:r>
          </w:p>
        </w:tc>
        <w:tc>
          <w:tcPr>
            <w:tcW w:w="913" w:type="pct"/>
            <w:shd w:val="clear" w:color="auto" w:fill="auto"/>
            <w:vAlign w:val="bottom"/>
          </w:tcPr>
          <w:p w14:paraId="366B6465"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796 </w:t>
            </w:r>
          </w:p>
        </w:tc>
        <w:tc>
          <w:tcPr>
            <w:tcW w:w="871" w:type="pct"/>
            <w:gridSpan w:val="4"/>
            <w:shd w:val="clear" w:color="auto" w:fill="auto"/>
            <w:vAlign w:val="bottom"/>
          </w:tcPr>
          <w:p w14:paraId="50F73AE0"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0.8</w:t>
            </w:r>
          </w:p>
        </w:tc>
      </w:tr>
      <w:tr w:rsidR="008A04C0" w:rsidRPr="008A04C0" w14:paraId="7A73DAF2" w14:textId="77777777" w:rsidTr="000122D7">
        <w:trPr>
          <w:trHeight w:val="397"/>
        </w:trPr>
        <w:tc>
          <w:tcPr>
            <w:tcW w:w="3216" w:type="pct"/>
            <w:shd w:val="clear" w:color="auto" w:fill="auto"/>
            <w:vAlign w:val="center"/>
          </w:tcPr>
          <w:p w14:paraId="3E71A541"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Allergic disease, n (%)</w:t>
            </w:r>
          </w:p>
        </w:tc>
        <w:tc>
          <w:tcPr>
            <w:tcW w:w="913" w:type="pct"/>
            <w:shd w:val="clear" w:color="auto" w:fill="auto"/>
            <w:vAlign w:val="bottom"/>
          </w:tcPr>
          <w:p w14:paraId="28DD83A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264 </w:t>
            </w:r>
          </w:p>
        </w:tc>
        <w:tc>
          <w:tcPr>
            <w:tcW w:w="871" w:type="pct"/>
            <w:gridSpan w:val="4"/>
            <w:shd w:val="clear" w:color="auto" w:fill="auto"/>
            <w:vAlign w:val="bottom"/>
          </w:tcPr>
          <w:p w14:paraId="5510A417"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0.3</w:t>
            </w:r>
          </w:p>
        </w:tc>
      </w:tr>
      <w:tr w:rsidR="008A04C0" w:rsidRPr="008A04C0" w14:paraId="376791B0" w14:textId="77777777" w:rsidTr="000122D7">
        <w:trPr>
          <w:trHeight w:val="397"/>
        </w:trPr>
        <w:tc>
          <w:tcPr>
            <w:tcW w:w="3216" w:type="pct"/>
            <w:shd w:val="clear" w:color="auto" w:fill="auto"/>
            <w:vAlign w:val="center"/>
          </w:tcPr>
          <w:p w14:paraId="49A378E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Cancer, n (%)</w:t>
            </w:r>
          </w:p>
        </w:tc>
        <w:tc>
          <w:tcPr>
            <w:tcW w:w="913" w:type="pct"/>
            <w:shd w:val="clear" w:color="auto" w:fill="auto"/>
            <w:vAlign w:val="bottom"/>
          </w:tcPr>
          <w:p w14:paraId="1F6189CA" w14:textId="4D1B5584"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6939 </w:t>
            </w:r>
          </w:p>
        </w:tc>
        <w:tc>
          <w:tcPr>
            <w:tcW w:w="871" w:type="pct"/>
            <w:gridSpan w:val="4"/>
            <w:shd w:val="clear" w:color="auto" w:fill="auto"/>
            <w:vAlign w:val="bottom"/>
          </w:tcPr>
          <w:p w14:paraId="7BEFBE61"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7.4</w:t>
            </w:r>
          </w:p>
        </w:tc>
      </w:tr>
      <w:tr w:rsidR="008A04C0" w:rsidRPr="008A04C0" w14:paraId="0F5C6E4D" w14:textId="77777777" w:rsidTr="000122D7">
        <w:trPr>
          <w:trHeight w:val="397"/>
        </w:trPr>
        <w:tc>
          <w:tcPr>
            <w:tcW w:w="3216" w:type="pct"/>
            <w:shd w:val="clear" w:color="auto" w:fill="auto"/>
            <w:vAlign w:val="center"/>
          </w:tcPr>
          <w:p w14:paraId="1B4CEFEC"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Kidney disease, n (%)</w:t>
            </w:r>
          </w:p>
        </w:tc>
        <w:tc>
          <w:tcPr>
            <w:tcW w:w="913" w:type="pct"/>
            <w:shd w:val="clear" w:color="auto" w:fill="auto"/>
            <w:vAlign w:val="bottom"/>
          </w:tcPr>
          <w:p w14:paraId="719CE22F" w14:textId="2CAC8365"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3234 </w:t>
            </w:r>
          </w:p>
        </w:tc>
        <w:tc>
          <w:tcPr>
            <w:tcW w:w="871" w:type="pct"/>
            <w:gridSpan w:val="4"/>
            <w:shd w:val="clear" w:color="auto" w:fill="auto"/>
            <w:vAlign w:val="bottom"/>
          </w:tcPr>
          <w:p w14:paraId="2A9E20C8"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3.4</w:t>
            </w:r>
          </w:p>
        </w:tc>
      </w:tr>
      <w:tr w:rsidR="008A04C0" w:rsidRPr="008A04C0" w14:paraId="610FC4B7" w14:textId="77777777" w:rsidTr="000122D7">
        <w:trPr>
          <w:trHeight w:val="397"/>
        </w:trPr>
        <w:tc>
          <w:tcPr>
            <w:tcW w:w="3216" w:type="pct"/>
            <w:shd w:val="clear" w:color="auto" w:fill="auto"/>
            <w:vAlign w:val="bottom"/>
          </w:tcPr>
          <w:p w14:paraId="68004B0C" w14:textId="71397661"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i/>
                <w:iCs/>
                <w:color w:val="auto"/>
                <w:kern w:val="2"/>
                <w:sz w:val="22"/>
                <w:szCs w:val="22"/>
              </w:rPr>
            </w:pPr>
            <w:r w:rsidRPr="008A04C0">
              <w:rPr>
                <w:rFonts w:ascii="Times New Roman" w:eastAsia="맑은 고딕" w:hAnsi="맑은 고딕"/>
                <w:bCs/>
                <w:i/>
                <w:iCs/>
                <w:color w:val="auto"/>
                <w:kern w:val="2"/>
                <w:sz w:val="22"/>
                <w:szCs w:val="22"/>
              </w:rPr>
              <w:t xml:space="preserve">Levels of </w:t>
            </w:r>
            <w:r w:rsidR="00452262" w:rsidRPr="008A04C0">
              <w:rPr>
                <w:rFonts w:ascii="Times New Roman" w:eastAsia="맑은 고딕" w:hAnsi="맑은 고딕"/>
                <w:bCs/>
                <w:i/>
                <w:iCs/>
                <w:color w:val="auto"/>
                <w:kern w:val="2"/>
                <w:sz w:val="22"/>
                <w:szCs w:val="22"/>
              </w:rPr>
              <w:t>c</w:t>
            </w:r>
            <w:r w:rsidRPr="008A04C0">
              <w:rPr>
                <w:rFonts w:ascii="Times New Roman" w:eastAsia="맑은 고딕" w:hAnsi="맑은 고딕"/>
                <w:bCs/>
                <w:i/>
                <w:iCs/>
                <w:color w:val="auto"/>
                <w:kern w:val="2"/>
                <w:sz w:val="22"/>
                <w:szCs w:val="22"/>
              </w:rPr>
              <w:t>onsciousness</w:t>
            </w:r>
          </w:p>
        </w:tc>
        <w:tc>
          <w:tcPr>
            <w:tcW w:w="913" w:type="pct"/>
            <w:shd w:val="clear" w:color="auto" w:fill="auto"/>
            <w:vAlign w:val="bottom"/>
          </w:tcPr>
          <w:p w14:paraId="6E4C0BB6"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bCs/>
                <w:color w:val="auto"/>
                <w:kern w:val="2"/>
                <w:sz w:val="22"/>
                <w:szCs w:val="22"/>
              </w:rPr>
            </w:pPr>
          </w:p>
        </w:tc>
        <w:tc>
          <w:tcPr>
            <w:tcW w:w="871" w:type="pct"/>
            <w:gridSpan w:val="4"/>
            <w:shd w:val="clear" w:color="auto" w:fill="auto"/>
            <w:vAlign w:val="bottom"/>
          </w:tcPr>
          <w:p w14:paraId="766A24B9"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bCs/>
                <w:color w:val="auto"/>
                <w:kern w:val="2"/>
                <w:sz w:val="22"/>
                <w:szCs w:val="22"/>
              </w:rPr>
            </w:pPr>
          </w:p>
        </w:tc>
      </w:tr>
      <w:tr w:rsidR="008A04C0" w:rsidRPr="008A04C0" w14:paraId="75EAF9D1" w14:textId="77777777" w:rsidTr="000122D7">
        <w:trPr>
          <w:trHeight w:val="397"/>
        </w:trPr>
        <w:tc>
          <w:tcPr>
            <w:tcW w:w="3216" w:type="pct"/>
            <w:shd w:val="clear" w:color="auto" w:fill="auto"/>
            <w:vAlign w:val="center"/>
          </w:tcPr>
          <w:p w14:paraId="34FA95E5" w14:textId="0B45EB15"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lastRenderedPageBreak/>
              <w:t>A</w:t>
            </w:r>
            <w:r w:rsidR="004C7E4F" w:rsidRPr="008A04C0">
              <w:rPr>
                <w:rFonts w:ascii="Times New Roman" w:eastAsia="맑은 고딕" w:hAnsi="맑은 고딕"/>
                <w:bCs/>
                <w:color w:val="auto"/>
                <w:kern w:val="2"/>
                <w:sz w:val="22"/>
                <w:szCs w:val="22"/>
              </w:rPr>
              <w:t xml:space="preserve"> </w:t>
            </w:r>
            <w:r w:rsidRPr="008A04C0">
              <w:rPr>
                <w:rFonts w:ascii="Times New Roman" w:eastAsia="맑은 고딕" w:hAnsi="맑은 고딕"/>
                <w:bCs/>
                <w:color w:val="auto"/>
                <w:kern w:val="2"/>
                <w:sz w:val="22"/>
                <w:szCs w:val="22"/>
              </w:rPr>
              <w:t>(Alert)</w:t>
            </w:r>
          </w:p>
        </w:tc>
        <w:tc>
          <w:tcPr>
            <w:tcW w:w="913" w:type="pct"/>
            <w:shd w:val="clear" w:color="auto" w:fill="auto"/>
            <w:vAlign w:val="bottom"/>
          </w:tcPr>
          <w:p w14:paraId="0C553DDF" w14:textId="447F6C63"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86235 </w:t>
            </w:r>
          </w:p>
        </w:tc>
        <w:tc>
          <w:tcPr>
            <w:tcW w:w="871" w:type="pct"/>
            <w:gridSpan w:val="4"/>
            <w:tcBorders>
              <w:top w:val="nil"/>
              <w:left w:val="nil"/>
              <w:bottom w:val="nil"/>
              <w:right w:val="nil"/>
            </w:tcBorders>
            <w:shd w:val="clear" w:color="auto" w:fill="auto"/>
            <w:vAlign w:val="bottom"/>
          </w:tcPr>
          <w:p w14:paraId="3D335905"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91.5</w:t>
            </w:r>
          </w:p>
        </w:tc>
      </w:tr>
      <w:tr w:rsidR="008A04C0" w:rsidRPr="008A04C0" w14:paraId="1E0A81BA" w14:textId="77777777" w:rsidTr="000122D7">
        <w:trPr>
          <w:trHeight w:val="397"/>
        </w:trPr>
        <w:tc>
          <w:tcPr>
            <w:tcW w:w="3216" w:type="pct"/>
            <w:shd w:val="clear" w:color="auto" w:fill="auto"/>
            <w:vAlign w:val="center"/>
          </w:tcPr>
          <w:p w14:paraId="527EC16F"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V (Verbal Stimuli)</w:t>
            </w:r>
          </w:p>
        </w:tc>
        <w:tc>
          <w:tcPr>
            <w:tcW w:w="913" w:type="pct"/>
            <w:shd w:val="clear" w:color="auto" w:fill="auto"/>
            <w:vAlign w:val="bottom"/>
          </w:tcPr>
          <w:p w14:paraId="63CF9890" w14:textId="676DE343"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4468 </w:t>
            </w:r>
          </w:p>
        </w:tc>
        <w:tc>
          <w:tcPr>
            <w:tcW w:w="871" w:type="pct"/>
            <w:gridSpan w:val="4"/>
            <w:tcBorders>
              <w:top w:val="nil"/>
              <w:left w:val="nil"/>
              <w:bottom w:val="nil"/>
              <w:right w:val="nil"/>
            </w:tcBorders>
            <w:shd w:val="clear" w:color="auto" w:fill="auto"/>
            <w:vAlign w:val="bottom"/>
          </w:tcPr>
          <w:p w14:paraId="2E1CB2F7"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4.7</w:t>
            </w:r>
          </w:p>
        </w:tc>
      </w:tr>
      <w:tr w:rsidR="008A04C0" w:rsidRPr="008A04C0" w14:paraId="49B71C1C" w14:textId="77777777" w:rsidTr="000122D7">
        <w:trPr>
          <w:trHeight w:val="397"/>
        </w:trPr>
        <w:tc>
          <w:tcPr>
            <w:tcW w:w="3216" w:type="pct"/>
            <w:shd w:val="clear" w:color="auto" w:fill="auto"/>
            <w:vAlign w:val="center"/>
          </w:tcPr>
          <w:p w14:paraId="141F87CD"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P (Response to pain/pressure)</w:t>
            </w:r>
          </w:p>
        </w:tc>
        <w:tc>
          <w:tcPr>
            <w:tcW w:w="913" w:type="pct"/>
            <w:shd w:val="clear" w:color="auto" w:fill="auto"/>
            <w:vAlign w:val="bottom"/>
          </w:tcPr>
          <w:p w14:paraId="18A9850A" w14:textId="7DB45E3F"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2653 </w:t>
            </w:r>
          </w:p>
        </w:tc>
        <w:tc>
          <w:tcPr>
            <w:tcW w:w="871" w:type="pct"/>
            <w:gridSpan w:val="4"/>
            <w:tcBorders>
              <w:top w:val="nil"/>
              <w:left w:val="nil"/>
              <w:right w:val="nil"/>
            </w:tcBorders>
            <w:shd w:val="clear" w:color="auto" w:fill="auto"/>
            <w:vAlign w:val="bottom"/>
          </w:tcPr>
          <w:p w14:paraId="3A6181A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2.8</w:t>
            </w:r>
          </w:p>
        </w:tc>
      </w:tr>
      <w:tr w:rsidR="008A04C0" w:rsidRPr="008A04C0" w14:paraId="1881332B" w14:textId="77777777" w:rsidTr="000122D7">
        <w:trPr>
          <w:trHeight w:val="397"/>
        </w:trPr>
        <w:tc>
          <w:tcPr>
            <w:tcW w:w="3216" w:type="pct"/>
            <w:shd w:val="clear" w:color="auto" w:fill="auto"/>
            <w:vAlign w:val="center"/>
          </w:tcPr>
          <w:p w14:paraId="10BE4C78"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U (Unresponsive to stimuli)</w:t>
            </w:r>
          </w:p>
        </w:tc>
        <w:tc>
          <w:tcPr>
            <w:tcW w:w="913" w:type="pct"/>
            <w:shd w:val="clear" w:color="auto" w:fill="auto"/>
            <w:vAlign w:val="bottom"/>
          </w:tcPr>
          <w:p w14:paraId="6F885974"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900 </w:t>
            </w:r>
          </w:p>
        </w:tc>
        <w:tc>
          <w:tcPr>
            <w:tcW w:w="871" w:type="pct"/>
            <w:gridSpan w:val="4"/>
            <w:tcBorders>
              <w:top w:val="nil"/>
              <w:left w:val="nil"/>
              <w:bottom w:val="nil"/>
              <w:right w:val="nil"/>
            </w:tcBorders>
            <w:shd w:val="clear" w:color="auto" w:fill="auto"/>
            <w:vAlign w:val="bottom"/>
          </w:tcPr>
          <w:p w14:paraId="5CDCAA61"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1.0</w:t>
            </w:r>
          </w:p>
        </w:tc>
      </w:tr>
      <w:tr w:rsidR="008A04C0" w:rsidRPr="008A04C0" w14:paraId="024CC967" w14:textId="77777777" w:rsidTr="000122D7">
        <w:trPr>
          <w:trHeight w:val="397"/>
        </w:trPr>
        <w:tc>
          <w:tcPr>
            <w:tcW w:w="3216" w:type="pct"/>
            <w:shd w:val="clear" w:color="auto" w:fill="auto"/>
            <w:vAlign w:val="bottom"/>
          </w:tcPr>
          <w:p w14:paraId="2F94A9A0"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i/>
                <w:iCs/>
                <w:color w:val="auto"/>
                <w:kern w:val="2"/>
                <w:sz w:val="22"/>
                <w:szCs w:val="22"/>
              </w:rPr>
              <w:t>Vital signs</w:t>
            </w:r>
          </w:p>
        </w:tc>
        <w:tc>
          <w:tcPr>
            <w:tcW w:w="913" w:type="pct"/>
            <w:shd w:val="clear" w:color="auto" w:fill="auto"/>
            <w:vAlign w:val="center"/>
          </w:tcPr>
          <w:p w14:paraId="753C3105"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p>
        </w:tc>
        <w:tc>
          <w:tcPr>
            <w:tcW w:w="871" w:type="pct"/>
            <w:gridSpan w:val="4"/>
            <w:tcBorders>
              <w:top w:val="nil"/>
              <w:left w:val="nil"/>
              <w:bottom w:val="nil"/>
              <w:right w:val="nil"/>
            </w:tcBorders>
            <w:shd w:val="clear" w:color="auto" w:fill="auto"/>
            <w:vAlign w:val="center"/>
          </w:tcPr>
          <w:p w14:paraId="21317B1D"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p>
        </w:tc>
      </w:tr>
      <w:tr w:rsidR="008A04C0" w:rsidRPr="008A04C0" w14:paraId="062B304C" w14:textId="77777777" w:rsidTr="000122D7">
        <w:trPr>
          <w:trHeight w:val="397"/>
        </w:trPr>
        <w:tc>
          <w:tcPr>
            <w:tcW w:w="3216" w:type="pct"/>
            <w:shd w:val="clear" w:color="auto" w:fill="auto"/>
            <w:vAlign w:val="center"/>
          </w:tcPr>
          <w:p w14:paraId="56D71AEE"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Diastolic blood pressure</w:t>
            </w:r>
          </w:p>
        </w:tc>
        <w:tc>
          <w:tcPr>
            <w:tcW w:w="913" w:type="pct"/>
            <w:shd w:val="clear" w:color="auto" w:fill="auto"/>
            <w:vAlign w:val="center"/>
          </w:tcPr>
          <w:p w14:paraId="1531043E"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p>
        </w:tc>
        <w:tc>
          <w:tcPr>
            <w:tcW w:w="871" w:type="pct"/>
            <w:gridSpan w:val="4"/>
            <w:tcBorders>
              <w:top w:val="nil"/>
              <w:left w:val="nil"/>
              <w:bottom w:val="nil"/>
              <w:right w:val="nil"/>
            </w:tcBorders>
            <w:shd w:val="clear" w:color="auto" w:fill="auto"/>
            <w:vAlign w:val="center"/>
          </w:tcPr>
          <w:p w14:paraId="147C7899"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p>
        </w:tc>
      </w:tr>
      <w:tr w:rsidR="008A04C0" w:rsidRPr="008A04C0" w14:paraId="17707EC6" w14:textId="77777777" w:rsidTr="000122D7">
        <w:trPr>
          <w:trHeight w:val="397"/>
        </w:trPr>
        <w:tc>
          <w:tcPr>
            <w:tcW w:w="3216" w:type="pct"/>
            <w:shd w:val="clear" w:color="auto" w:fill="auto"/>
            <w:vAlign w:val="center"/>
          </w:tcPr>
          <w:p w14:paraId="41E87541" w14:textId="0B90A015"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60</w:t>
            </w:r>
            <w:r w:rsidR="004C7E4F" w:rsidRPr="008A04C0">
              <w:rPr>
                <w:rFonts w:ascii="Times New Roman" w:eastAsia="맑은 고딕" w:hAnsi="맑은 고딕"/>
                <w:bCs/>
                <w:color w:val="auto"/>
                <w:kern w:val="2"/>
                <w:sz w:val="22"/>
                <w:szCs w:val="22"/>
              </w:rPr>
              <w:t>–</w:t>
            </w:r>
            <w:r w:rsidRPr="008A04C0">
              <w:rPr>
                <w:rFonts w:ascii="Times New Roman" w:eastAsia="맑은 고딕" w:hAnsi="맑은 고딕"/>
                <w:bCs/>
                <w:color w:val="auto"/>
                <w:kern w:val="2"/>
                <w:sz w:val="22"/>
                <w:szCs w:val="22"/>
              </w:rPr>
              <w:t>90</w:t>
            </w:r>
          </w:p>
        </w:tc>
        <w:tc>
          <w:tcPr>
            <w:tcW w:w="913" w:type="pct"/>
            <w:shd w:val="clear" w:color="auto" w:fill="auto"/>
            <w:vAlign w:val="bottom"/>
          </w:tcPr>
          <w:p w14:paraId="0DE70772" w14:textId="465A0F95"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65877 </w:t>
            </w:r>
          </w:p>
        </w:tc>
        <w:tc>
          <w:tcPr>
            <w:tcW w:w="871" w:type="pct"/>
            <w:gridSpan w:val="4"/>
            <w:tcBorders>
              <w:top w:val="nil"/>
              <w:left w:val="nil"/>
              <w:bottom w:val="nil"/>
              <w:right w:val="nil"/>
            </w:tcBorders>
            <w:shd w:val="clear" w:color="auto" w:fill="auto"/>
            <w:vAlign w:val="bottom"/>
          </w:tcPr>
          <w:p w14:paraId="7315692B"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69.9</w:t>
            </w:r>
          </w:p>
        </w:tc>
      </w:tr>
      <w:tr w:rsidR="008A04C0" w:rsidRPr="008A04C0" w14:paraId="52B8E8EB" w14:textId="77777777" w:rsidTr="000122D7">
        <w:trPr>
          <w:trHeight w:val="397"/>
        </w:trPr>
        <w:tc>
          <w:tcPr>
            <w:tcW w:w="3216" w:type="pct"/>
            <w:shd w:val="clear" w:color="auto" w:fill="auto"/>
            <w:vAlign w:val="center"/>
          </w:tcPr>
          <w:p w14:paraId="51BC37FD"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&lt;60</w:t>
            </w:r>
          </w:p>
        </w:tc>
        <w:tc>
          <w:tcPr>
            <w:tcW w:w="913" w:type="pct"/>
            <w:shd w:val="clear" w:color="auto" w:fill="auto"/>
            <w:vAlign w:val="bottom"/>
          </w:tcPr>
          <w:p w14:paraId="3CBCB861" w14:textId="0814ABB0"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5429 </w:t>
            </w:r>
          </w:p>
        </w:tc>
        <w:tc>
          <w:tcPr>
            <w:tcW w:w="871" w:type="pct"/>
            <w:gridSpan w:val="4"/>
            <w:tcBorders>
              <w:top w:val="nil"/>
              <w:left w:val="nil"/>
              <w:bottom w:val="nil"/>
              <w:right w:val="nil"/>
            </w:tcBorders>
            <w:shd w:val="clear" w:color="auto" w:fill="auto"/>
            <w:vAlign w:val="bottom"/>
          </w:tcPr>
          <w:p w14:paraId="2EFA486A"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5.8</w:t>
            </w:r>
          </w:p>
        </w:tc>
      </w:tr>
      <w:tr w:rsidR="008A04C0" w:rsidRPr="008A04C0" w14:paraId="3119DBDE" w14:textId="77777777" w:rsidTr="000122D7">
        <w:trPr>
          <w:trHeight w:val="397"/>
        </w:trPr>
        <w:tc>
          <w:tcPr>
            <w:tcW w:w="3216" w:type="pct"/>
            <w:shd w:val="clear" w:color="auto" w:fill="auto"/>
            <w:vAlign w:val="center"/>
          </w:tcPr>
          <w:p w14:paraId="1ACC541E"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&gt;90</w:t>
            </w:r>
          </w:p>
        </w:tc>
        <w:tc>
          <w:tcPr>
            <w:tcW w:w="913" w:type="pct"/>
            <w:shd w:val="clear" w:color="auto" w:fill="auto"/>
            <w:vAlign w:val="bottom"/>
          </w:tcPr>
          <w:p w14:paraId="2BC3C716" w14:textId="1C0B2946"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22950 </w:t>
            </w:r>
          </w:p>
        </w:tc>
        <w:tc>
          <w:tcPr>
            <w:tcW w:w="871" w:type="pct"/>
            <w:gridSpan w:val="4"/>
            <w:tcBorders>
              <w:top w:val="nil"/>
              <w:left w:val="nil"/>
              <w:bottom w:val="nil"/>
              <w:right w:val="nil"/>
            </w:tcBorders>
            <w:shd w:val="clear" w:color="auto" w:fill="auto"/>
            <w:vAlign w:val="bottom"/>
          </w:tcPr>
          <w:p w14:paraId="10B955B6"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24.3</w:t>
            </w:r>
          </w:p>
        </w:tc>
      </w:tr>
      <w:tr w:rsidR="008A04C0" w:rsidRPr="008A04C0" w14:paraId="6D113A10" w14:textId="77777777" w:rsidTr="000122D7">
        <w:trPr>
          <w:trHeight w:val="397"/>
        </w:trPr>
        <w:tc>
          <w:tcPr>
            <w:tcW w:w="3216" w:type="pct"/>
            <w:shd w:val="clear" w:color="auto" w:fill="auto"/>
            <w:vAlign w:val="center"/>
          </w:tcPr>
          <w:p w14:paraId="4814A8B1"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Systolic blood pressure</w:t>
            </w:r>
          </w:p>
        </w:tc>
        <w:tc>
          <w:tcPr>
            <w:tcW w:w="913" w:type="pct"/>
            <w:shd w:val="clear" w:color="auto" w:fill="auto"/>
            <w:vAlign w:val="bottom"/>
          </w:tcPr>
          <w:p w14:paraId="5B986E5C"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w:t>
            </w:r>
          </w:p>
        </w:tc>
        <w:tc>
          <w:tcPr>
            <w:tcW w:w="871" w:type="pct"/>
            <w:gridSpan w:val="4"/>
            <w:tcBorders>
              <w:top w:val="nil"/>
              <w:left w:val="nil"/>
              <w:bottom w:val="nil"/>
              <w:right w:val="nil"/>
            </w:tcBorders>
            <w:shd w:val="clear" w:color="auto" w:fill="auto"/>
            <w:vAlign w:val="bottom"/>
          </w:tcPr>
          <w:p w14:paraId="01CE9405"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w:t>
            </w:r>
          </w:p>
        </w:tc>
      </w:tr>
      <w:tr w:rsidR="008A04C0" w:rsidRPr="008A04C0" w14:paraId="6331BD03" w14:textId="77777777" w:rsidTr="000122D7">
        <w:trPr>
          <w:trHeight w:val="397"/>
        </w:trPr>
        <w:tc>
          <w:tcPr>
            <w:tcW w:w="3216" w:type="pct"/>
            <w:shd w:val="clear" w:color="auto" w:fill="auto"/>
            <w:vAlign w:val="center"/>
          </w:tcPr>
          <w:p w14:paraId="48ED6523" w14:textId="733B2DF4"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90</w:t>
            </w:r>
            <w:r w:rsidR="004C7E4F" w:rsidRPr="008A04C0">
              <w:rPr>
                <w:rFonts w:ascii="Times New Roman" w:eastAsia="맑은 고딕" w:hAnsi="맑은 고딕"/>
                <w:bCs/>
                <w:color w:val="auto"/>
                <w:kern w:val="2"/>
                <w:sz w:val="22"/>
                <w:szCs w:val="22"/>
              </w:rPr>
              <w:t>–</w:t>
            </w:r>
            <w:r w:rsidRPr="008A04C0">
              <w:rPr>
                <w:rFonts w:ascii="Times New Roman" w:eastAsia="맑은 고딕" w:hAnsi="맑은 고딕"/>
                <w:bCs/>
                <w:color w:val="auto"/>
                <w:kern w:val="2"/>
                <w:sz w:val="22"/>
                <w:szCs w:val="22"/>
              </w:rPr>
              <w:t>140</w:t>
            </w:r>
          </w:p>
        </w:tc>
        <w:tc>
          <w:tcPr>
            <w:tcW w:w="913" w:type="pct"/>
            <w:shd w:val="clear" w:color="auto" w:fill="auto"/>
            <w:vAlign w:val="bottom"/>
          </w:tcPr>
          <w:p w14:paraId="564DBAB8" w14:textId="405EED71"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62040 </w:t>
            </w:r>
          </w:p>
        </w:tc>
        <w:tc>
          <w:tcPr>
            <w:tcW w:w="871" w:type="pct"/>
            <w:gridSpan w:val="4"/>
            <w:tcBorders>
              <w:top w:val="nil"/>
              <w:left w:val="nil"/>
              <w:bottom w:val="nil"/>
              <w:right w:val="nil"/>
            </w:tcBorders>
            <w:shd w:val="clear" w:color="auto" w:fill="auto"/>
            <w:vAlign w:val="bottom"/>
          </w:tcPr>
          <w:p w14:paraId="7F00F7DC"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65.8</w:t>
            </w:r>
          </w:p>
        </w:tc>
      </w:tr>
      <w:tr w:rsidR="008A04C0" w:rsidRPr="008A04C0" w14:paraId="7D34C8BB" w14:textId="77777777" w:rsidTr="000122D7">
        <w:trPr>
          <w:trHeight w:val="397"/>
        </w:trPr>
        <w:tc>
          <w:tcPr>
            <w:tcW w:w="3216" w:type="pct"/>
            <w:shd w:val="clear" w:color="auto" w:fill="auto"/>
            <w:vAlign w:val="center"/>
          </w:tcPr>
          <w:p w14:paraId="062D134E"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&lt;90</w:t>
            </w:r>
          </w:p>
        </w:tc>
        <w:tc>
          <w:tcPr>
            <w:tcW w:w="913" w:type="pct"/>
            <w:shd w:val="clear" w:color="auto" w:fill="auto"/>
            <w:vAlign w:val="bottom"/>
          </w:tcPr>
          <w:p w14:paraId="0A4A4A71" w14:textId="14C7CF03"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3268 </w:t>
            </w:r>
          </w:p>
        </w:tc>
        <w:tc>
          <w:tcPr>
            <w:tcW w:w="871" w:type="pct"/>
            <w:gridSpan w:val="4"/>
            <w:tcBorders>
              <w:top w:val="nil"/>
              <w:left w:val="nil"/>
              <w:bottom w:val="nil"/>
              <w:right w:val="nil"/>
            </w:tcBorders>
            <w:shd w:val="clear" w:color="auto" w:fill="auto"/>
            <w:vAlign w:val="bottom"/>
          </w:tcPr>
          <w:p w14:paraId="5F167FE1"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3.5</w:t>
            </w:r>
          </w:p>
        </w:tc>
      </w:tr>
      <w:tr w:rsidR="008A04C0" w:rsidRPr="008A04C0" w14:paraId="2ECEDF8C" w14:textId="77777777" w:rsidTr="000122D7">
        <w:trPr>
          <w:trHeight w:val="397"/>
        </w:trPr>
        <w:tc>
          <w:tcPr>
            <w:tcW w:w="3216" w:type="pct"/>
            <w:shd w:val="clear" w:color="auto" w:fill="auto"/>
            <w:vAlign w:val="center"/>
          </w:tcPr>
          <w:p w14:paraId="6D05A0A5"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&gt;140</w:t>
            </w:r>
          </w:p>
        </w:tc>
        <w:tc>
          <w:tcPr>
            <w:tcW w:w="913" w:type="pct"/>
            <w:shd w:val="clear" w:color="auto" w:fill="auto"/>
            <w:vAlign w:val="bottom"/>
          </w:tcPr>
          <w:p w14:paraId="0BF0DDBE" w14:textId="505D5A1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28948 </w:t>
            </w:r>
          </w:p>
        </w:tc>
        <w:tc>
          <w:tcPr>
            <w:tcW w:w="871" w:type="pct"/>
            <w:gridSpan w:val="4"/>
            <w:tcBorders>
              <w:top w:val="nil"/>
              <w:left w:val="nil"/>
              <w:bottom w:val="nil"/>
              <w:right w:val="nil"/>
            </w:tcBorders>
            <w:shd w:val="clear" w:color="auto" w:fill="auto"/>
            <w:vAlign w:val="bottom"/>
          </w:tcPr>
          <w:p w14:paraId="327788FB"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30.7</w:t>
            </w:r>
          </w:p>
        </w:tc>
      </w:tr>
      <w:tr w:rsidR="008A04C0" w:rsidRPr="008A04C0" w14:paraId="3519B02E" w14:textId="77777777" w:rsidTr="000122D7">
        <w:trPr>
          <w:trHeight w:val="397"/>
        </w:trPr>
        <w:tc>
          <w:tcPr>
            <w:tcW w:w="3216" w:type="pct"/>
            <w:shd w:val="clear" w:color="auto" w:fill="auto"/>
            <w:vAlign w:val="center"/>
          </w:tcPr>
          <w:p w14:paraId="5162D9F2"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Pulse rate</w:t>
            </w:r>
          </w:p>
        </w:tc>
        <w:tc>
          <w:tcPr>
            <w:tcW w:w="913" w:type="pct"/>
            <w:shd w:val="clear" w:color="auto" w:fill="auto"/>
            <w:vAlign w:val="bottom"/>
          </w:tcPr>
          <w:p w14:paraId="584FFBD1"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w:t>
            </w:r>
          </w:p>
        </w:tc>
        <w:tc>
          <w:tcPr>
            <w:tcW w:w="871" w:type="pct"/>
            <w:gridSpan w:val="4"/>
            <w:tcBorders>
              <w:top w:val="nil"/>
              <w:left w:val="nil"/>
              <w:bottom w:val="nil"/>
              <w:right w:val="nil"/>
            </w:tcBorders>
            <w:shd w:val="clear" w:color="auto" w:fill="auto"/>
            <w:vAlign w:val="bottom"/>
          </w:tcPr>
          <w:p w14:paraId="0F7C7824"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w:t>
            </w:r>
          </w:p>
        </w:tc>
      </w:tr>
      <w:tr w:rsidR="008A04C0" w:rsidRPr="008A04C0" w14:paraId="57F25FC8" w14:textId="77777777" w:rsidTr="000122D7">
        <w:trPr>
          <w:trHeight w:val="397"/>
        </w:trPr>
        <w:tc>
          <w:tcPr>
            <w:tcW w:w="3216" w:type="pct"/>
            <w:shd w:val="clear" w:color="auto" w:fill="auto"/>
            <w:vAlign w:val="center"/>
          </w:tcPr>
          <w:p w14:paraId="3588A9E8" w14:textId="28560072"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60</w:t>
            </w:r>
            <w:r w:rsidR="004C7E4F" w:rsidRPr="008A04C0">
              <w:rPr>
                <w:rFonts w:ascii="Times New Roman" w:eastAsia="맑은 고딕" w:hAnsi="맑은 고딕"/>
                <w:bCs/>
                <w:color w:val="auto"/>
                <w:kern w:val="2"/>
                <w:sz w:val="22"/>
                <w:szCs w:val="22"/>
              </w:rPr>
              <w:t>–</w:t>
            </w:r>
            <w:r w:rsidRPr="008A04C0">
              <w:rPr>
                <w:rFonts w:ascii="Times New Roman" w:eastAsia="맑은 고딕" w:hAnsi="맑은 고딕"/>
                <w:bCs/>
                <w:color w:val="auto"/>
                <w:kern w:val="2"/>
                <w:sz w:val="22"/>
                <w:szCs w:val="22"/>
              </w:rPr>
              <w:t>100</w:t>
            </w:r>
          </w:p>
        </w:tc>
        <w:tc>
          <w:tcPr>
            <w:tcW w:w="913" w:type="pct"/>
            <w:shd w:val="clear" w:color="auto" w:fill="auto"/>
            <w:vAlign w:val="bottom"/>
          </w:tcPr>
          <w:p w14:paraId="56EAF0E9" w14:textId="065BD1F6"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59865 </w:t>
            </w:r>
          </w:p>
        </w:tc>
        <w:tc>
          <w:tcPr>
            <w:tcW w:w="871" w:type="pct"/>
            <w:gridSpan w:val="4"/>
            <w:tcBorders>
              <w:top w:val="nil"/>
              <w:left w:val="nil"/>
              <w:bottom w:val="nil"/>
              <w:right w:val="nil"/>
            </w:tcBorders>
            <w:shd w:val="clear" w:color="auto" w:fill="auto"/>
            <w:vAlign w:val="bottom"/>
          </w:tcPr>
          <w:p w14:paraId="0E290D5D"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63.5</w:t>
            </w:r>
          </w:p>
        </w:tc>
      </w:tr>
      <w:tr w:rsidR="008A04C0" w:rsidRPr="008A04C0" w14:paraId="19B820BE" w14:textId="77777777" w:rsidTr="000122D7">
        <w:trPr>
          <w:trHeight w:val="397"/>
        </w:trPr>
        <w:tc>
          <w:tcPr>
            <w:tcW w:w="3216" w:type="pct"/>
            <w:shd w:val="clear" w:color="auto" w:fill="auto"/>
            <w:vAlign w:val="center"/>
          </w:tcPr>
          <w:p w14:paraId="085161F0"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&lt;60</w:t>
            </w:r>
          </w:p>
        </w:tc>
        <w:tc>
          <w:tcPr>
            <w:tcW w:w="913" w:type="pct"/>
            <w:shd w:val="clear" w:color="auto" w:fill="auto"/>
            <w:vAlign w:val="bottom"/>
          </w:tcPr>
          <w:p w14:paraId="3526E557" w14:textId="0B9274DB"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5245 </w:t>
            </w:r>
          </w:p>
        </w:tc>
        <w:tc>
          <w:tcPr>
            <w:tcW w:w="871" w:type="pct"/>
            <w:gridSpan w:val="4"/>
            <w:tcBorders>
              <w:top w:val="nil"/>
              <w:left w:val="nil"/>
              <w:right w:val="nil"/>
            </w:tcBorders>
            <w:shd w:val="clear" w:color="auto" w:fill="auto"/>
            <w:vAlign w:val="bottom"/>
          </w:tcPr>
          <w:p w14:paraId="30391A71"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5.6</w:t>
            </w:r>
          </w:p>
        </w:tc>
      </w:tr>
      <w:tr w:rsidR="008A04C0" w:rsidRPr="008A04C0" w14:paraId="64A8830F" w14:textId="77777777" w:rsidTr="000122D7">
        <w:trPr>
          <w:trHeight w:val="397"/>
        </w:trPr>
        <w:tc>
          <w:tcPr>
            <w:tcW w:w="3216" w:type="pct"/>
            <w:shd w:val="clear" w:color="auto" w:fill="auto"/>
            <w:vAlign w:val="center"/>
          </w:tcPr>
          <w:p w14:paraId="47CCDBA2"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&gt;100</w:t>
            </w:r>
          </w:p>
        </w:tc>
        <w:tc>
          <w:tcPr>
            <w:tcW w:w="913" w:type="pct"/>
            <w:shd w:val="clear" w:color="auto" w:fill="auto"/>
            <w:vAlign w:val="bottom"/>
          </w:tcPr>
          <w:p w14:paraId="1912C20D" w14:textId="0C99A8AA"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29146 </w:t>
            </w:r>
          </w:p>
        </w:tc>
        <w:tc>
          <w:tcPr>
            <w:tcW w:w="871" w:type="pct"/>
            <w:gridSpan w:val="4"/>
            <w:tcBorders>
              <w:top w:val="nil"/>
              <w:left w:val="nil"/>
              <w:right w:val="nil"/>
            </w:tcBorders>
            <w:shd w:val="clear" w:color="auto" w:fill="auto"/>
            <w:vAlign w:val="bottom"/>
          </w:tcPr>
          <w:p w14:paraId="7FAB2B4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30.9</w:t>
            </w:r>
          </w:p>
        </w:tc>
      </w:tr>
      <w:tr w:rsidR="008A04C0" w:rsidRPr="008A04C0" w14:paraId="71CF86C7" w14:textId="77777777" w:rsidTr="000122D7">
        <w:trPr>
          <w:gridAfter w:val="1"/>
          <w:wAfter w:w="5" w:type="dxa"/>
          <w:trHeight w:val="397"/>
        </w:trPr>
        <w:tc>
          <w:tcPr>
            <w:tcW w:w="3216" w:type="pct"/>
            <w:shd w:val="clear" w:color="auto" w:fill="auto"/>
            <w:vAlign w:val="center"/>
          </w:tcPr>
          <w:p w14:paraId="2FB8B3E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Respiratory rate</w:t>
            </w:r>
          </w:p>
        </w:tc>
        <w:tc>
          <w:tcPr>
            <w:tcW w:w="913" w:type="pct"/>
            <w:shd w:val="clear" w:color="auto" w:fill="auto"/>
            <w:vAlign w:val="center"/>
          </w:tcPr>
          <w:p w14:paraId="5BD9D258"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hAnsi="맑은 고딕"/>
                <w:bCs/>
                <w:color w:val="auto"/>
                <w:kern w:val="2"/>
                <w:sz w:val="22"/>
                <w:szCs w:val="22"/>
              </w:rPr>
            </w:pPr>
          </w:p>
        </w:tc>
        <w:tc>
          <w:tcPr>
            <w:tcW w:w="866" w:type="pct"/>
            <w:gridSpan w:val="3"/>
            <w:tcBorders>
              <w:top w:val="nil"/>
              <w:left w:val="nil"/>
              <w:bottom w:val="nil"/>
              <w:right w:val="nil"/>
            </w:tcBorders>
            <w:shd w:val="clear" w:color="auto" w:fill="auto"/>
            <w:vAlign w:val="center"/>
          </w:tcPr>
          <w:p w14:paraId="4E6773BA"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hAnsi="맑은 고딕"/>
                <w:bCs/>
                <w:color w:val="auto"/>
                <w:kern w:val="2"/>
                <w:sz w:val="22"/>
                <w:szCs w:val="22"/>
              </w:rPr>
            </w:pPr>
          </w:p>
        </w:tc>
      </w:tr>
      <w:tr w:rsidR="008A04C0" w:rsidRPr="008A04C0" w14:paraId="42B44FAD" w14:textId="77777777" w:rsidTr="000122D7">
        <w:trPr>
          <w:gridAfter w:val="1"/>
          <w:wAfter w:w="5" w:type="dxa"/>
          <w:trHeight w:val="397"/>
        </w:trPr>
        <w:tc>
          <w:tcPr>
            <w:tcW w:w="3216" w:type="pct"/>
            <w:shd w:val="clear" w:color="auto" w:fill="auto"/>
            <w:vAlign w:val="center"/>
          </w:tcPr>
          <w:p w14:paraId="417262D3" w14:textId="7DE83096"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12</w:t>
            </w:r>
            <w:r w:rsidR="004C7E4F" w:rsidRPr="008A04C0">
              <w:rPr>
                <w:rFonts w:ascii="Times New Roman" w:eastAsia="맑은 고딕" w:hAnsi="맑은 고딕"/>
                <w:bCs/>
                <w:color w:val="auto"/>
                <w:kern w:val="2"/>
                <w:sz w:val="22"/>
                <w:szCs w:val="22"/>
              </w:rPr>
              <w:t>–</w:t>
            </w:r>
            <w:r w:rsidRPr="008A04C0">
              <w:rPr>
                <w:rFonts w:ascii="Times New Roman" w:eastAsia="맑은 고딕" w:hAnsi="맑은 고딕"/>
                <w:bCs/>
                <w:color w:val="auto"/>
                <w:kern w:val="2"/>
                <w:sz w:val="22"/>
                <w:szCs w:val="22"/>
              </w:rPr>
              <w:t>20</w:t>
            </w:r>
          </w:p>
        </w:tc>
        <w:tc>
          <w:tcPr>
            <w:tcW w:w="913" w:type="pct"/>
            <w:shd w:val="clear" w:color="auto" w:fill="auto"/>
            <w:vAlign w:val="bottom"/>
          </w:tcPr>
          <w:p w14:paraId="5C460D18" w14:textId="4F9CD87C"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71279 </w:t>
            </w:r>
          </w:p>
        </w:tc>
        <w:tc>
          <w:tcPr>
            <w:tcW w:w="866" w:type="pct"/>
            <w:gridSpan w:val="3"/>
            <w:tcBorders>
              <w:top w:val="nil"/>
              <w:left w:val="nil"/>
              <w:bottom w:val="nil"/>
              <w:right w:val="nil"/>
            </w:tcBorders>
            <w:shd w:val="clear" w:color="auto" w:fill="auto"/>
            <w:vAlign w:val="bottom"/>
          </w:tcPr>
          <w:p w14:paraId="067146C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75.6</w:t>
            </w:r>
          </w:p>
        </w:tc>
      </w:tr>
      <w:tr w:rsidR="008A04C0" w:rsidRPr="008A04C0" w14:paraId="03512B6F" w14:textId="77777777" w:rsidTr="000122D7">
        <w:trPr>
          <w:gridAfter w:val="1"/>
          <w:wAfter w:w="5" w:type="dxa"/>
          <w:trHeight w:val="397"/>
        </w:trPr>
        <w:tc>
          <w:tcPr>
            <w:tcW w:w="3216" w:type="pct"/>
            <w:shd w:val="clear" w:color="auto" w:fill="auto"/>
            <w:vAlign w:val="center"/>
          </w:tcPr>
          <w:p w14:paraId="1A617977"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&lt;12</w:t>
            </w:r>
          </w:p>
        </w:tc>
        <w:tc>
          <w:tcPr>
            <w:tcW w:w="913" w:type="pct"/>
            <w:shd w:val="clear" w:color="auto" w:fill="auto"/>
            <w:vAlign w:val="bottom"/>
          </w:tcPr>
          <w:p w14:paraId="287D8700"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770 </w:t>
            </w:r>
          </w:p>
        </w:tc>
        <w:tc>
          <w:tcPr>
            <w:tcW w:w="866" w:type="pct"/>
            <w:gridSpan w:val="3"/>
            <w:tcBorders>
              <w:top w:val="nil"/>
              <w:left w:val="nil"/>
              <w:bottom w:val="nil"/>
              <w:right w:val="nil"/>
            </w:tcBorders>
            <w:shd w:val="clear" w:color="auto" w:fill="auto"/>
            <w:vAlign w:val="bottom"/>
          </w:tcPr>
          <w:p w14:paraId="72B0CA6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0.8</w:t>
            </w:r>
          </w:p>
        </w:tc>
      </w:tr>
      <w:tr w:rsidR="008A04C0" w:rsidRPr="008A04C0" w14:paraId="460C3AB9" w14:textId="77777777" w:rsidTr="000122D7">
        <w:trPr>
          <w:gridAfter w:val="1"/>
          <w:wAfter w:w="5" w:type="dxa"/>
          <w:trHeight w:val="397"/>
        </w:trPr>
        <w:tc>
          <w:tcPr>
            <w:tcW w:w="3216" w:type="pct"/>
            <w:shd w:val="clear" w:color="auto" w:fill="auto"/>
            <w:vAlign w:val="center"/>
          </w:tcPr>
          <w:p w14:paraId="5BFBF15A"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&gt;20</w:t>
            </w:r>
          </w:p>
        </w:tc>
        <w:tc>
          <w:tcPr>
            <w:tcW w:w="913" w:type="pct"/>
            <w:shd w:val="clear" w:color="auto" w:fill="auto"/>
            <w:vAlign w:val="bottom"/>
          </w:tcPr>
          <w:p w14:paraId="6B66F418" w14:textId="4F29FFC3"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22207 </w:t>
            </w:r>
          </w:p>
        </w:tc>
        <w:tc>
          <w:tcPr>
            <w:tcW w:w="866" w:type="pct"/>
            <w:gridSpan w:val="3"/>
            <w:tcBorders>
              <w:top w:val="nil"/>
              <w:left w:val="nil"/>
              <w:bottom w:val="nil"/>
              <w:right w:val="nil"/>
            </w:tcBorders>
            <w:shd w:val="clear" w:color="auto" w:fill="auto"/>
            <w:vAlign w:val="bottom"/>
          </w:tcPr>
          <w:p w14:paraId="67AF2ADC"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23.6</w:t>
            </w:r>
          </w:p>
        </w:tc>
      </w:tr>
      <w:tr w:rsidR="008A04C0" w:rsidRPr="008A04C0" w14:paraId="44B95DC6" w14:textId="77777777" w:rsidTr="000122D7">
        <w:trPr>
          <w:gridAfter w:val="1"/>
          <w:wAfter w:w="5" w:type="dxa"/>
          <w:trHeight w:val="397"/>
        </w:trPr>
        <w:tc>
          <w:tcPr>
            <w:tcW w:w="3216" w:type="pct"/>
            <w:shd w:val="clear" w:color="auto" w:fill="auto"/>
            <w:vAlign w:val="center"/>
          </w:tcPr>
          <w:p w14:paraId="5E35AE4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Body temperature</w:t>
            </w:r>
          </w:p>
        </w:tc>
        <w:tc>
          <w:tcPr>
            <w:tcW w:w="913" w:type="pct"/>
            <w:shd w:val="clear" w:color="auto" w:fill="auto"/>
            <w:vAlign w:val="bottom"/>
          </w:tcPr>
          <w:p w14:paraId="4C6B1F20"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w:t>
            </w:r>
          </w:p>
        </w:tc>
        <w:tc>
          <w:tcPr>
            <w:tcW w:w="866" w:type="pct"/>
            <w:gridSpan w:val="3"/>
            <w:tcBorders>
              <w:top w:val="nil"/>
              <w:left w:val="nil"/>
              <w:bottom w:val="nil"/>
              <w:right w:val="nil"/>
            </w:tcBorders>
            <w:shd w:val="clear" w:color="auto" w:fill="auto"/>
            <w:vAlign w:val="bottom"/>
          </w:tcPr>
          <w:p w14:paraId="4495DFD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w:t>
            </w:r>
          </w:p>
        </w:tc>
      </w:tr>
      <w:tr w:rsidR="008A04C0" w:rsidRPr="008A04C0" w14:paraId="24CD80EF" w14:textId="77777777" w:rsidTr="000122D7">
        <w:trPr>
          <w:gridAfter w:val="1"/>
          <w:wAfter w:w="5" w:type="dxa"/>
          <w:trHeight w:val="397"/>
        </w:trPr>
        <w:tc>
          <w:tcPr>
            <w:tcW w:w="3216" w:type="pct"/>
            <w:shd w:val="clear" w:color="auto" w:fill="auto"/>
            <w:vAlign w:val="center"/>
          </w:tcPr>
          <w:p w14:paraId="164F5BE2" w14:textId="1945B934"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35.5</w:t>
            </w:r>
            <w:r w:rsidR="004C7E4F" w:rsidRPr="008A04C0">
              <w:rPr>
                <w:rFonts w:ascii="Times New Roman" w:eastAsia="맑은 고딕" w:hAnsi="맑은 고딕"/>
                <w:bCs/>
                <w:color w:val="auto"/>
                <w:kern w:val="2"/>
                <w:sz w:val="22"/>
                <w:szCs w:val="22"/>
              </w:rPr>
              <w:t>–</w:t>
            </w:r>
            <w:r w:rsidRPr="008A04C0">
              <w:rPr>
                <w:rFonts w:ascii="Times New Roman" w:eastAsia="맑은 고딕" w:hAnsi="맑은 고딕"/>
                <w:bCs/>
                <w:color w:val="auto"/>
                <w:kern w:val="2"/>
                <w:sz w:val="22"/>
                <w:szCs w:val="22"/>
              </w:rPr>
              <w:t>36.6</w:t>
            </w:r>
          </w:p>
        </w:tc>
        <w:tc>
          <w:tcPr>
            <w:tcW w:w="913" w:type="pct"/>
            <w:shd w:val="clear" w:color="auto" w:fill="auto"/>
            <w:vAlign w:val="bottom"/>
          </w:tcPr>
          <w:p w14:paraId="7D84B69A" w14:textId="22DEBFCE"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45277 </w:t>
            </w:r>
          </w:p>
        </w:tc>
        <w:tc>
          <w:tcPr>
            <w:tcW w:w="866" w:type="pct"/>
            <w:gridSpan w:val="3"/>
            <w:tcBorders>
              <w:top w:val="nil"/>
              <w:left w:val="nil"/>
              <w:bottom w:val="nil"/>
              <w:right w:val="nil"/>
            </w:tcBorders>
            <w:shd w:val="clear" w:color="auto" w:fill="auto"/>
            <w:vAlign w:val="bottom"/>
          </w:tcPr>
          <w:p w14:paraId="675E396A"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48</w:t>
            </w:r>
          </w:p>
        </w:tc>
      </w:tr>
      <w:tr w:rsidR="008A04C0" w:rsidRPr="008A04C0" w14:paraId="66FA83FA" w14:textId="77777777" w:rsidTr="000122D7">
        <w:trPr>
          <w:gridAfter w:val="1"/>
          <w:wAfter w:w="5" w:type="dxa"/>
          <w:trHeight w:val="397"/>
        </w:trPr>
        <w:tc>
          <w:tcPr>
            <w:tcW w:w="3216" w:type="pct"/>
            <w:shd w:val="clear" w:color="auto" w:fill="auto"/>
            <w:vAlign w:val="center"/>
          </w:tcPr>
          <w:p w14:paraId="7AD81A1A"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&lt;35.5</w:t>
            </w:r>
          </w:p>
        </w:tc>
        <w:tc>
          <w:tcPr>
            <w:tcW w:w="913" w:type="pct"/>
            <w:shd w:val="clear" w:color="auto" w:fill="auto"/>
            <w:vAlign w:val="bottom"/>
          </w:tcPr>
          <w:p w14:paraId="4F6E4A03" w14:textId="5671195A"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1539 </w:t>
            </w:r>
          </w:p>
        </w:tc>
        <w:tc>
          <w:tcPr>
            <w:tcW w:w="866" w:type="pct"/>
            <w:gridSpan w:val="3"/>
            <w:tcBorders>
              <w:top w:val="nil"/>
              <w:left w:val="nil"/>
              <w:bottom w:val="nil"/>
              <w:right w:val="nil"/>
            </w:tcBorders>
            <w:shd w:val="clear" w:color="auto" w:fill="auto"/>
            <w:vAlign w:val="bottom"/>
          </w:tcPr>
          <w:p w14:paraId="551A2496"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1.6</w:t>
            </w:r>
          </w:p>
        </w:tc>
      </w:tr>
      <w:tr w:rsidR="008A04C0" w:rsidRPr="008A04C0" w14:paraId="2DB41E41" w14:textId="77777777" w:rsidTr="000122D7">
        <w:trPr>
          <w:gridAfter w:val="1"/>
          <w:wAfter w:w="5" w:type="dxa"/>
          <w:trHeight w:val="397"/>
        </w:trPr>
        <w:tc>
          <w:tcPr>
            <w:tcW w:w="3216" w:type="pct"/>
            <w:shd w:val="clear" w:color="auto" w:fill="auto"/>
            <w:vAlign w:val="center"/>
          </w:tcPr>
          <w:p w14:paraId="33A606D5"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&gt;36.5</w:t>
            </w:r>
          </w:p>
        </w:tc>
        <w:tc>
          <w:tcPr>
            <w:tcW w:w="913" w:type="pct"/>
            <w:shd w:val="clear" w:color="auto" w:fill="auto"/>
            <w:vAlign w:val="bottom"/>
          </w:tcPr>
          <w:p w14:paraId="0360DA45" w14:textId="4BE6718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47440 </w:t>
            </w:r>
          </w:p>
        </w:tc>
        <w:tc>
          <w:tcPr>
            <w:tcW w:w="866" w:type="pct"/>
            <w:gridSpan w:val="3"/>
            <w:tcBorders>
              <w:top w:val="nil"/>
              <w:left w:val="nil"/>
              <w:bottom w:val="nil"/>
              <w:right w:val="nil"/>
            </w:tcBorders>
            <w:shd w:val="clear" w:color="auto" w:fill="auto"/>
            <w:vAlign w:val="bottom"/>
          </w:tcPr>
          <w:p w14:paraId="35A24815"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50.3</w:t>
            </w:r>
          </w:p>
        </w:tc>
      </w:tr>
      <w:tr w:rsidR="008A04C0" w:rsidRPr="008A04C0" w14:paraId="28081506" w14:textId="77777777" w:rsidTr="000122D7">
        <w:trPr>
          <w:gridAfter w:val="1"/>
          <w:wAfter w:w="5" w:type="dxa"/>
          <w:trHeight w:val="397"/>
        </w:trPr>
        <w:tc>
          <w:tcPr>
            <w:tcW w:w="3216" w:type="pct"/>
            <w:shd w:val="clear" w:color="auto" w:fill="auto"/>
            <w:vAlign w:val="center"/>
          </w:tcPr>
          <w:p w14:paraId="71F9682C"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Peripheral oxygen saturation</w:t>
            </w:r>
          </w:p>
        </w:tc>
        <w:tc>
          <w:tcPr>
            <w:tcW w:w="913" w:type="pct"/>
            <w:shd w:val="clear" w:color="auto" w:fill="auto"/>
            <w:vAlign w:val="bottom"/>
          </w:tcPr>
          <w:p w14:paraId="081E418B"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w:t>
            </w:r>
          </w:p>
        </w:tc>
        <w:tc>
          <w:tcPr>
            <w:tcW w:w="866" w:type="pct"/>
            <w:gridSpan w:val="3"/>
            <w:tcBorders>
              <w:top w:val="nil"/>
              <w:left w:val="nil"/>
              <w:bottom w:val="nil"/>
              <w:right w:val="nil"/>
            </w:tcBorders>
            <w:shd w:val="clear" w:color="auto" w:fill="auto"/>
            <w:vAlign w:val="bottom"/>
          </w:tcPr>
          <w:p w14:paraId="0BC53828"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w:t>
            </w:r>
          </w:p>
        </w:tc>
      </w:tr>
      <w:tr w:rsidR="008A04C0" w:rsidRPr="008A04C0" w14:paraId="4A86F393" w14:textId="77777777" w:rsidTr="000122D7">
        <w:trPr>
          <w:gridAfter w:val="1"/>
          <w:wAfter w:w="5" w:type="dxa"/>
          <w:trHeight w:val="397"/>
        </w:trPr>
        <w:tc>
          <w:tcPr>
            <w:tcW w:w="3216" w:type="pct"/>
            <w:shd w:val="clear" w:color="auto" w:fill="auto"/>
            <w:vAlign w:val="center"/>
          </w:tcPr>
          <w:p w14:paraId="591B4D6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94+</w:t>
            </w:r>
          </w:p>
        </w:tc>
        <w:tc>
          <w:tcPr>
            <w:tcW w:w="913" w:type="pct"/>
            <w:shd w:val="clear" w:color="auto" w:fill="auto"/>
            <w:vAlign w:val="bottom"/>
          </w:tcPr>
          <w:p w14:paraId="0774B060" w14:textId="629E2E18"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79672 </w:t>
            </w:r>
          </w:p>
        </w:tc>
        <w:tc>
          <w:tcPr>
            <w:tcW w:w="866" w:type="pct"/>
            <w:gridSpan w:val="3"/>
            <w:tcBorders>
              <w:top w:val="nil"/>
              <w:left w:val="nil"/>
              <w:bottom w:val="nil"/>
              <w:right w:val="nil"/>
            </w:tcBorders>
            <w:shd w:val="clear" w:color="auto" w:fill="auto"/>
            <w:vAlign w:val="bottom"/>
          </w:tcPr>
          <w:p w14:paraId="229F0B7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84.5</w:t>
            </w:r>
          </w:p>
        </w:tc>
      </w:tr>
      <w:tr w:rsidR="008A04C0" w:rsidRPr="008A04C0" w14:paraId="1994B3F7" w14:textId="77777777" w:rsidTr="000122D7">
        <w:trPr>
          <w:gridAfter w:val="1"/>
          <w:wAfter w:w="5" w:type="dxa"/>
          <w:trHeight w:val="397"/>
        </w:trPr>
        <w:tc>
          <w:tcPr>
            <w:tcW w:w="3216" w:type="pct"/>
            <w:shd w:val="clear" w:color="auto" w:fill="auto"/>
            <w:vAlign w:val="center"/>
          </w:tcPr>
          <w:p w14:paraId="363B1C1B"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&lt;94</w:t>
            </w:r>
          </w:p>
        </w:tc>
        <w:tc>
          <w:tcPr>
            <w:tcW w:w="913" w:type="pct"/>
            <w:shd w:val="clear" w:color="auto" w:fill="auto"/>
            <w:vAlign w:val="bottom"/>
          </w:tcPr>
          <w:p w14:paraId="14B1F926" w14:textId="695B37B1"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14584 </w:t>
            </w:r>
          </w:p>
        </w:tc>
        <w:tc>
          <w:tcPr>
            <w:tcW w:w="866" w:type="pct"/>
            <w:gridSpan w:val="3"/>
            <w:tcBorders>
              <w:top w:val="nil"/>
              <w:left w:val="nil"/>
              <w:bottom w:val="nil"/>
              <w:right w:val="nil"/>
            </w:tcBorders>
            <w:shd w:val="clear" w:color="auto" w:fill="auto"/>
            <w:vAlign w:val="bottom"/>
          </w:tcPr>
          <w:p w14:paraId="0AAFE945"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15.5</w:t>
            </w:r>
          </w:p>
        </w:tc>
      </w:tr>
      <w:tr w:rsidR="008A04C0" w:rsidRPr="008A04C0" w14:paraId="1B4A2EF4" w14:textId="77777777" w:rsidTr="000122D7">
        <w:trPr>
          <w:gridAfter w:val="1"/>
          <w:wAfter w:w="5" w:type="dxa"/>
          <w:trHeight w:val="397"/>
        </w:trPr>
        <w:tc>
          <w:tcPr>
            <w:tcW w:w="3216" w:type="pct"/>
            <w:shd w:val="clear" w:color="auto" w:fill="auto"/>
            <w:vAlign w:val="center"/>
          </w:tcPr>
          <w:p w14:paraId="78C8D18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Blood sugar level</w:t>
            </w:r>
          </w:p>
        </w:tc>
        <w:tc>
          <w:tcPr>
            <w:tcW w:w="913" w:type="pct"/>
            <w:shd w:val="clear" w:color="auto" w:fill="auto"/>
            <w:vAlign w:val="bottom"/>
          </w:tcPr>
          <w:p w14:paraId="4B1B678F"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w:t>
            </w:r>
          </w:p>
        </w:tc>
        <w:tc>
          <w:tcPr>
            <w:tcW w:w="866" w:type="pct"/>
            <w:gridSpan w:val="3"/>
            <w:tcBorders>
              <w:top w:val="nil"/>
              <w:left w:val="nil"/>
              <w:bottom w:val="nil"/>
              <w:right w:val="nil"/>
            </w:tcBorders>
            <w:shd w:val="clear" w:color="auto" w:fill="auto"/>
            <w:vAlign w:val="bottom"/>
          </w:tcPr>
          <w:p w14:paraId="7560BD46"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w:t>
            </w:r>
          </w:p>
        </w:tc>
      </w:tr>
      <w:tr w:rsidR="008A04C0" w:rsidRPr="008A04C0" w14:paraId="78FF0951" w14:textId="77777777" w:rsidTr="000122D7">
        <w:trPr>
          <w:gridAfter w:val="1"/>
          <w:wAfter w:w="5" w:type="dxa"/>
          <w:trHeight w:val="397"/>
        </w:trPr>
        <w:tc>
          <w:tcPr>
            <w:tcW w:w="3216" w:type="pct"/>
            <w:shd w:val="clear" w:color="auto" w:fill="auto"/>
            <w:vAlign w:val="center"/>
          </w:tcPr>
          <w:p w14:paraId="07F7F852"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70+</w:t>
            </w:r>
          </w:p>
        </w:tc>
        <w:tc>
          <w:tcPr>
            <w:tcW w:w="913" w:type="pct"/>
            <w:shd w:val="clear" w:color="auto" w:fill="auto"/>
            <w:vAlign w:val="bottom"/>
          </w:tcPr>
          <w:p w14:paraId="4EFE25AC" w14:textId="6B746D7F"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93460 </w:t>
            </w:r>
          </w:p>
        </w:tc>
        <w:tc>
          <w:tcPr>
            <w:tcW w:w="866" w:type="pct"/>
            <w:gridSpan w:val="3"/>
            <w:tcBorders>
              <w:top w:val="nil"/>
              <w:left w:val="nil"/>
              <w:bottom w:val="nil"/>
              <w:right w:val="nil"/>
            </w:tcBorders>
            <w:shd w:val="clear" w:color="auto" w:fill="auto"/>
            <w:vAlign w:val="bottom"/>
          </w:tcPr>
          <w:p w14:paraId="06F8270E"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99.2</w:t>
            </w:r>
          </w:p>
        </w:tc>
      </w:tr>
      <w:tr w:rsidR="008A04C0" w:rsidRPr="008A04C0" w14:paraId="49480779" w14:textId="77777777" w:rsidTr="000122D7">
        <w:trPr>
          <w:gridAfter w:val="1"/>
          <w:wAfter w:w="5" w:type="dxa"/>
          <w:trHeight w:val="397"/>
        </w:trPr>
        <w:tc>
          <w:tcPr>
            <w:tcW w:w="3216" w:type="pct"/>
            <w:shd w:val="clear" w:color="auto" w:fill="auto"/>
            <w:vAlign w:val="center"/>
          </w:tcPr>
          <w:p w14:paraId="6B156255"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lastRenderedPageBreak/>
              <w:t>&lt;70</w:t>
            </w:r>
          </w:p>
        </w:tc>
        <w:tc>
          <w:tcPr>
            <w:tcW w:w="913" w:type="pct"/>
            <w:shd w:val="clear" w:color="auto" w:fill="auto"/>
            <w:vAlign w:val="bottom"/>
          </w:tcPr>
          <w:p w14:paraId="2E6A451A"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796 </w:t>
            </w:r>
          </w:p>
        </w:tc>
        <w:tc>
          <w:tcPr>
            <w:tcW w:w="866" w:type="pct"/>
            <w:gridSpan w:val="3"/>
            <w:tcBorders>
              <w:top w:val="nil"/>
              <w:left w:val="nil"/>
              <w:bottom w:val="nil"/>
              <w:right w:val="nil"/>
            </w:tcBorders>
            <w:shd w:val="clear" w:color="auto" w:fill="auto"/>
            <w:vAlign w:val="bottom"/>
          </w:tcPr>
          <w:p w14:paraId="3DE9B16A"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0.8</w:t>
            </w:r>
          </w:p>
        </w:tc>
      </w:tr>
      <w:tr w:rsidR="008A04C0" w:rsidRPr="008A04C0" w14:paraId="79D1B734" w14:textId="77777777" w:rsidTr="000122D7">
        <w:trPr>
          <w:gridAfter w:val="1"/>
          <w:wAfter w:w="5" w:type="dxa"/>
          <w:trHeight w:val="454"/>
        </w:trPr>
        <w:tc>
          <w:tcPr>
            <w:tcW w:w="3216" w:type="pct"/>
            <w:shd w:val="clear" w:color="auto" w:fill="auto"/>
            <w:vAlign w:val="bottom"/>
          </w:tcPr>
          <w:p w14:paraId="6B53903C"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i/>
                <w:iCs/>
                <w:color w:val="auto"/>
                <w:kern w:val="2"/>
                <w:sz w:val="22"/>
                <w:szCs w:val="22"/>
              </w:rPr>
              <w:t>Location of Chest Pain</w:t>
            </w:r>
          </w:p>
        </w:tc>
        <w:tc>
          <w:tcPr>
            <w:tcW w:w="913" w:type="pct"/>
            <w:shd w:val="clear" w:color="auto" w:fill="auto"/>
            <w:vAlign w:val="bottom"/>
          </w:tcPr>
          <w:p w14:paraId="7FD1417C"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bCs/>
                <w:color w:val="auto"/>
                <w:kern w:val="2"/>
                <w:sz w:val="22"/>
                <w:szCs w:val="22"/>
              </w:rPr>
            </w:pPr>
            <w:r w:rsidRPr="008A04C0">
              <w:rPr>
                <w:rFonts w:ascii="Times New Roman"/>
                <w:color w:val="auto"/>
                <w:sz w:val="22"/>
                <w:szCs w:val="22"/>
              </w:rPr>
              <w:t> </w:t>
            </w:r>
          </w:p>
        </w:tc>
        <w:tc>
          <w:tcPr>
            <w:tcW w:w="866" w:type="pct"/>
            <w:gridSpan w:val="3"/>
            <w:tcBorders>
              <w:top w:val="nil"/>
              <w:left w:val="nil"/>
              <w:bottom w:val="nil"/>
              <w:right w:val="nil"/>
            </w:tcBorders>
            <w:shd w:val="clear" w:color="auto" w:fill="auto"/>
            <w:vAlign w:val="bottom"/>
          </w:tcPr>
          <w:p w14:paraId="19CA1D46"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bCs/>
                <w:color w:val="auto"/>
                <w:kern w:val="2"/>
                <w:sz w:val="22"/>
                <w:szCs w:val="22"/>
              </w:rPr>
            </w:pPr>
            <w:r w:rsidRPr="008A04C0">
              <w:rPr>
                <w:rFonts w:ascii="Times New Roman"/>
                <w:color w:val="auto"/>
                <w:sz w:val="22"/>
                <w:szCs w:val="22"/>
              </w:rPr>
              <w:t> </w:t>
            </w:r>
          </w:p>
        </w:tc>
      </w:tr>
      <w:tr w:rsidR="008A04C0" w:rsidRPr="008A04C0" w14:paraId="554AD779" w14:textId="77777777" w:rsidTr="000122D7">
        <w:trPr>
          <w:gridAfter w:val="1"/>
          <w:wAfter w:w="5" w:type="dxa"/>
          <w:trHeight w:val="397"/>
        </w:trPr>
        <w:tc>
          <w:tcPr>
            <w:tcW w:w="3216" w:type="pct"/>
            <w:shd w:val="clear" w:color="auto" w:fill="auto"/>
            <w:vAlign w:val="center"/>
          </w:tcPr>
          <w:p w14:paraId="7D6E4F9B"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Left, n (%)</w:t>
            </w:r>
          </w:p>
        </w:tc>
        <w:tc>
          <w:tcPr>
            <w:tcW w:w="913" w:type="pct"/>
            <w:shd w:val="clear" w:color="auto" w:fill="auto"/>
            <w:vAlign w:val="bottom"/>
          </w:tcPr>
          <w:p w14:paraId="0BF0E81F" w14:textId="6C998610"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11287 </w:t>
            </w:r>
          </w:p>
        </w:tc>
        <w:tc>
          <w:tcPr>
            <w:tcW w:w="866" w:type="pct"/>
            <w:gridSpan w:val="3"/>
            <w:tcBorders>
              <w:top w:val="nil"/>
              <w:left w:val="nil"/>
              <w:bottom w:val="nil"/>
              <w:right w:val="nil"/>
            </w:tcBorders>
            <w:shd w:val="clear" w:color="auto" w:fill="auto"/>
            <w:vAlign w:val="bottom"/>
          </w:tcPr>
          <w:p w14:paraId="340595A6"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12.0</w:t>
            </w:r>
          </w:p>
        </w:tc>
      </w:tr>
      <w:tr w:rsidR="008A04C0" w:rsidRPr="008A04C0" w14:paraId="0AF3E1D4" w14:textId="77777777" w:rsidTr="000122D7">
        <w:trPr>
          <w:gridAfter w:val="1"/>
          <w:wAfter w:w="5" w:type="dxa"/>
          <w:trHeight w:val="397"/>
        </w:trPr>
        <w:tc>
          <w:tcPr>
            <w:tcW w:w="3216" w:type="pct"/>
            <w:shd w:val="clear" w:color="auto" w:fill="auto"/>
            <w:vAlign w:val="center"/>
          </w:tcPr>
          <w:p w14:paraId="33391274"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Right, n (%)</w:t>
            </w:r>
          </w:p>
        </w:tc>
        <w:tc>
          <w:tcPr>
            <w:tcW w:w="913" w:type="pct"/>
            <w:shd w:val="clear" w:color="auto" w:fill="auto"/>
            <w:vAlign w:val="bottom"/>
          </w:tcPr>
          <w:p w14:paraId="2F85A949" w14:textId="58B9076D"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3021 </w:t>
            </w:r>
          </w:p>
        </w:tc>
        <w:tc>
          <w:tcPr>
            <w:tcW w:w="866" w:type="pct"/>
            <w:gridSpan w:val="3"/>
            <w:tcBorders>
              <w:top w:val="nil"/>
              <w:left w:val="nil"/>
              <w:bottom w:val="nil"/>
              <w:right w:val="nil"/>
            </w:tcBorders>
            <w:shd w:val="clear" w:color="auto" w:fill="auto"/>
            <w:vAlign w:val="bottom"/>
          </w:tcPr>
          <w:p w14:paraId="35BC116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3.2</w:t>
            </w:r>
          </w:p>
        </w:tc>
      </w:tr>
      <w:tr w:rsidR="008A04C0" w:rsidRPr="008A04C0" w14:paraId="3C1AD29A" w14:textId="77777777" w:rsidTr="000122D7">
        <w:trPr>
          <w:gridAfter w:val="1"/>
          <w:wAfter w:w="5" w:type="dxa"/>
          <w:trHeight w:val="397"/>
        </w:trPr>
        <w:tc>
          <w:tcPr>
            <w:tcW w:w="3216" w:type="pct"/>
            <w:shd w:val="clear" w:color="auto" w:fill="auto"/>
            <w:vAlign w:val="center"/>
          </w:tcPr>
          <w:p w14:paraId="492B33D8"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Substernal, n (%)</w:t>
            </w:r>
          </w:p>
        </w:tc>
        <w:tc>
          <w:tcPr>
            <w:tcW w:w="913" w:type="pct"/>
            <w:shd w:val="clear" w:color="auto" w:fill="auto"/>
            <w:vAlign w:val="bottom"/>
          </w:tcPr>
          <w:p w14:paraId="1970B74B" w14:textId="4D5EC4ED"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6102 </w:t>
            </w:r>
          </w:p>
        </w:tc>
        <w:tc>
          <w:tcPr>
            <w:tcW w:w="866" w:type="pct"/>
            <w:gridSpan w:val="3"/>
            <w:tcBorders>
              <w:top w:val="nil"/>
              <w:left w:val="nil"/>
              <w:bottom w:val="nil"/>
              <w:right w:val="nil"/>
            </w:tcBorders>
            <w:shd w:val="clear" w:color="auto" w:fill="auto"/>
            <w:vAlign w:val="bottom"/>
          </w:tcPr>
          <w:p w14:paraId="14347936"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6.5</w:t>
            </w:r>
          </w:p>
        </w:tc>
      </w:tr>
      <w:tr w:rsidR="008A04C0" w:rsidRPr="008A04C0" w14:paraId="29A49683" w14:textId="77777777" w:rsidTr="000122D7">
        <w:trPr>
          <w:gridAfter w:val="1"/>
          <w:wAfter w:w="5" w:type="dxa"/>
          <w:trHeight w:val="397"/>
        </w:trPr>
        <w:tc>
          <w:tcPr>
            <w:tcW w:w="3216" w:type="pct"/>
            <w:shd w:val="clear" w:color="auto" w:fill="auto"/>
            <w:vAlign w:val="center"/>
          </w:tcPr>
          <w:p w14:paraId="6C0E2A72"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Pit of the stomach (anticardium), n (%)</w:t>
            </w:r>
          </w:p>
        </w:tc>
        <w:tc>
          <w:tcPr>
            <w:tcW w:w="913" w:type="pct"/>
            <w:shd w:val="clear" w:color="auto" w:fill="auto"/>
            <w:vAlign w:val="bottom"/>
          </w:tcPr>
          <w:p w14:paraId="767F42B5" w14:textId="47B59A41"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11821 </w:t>
            </w:r>
          </w:p>
        </w:tc>
        <w:tc>
          <w:tcPr>
            <w:tcW w:w="866" w:type="pct"/>
            <w:gridSpan w:val="3"/>
            <w:tcBorders>
              <w:top w:val="nil"/>
              <w:left w:val="nil"/>
              <w:bottom w:val="nil"/>
              <w:right w:val="nil"/>
            </w:tcBorders>
            <w:shd w:val="clear" w:color="auto" w:fill="auto"/>
            <w:vAlign w:val="bottom"/>
          </w:tcPr>
          <w:p w14:paraId="0B2F1E28"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12.5</w:t>
            </w:r>
          </w:p>
        </w:tc>
      </w:tr>
      <w:tr w:rsidR="008A04C0" w:rsidRPr="008A04C0" w14:paraId="058C62F4" w14:textId="77777777" w:rsidTr="000122D7">
        <w:trPr>
          <w:gridAfter w:val="1"/>
          <w:wAfter w:w="5" w:type="dxa"/>
          <w:trHeight w:val="397"/>
        </w:trPr>
        <w:tc>
          <w:tcPr>
            <w:tcW w:w="3216" w:type="pct"/>
            <w:shd w:val="clear" w:color="auto" w:fill="auto"/>
            <w:vAlign w:val="center"/>
          </w:tcPr>
          <w:p w14:paraId="2A2ED8FD"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Other, n (%)</w:t>
            </w:r>
          </w:p>
        </w:tc>
        <w:tc>
          <w:tcPr>
            <w:tcW w:w="913" w:type="pct"/>
            <w:shd w:val="clear" w:color="auto" w:fill="auto"/>
            <w:vAlign w:val="bottom"/>
          </w:tcPr>
          <w:p w14:paraId="62471AA1" w14:textId="1CEB8782"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3108 </w:t>
            </w:r>
          </w:p>
        </w:tc>
        <w:tc>
          <w:tcPr>
            <w:tcW w:w="866" w:type="pct"/>
            <w:gridSpan w:val="3"/>
            <w:tcBorders>
              <w:top w:val="nil"/>
              <w:left w:val="nil"/>
              <w:bottom w:val="nil"/>
              <w:right w:val="nil"/>
            </w:tcBorders>
            <w:shd w:val="clear" w:color="auto" w:fill="auto"/>
            <w:vAlign w:val="bottom"/>
          </w:tcPr>
          <w:p w14:paraId="5CD57F95"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3.3</w:t>
            </w:r>
          </w:p>
        </w:tc>
      </w:tr>
      <w:tr w:rsidR="008A04C0" w:rsidRPr="008A04C0" w14:paraId="2E42F9AC" w14:textId="77777777" w:rsidTr="000122D7">
        <w:trPr>
          <w:gridAfter w:val="1"/>
          <w:wAfter w:w="5" w:type="dxa"/>
          <w:trHeight w:val="454"/>
        </w:trPr>
        <w:tc>
          <w:tcPr>
            <w:tcW w:w="3216" w:type="pct"/>
            <w:shd w:val="clear" w:color="auto" w:fill="auto"/>
            <w:vAlign w:val="bottom"/>
          </w:tcPr>
          <w:p w14:paraId="75BCECB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i/>
                <w:iCs/>
                <w:color w:val="auto"/>
                <w:kern w:val="2"/>
                <w:sz w:val="22"/>
                <w:szCs w:val="22"/>
              </w:rPr>
              <w:t>Type of Chest Pain</w:t>
            </w:r>
          </w:p>
        </w:tc>
        <w:tc>
          <w:tcPr>
            <w:tcW w:w="913" w:type="pct"/>
            <w:shd w:val="clear" w:color="auto" w:fill="auto"/>
            <w:vAlign w:val="bottom"/>
          </w:tcPr>
          <w:p w14:paraId="6BD27D5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w:t>
            </w:r>
          </w:p>
        </w:tc>
        <w:tc>
          <w:tcPr>
            <w:tcW w:w="866" w:type="pct"/>
            <w:gridSpan w:val="3"/>
            <w:tcBorders>
              <w:top w:val="nil"/>
              <w:left w:val="nil"/>
              <w:bottom w:val="nil"/>
              <w:right w:val="nil"/>
            </w:tcBorders>
            <w:shd w:val="clear" w:color="auto" w:fill="auto"/>
            <w:vAlign w:val="bottom"/>
          </w:tcPr>
          <w:p w14:paraId="051FC130"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w:t>
            </w:r>
          </w:p>
        </w:tc>
      </w:tr>
      <w:tr w:rsidR="008A04C0" w:rsidRPr="008A04C0" w14:paraId="23F17A26" w14:textId="77777777" w:rsidTr="000122D7">
        <w:trPr>
          <w:gridAfter w:val="1"/>
          <w:wAfter w:w="5" w:type="dxa"/>
          <w:trHeight w:val="397"/>
        </w:trPr>
        <w:tc>
          <w:tcPr>
            <w:tcW w:w="3216" w:type="pct"/>
            <w:shd w:val="clear" w:color="auto" w:fill="auto"/>
          </w:tcPr>
          <w:p w14:paraId="5A710DE7"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Pressing pain, n (%)</w:t>
            </w:r>
          </w:p>
        </w:tc>
        <w:tc>
          <w:tcPr>
            <w:tcW w:w="913" w:type="pct"/>
            <w:shd w:val="clear" w:color="auto" w:fill="auto"/>
            <w:vAlign w:val="bottom"/>
          </w:tcPr>
          <w:p w14:paraId="3E2F4FA1" w14:textId="12BA3C2E"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4729 </w:t>
            </w:r>
          </w:p>
        </w:tc>
        <w:tc>
          <w:tcPr>
            <w:tcW w:w="866" w:type="pct"/>
            <w:gridSpan w:val="3"/>
            <w:tcBorders>
              <w:top w:val="nil"/>
              <w:left w:val="nil"/>
              <w:right w:val="nil"/>
            </w:tcBorders>
            <w:shd w:val="clear" w:color="auto" w:fill="auto"/>
            <w:vAlign w:val="bottom"/>
          </w:tcPr>
          <w:p w14:paraId="380E9EDE"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5.0</w:t>
            </w:r>
          </w:p>
        </w:tc>
      </w:tr>
      <w:tr w:rsidR="008A04C0" w:rsidRPr="008A04C0" w14:paraId="183BC1D5" w14:textId="77777777" w:rsidTr="000122D7">
        <w:trPr>
          <w:gridAfter w:val="1"/>
          <w:wAfter w:w="5" w:type="dxa"/>
          <w:trHeight w:val="397"/>
        </w:trPr>
        <w:tc>
          <w:tcPr>
            <w:tcW w:w="3216" w:type="pct"/>
            <w:shd w:val="clear" w:color="auto" w:fill="auto"/>
          </w:tcPr>
          <w:p w14:paraId="01E7D2EF"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Tightening/squeezing pain, n (%)</w:t>
            </w:r>
          </w:p>
        </w:tc>
        <w:tc>
          <w:tcPr>
            <w:tcW w:w="913" w:type="pct"/>
            <w:shd w:val="clear" w:color="auto" w:fill="auto"/>
            <w:vAlign w:val="bottom"/>
          </w:tcPr>
          <w:p w14:paraId="3593C71C" w14:textId="0DA35BCC"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11377 </w:t>
            </w:r>
          </w:p>
        </w:tc>
        <w:tc>
          <w:tcPr>
            <w:tcW w:w="866" w:type="pct"/>
            <w:gridSpan w:val="3"/>
            <w:tcBorders>
              <w:top w:val="nil"/>
              <w:left w:val="nil"/>
              <w:right w:val="nil"/>
            </w:tcBorders>
            <w:shd w:val="clear" w:color="auto" w:fill="auto"/>
            <w:vAlign w:val="bottom"/>
          </w:tcPr>
          <w:p w14:paraId="014A3E11"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12.1</w:t>
            </w:r>
          </w:p>
        </w:tc>
      </w:tr>
      <w:tr w:rsidR="008A04C0" w:rsidRPr="008A04C0" w14:paraId="7333037F" w14:textId="77777777" w:rsidTr="000122D7">
        <w:trPr>
          <w:gridAfter w:val="1"/>
          <w:wAfter w:w="5" w:type="dxa"/>
          <w:trHeight w:val="283"/>
        </w:trPr>
        <w:tc>
          <w:tcPr>
            <w:tcW w:w="3216" w:type="pct"/>
            <w:shd w:val="clear" w:color="auto" w:fill="auto"/>
            <w:vAlign w:val="bottom"/>
          </w:tcPr>
          <w:p w14:paraId="4787CFF0"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276"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i/>
                <w:iCs/>
                <w:color w:val="auto"/>
                <w:kern w:val="2"/>
                <w:sz w:val="22"/>
                <w:szCs w:val="22"/>
              </w:rPr>
              <w:t>Type of Chest Pain</w:t>
            </w:r>
          </w:p>
        </w:tc>
        <w:tc>
          <w:tcPr>
            <w:tcW w:w="926" w:type="pct"/>
            <w:gridSpan w:val="2"/>
            <w:shd w:val="clear" w:color="auto" w:fill="auto"/>
            <w:vAlign w:val="bottom"/>
          </w:tcPr>
          <w:p w14:paraId="4040FB13"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276" w:lineRule="auto"/>
              <w:ind w:left="0" w:firstLine="0"/>
              <w:rPr>
                <w:rFonts w:ascii="Times New Roman" w:eastAsia="맑은 고딕" w:hAnsi="맑은 고딕"/>
                <w:bCs/>
                <w:color w:val="auto"/>
                <w:kern w:val="2"/>
                <w:sz w:val="22"/>
                <w:szCs w:val="22"/>
              </w:rPr>
            </w:pPr>
          </w:p>
        </w:tc>
        <w:tc>
          <w:tcPr>
            <w:tcW w:w="853" w:type="pct"/>
            <w:gridSpan w:val="2"/>
            <w:tcBorders>
              <w:left w:val="nil"/>
              <w:bottom w:val="nil"/>
              <w:right w:val="nil"/>
            </w:tcBorders>
            <w:shd w:val="clear" w:color="auto" w:fill="auto"/>
            <w:vAlign w:val="bottom"/>
          </w:tcPr>
          <w:p w14:paraId="17ECD1A2"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276" w:lineRule="auto"/>
              <w:ind w:left="0" w:firstLine="0"/>
              <w:rPr>
                <w:rFonts w:ascii="Times New Roman" w:eastAsia="맑은 고딕" w:hAnsi="맑은 고딕"/>
                <w:bCs/>
                <w:color w:val="auto"/>
                <w:kern w:val="2"/>
                <w:sz w:val="22"/>
                <w:szCs w:val="22"/>
              </w:rPr>
            </w:pPr>
          </w:p>
        </w:tc>
      </w:tr>
      <w:tr w:rsidR="008A04C0" w:rsidRPr="008A04C0" w14:paraId="353F1CCD" w14:textId="77777777" w:rsidTr="000122D7">
        <w:trPr>
          <w:gridAfter w:val="1"/>
          <w:wAfter w:w="5" w:type="dxa"/>
          <w:trHeight w:val="283"/>
        </w:trPr>
        <w:tc>
          <w:tcPr>
            <w:tcW w:w="3216" w:type="pct"/>
            <w:shd w:val="clear" w:color="auto" w:fill="auto"/>
          </w:tcPr>
          <w:p w14:paraId="071A2291"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i/>
                <w:iCs/>
                <w:color w:val="auto"/>
                <w:kern w:val="2"/>
                <w:sz w:val="22"/>
                <w:szCs w:val="22"/>
              </w:rPr>
            </w:pPr>
            <w:r w:rsidRPr="008A04C0">
              <w:rPr>
                <w:rFonts w:ascii="Times New Roman" w:eastAsia="맑은 고딕" w:hAnsi="맑은 고딕"/>
                <w:bCs/>
                <w:color w:val="auto"/>
                <w:kern w:val="2"/>
                <w:sz w:val="22"/>
                <w:szCs w:val="22"/>
              </w:rPr>
              <w:t>Bursting pain, n (%)</w:t>
            </w:r>
          </w:p>
        </w:tc>
        <w:tc>
          <w:tcPr>
            <w:tcW w:w="926" w:type="pct"/>
            <w:gridSpan w:val="2"/>
            <w:shd w:val="clear" w:color="auto" w:fill="auto"/>
            <w:vAlign w:val="bottom"/>
          </w:tcPr>
          <w:p w14:paraId="10ACB8DF" w14:textId="4F056598"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1143 </w:t>
            </w:r>
          </w:p>
        </w:tc>
        <w:tc>
          <w:tcPr>
            <w:tcW w:w="853" w:type="pct"/>
            <w:gridSpan w:val="2"/>
            <w:tcBorders>
              <w:left w:val="nil"/>
              <w:bottom w:val="nil"/>
              <w:right w:val="nil"/>
            </w:tcBorders>
            <w:shd w:val="clear" w:color="auto" w:fill="auto"/>
            <w:vAlign w:val="bottom"/>
          </w:tcPr>
          <w:p w14:paraId="4D3CEC3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1.2</w:t>
            </w:r>
          </w:p>
        </w:tc>
      </w:tr>
      <w:tr w:rsidR="008A04C0" w:rsidRPr="008A04C0" w14:paraId="2B0C248C" w14:textId="77777777" w:rsidTr="000122D7">
        <w:trPr>
          <w:gridAfter w:val="1"/>
          <w:wAfter w:w="5" w:type="dxa"/>
          <w:trHeight w:val="283"/>
        </w:trPr>
        <w:tc>
          <w:tcPr>
            <w:tcW w:w="3216" w:type="pct"/>
            <w:shd w:val="clear" w:color="auto" w:fill="auto"/>
          </w:tcPr>
          <w:p w14:paraId="5140B2FF"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Heaviness, n (%)</w:t>
            </w:r>
          </w:p>
        </w:tc>
        <w:tc>
          <w:tcPr>
            <w:tcW w:w="926" w:type="pct"/>
            <w:gridSpan w:val="2"/>
            <w:shd w:val="clear" w:color="auto" w:fill="auto"/>
            <w:vAlign w:val="bottom"/>
          </w:tcPr>
          <w:p w14:paraId="3A1FC843" w14:textId="1D1752CF"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11552 </w:t>
            </w:r>
          </w:p>
        </w:tc>
        <w:tc>
          <w:tcPr>
            <w:tcW w:w="853" w:type="pct"/>
            <w:gridSpan w:val="2"/>
            <w:tcBorders>
              <w:top w:val="nil"/>
              <w:left w:val="nil"/>
              <w:bottom w:val="nil"/>
              <w:right w:val="nil"/>
            </w:tcBorders>
            <w:shd w:val="clear" w:color="auto" w:fill="auto"/>
            <w:vAlign w:val="bottom"/>
          </w:tcPr>
          <w:p w14:paraId="70529432"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12.3</w:t>
            </w:r>
          </w:p>
        </w:tc>
      </w:tr>
      <w:tr w:rsidR="008A04C0" w:rsidRPr="008A04C0" w14:paraId="3407CAC9" w14:textId="77777777" w:rsidTr="000122D7">
        <w:trPr>
          <w:gridAfter w:val="1"/>
          <w:wAfter w:w="5" w:type="dxa"/>
          <w:trHeight w:val="283"/>
        </w:trPr>
        <w:tc>
          <w:tcPr>
            <w:tcW w:w="3216" w:type="pct"/>
            <w:shd w:val="clear" w:color="auto" w:fill="auto"/>
          </w:tcPr>
          <w:p w14:paraId="0BE2D55F"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Ripping pain, n (%)</w:t>
            </w:r>
          </w:p>
        </w:tc>
        <w:tc>
          <w:tcPr>
            <w:tcW w:w="926" w:type="pct"/>
            <w:gridSpan w:val="2"/>
            <w:shd w:val="clear" w:color="auto" w:fill="auto"/>
            <w:vAlign w:val="bottom"/>
          </w:tcPr>
          <w:p w14:paraId="18204E11" w14:textId="22D099D4"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1560 </w:t>
            </w:r>
          </w:p>
        </w:tc>
        <w:tc>
          <w:tcPr>
            <w:tcW w:w="853" w:type="pct"/>
            <w:gridSpan w:val="2"/>
            <w:tcBorders>
              <w:top w:val="nil"/>
              <w:left w:val="nil"/>
              <w:bottom w:val="nil"/>
              <w:right w:val="nil"/>
            </w:tcBorders>
            <w:shd w:val="clear" w:color="auto" w:fill="auto"/>
            <w:vAlign w:val="bottom"/>
          </w:tcPr>
          <w:p w14:paraId="2A5FB0A1"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1.7</w:t>
            </w:r>
          </w:p>
        </w:tc>
      </w:tr>
      <w:tr w:rsidR="008A04C0" w:rsidRPr="008A04C0" w14:paraId="38103AEE" w14:textId="77777777" w:rsidTr="000122D7">
        <w:trPr>
          <w:gridAfter w:val="1"/>
          <w:wAfter w:w="5" w:type="dxa"/>
          <w:trHeight w:val="283"/>
        </w:trPr>
        <w:tc>
          <w:tcPr>
            <w:tcW w:w="3216" w:type="pct"/>
            <w:shd w:val="clear" w:color="auto" w:fill="auto"/>
          </w:tcPr>
          <w:p w14:paraId="29FB40A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Other, n (%)</w:t>
            </w:r>
          </w:p>
        </w:tc>
        <w:tc>
          <w:tcPr>
            <w:tcW w:w="926" w:type="pct"/>
            <w:gridSpan w:val="2"/>
            <w:shd w:val="clear" w:color="auto" w:fill="auto"/>
            <w:vAlign w:val="bottom"/>
          </w:tcPr>
          <w:p w14:paraId="26EB68DC" w14:textId="37AA308F"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5235 </w:t>
            </w:r>
          </w:p>
        </w:tc>
        <w:tc>
          <w:tcPr>
            <w:tcW w:w="853" w:type="pct"/>
            <w:gridSpan w:val="2"/>
            <w:tcBorders>
              <w:top w:val="nil"/>
              <w:left w:val="nil"/>
              <w:bottom w:val="nil"/>
              <w:right w:val="nil"/>
            </w:tcBorders>
            <w:shd w:val="clear" w:color="auto" w:fill="auto"/>
            <w:vAlign w:val="bottom"/>
          </w:tcPr>
          <w:p w14:paraId="302289E1"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5.6</w:t>
            </w:r>
          </w:p>
        </w:tc>
      </w:tr>
      <w:tr w:rsidR="008A04C0" w:rsidRPr="008A04C0" w14:paraId="672A1A70" w14:textId="77777777" w:rsidTr="000122D7">
        <w:trPr>
          <w:gridAfter w:val="1"/>
          <w:wAfter w:w="5" w:type="dxa"/>
          <w:trHeight w:val="340"/>
        </w:trPr>
        <w:tc>
          <w:tcPr>
            <w:tcW w:w="3216" w:type="pct"/>
            <w:shd w:val="clear" w:color="auto" w:fill="auto"/>
            <w:vAlign w:val="bottom"/>
          </w:tcPr>
          <w:p w14:paraId="61B18D28"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12"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i/>
                <w:iCs/>
                <w:color w:val="auto"/>
                <w:kern w:val="2"/>
                <w:sz w:val="22"/>
                <w:szCs w:val="22"/>
              </w:rPr>
              <w:t>Radiating Pain of Chest Pain</w:t>
            </w:r>
          </w:p>
        </w:tc>
        <w:tc>
          <w:tcPr>
            <w:tcW w:w="926" w:type="pct"/>
            <w:gridSpan w:val="2"/>
            <w:shd w:val="clear" w:color="auto" w:fill="auto"/>
            <w:vAlign w:val="bottom"/>
          </w:tcPr>
          <w:p w14:paraId="7381296B"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bCs/>
                <w:color w:val="auto"/>
                <w:kern w:val="2"/>
                <w:sz w:val="22"/>
                <w:szCs w:val="22"/>
              </w:rPr>
            </w:pPr>
            <w:r w:rsidRPr="008A04C0">
              <w:rPr>
                <w:rFonts w:ascii="Times New Roman"/>
                <w:color w:val="auto"/>
                <w:sz w:val="22"/>
                <w:szCs w:val="22"/>
              </w:rPr>
              <w:t> </w:t>
            </w:r>
          </w:p>
        </w:tc>
        <w:tc>
          <w:tcPr>
            <w:tcW w:w="853" w:type="pct"/>
            <w:gridSpan w:val="2"/>
            <w:tcBorders>
              <w:top w:val="nil"/>
              <w:left w:val="nil"/>
              <w:bottom w:val="nil"/>
              <w:right w:val="nil"/>
            </w:tcBorders>
            <w:shd w:val="clear" w:color="auto" w:fill="auto"/>
            <w:vAlign w:val="bottom"/>
          </w:tcPr>
          <w:p w14:paraId="3D1EF1AC"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bCs/>
                <w:color w:val="auto"/>
                <w:kern w:val="2"/>
                <w:sz w:val="22"/>
                <w:szCs w:val="22"/>
              </w:rPr>
            </w:pPr>
            <w:r w:rsidRPr="008A04C0">
              <w:rPr>
                <w:rFonts w:ascii="Times New Roman"/>
                <w:color w:val="auto"/>
                <w:sz w:val="22"/>
                <w:szCs w:val="22"/>
              </w:rPr>
              <w:t> </w:t>
            </w:r>
          </w:p>
        </w:tc>
      </w:tr>
      <w:tr w:rsidR="008A04C0" w:rsidRPr="008A04C0" w14:paraId="678BB378" w14:textId="77777777" w:rsidTr="000122D7">
        <w:trPr>
          <w:gridAfter w:val="1"/>
          <w:wAfter w:w="5" w:type="dxa"/>
          <w:trHeight w:val="283"/>
        </w:trPr>
        <w:tc>
          <w:tcPr>
            <w:tcW w:w="3216" w:type="pct"/>
            <w:shd w:val="clear" w:color="auto" w:fill="auto"/>
          </w:tcPr>
          <w:p w14:paraId="55453B6A"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Left arm, n (%)</w:t>
            </w:r>
          </w:p>
        </w:tc>
        <w:tc>
          <w:tcPr>
            <w:tcW w:w="926" w:type="pct"/>
            <w:gridSpan w:val="2"/>
            <w:shd w:val="clear" w:color="auto" w:fill="auto"/>
            <w:vAlign w:val="bottom"/>
          </w:tcPr>
          <w:p w14:paraId="5C052D98" w14:textId="1715AFEC"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2238 </w:t>
            </w:r>
          </w:p>
        </w:tc>
        <w:tc>
          <w:tcPr>
            <w:tcW w:w="853" w:type="pct"/>
            <w:gridSpan w:val="2"/>
            <w:tcBorders>
              <w:top w:val="nil"/>
              <w:left w:val="nil"/>
              <w:bottom w:val="nil"/>
              <w:right w:val="nil"/>
            </w:tcBorders>
            <w:shd w:val="clear" w:color="auto" w:fill="auto"/>
            <w:vAlign w:val="bottom"/>
          </w:tcPr>
          <w:p w14:paraId="4DB30320"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2.4</w:t>
            </w:r>
          </w:p>
        </w:tc>
      </w:tr>
      <w:tr w:rsidR="008A04C0" w:rsidRPr="008A04C0" w14:paraId="393AF871" w14:textId="77777777" w:rsidTr="000122D7">
        <w:trPr>
          <w:gridAfter w:val="1"/>
          <w:wAfter w:w="5" w:type="dxa"/>
          <w:trHeight w:val="283"/>
        </w:trPr>
        <w:tc>
          <w:tcPr>
            <w:tcW w:w="3216" w:type="pct"/>
            <w:shd w:val="clear" w:color="auto" w:fill="auto"/>
          </w:tcPr>
          <w:p w14:paraId="7571026B"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Right arm, n (%)</w:t>
            </w:r>
          </w:p>
        </w:tc>
        <w:tc>
          <w:tcPr>
            <w:tcW w:w="926" w:type="pct"/>
            <w:gridSpan w:val="2"/>
            <w:shd w:val="clear" w:color="auto" w:fill="auto"/>
            <w:vAlign w:val="bottom"/>
          </w:tcPr>
          <w:p w14:paraId="0B76BE6E" w14:textId="360ABFA3"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1067 </w:t>
            </w:r>
          </w:p>
        </w:tc>
        <w:tc>
          <w:tcPr>
            <w:tcW w:w="853" w:type="pct"/>
            <w:gridSpan w:val="2"/>
            <w:tcBorders>
              <w:top w:val="nil"/>
              <w:left w:val="nil"/>
              <w:bottom w:val="nil"/>
              <w:right w:val="nil"/>
            </w:tcBorders>
            <w:shd w:val="clear" w:color="auto" w:fill="auto"/>
            <w:vAlign w:val="bottom"/>
          </w:tcPr>
          <w:p w14:paraId="657449AA"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1.1</w:t>
            </w:r>
          </w:p>
        </w:tc>
      </w:tr>
      <w:tr w:rsidR="008A04C0" w:rsidRPr="008A04C0" w14:paraId="3F2A3E6E" w14:textId="77777777" w:rsidTr="000122D7">
        <w:trPr>
          <w:gridAfter w:val="1"/>
          <w:wAfter w:w="5" w:type="dxa"/>
          <w:trHeight w:val="283"/>
        </w:trPr>
        <w:tc>
          <w:tcPr>
            <w:tcW w:w="3216" w:type="pct"/>
            <w:shd w:val="clear" w:color="auto" w:fill="auto"/>
          </w:tcPr>
          <w:p w14:paraId="2659E04B"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Back, n (%)</w:t>
            </w:r>
          </w:p>
        </w:tc>
        <w:tc>
          <w:tcPr>
            <w:tcW w:w="926" w:type="pct"/>
            <w:gridSpan w:val="2"/>
            <w:shd w:val="clear" w:color="auto" w:fill="auto"/>
            <w:vAlign w:val="bottom"/>
          </w:tcPr>
          <w:p w14:paraId="60FE5D88" w14:textId="55668DF4"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2910 </w:t>
            </w:r>
          </w:p>
        </w:tc>
        <w:tc>
          <w:tcPr>
            <w:tcW w:w="853" w:type="pct"/>
            <w:gridSpan w:val="2"/>
            <w:tcBorders>
              <w:top w:val="nil"/>
              <w:left w:val="nil"/>
              <w:bottom w:val="nil"/>
              <w:right w:val="nil"/>
            </w:tcBorders>
            <w:shd w:val="clear" w:color="auto" w:fill="auto"/>
            <w:vAlign w:val="bottom"/>
          </w:tcPr>
          <w:p w14:paraId="195724C4"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3.1</w:t>
            </w:r>
          </w:p>
        </w:tc>
      </w:tr>
      <w:tr w:rsidR="008A04C0" w:rsidRPr="008A04C0" w14:paraId="593894B9" w14:textId="77777777" w:rsidTr="000122D7">
        <w:trPr>
          <w:gridAfter w:val="1"/>
          <w:wAfter w:w="5" w:type="dxa"/>
          <w:trHeight w:val="283"/>
        </w:trPr>
        <w:tc>
          <w:tcPr>
            <w:tcW w:w="3216" w:type="pct"/>
            <w:shd w:val="clear" w:color="auto" w:fill="auto"/>
          </w:tcPr>
          <w:p w14:paraId="52A9E9E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Neck, n (%)</w:t>
            </w:r>
          </w:p>
        </w:tc>
        <w:tc>
          <w:tcPr>
            <w:tcW w:w="926" w:type="pct"/>
            <w:gridSpan w:val="2"/>
            <w:shd w:val="clear" w:color="auto" w:fill="auto"/>
            <w:vAlign w:val="bottom"/>
          </w:tcPr>
          <w:p w14:paraId="5B7E80D4" w14:textId="5A60BD41"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1579 </w:t>
            </w:r>
          </w:p>
        </w:tc>
        <w:tc>
          <w:tcPr>
            <w:tcW w:w="853" w:type="pct"/>
            <w:gridSpan w:val="2"/>
            <w:tcBorders>
              <w:top w:val="nil"/>
              <w:left w:val="nil"/>
              <w:bottom w:val="nil"/>
              <w:right w:val="nil"/>
            </w:tcBorders>
            <w:shd w:val="clear" w:color="auto" w:fill="auto"/>
            <w:vAlign w:val="bottom"/>
          </w:tcPr>
          <w:p w14:paraId="1F213D47"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1.7</w:t>
            </w:r>
          </w:p>
        </w:tc>
      </w:tr>
      <w:tr w:rsidR="008A04C0" w:rsidRPr="008A04C0" w14:paraId="67B675C3" w14:textId="77777777" w:rsidTr="000122D7">
        <w:trPr>
          <w:gridAfter w:val="1"/>
          <w:wAfter w:w="5" w:type="dxa"/>
          <w:trHeight w:val="283"/>
        </w:trPr>
        <w:tc>
          <w:tcPr>
            <w:tcW w:w="3216" w:type="pct"/>
            <w:shd w:val="clear" w:color="auto" w:fill="auto"/>
          </w:tcPr>
          <w:p w14:paraId="6AAE656E"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Other, n (%)</w:t>
            </w:r>
          </w:p>
        </w:tc>
        <w:tc>
          <w:tcPr>
            <w:tcW w:w="926" w:type="pct"/>
            <w:gridSpan w:val="2"/>
            <w:shd w:val="clear" w:color="auto" w:fill="auto"/>
            <w:vAlign w:val="bottom"/>
          </w:tcPr>
          <w:p w14:paraId="3F762033" w14:textId="4C494ADE"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1440 </w:t>
            </w:r>
          </w:p>
        </w:tc>
        <w:tc>
          <w:tcPr>
            <w:tcW w:w="853" w:type="pct"/>
            <w:gridSpan w:val="2"/>
            <w:tcBorders>
              <w:top w:val="nil"/>
              <w:left w:val="nil"/>
              <w:bottom w:val="nil"/>
              <w:right w:val="nil"/>
            </w:tcBorders>
            <w:shd w:val="clear" w:color="auto" w:fill="auto"/>
            <w:vAlign w:val="bottom"/>
          </w:tcPr>
          <w:p w14:paraId="31BE2C4E"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1.5</w:t>
            </w:r>
          </w:p>
        </w:tc>
      </w:tr>
      <w:tr w:rsidR="008A04C0" w:rsidRPr="008A04C0" w14:paraId="24DBB6A1" w14:textId="77777777" w:rsidTr="000122D7">
        <w:trPr>
          <w:gridAfter w:val="1"/>
          <w:wAfter w:w="5" w:type="dxa"/>
          <w:trHeight w:val="283"/>
        </w:trPr>
        <w:tc>
          <w:tcPr>
            <w:tcW w:w="3216" w:type="pct"/>
            <w:shd w:val="clear" w:color="auto" w:fill="auto"/>
            <w:vAlign w:val="bottom"/>
          </w:tcPr>
          <w:p w14:paraId="5DD0BA57"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12"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i/>
                <w:iCs/>
                <w:color w:val="auto"/>
                <w:kern w:val="2"/>
                <w:sz w:val="22"/>
                <w:szCs w:val="22"/>
              </w:rPr>
              <w:t>Factors Exacerbating Chest Pain</w:t>
            </w:r>
          </w:p>
        </w:tc>
        <w:tc>
          <w:tcPr>
            <w:tcW w:w="926" w:type="pct"/>
            <w:gridSpan w:val="2"/>
            <w:shd w:val="clear" w:color="auto" w:fill="auto"/>
            <w:vAlign w:val="bottom"/>
          </w:tcPr>
          <w:p w14:paraId="2B898927"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bCs/>
                <w:color w:val="auto"/>
                <w:kern w:val="2"/>
                <w:sz w:val="22"/>
                <w:szCs w:val="22"/>
              </w:rPr>
            </w:pPr>
            <w:r w:rsidRPr="008A04C0">
              <w:rPr>
                <w:rFonts w:ascii="Times New Roman"/>
                <w:color w:val="auto"/>
                <w:sz w:val="22"/>
                <w:szCs w:val="22"/>
              </w:rPr>
              <w:t> </w:t>
            </w:r>
          </w:p>
        </w:tc>
        <w:tc>
          <w:tcPr>
            <w:tcW w:w="853" w:type="pct"/>
            <w:gridSpan w:val="2"/>
            <w:tcBorders>
              <w:top w:val="nil"/>
              <w:left w:val="nil"/>
              <w:bottom w:val="nil"/>
              <w:right w:val="nil"/>
            </w:tcBorders>
            <w:shd w:val="clear" w:color="auto" w:fill="auto"/>
            <w:vAlign w:val="bottom"/>
          </w:tcPr>
          <w:p w14:paraId="565F6612"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bCs/>
                <w:color w:val="auto"/>
                <w:kern w:val="2"/>
                <w:sz w:val="22"/>
                <w:szCs w:val="22"/>
              </w:rPr>
            </w:pPr>
            <w:r w:rsidRPr="008A04C0">
              <w:rPr>
                <w:rFonts w:ascii="Times New Roman"/>
                <w:color w:val="auto"/>
                <w:sz w:val="22"/>
                <w:szCs w:val="22"/>
              </w:rPr>
              <w:t> </w:t>
            </w:r>
          </w:p>
        </w:tc>
      </w:tr>
      <w:tr w:rsidR="008A04C0" w:rsidRPr="008A04C0" w14:paraId="6A378900" w14:textId="77777777" w:rsidTr="000122D7">
        <w:trPr>
          <w:gridAfter w:val="1"/>
          <w:wAfter w:w="5" w:type="dxa"/>
          <w:trHeight w:val="20"/>
        </w:trPr>
        <w:tc>
          <w:tcPr>
            <w:tcW w:w="3216" w:type="pct"/>
            <w:shd w:val="clear" w:color="auto" w:fill="auto"/>
          </w:tcPr>
          <w:p w14:paraId="1BF9FC28"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Exercise, n (%)</w:t>
            </w:r>
          </w:p>
        </w:tc>
        <w:tc>
          <w:tcPr>
            <w:tcW w:w="926" w:type="pct"/>
            <w:gridSpan w:val="2"/>
            <w:shd w:val="clear" w:color="auto" w:fill="auto"/>
            <w:vAlign w:val="bottom"/>
          </w:tcPr>
          <w:p w14:paraId="604B50D0" w14:textId="32CA01D6"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3217 </w:t>
            </w:r>
          </w:p>
        </w:tc>
        <w:tc>
          <w:tcPr>
            <w:tcW w:w="853" w:type="pct"/>
            <w:gridSpan w:val="2"/>
            <w:tcBorders>
              <w:top w:val="nil"/>
              <w:left w:val="nil"/>
              <w:bottom w:val="nil"/>
              <w:right w:val="nil"/>
            </w:tcBorders>
            <w:shd w:val="clear" w:color="auto" w:fill="auto"/>
            <w:vAlign w:val="bottom"/>
          </w:tcPr>
          <w:p w14:paraId="446823F0"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3.4</w:t>
            </w:r>
          </w:p>
        </w:tc>
      </w:tr>
      <w:tr w:rsidR="008A04C0" w:rsidRPr="008A04C0" w14:paraId="31F5DD07" w14:textId="77777777" w:rsidTr="000122D7">
        <w:trPr>
          <w:gridAfter w:val="1"/>
          <w:wAfter w:w="5" w:type="dxa"/>
          <w:trHeight w:val="20"/>
        </w:trPr>
        <w:tc>
          <w:tcPr>
            <w:tcW w:w="3216" w:type="pct"/>
            <w:shd w:val="clear" w:color="auto" w:fill="auto"/>
          </w:tcPr>
          <w:p w14:paraId="6F8FA488"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Other, n (%)</w:t>
            </w:r>
          </w:p>
        </w:tc>
        <w:tc>
          <w:tcPr>
            <w:tcW w:w="926" w:type="pct"/>
            <w:gridSpan w:val="2"/>
            <w:shd w:val="clear" w:color="auto" w:fill="auto"/>
            <w:vAlign w:val="bottom"/>
          </w:tcPr>
          <w:p w14:paraId="74A7E5F2" w14:textId="0AB54AC2"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1071 </w:t>
            </w:r>
          </w:p>
        </w:tc>
        <w:tc>
          <w:tcPr>
            <w:tcW w:w="853" w:type="pct"/>
            <w:gridSpan w:val="2"/>
            <w:tcBorders>
              <w:top w:val="nil"/>
              <w:left w:val="nil"/>
              <w:bottom w:val="nil"/>
              <w:right w:val="nil"/>
            </w:tcBorders>
            <w:shd w:val="clear" w:color="auto" w:fill="auto"/>
            <w:vAlign w:val="bottom"/>
          </w:tcPr>
          <w:p w14:paraId="682D6E85"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1.1</w:t>
            </w:r>
          </w:p>
        </w:tc>
      </w:tr>
      <w:tr w:rsidR="008A04C0" w:rsidRPr="008A04C0" w14:paraId="0D514162" w14:textId="77777777" w:rsidTr="000122D7">
        <w:trPr>
          <w:gridAfter w:val="1"/>
          <w:wAfter w:w="5" w:type="dxa"/>
          <w:trHeight w:val="283"/>
        </w:trPr>
        <w:tc>
          <w:tcPr>
            <w:tcW w:w="3216" w:type="pct"/>
            <w:shd w:val="clear" w:color="auto" w:fill="auto"/>
            <w:vAlign w:val="center"/>
          </w:tcPr>
          <w:p w14:paraId="402D20EC"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12"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i/>
                <w:iCs/>
                <w:color w:val="auto"/>
                <w:kern w:val="2"/>
                <w:sz w:val="22"/>
                <w:szCs w:val="22"/>
              </w:rPr>
              <w:t>Factors Relieving Chest Pain</w:t>
            </w:r>
          </w:p>
        </w:tc>
        <w:tc>
          <w:tcPr>
            <w:tcW w:w="926" w:type="pct"/>
            <w:gridSpan w:val="2"/>
            <w:shd w:val="clear" w:color="auto" w:fill="auto"/>
            <w:vAlign w:val="bottom"/>
          </w:tcPr>
          <w:p w14:paraId="1E54CD3C"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bCs/>
                <w:color w:val="auto"/>
                <w:kern w:val="2"/>
                <w:sz w:val="22"/>
                <w:szCs w:val="22"/>
              </w:rPr>
            </w:pPr>
            <w:r w:rsidRPr="008A04C0">
              <w:rPr>
                <w:rFonts w:ascii="Times New Roman"/>
                <w:color w:val="auto"/>
                <w:sz w:val="22"/>
                <w:szCs w:val="22"/>
              </w:rPr>
              <w:t> </w:t>
            </w:r>
          </w:p>
        </w:tc>
        <w:tc>
          <w:tcPr>
            <w:tcW w:w="853" w:type="pct"/>
            <w:gridSpan w:val="2"/>
            <w:tcBorders>
              <w:top w:val="nil"/>
              <w:left w:val="nil"/>
              <w:bottom w:val="nil"/>
              <w:right w:val="nil"/>
            </w:tcBorders>
            <w:shd w:val="clear" w:color="auto" w:fill="auto"/>
            <w:vAlign w:val="bottom"/>
          </w:tcPr>
          <w:p w14:paraId="365245EC"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bCs/>
                <w:color w:val="auto"/>
                <w:kern w:val="2"/>
                <w:sz w:val="22"/>
                <w:szCs w:val="22"/>
              </w:rPr>
            </w:pPr>
            <w:r w:rsidRPr="008A04C0">
              <w:rPr>
                <w:rFonts w:ascii="Times New Roman"/>
                <w:color w:val="auto"/>
                <w:sz w:val="22"/>
                <w:szCs w:val="22"/>
              </w:rPr>
              <w:t> </w:t>
            </w:r>
          </w:p>
        </w:tc>
      </w:tr>
      <w:tr w:rsidR="008A04C0" w:rsidRPr="008A04C0" w14:paraId="5B72FBD3" w14:textId="77777777" w:rsidTr="000122D7">
        <w:trPr>
          <w:gridAfter w:val="1"/>
          <w:wAfter w:w="5" w:type="dxa"/>
          <w:trHeight w:val="397"/>
        </w:trPr>
        <w:tc>
          <w:tcPr>
            <w:tcW w:w="3216" w:type="pct"/>
            <w:shd w:val="clear" w:color="auto" w:fill="auto"/>
          </w:tcPr>
          <w:p w14:paraId="01460D7E"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Nitroglycerin, n (%)</w:t>
            </w:r>
          </w:p>
        </w:tc>
        <w:tc>
          <w:tcPr>
            <w:tcW w:w="926" w:type="pct"/>
            <w:gridSpan w:val="2"/>
            <w:shd w:val="clear" w:color="auto" w:fill="auto"/>
            <w:vAlign w:val="bottom"/>
          </w:tcPr>
          <w:p w14:paraId="778059C9" w14:textId="6801AA0C"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4445 </w:t>
            </w:r>
          </w:p>
        </w:tc>
        <w:tc>
          <w:tcPr>
            <w:tcW w:w="853" w:type="pct"/>
            <w:gridSpan w:val="2"/>
            <w:tcBorders>
              <w:top w:val="nil"/>
              <w:left w:val="nil"/>
              <w:bottom w:val="nil"/>
              <w:right w:val="nil"/>
            </w:tcBorders>
            <w:shd w:val="clear" w:color="auto" w:fill="auto"/>
            <w:vAlign w:val="bottom"/>
          </w:tcPr>
          <w:p w14:paraId="12016B0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4.7</w:t>
            </w:r>
          </w:p>
        </w:tc>
      </w:tr>
      <w:tr w:rsidR="008A04C0" w:rsidRPr="008A04C0" w14:paraId="456BD31B" w14:textId="77777777" w:rsidTr="000122D7">
        <w:trPr>
          <w:gridAfter w:val="1"/>
          <w:wAfter w:w="5" w:type="dxa"/>
          <w:trHeight w:val="283"/>
        </w:trPr>
        <w:tc>
          <w:tcPr>
            <w:tcW w:w="3216" w:type="pct"/>
            <w:shd w:val="clear" w:color="auto" w:fill="auto"/>
          </w:tcPr>
          <w:p w14:paraId="6533AE28"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Rest, n (%)</w:t>
            </w:r>
          </w:p>
        </w:tc>
        <w:tc>
          <w:tcPr>
            <w:tcW w:w="926" w:type="pct"/>
            <w:gridSpan w:val="2"/>
            <w:shd w:val="clear" w:color="auto" w:fill="auto"/>
            <w:vAlign w:val="bottom"/>
          </w:tcPr>
          <w:p w14:paraId="0AAD32F0" w14:textId="22E589B2"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4525 </w:t>
            </w:r>
          </w:p>
        </w:tc>
        <w:tc>
          <w:tcPr>
            <w:tcW w:w="853" w:type="pct"/>
            <w:gridSpan w:val="2"/>
            <w:tcBorders>
              <w:top w:val="nil"/>
              <w:left w:val="nil"/>
              <w:bottom w:val="nil"/>
              <w:right w:val="nil"/>
            </w:tcBorders>
            <w:shd w:val="clear" w:color="auto" w:fill="auto"/>
            <w:vAlign w:val="bottom"/>
          </w:tcPr>
          <w:p w14:paraId="3187E51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4.8</w:t>
            </w:r>
          </w:p>
        </w:tc>
      </w:tr>
      <w:tr w:rsidR="008A04C0" w:rsidRPr="008A04C0" w14:paraId="1D4FEB0D" w14:textId="77777777" w:rsidTr="000122D7">
        <w:trPr>
          <w:gridAfter w:val="1"/>
          <w:wAfter w:w="5" w:type="dxa"/>
          <w:trHeight w:val="283"/>
        </w:trPr>
        <w:tc>
          <w:tcPr>
            <w:tcW w:w="3216" w:type="pct"/>
            <w:shd w:val="clear" w:color="auto" w:fill="auto"/>
          </w:tcPr>
          <w:p w14:paraId="548E9E68"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Other, n (%)</w:t>
            </w:r>
          </w:p>
        </w:tc>
        <w:tc>
          <w:tcPr>
            <w:tcW w:w="926" w:type="pct"/>
            <w:gridSpan w:val="2"/>
            <w:shd w:val="clear" w:color="auto" w:fill="auto"/>
            <w:vAlign w:val="bottom"/>
          </w:tcPr>
          <w:p w14:paraId="7E5FCF5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946 </w:t>
            </w:r>
          </w:p>
        </w:tc>
        <w:tc>
          <w:tcPr>
            <w:tcW w:w="853" w:type="pct"/>
            <w:gridSpan w:val="2"/>
            <w:tcBorders>
              <w:top w:val="nil"/>
              <w:left w:val="nil"/>
              <w:bottom w:val="nil"/>
              <w:right w:val="nil"/>
            </w:tcBorders>
            <w:shd w:val="clear" w:color="auto" w:fill="auto"/>
            <w:vAlign w:val="bottom"/>
          </w:tcPr>
          <w:p w14:paraId="3CA1914C"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1.0</w:t>
            </w:r>
          </w:p>
        </w:tc>
      </w:tr>
      <w:tr w:rsidR="008A04C0" w:rsidRPr="008A04C0" w14:paraId="3ACDB68A" w14:textId="77777777" w:rsidTr="000122D7">
        <w:trPr>
          <w:gridAfter w:val="1"/>
          <w:wAfter w:w="5" w:type="dxa"/>
          <w:trHeight w:val="227"/>
        </w:trPr>
        <w:tc>
          <w:tcPr>
            <w:tcW w:w="3216" w:type="pct"/>
            <w:shd w:val="clear" w:color="auto" w:fill="auto"/>
          </w:tcPr>
          <w:p w14:paraId="1DF90E6B" w14:textId="5AE02464"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Pain score (0</w:t>
            </w:r>
            <w:r w:rsidR="004C7E4F" w:rsidRPr="008A04C0">
              <w:rPr>
                <w:rFonts w:ascii="Times New Roman" w:eastAsia="맑은 고딕" w:hAnsi="맑은 고딕"/>
                <w:bCs/>
                <w:color w:val="auto"/>
                <w:kern w:val="2"/>
                <w:sz w:val="22"/>
                <w:szCs w:val="22"/>
              </w:rPr>
              <w:t>–</w:t>
            </w:r>
            <w:r w:rsidRPr="008A04C0">
              <w:rPr>
                <w:rFonts w:ascii="Times New Roman" w:eastAsia="맑은 고딕" w:hAnsi="맑은 고딕"/>
                <w:bCs/>
                <w:color w:val="auto"/>
                <w:kern w:val="2"/>
                <w:sz w:val="22"/>
                <w:szCs w:val="22"/>
              </w:rPr>
              <w:t>10)</w:t>
            </w:r>
          </w:p>
        </w:tc>
        <w:tc>
          <w:tcPr>
            <w:tcW w:w="926" w:type="pct"/>
            <w:gridSpan w:val="2"/>
            <w:shd w:val="clear" w:color="auto" w:fill="auto"/>
            <w:vAlign w:val="bottom"/>
          </w:tcPr>
          <w:p w14:paraId="76AAD74A"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32"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1.8 </w:t>
            </w:r>
          </w:p>
        </w:tc>
        <w:tc>
          <w:tcPr>
            <w:tcW w:w="853" w:type="pct"/>
            <w:gridSpan w:val="2"/>
            <w:tcBorders>
              <w:top w:val="nil"/>
              <w:left w:val="nil"/>
              <w:bottom w:val="nil"/>
              <w:right w:val="nil"/>
            </w:tcBorders>
            <w:shd w:val="clear" w:color="auto" w:fill="auto"/>
            <w:vAlign w:val="bottom"/>
          </w:tcPr>
          <w:p w14:paraId="1312297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32"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3.0</w:t>
            </w:r>
          </w:p>
        </w:tc>
      </w:tr>
      <w:tr w:rsidR="008A04C0" w:rsidRPr="008A04C0" w14:paraId="7D007897" w14:textId="77777777" w:rsidTr="000122D7">
        <w:trPr>
          <w:gridAfter w:val="1"/>
          <w:wAfter w:w="5" w:type="dxa"/>
          <w:trHeight w:val="227"/>
        </w:trPr>
        <w:tc>
          <w:tcPr>
            <w:tcW w:w="3216" w:type="pct"/>
            <w:shd w:val="clear" w:color="auto" w:fill="auto"/>
          </w:tcPr>
          <w:p w14:paraId="00E08CBA"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i/>
                <w:iCs/>
                <w:color w:val="auto"/>
                <w:kern w:val="2"/>
                <w:sz w:val="22"/>
                <w:szCs w:val="22"/>
              </w:rPr>
            </w:pPr>
            <w:r w:rsidRPr="008A04C0">
              <w:rPr>
                <w:rFonts w:ascii="Times New Roman" w:eastAsia="맑은 고딕" w:hAnsi="맑은 고딕"/>
                <w:bCs/>
                <w:i/>
                <w:iCs/>
                <w:color w:val="auto"/>
                <w:kern w:val="2"/>
                <w:sz w:val="22"/>
                <w:szCs w:val="22"/>
              </w:rPr>
              <w:t>Duration of Chest Pain</w:t>
            </w:r>
          </w:p>
        </w:tc>
        <w:tc>
          <w:tcPr>
            <w:tcW w:w="926" w:type="pct"/>
            <w:gridSpan w:val="2"/>
            <w:shd w:val="clear" w:color="auto" w:fill="auto"/>
            <w:vAlign w:val="bottom"/>
          </w:tcPr>
          <w:p w14:paraId="41835EB6"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w:t>
            </w:r>
          </w:p>
        </w:tc>
        <w:tc>
          <w:tcPr>
            <w:tcW w:w="853" w:type="pct"/>
            <w:gridSpan w:val="2"/>
            <w:tcBorders>
              <w:top w:val="nil"/>
              <w:left w:val="nil"/>
              <w:bottom w:val="nil"/>
              <w:right w:val="nil"/>
            </w:tcBorders>
            <w:shd w:val="clear" w:color="auto" w:fill="auto"/>
            <w:vAlign w:val="bottom"/>
          </w:tcPr>
          <w:p w14:paraId="67D54D3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w:t>
            </w:r>
          </w:p>
        </w:tc>
      </w:tr>
      <w:tr w:rsidR="008A04C0" w:rsidRPr="008A04C0" w14:paraId="31DA2018" w14:textId="77777777" w:rsidTr="000122D7">
        <w:trPr>
          <w:gridAfter w:val="1"/>
          <w:wAfter w:w="5" w:type="dxa"/>
          <w:trHeight w:val="227"/>
        </w:trPr>
        <w:tc>
          <w:tcPr>
            <w:tcW w:w="3216" w:type="pct"/>
            <w:shd w:val="clear" w:color="auto" w:fill="auto"/>
          </w:tcPr>
          <w:p w14:paraId="161F46D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No chest pain</w:t>
            </w:r>
          </w:p>
        </w:tc>
        <w:tc>
          <w:tcPr>
            <w:tcW w:w="926" w:type="pct"/>
            <w:gridSpan w:val="2"/>
            <w:shd w:val="clear" w:color="auto" w:fill="auto"/>
            <w:vAlign w:val="bottom"/>
          </w:tcPr>
          <w:p w14:paraId="48EDAE66"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p>
        </w:tc>
        <w:tc>
          <w:tcPr>
            <w:tcW w:w="853" w:type="pct"/>
            <w:gridSpan w:val="2"/>
            <w:tcBorders>
              <w:top w:val="nil"/>
              <w:left w:val="nil"/>
              <w:bottom w:val="nil"/>
              <w:right w:val="nil"/>
            </w:tcBorders>
            <w:shd w:val="clear" w:color="auto" w:fill="auto"/>
            <w:vAlign w:val="bottom"/>
          </w:tcPr>
          <w:p w14:paraId="61486867"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p>
        </w:tc>
      </w:tr>
      <w:tr w:rsidR="008A04C0" w:rsidRPr="008A04C0" w14:paraId="29F486CB" w14:textId="77777777" w:rsidTr="000122D7">
        <w:trPr>
          <w:gridAfter w:val="1"/>
          <w:wAfter w:w="5" w:type="dxa"/>
          <w:trHeight w:val="227"/>
        </w:trPr>
        <w:tc>
          <w:tcPr>
            <w:tcW w:w="3216" w:type="pct"/>
            <w:shd w:val="clear" w:color="auto" w:fill="auto"/>
          </w:tcPr>
          <w:p w14:paraId="180E090B"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Less than 5 minutes</w:t>
            </w:r>
          </w:p>
        </w:tc>
        <w:tc>
          <w:tcPr>
            <w:tcW w:w="926" w:type="pct"/>
            <w:gridSpan w:val="2"/>
            <w:shd w:val="clear" w:color="auto" w:fill="auto"/>
            <w:vAlign w:val="bottom"/>
          </w:tcPr>
          <w:p w14:paraId="6D7DBA0B" w14:textId="63E0E90B"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4942 </w:t>
            </w:r>
          </w:p>
        </w:tc>
        <w:tc>
          <w:tcPr>
            <w:tcW w:w="853" w:type="pct"/>
            <w:gridSpan w:val="2"/>
            <w:tcBorders>
              <w:top w:val="nil"/>
              <w:left w:val="nil"/>
              <w:bottom w:val="nil"/>
              <w:right w:val="nil"/>
            </w:tcBorders>
            <w:shd w:val="clear" w:color="auto" w:fill="auto"/>
            <w:vAlign w:val="bottom"/>
          </w:tcPr>
          <w:p w14:paraId="0B572A0A"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5.2</w:t>
            </w:r>
          </w:p>
        </w:tc>
      </w:tr>
      <w:tr w:rsidR="008A04C0" w:rsidRPr="008A04C0" w14:paraId="29CCB9A4" w14:textId="77777777" w:rsidTr="000122D7">
        <w:trPr>
          <w:gridAfter w:val="1"/>
          <w:wAfter w:w="5" w:type="dxa"/>
          <w:trHeight w:val="227"/>
        </w:trPr>
        <w:tc>
          <w:tcPr>
            <w:tcW w:w="3216" w:type="pct"/>
            <w:shd w:val="clear" w:color="auto" w:fill="auto"/>
          </w:tcPr>
          <w:p w14:paraId="24E3E653" w14:textId="4659273C"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lastRenderedPageBreak/>
              <w:t>5</w:t>
            </w:r>
            <w:r w:rsidR="004C7E4F" w:rsidRPr="008A04C0">
              <w:rPr>
                <w:rFonts w:ascii="Times New Roman" w:eastAsia="맑은 고딕" w:hAnsi="맑은 고딕"/>
                <w:bCs/>
                <w:color w:val="auto"/>
                <w:kern w:val="2"/>
                <w:sz w:val="22"/>
                <w:szCs w:val="22"/>
              </w:rPr>
              <w:t>–</w:t>
            </w:r>
            <w:r w:rsidRPr="008A04C0">
              <w:rPr>
                <w:rFonts w:ascii="Times New Roman" w:eastAsia="맑은 고딕" w:hAnsi="맑은 고딕"/>
                <w:bCs/>
                <w:color w:val="auto"/>
                <w:kern w:val="2"/>
                <w:sz w:val="22"/>
                <w:szCs w:val="22"/>
              </w:rPr>
              <w:t>20 minutes</w:t>
            </w:r>
          </w:p>
        </w:tc>
        <w:tc>
          <w:tcPr>
            <w:tcW w:w="926" w:type="pct"/>
            <w:gridSpan w:val="2"/>
            <w:shd w:val="clear" w:color="auto" w:fill="auto"/>
            <w:vAlign w:val="bottom"/>
          </w:tcPr>
          <w:p w14:paraId="5607CA0E" w14:textId="6542F346"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8038 </w:t>
            </w:r>
          </w:p>
        </w:tc>
        <w:tc>
          <w:tcPr>
            <w:tcW w:w="853" w:type="pct"/>
            <w:gridSpan w:val="2"/>
            <w:tcBorders>
              <w:top w:val="nil"/>
              <w:left w:val="nil"/>
              <w:bottom w:val="nil"/>
              <w:right w:val="nil"/>
            </w:tcBorders>
            <w:shd w:val="clear" w:color="auto" w:fill="auto"/>
            <w:vAlign w:val="bottom"/>
          </w:tcPr>
          <w:p w14:paraId="03DF5501"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8.5</w:t>
            </w:r>
          </w:p>
        </w:tc>
      </w:tr>
      <w:tr w:rsidR="008A04C0" w:rsidRPr="008A04C0" w14:paraId="23F7E353" w14:textId="77777777" w:rsidTr="000122D7">
        <w:trPr>
          <w:gridAfter w:val="1"/>
          <w:wAfter w:w="5" w:type="dxa"/>
          <w:trHeight w:val="227"/>
        </w:trPr>
        <w:tc>
          <w:tcPr>
            <w:tcW w:w="3216" w:type="pct"/>
            <w:shd w:val="clear" w:color="auto" w:fill="auto"/>
          </w:tcPr>
          <w:p w14:paraId="2DFA9DD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20 minutes or more</w:t>
            </w:r>
          </w:p>
        </w:tc>
        <w:tc>
          <w:tcPr>
            <w:tcW w:w="926" w:type="pct"/>
            <w:gridSpan w:val="2"/>
            <w:shd w:val="clear" w:color="auto" w:fill="auto"/>
            <w:vAlign w:val="bottom"/>
          </w:tcPr>
          <w:p w14:paraId="02865C70" w14:textId="547BB366"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18871 </w:t>
            </w:r>
          </w:p>
        </w:tc>
        <w:tc>
          <w:tcPr>
            <w:tcW w:w="853" w:type="pct"/>
            <w:gridSpan w:val="2"/>
            <w:tcBorders>
              <w:top w:val="nil"/>
              <w:left w:val="nil"/>
              <w:bottom w:val="nil"/>
              <w:right w:val="nil"/>
            </w:tcBorders>
            <w:shd w:val="clear" w:color="auto" w:fill="auto"/>
            <w:vAlign w:val="bottom"/>
          </w:tcPr>
          <w:p w14:paraId="7794D68D"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20.0</w:t>
            </w:r>
          </w:p>
        </w:tc>
      </w:tr>
      <w:tr w:rsidR="008A04C0" w:rsidRPr="008A04C0" w14:paraId="61E67F1F" w14:textId="77777777" w:rsidTr="000122D7">
        <w:trPr>
          <w:gridAfter w:val="1"/>
          <w:wAfter w:w="5" w:type="dxa"/>
          <w:trHeight w:val="227"/>
        </w:trPr>
        <w:tc>
          <w:tcPr>
            <w:tcW w:w="3216" w:type="pct"/>
            <w:shd w:val="clear" w:color="auto" w:fill="auto"/>
          </w:tcPr>
          <w:p w14:paraId="77D8BA8B"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Unknown</w:t>
            </w:r>
          </w:p>
        </w:tc>
        <w:tc>
          <w:tcPr>
            <w:tcW w:w="926" w:type="pct"/>
            <w:gridSpan w:val="2"/>
            <w:shd w:val="clear" w:color="auto" w:fill="auto"/>
            <w:vAlign w:val="bottom"/>
          </w:tcPr>
          <w:p w14:paraId="50796D11" w14:textId="289E2A45"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2533 </w:t>
            </w:r>
          </w:p>
        </w:tc>
        <w:tc>
          <w:tcPr>
            <w:tcW w:w="853" w:type="pct"/>
            <w:gridSpan w:val="2"/>
            <w:tcBorders>
              <w:top w:val="nil"/>
              <w:left w:val="nil"/>
              <w:right w:val="nil"/>
            </w:tcBorders>
            <w:shd w:val="clear" w:color="auto" w:fill="auto"/>
            <w:vAlign w:val="bottom"/>
          </w:tcPr>
          <w:p w14:paraId="5D5A07B4"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2.7</w:t>
            </w:r>
          </w:p>
        </w:tc>
      </w:tr>
      <w:tr w:rsidR="008A04C0" w:rsidRPr="008A04C0" w14:paraId="08024CDC" w14:textId="77777777" w:rsidTr="000122D7">
        <w:trPr>
          <w:gridAfter w:val="1"/>
          <w:wAfter w:w="5" w:type="dxa"/>
          <w:trHeight w:val="454"/>
        </w:trPr>
        <w:tc>
          <w:tcPr>
            <w:tcW w:w="3216" w:type="pct"/>
            <w:shd w:val="clear" w:color="auto" w:fill="auto"/>
            <w:vAlign w:val="center"/>
          </w:tcPr>
          <w:p w14:paraId="62A7B654" w14:textId="2A8A42BB"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Transport time, minute</w:t>
            </w:r>
            <w:r w:rsidR="00452262" w:rsidRPr="008A04C0">
              <w:rPr>
                <w:rFonts w:ascii="Times New Roman" w:eastAsia="맑은 고딕" w:hAnsi="맑은 고딕"/>
                <w:bCs/>
                <w:color w:val="auto"/>
                <w:kern w:val="2"/>
                <w:sz w:val="22"/>
                <w:szCs w:val="22"/>
              </w:rPr>
              <w:t>s</w:t>
            </w:r>
          </w:p>
        </w:tc>
        <w:tc>
          <w:tcPr>
            <w:tcW w:w="936" w:type="pct"/>
            <w:gridSpan w:val="3"/>
            <w:shd w:val="clear" w:color="auto" w:fill="auto"/>
            <w:vAlign w:val="bottom"/>
          </w:tcPr>
          <w:p w14:paraId="570AAE3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12.7 </w:t>
            </w:r>
          </w:p>
        </w:tc>
        <w:tc>
          <w:tcPr>
            <w:tcW w:w="843" w:type="pct"/>
            <w:tcBorders>
              <w:left w:val="nil"/>
              <w:right w:val="nil"/>
            </w:tcBorders>
            <w:shd w:val="clear" w:color="auto" w:fill="auto"/>
            <w:vAlign w:val="bottom"/>
          </w:tcPr>
          <w:p w14:paraId="4FC9B3C4"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38.8</w:t>
            </w:r>
          </w:p>
        </w:tc>
      </w:tr>
      <w:tr w:rsidR="008A04C0" w:rsidRPr="008A04C0" w14:paraId="0E3EE0DB" w14:textId="77777777" w:rsidTr="000122D7">
        <w:trPr>
          <w:gridAfter w:val="1"/>
          <w:wAfter w:w="5" w:type="dxa"/>
          <w:trHeight w:val="454"/>
        </w:trPr>
        <w:tc>
          <w:tcPr>
            <w:tcW w:w="3216" w:type="pct"/>
            <w:shd w:val="clear" w:color="auto" w:fill="auto"/>
            <w:vAlign w:val="center"/>
          </w:tcPr>
          <w:p w14:paraId="5B4B418D"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Nitroglycerin try in pre-hospital stage, n (%)</w:t>
            </w:r>
          </w:p>
        </w:tc>
        <w:tc>
          <w:tcPr>
            <w:tcW w:w="936" w:type="pct"/>
            <w:gridSpan w:val="3"/>
            <w:shd w:val="clear" w:color="auto" w:fill="auto"/>
            <w:vAlign w:val="bottom"/>
          </w:tcPr>
          <w:p w14:paraId="711EAFD0" w14:textId="56C8673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5849 </w:t>
            </w:r>
          </w:p>
        </w:tc>
        <w:tc>
          <w:tcPr>
            <w:tcW w:w="843" w:type="pct"/>
            <w:tcBorders>
              <w:left w:val="nil"/>
              <w:bottom w:val="nil"/>
              <w:right w:val="nil"/>
            </w:tcBorders>
            <w:shd w:val="clear" w:color="auto" w:fill="auto"/>
            <w:vAlign w:val="bottom"/>
          </w:tcPr>
          <w:p w14:paraId="414BA67D"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6.2</w:t>
            </w:r>
          </w:p>
        </w:tc>
      </w:tr>
      <w:tr w:rsidR="008A04C0" w:rsidRPr="008A04C0" w14:paraId="42FFAA24" w14:textId="77777777" w:rsidTr="000122D7">
        <w:trPr>
          <w:gridAfter w:val="1"/>
          <w:wAfter w:w="5" w:type="dxa"/>
          <w:trHeight w:val="454"/>
        </w:trPr>
        <w:tc>
          <w:tcPr>
            <w:tcW w:w="3216" w:type="pct"/>
            <w:shd w:val="clear" w:color="auto" w:fill="auto"/>
            <w:vAlign w:val="center"/>
          </w:tcPr>
          <w:p w14:paraId="1D44E410"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Sildenafil citrate try in pre-hospital stage, n (%)</w:t>
            </w:r>
          </w:p>
        </w:tc>
        <w:tc>
          <w:tcPr>
            <w:tcW w:w="936" w:type="pct"/>
            <w:gridSpan w:val="3"/>
            <w:shd w:val="clear" w:color="auto" w:fill="auto"/>
            <w:vAlign w:val="bottom"/>
          </w:tcPr>
          <w:p w14:paraId="76EDFD9F"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71 </w:t>
            </w:r>
          </w:p>
        </w:tc>
        <w:tc>
          <w:tcPr>
            <w:tcW w:w="843" w:type="pct"/>
            <w:tcBorders>
              <w:top w:val="nil"/>
              <w:left w:val="nil"/>
              <w:bottom w:val="nil"/>
              <w:right w:val="nil"/>
            </w:tcBorders>
            <w:shd w:val="clear" w:color="auto" w:fill="auto"/>
            <w:vAlign w:val="bottom"/>
          </w:tcPr>
          <w:p w14:paraId="2327A55D"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0.1</w:t>
            </w:r>
          </w:p>
        </w:tc>
      </w:tr>
      <w:tr w:rsidR="008A04C0" w:rsidRPr="008A04C0" w14:paraId="28F8F625" w14:textId="77777777" w:rsidTr="000122D7">
        <w:trPr>
          <w:gridAfter w:val="1"/>
          <w:wAfter w:w="5" w:type="dxa"/>
          <w:trHeight w:val="454"/>
        </w:trPr>
        <w:tc>
          <w:tcPr>
            <w:tcW w:w="3216" w:type="pct"/>
            <w:shd w:val="clear" w:color="auto" w:fill="auto"/>
            <w:vAlign w:val="center"/>
          </w:tcPr>
          <w:p w14:paraId="652EFA3F"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3-lead electrocardiogram apply, n (%)</w:t>
            </w:r>
          </w:p>
        </w:tc>
        <w:tc>
          <w:tcPr>
            <w:tcW w:w="936" w:type="pct"/>
            <w:gridSpan w:val="3"/>
            <w:shd w:val="clear" w:color="auto" w:fill="auto"/>
            <w:vAlign w:val="bottom"/>
          </w:tcPr>
          <w:p w14:paraId="5643348D" w14:textId="612C9420"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35568 </w:t>
            </w:r>
          </w:p>
        </w:tc>
        <w:tc>
          <w:tcPr>
            <w:tcW w:w="843" w:type="pct"/>
            <w:tcBorders>
              <w:top w:val="nil"/>
              <w:left w:val="nil"/>
              <w:bottom w:val="nil"/>
              <w:right w:val="nil"/>
            </w:tcBorders>
            <w:shd w:val="clear" w:color="auto" w:fill="auto"/>
            <w:vAlign w:val="bottom"/>
          </w:tcPr>
          <w:p w14:paraId="6B43F41D"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37.7</w:t>
            </w:r>
          </w:p>
        </w:tc>
      </w:tr>
      <w:tr w:rsidR="008A04C0" w:rsidRPr="008A04C0" w14:paraId="2B72B779" w14:textId="77777777" w:rsidTr="000122D7">
        <w:trPr>
          <w:gridAfter w:val="1"/>
          <w:wAfter w:w="5" w:type="dxa"/>
          <w:trHeight w:val="454"/>
        </w:trPr>
        <w:tc>
          <w:tcPr>
            <w:tcW w:w="3216" w:type="pct"/>
            <w:shd w:val="clear" w:color="auto" w:fill="auto"/>
            <w:vAlign w:val="center"/>
          </w:tcPr>
          <w:p w14:paraId="7207BBC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12-lead electrocardiogram apply, n (%)</w:t>
            </w:r>
          </w:p>
        </w:tc>
        <w:tc>
          <w:tcPr>
            <w:tcW w:w="936" w:type="pct"/>
            <w:gridSpan w:val="3"/>
            <w:shd w:val="clear" w:color="auto" w:fill="auto"/>
            <w:vAlign w:val="bottom"/>
          </w:tcPr>
          <w:p w14:paraId="2DBBFFC3" w14:textId="063B861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7899 </w:t>
            </w:r>
          </w:p>
        </w:tc>
        <w:tc>
          <w:tcPr>
            <w:tcW w:w="843" w:type="pct"/>
            <w:tcBorders>
              <w:top w:val="nil"/>
              <w:left w:val="nil"/>
              <w:bottom w:val="nil"/>
              <w:right w:val="nil"/>
            </w:tcBorders>
            <w:shd w:val="clear" w:color="auto" w:fill="auto"/>
            <w:vAlign w:val="bottom"/>
          </w:tcPr>
          <w:p w14:paraId="204FAB7E"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8.4</w:t>
            </w:r>
          </w:p>
        </w:tc>
      </w:tr>
      <w:tr w:rsidR="008A04C0" w:rsidRPr="008A04C0" w14:paraId="048363D2" w14:textId="77777777" w:rsidTr="000122D7">
        <w:trPr>
          <w:gridAfter w:val="1"/>
          <w:wAfter w:w="5" w:type="dxa"/>
          <w:trHeight w:val="454"/>
        </w:trPr>
        <w:tc>
          <w:tcPr>
            <w:tcW w:w="3216" w:type="pct"/>
            <w:shd w:val="clear" w:color="auto" w:fill="auto"/>
            <w:vAlign w:val="center"/>
          </w:tcPr>
          <w:p w14:paraId="6AF5675C" w14:textId="5C7E8CA8" w:rsidR="00BD2EE0" w:rsidRPr="008A04C0" w:rsidRDefault="00C937D8" w:rsidP="004C7E4F">
            <w:pPr>
              <w:rPr>
                <w:rFonts w:ascii="Times New Roman" w:hAnsi="Times New Roman" w:cs="Times New Roman"/>
                <w:sz w:val="22"/>
              </w:rPr>
            </w:pPr>
            <w:r w:rsidRPr="008A04C0">
              <w:rPr>
                <w:rFonts w:ascii="Times New Roman" w:hAnsi="Times New Roman" w:cs="Times New Roman"/>
                <w:sz w:val="22"/>
              </w:rPr>
              <w:t>Normal sinus rhythm on 3-lead electrocardiogram, n (%)</w:t>
            </w:r>
          </w:p>
        </w:tc>
        <w:tc>
          <w:tcPr>
            <w:tcW w:w="936" w:type="pct"/>
            <w:gridSpan w:val="3"/>
            <w:shd w:val="clear" w:color="auto" w:fill="auto"/>
            <w:vAlign w:val="bottom"/>
          </w:tcPr>
          <w:p w14:paraId="638B1C6C" w14:textId="3493DA80"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18984 </w:t>
            </w:r>
          </w:p>
        </w:tc>
        <w:tc>
          <w:tcPr>
            <w:tcW w:w="843" w:type="pct"/>
            <w:tcBorders>
              <w:top w:val="nil"/>
              <w:left w:val="nil"/>
              <w:bottom w:val="nil"/>
              <w:right w:val="nil"/>
            </w:tcBorders>
            <w:shd w:val="clear" w:color="auto" w:fill="auto"/>
            <w:vAlign w:val="bottom"/>
          </w:tcPr>
          <w:p w14:paraId="6ACE3991"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20.1</w:t>
            </w:r>
          </w:p>
        </w:tc>
      </w:tr>
      <w:tr w:rsidR="008A04C0" w:rsidRPr="008A04C0" w14:paraId="11B75A77" w14:textId="77777777" w:rsidTr="000122D7">
        <w:trPr>
          <w:gridAfter w:val="1"/>
          <w:wAfter w:w="5" w:type="dxa"/>
          <w:trHeight w:val="454"/>
        </w:trPr>
        <w:tc>
          <w:tcPr>
            <w:tcW w:w="3216" w:type="pct"/>
            <w:shd w:val="clear" w:color="auto" w:fill="auto"/>
            <w:vAlign w:val="center"/>
          </w:tcPr>
          <w:p w14:paraId="3F991162" w14:textId="0F10A023" w:rsidR="00BD2EE0" w:rsidRPr="008A04C0" w:rsidRDefault="00C937D8" w:rsidP="004C7E4F">
            <w:pPr>
              <w:rPr>
                <w:sz w:val="22"/>
              </w:rPr>
            </w:pPr>
            <w:bookmarkStart w:id="1" w:name="_Hlk123631443"/>
            <w:r w:rsidRPr="008A04C0">
              <w:rPr>
                <w:rFonts w:ascii="Times New Roman" w:hAnsi="Times New Roman" w:cs="Times New Roman"/>
                <w:sz w:val="22"/>
              </w:rPr>
              <w:t>Sinus tachycardia on 3-lead electrocardiogram, n (%)</w:t>
            </w:r>
          </w:p>
        </w:tc>
        <w:tc>
          <w:tcPr>
            <w:tcW w:w="936" w:type="pct"/>
            <w:gridSpan w:val="3"/>
            <w:shd w:val="clear" w:color="auto" w:fill="auto"/>
            <w:vAlign w:val="bottom"/>
          </w:tcPr>
          <w:p w14:paraId="6E3CA8E0" w14:textId="2732388B"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5128 </w:t>
            </w:r>
          </w:p>
        </w:tc>
        <w:tc>
          <w:tcPr>
            <w:tcW w:w="843" w:type="pct"/>
            <w:tcBorders>
              <w:top w:val="nil"/>
              <w:left w:val="nil"/>
              <w:bottom w:val="nil"/>
              <w:right w:val="nil"/>
            </w:tcBorders>
            <w:shd w:val="clear" w:color="auto" w:fill="auto"/>
            <w:vAlign w:val="bottom"/>
          </w:tcPr>
          <w:p w14:paraId="28279622"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5.4</w:t>
            </w:r>
          </w:p>
        </w:tc>
      </w:tr>
      <w:bookmarkEnd w:id="1"/>
      <w:tr w:rsidR="008A04C0" w:rsidRPr="008A04C0" w14:paraId="29090380" w14:textId="77777777" w:rsidTr="000122D7">
        <w:trPr>
          <w:gridAfter w:val="1"/>
          <w:wAfter w:w="5" w:type="dxa"/>
          <w:trHeight w:val="680"/>
        </w:trPr>
        <w:tc>
          <w:tcPr>
            <w:tcW w:w="3216" w:type="pct"/>
            <w:shd w:val="clear" w:color="auto" w:fill="auto"/>
            <w:vAlign w:val="center"/>
          </w:tcPr>
          <w:p w14:paraId="42163EFA"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24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 xml:space="preserve">Regular wide QRS tachycardia on 3-lead </w:t>
            </w:r>
          </w:p>
          <w:p w14:paraId="6A7ADC0D"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electrocardiogram, n (%)</w:t>
            </w:r>
          </w:p>
        </w:tc>
        <w:tc>
          <w:tcPr>
            <w:tcW w:w="936" w:type="pct"/>
            <w:gridSpan w:val="3"/>
            <w:shd w:val="clear" w:color="auto" w:fill="auto"/>
            <w:vAlign w:val="bottom"/>
          </w:tcPr>
          <w:p w14:paraId="0658D9C2"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306 </w:t>
            </w:r>
          </w:p>
        </w:tc>
        <w:tc>
          <w:tcPr>
            <w:tcW w:w="843" w:type="pct"/>
            <w:tcBorders>
              <w:top w:val="nil"/>
              <w:left w:val="nil"/>
              <w:bottom w:val="nil"/>
              <w:right w:val="nil"/>
            </w:tcBorders>
            <w:shd w:val="clear" w:color="auto" w:fill="auto"/>
            <w:vAlign w:val="bottom"/>
          </w:tcPr>
          <w:p w14:paraId="19A6A4B2"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0.3</w:t>
            </w:r>
          </w:p>
        </w:tc>
      </w:tr>
      <w:tr w:rsidR="008A04C0" w:rsidRPr="008A04C0" w14:paraId="7C4BFE26" w14:textId="77777777" w:rsidTr="000122D7">
        <w:trPr>
          <w:gridAfter w:val="1"/>
          <w:wAfter w:w="5" w:type="dxa"/>
          <w:trHeight w:val="680"/>
        </w:trPr>
        <w:tc>
          <w:tcPr>
            <w:tcW w:w="3216" w:type="pct"/>
            <w:shd w:val="clear" w:color="auto" w:fill="auto"/>
            <w:vAlign w:val="center"/>
          </w:tcPr>
          <w:p w14:paraId="59D8203D"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24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 xml:space="preserve">Irregular wide QRS tachycardia on 3-lead </w:t>
            </w:r>
          </w:p>
          <w:p w14:paraId="53599CB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electrocardiogram, n (%)</w:t>
            </w:r>
          </w:p>
        </w:tc>
        <w:tc>
          <w:tcPr>
            <w:tcW w:w="936" w:type="pct"/>
            <w:gridSpan w:val="3"/>
            <w:shd w:val="clear" w:color="auto" w:fill="auto"/>
            <w:vAlign w:val="bottom"/>
          </w:tcPr>
          <w:p w14:paraId="2FDE59DF"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92 </w:t>
            </w:r>
          </w:p>
        </w:tc>
        <w:tc>
          <w:tcPr>
            <w:tcW w:w="843" w:type="pct"/>
            <w:tcBorders>
              <w:top w:val="nil"/>
              <w:left w:val="nil"/>
              <w:bottom w:val="nil"/>
              <w:right w:val="nil"/>
            </w:tcBorders>
            <w:shd w:val="clear" w:color="auto" w:fill="auto"/>
            <w:vAlign w:val="bottom"/>
          </w:tcPr>
          <w:p w14:paraId="002A92BD"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0.1</w:t>
            </w:r>
          </w:p>
        </w:tc>
      </w:tr>
      <w:tr w:rsidR="008A04C0" w:rsidRPr="008A04C0" w14:paraId="3FC806CB" w14:textId="77777777" w:rsidTr="000122D7">
        <w:trPr>
          <w:gridAfter w:val="1"/>
          <w:wAfter w:w="5" w:type="dxa"/>
          <w:trHeight w:val="680"/>
        </w:trPr>
        <w:tc>
          <w:tcPr>
            <w:tcW w:w="3216" w:type="pct"/>
            <w:shd w:val="clear" w:color="auto" w:fill="auto"/>
            <w:vAlign w:val="center"/>
          </w:tcPr>
          <w:p w14:paraId="0A61FF6E"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24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 xml:space="preserve">Regular narrow QRS tachycardia on 3-lead </w:t>
            </w:r>
          </w:p>
          <w:p w14:paraId="6C90D7FB"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electrocardiogram, n (%)</w:t>
            </w:r>
          </w:p>
        </w:tc>
        <w:tc>
          <w:tcPr>
            <w:tcW w:w="936" w:type="pct"/>
            <w:gridSpan w:val="3"/>
            <w:shd w:val="clear" w:color="auto" w:fill="auto"/>
            <w:vAlign w:val="bottom"/>
          </w:tcPr>
          <w:p w14:paraId="0BBA9ACB"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932 </w:t>
            </w:r>
          </w:p>
        </w:tc>
        <w:tc>
          <w:tcPr>
            <w:tcW w:w="843" w:type="pct"/>
            <w:tcBorders>
              <w:top w:val="nil"/>
              <w:left w:val="nil"/>
              <w:bottom w:val="nil"/>
              <w:right w:val="nil"/>
            </w:tcBorders>
            <w:shd w:val="clear" w:color="auto" w:fill="auto"/>
            <w:vAlign w:val="bottom"/>
          </w:tcPr>
          <w:p w14:paraId="10D112B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1.0</w:t>
            </w:r>
          </w:p>
        </w:tc>
      </w:tr>
      <w:tr w:rsidR="008A04C0" w:rsidRPr="008A04C0" w14:paraId="2A7809E7" w14:textId="77777777" w:rsidTr="000122D7">
        <w:trPr>
          <w:gridAfter w:val="1"/>
          <w:wAfter w:w="5" w:type="dxa"/>
          <w:trHeight w:val="680"/>
        </w:trPr>
        <w:tc>
          <w:tcPr>
            <w:tcW w:w="3216" w:type="pct"/>
            <w:shd w:val="clear" w:color="auto" w:fill="auto"/>
            <w:vAlign w:val="center"/>
          </w:tcPr>
          <w:p w14:paraId="77B96D70"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24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 xml:space="preserve">Irregular narrow QRS tachycardia on 3-lead </w:t>
            </w:r>
          </w:p>
          <w:p w14:paraId="1FA85DC5"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electrocardiogram, n (%)</w:t>
            </w:r>
          </w:p>
        </w:tc>
        <w:tc>
          <w:tcPr>
            <w:tcW w:w="936" w:type="pct"/>
            <w:gridSpan w:val="3"/>
            <w:shd w:val="clear" w:color="auto" w:fill="auto"/>
            <w:vAlign w:val="bottom"/>
          </w:tcPr>
          <w:p w14:paraId="1922209E"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436 </w:t>
            </w:r>
          </w:p>
        </w:tc>
        <w:tc>
          <w:tcPr>
            <w:tcW w:w="843" w:type="pct"/>
            <w:tcBorders>
              <w:top w:val="nil"/>
              <w:left w:val="nil"/>
              <w:bottom w:val="nil"/>
              <w:right w:val="nil"/>
            </w:tcBorders>
            <w:shd w:val="clear" w:color="auto" w:fill="auto"/>
            <w:vAlign w:val="bottom"/>
          </w:tcPr>
          <w:p w14:paraId="4D49FCE7"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0.5</w:t>
            </w:r>
          </w:p>
        </w:tc>
      </w:tr>
      <w:tr w:rsidR="008A04C0" w:rsidRPr="008A04C0" w14:paraId="3E976A57" w14:textId="77777777" w:rsidTr="000122D7">
        <w:trPr>
          <w:gridAfter w:val="1"/>
          <w:wAfter w:w="5" w:type="dxa"/>
          <w:trHeight w:val="454"/>
        </w:trPr>
        <w:tc>
          <w:tcPr>
            <w:tcW w:w="3216" w:type="pct"/>
            <w:shd w:val="clear" w:color="auto" w:fill="auto"/>
            <w:vAlign w:val="center"/>
          </w:tcPr>
          <w:p w14:paraId="5A20B08B" w14:textId="70295AF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w w:val="98"/>
                <w:kern w:val="2"/>
                <w:sz w:val="22"/>
                <w:szCs w:val="22"/>
              </w:rPr>
            </w:pPr>
            <w:r w:rsidRPr="008A04C0">
              <w:rPr>
                <w:rFonts w:ascii="Times New Roman"/>
                <w:color w:val="auto"/>
                <w:sz w:val="22"/>
                <w:szCs w:val="22"/>
              </w:rPr>
              <w:t>Sinus bradycardia on 3-lead electrocardiogram, n (%)</w:t>
            </w:r>
          </w:p>
        </w:tc>
        <w:tc>
          <w:tcPr>
            <w:tcW w:w="936" w:type="pct"/>
            <w:gridSpan w:val="3"/>
            <w:shd w:val="clear" w:color="auto" w:fill="auto"/>
            <w:vAlign w:val="bottom"/>
          </w:tcPr>
          <w:p w14:paraId="3321A53B" w14:textId="551ABFDE"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1909 </w:t>
            </w:r>
          </w:p>
        </w:tc>
        <w:tc>
          <w:tcPr>
            <w:tcW w:w="843" w:type="pct"/>
            <w:tcBorders>
              <w:top w:val="nil"/>
              <w:left w:val="nil"/>
              <w:bottom w:val="nil"/>
              <w:right w:val="nil"/>
            </w:tcBorders>
            <w:shd w:val="clear" w:color="auto" w:fill="auto"/>
            <w:vAlign w:val="bottom"/>
          </w:tcPr>
          <w:p w14:paraId="2CCC8F04"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2.0</w:t>
            </w:r>
          </w:p>
        </w:tc>
      </w:tr>
      <w:tr w:rsidR="008A04C0" w:rsidRPr="008A04C0" w14:paraId="5630D963" w14:textId="77777777" w:rsidTr="000122D7">
        <w:trPr>
          <w:gridAfter w:val="1"/>
          <w:wAfter w:w="5" w:type="dxa"/>
          <w:trHeight w:val="680"/>
        </w:trPr>
        <w:tc>
          <w:tcPr>
            <w:tcW w:w="3216" w:type="pct"/>
            <w:shd w:val="clear" w:color="auto" w:fill="auto"/>
            <w:vAlign w:val="center"/>
          </w:tcPr>
          <w:p w14:paraId="51D755EF" w14:textId="7E3F95CA"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24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Second-degree</w:t>
            </w:r>
            <w:r w:rsidR="005B323A" w:rsidRPr="008A04C0">
              <w:rPr>
                <w:rFonts w:ascii="Times New Roman" w:eastAsia="맑은 고딕" w:hAnsi="맑은 고딕"/>
                <w:bCs/>
                <w:color w:val="auto"/>
                <w:kern w:val="2"/>
                <w:sz w:val="22"/>
                <w:szCs w:val="22"/>
              </w:rPr>
              <w:t xml:space="preserve"> atrioventricular block on 3-lead </w:t>
            </w:r>
          </w:p>
          <w:p w14:paraId="4D0892DB"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electrocardiogram, n (%)</w:t>
            </w:r>
          </w:p>
        </w:tc>
        <w:tc>
          <w:tcPr>
            <w:tcW w:w="936" w:type="pct"/>
            <w:gridSpan w:val="3"/>
            <w:shd w:val="clear" w:color="auto" w:fill="auto"/>
            <w:vAlign w:val="bottom"/>
          </w:tcPr>
          <w:p w14:paraId="5CF6BE0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118 </w:t>
            </w:r>
          </w:p>
        </w:tc>
        <w:tc>
          <w:tcPr>
            <w:tcW w:w="843" w:type="pct"/>
            <w:tcBorders>
              <w:top w:val="nil"/>
              <w:left w:val="nil"/>
              <w:bottom w:val="nil"/>
              <w:right w:val="nil"/>
            </w:tcBorders>
            <w:shd w:val="clear" w:color="auto" w:fill="auto"/>
            <w:vAlign w:val="bottom"/>
          </w:tcPr>
          <w:p w14:paraId="00E46CDC"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0.1</w:t>
            </w:r>
          </w:p>
        </w:tc>
      </w:tr>
      <w:tr w:rsidR="008A04C0" w:rsidRPr="008A04C0" w14:paraId="55CE25F4" w14:textId="77777777" w:rsidTr="000122D7">
        <w:trPr>
          <w:gridAfter w:val="1"/>
          <w:wAfter w:w="5" w:type="dxa"/>
          <w:trHeight w:val="680"/>
        </w:trPr>
        <w:tc>
          <w:tcPr>
            <w:tcW w:w="3216" w:type="pct"/>
            <w:shd w:val="clear" w:color="auto" w:fill="auto"/>
            <w:vAlign w:val="center"/>
          </w:tcPr>
          <w:p w14:paraId="2B107DEA" w14:textId="68626708"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24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Third-degree</w:t>
            </w:r>
            <w:r w:rsidR="005B323A" w:rsidRPr="008A04C0">
              <w:rPr>
                <w:rFonts w:ascii="Times New Roman" w:eastAsia="맑은 고딕" w:hAnsi="맑은 고딕"/>
                <w:bCs/>
                <w:color w:val="auto"/>
                <w:kern w:val="2"/>
                <w:sz w:val="22"/>
                <w:szCs w:val="22"/>
              </w:rPr>
              <w:t xml:space="preserve"> atrioventricular block on 3-lead </w:t>
            </w:r>
          </w:p>
          <w:p w14:paraId="32BB3BDF"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electrocardiogram, n (%)</w:t>
            </w:r>
          </w:p>
        </w:tc>
        <w:tc>
          <w:tcPr>
            <w:tcW w:w="936" w:type="pct"/>
            <w:gridSpan w:val="3"/>
            <w:shd w:val="clear" w:color="auto" w:fill="auto"/>
            <w:vAlign w:val="bottom"/>
          </w:tcPr>
          <w:p w14:paraId="53F4A6E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64 </w:t>
            </w:r>
          </w:p>
        </w:tc>
        <w:tc>
          <w:tcPr>
            <w:tcW w:w="843" w:type="pct"/>
            <w:tcBorders>
              <w:top w:val="nil"/>
              <w:left w:val="nil"/>
              <w:bottom w:val="nil"/>
              <w:right w:val="nil"/>
            </w:tcBorders>
            <w:shd w:val="clear" w:color="auto" w:fill="auto"/>
            <w:vAlign w:val="bottom"/>
          </w:tcPr>
          <w:p w14:paraId="6BB33A3D"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0.1</w:t>
            </w:r>
          </w:p>
        </w:tc>
      </w:tr>
      <w:tr w:rsidR="008A04C0" w:rsidRPr="008A04C0" w14:paraId="5DEE3889" w14:textId="77777777" w:rsidTr="000122D7">
        <w:trPr>
          <w:gridAfter w:val="1"/>
          <w:wAfter w:w="5" w:type="dxa"/>
          <w:trHeight w:val="680"/>
        </w:trPr>
        <w:tc>
          <w:tcPr>
            <w:tcW w:w="3216" w:type="pct"/>
            <w:shd w:val="clear" w:color="auto" w:fill="auto"/>
            <w:vAlign w:val="center"/>
          </w:tcPr>
          <w:p w14:paraId="6092DBC7"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24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 xml:space="preserve">Other atrioventricular block on 3-lead </w:t>
            </w:r>
          </w:p>
          <w:p w14:paraId="7D064ED6"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electrocardiogram, n (%)</w:t>
            </w:r>
          </w:p>
        </w:tc>
        <w:tc>
          <w:tcPr>
            <w:tcW w:w="936" w:type="pct"/>
            <w:gridSpan w:val="3"/>
            <w:shd w:val="clear" w:color="auto" w:fill="auto"/>
            <w:vAlign w:val="bottom"/>
          </w:tcPr>
          <w:p w14:paraId="760B5702"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199 </w:t>
            </w:r>
          </w:p>
        </w:tc>
        <w:tc>
          <w:tcPr>
            <w:tcW w:w="843" w:type="pct"/>
            <w:tcBorders>
              <w:top w:val="nil"/>
              <w:left w:val="nil"/>
              <w:bottom w:val="nil"/>
              <w:right w:val="nil"/>
            </w:tcBorders>
            <w:shd w:val="clear" w:color="auto" w:fill="auto"/>
            <w:vAlign w:val="bottom"/>
          </w:tcPr>
          <w:p w14:paraId="2C15DDE4"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0.2</w:t>
            </w:r>
          </w:p>
        </w:tc>
      </w:tr>
      <w:tr w:rsidR="008A04C0" w:rsidRPr="008A04C0" w14:paraId="76D4463E" w14:textId="77777777" w:rsidTr="000122D7">
        <w:trPr>
          <w:gridAfter w:val="1"/>
          <w:wAfter w:w="5" w:type="dxa"/>
          <w:trHeight w:val="454"/>
        </w:trPr>
        <w:tc>
          <w:tcPr>
            <w:tcW w:w="3216" w:type="pct"/>
            <w:shd w:val="clear" w:color="auto" w:fill="auto"/>
            <w:vAlign w:val="center"/>
          </w:tcPr>
          <w:p w14:paraId="16FBCF44"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Unrecognizable on 3-lead electrocardiogram, n (%)</w:t>
            </w:r>
          </w:p>
        </w:tc>
        <w:tc>
          <w:tcPr>
            <w:tcW w:w="936" w:type="pct"/>
            <w:gridSpan w:val="3"/>
            <w:shd w:val="clear" w:color="auto" w:fill="auto"/>
            <w:vAlign w:val="bottom"/>
          </w:tcPr>
          <w:p w14:paraId="554B21F8" w14:textId="221799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7400 </w:t>
            </w:r>
          </w:p>
        </w:tc>
        <w:tc>
          <w:tcPr>
            <w:tcW w:w="843" w:type="pct"/>
            <w:tcBorders>
              <w:top w:val="nil"/>
              <w:left w:val="nil"/>
              <w:right w:val="nil"/>
            </w:tcBorders>
            <w:shd w:val="clear" w:color="auto" w:fill="auto"/>
            <w:vAlign w:val="bottom"/>
          </w:tcPr>
          <w:p w14:paraId="3E62FEC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7.9</w:t>
            </w:r>
          </w:p>
        </w:tc>
      </w:tr>
      <w:tr w:rsidR="008A04C0" w:rsidRPr="008A04C0" w14:paraId="718FC1FA" w14:textId="77777777" w:rsidTr="000122D7">
        <w:trPr>
          <w:gridAfter w:val="1"/>
          <w:wAfter w:w="5" w:type="dxa"/>
          <w:trHeight w:val="454"/>
        </w:trPr>
        <w:tc>
          <w:tcPr>
            <w:tcW w:w="3216" w:type="pct"/>
            <w:shd w:val="clear" w:color="auto" w:fill="auto"/>
            <w:vAlign w:val="center"/>
          </w:tcPr>
          <w:p w14:paraId="4897BCB2" w14:textId="20558785"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0" w:firstLine="0"/>
              <w:rPr>
                <w:rFonts w:ascii="Times New Roman" w:eastAsia="맑은 고딕" w:hAnsi="맑은 고딕"/>
                <w:bCs/>
                <w:color w:val="auto"/>
                <w:w w:val="90"/>
                <w:kern w:val="2"/>
                <w:sz w:val="22"/>
                <w:szCs w:val="22"/>
              </w:rPr>
            </w:pPr>
            <w:r w:rsidRPr="008A04C0">
              <w:rPr>
                <w:rFonts w:ascii="Times New Roman"/>
                <w:color w:val="auto"/>
                <w:sz w:val="22"/>
                <w:szCs w:val="22"/>
              </w:rPr>
              <w:t>ST segment elevation on 12-lead electrocardiogram, n (%)</w:t>
            </w:r>
          </w:p>
        </w:tc>
        <w:tc>
          <w:tcPr>
            <w:tcW w:w="936" w:type="pct"/>
            <w:gridSpan w:val="3"/>
            <w:shd w:val="clear" w:color="auto" w:fill="auto"/>
            <w:vAlign w:val="bottom"/>
          </w:tcPr>
          <w:p w14:paraId="002EE264" w14:textId="7E6731DC"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1572 </w:t>
            </w:r>
          </w:p>
        </w:tc>
        <w:tc>
          <w:tcPr>
            <w:tcW w:w="843" w:type="pct"/>
            <w:tcBorders>
              <w:top w:val="nil"/>
              <w:left w:val="nil"/>
              <w:right w:val="nil"/>
            </w:tcBorders>
            <w:shd w:val="clear" w:color="auto" w:fill="auto"/>
            <w:vAlign w:val="bottom"/>
          </w:tcPr>
          <w:p w14:paraId="21AFD51F"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1.7</w:t>
            </w:r>
          </w:p>
        </w:tc>
      </w:tr>
      <w:tr w:rsidR="008A04C0" w:rsidRPr="008A04C0" w14:paraId="6978659A" w14:textId="77777777" w:rsidTr="000122D7">
        <w:trPr>
          <w:gridAfter w:val="1"/>
          <w:wAfter w:w="5" w:type="dxa"/>
          <w:trHeight w:val="306"/>
        </w:trPr>
        <w:tc>
          <w:tcPr>
            <w:tcW w:w="4152" w:type="pct"/>
            <w:gridSpan w:val="4"/>
            <w:shd w:val="clear" w:color="auto" w:fill="auto"/>
            <w:vAlign w:val="center"/>
          </w:tcPr>
          <w:p w14:paraId="3311997E" w14:textId="452E9EE3"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i/>
                <w:iCs/>
                <w:color w:val="auto"/>
                <w:kern w:val="2"/>
                <w:sz w:val="22"/>
                <w:szCs w:val="22"/>
              </w:rPr>
              <w:t>Circumstances of Cardiovascular Disease Occurrence</w:t>
            </w:r>
          </w:p>
        </w:tc>
        <w:tc>
          <w:tcPr>
            <w:tcW w:w="843" w:type="pct"/>
            <w:tcBorders>
              <w:left w:val="nil"/>
              <w:bottom w:val="nil"/>
              <w:right w:val="nil"/>
            </w:tcBorders>
            <w:shd w:val="clear" w:color="auto" w:fill="auto"/>
          </w:tcPr>
          <w:p w14:paraId="453A5269" w14:textId="77777777" w:rsidR="00BD2EE0" w:rsidRPr="008A04C0" w:rsidRDefault="00BD2EE0"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hAnsi="맑은 고딕"/>
                <w:bCs/>
                <w:color w:val="auto"/>
                <w:kern w:val="2"/>
                <w:sz w:val="22"/>
                <w:szCs w:val="22"/>
              </w:rPr>
            </w:pPr>
          </w:p>
        </w:tc>
      </w:tr>
      <w:tr w:rsidR="008A04C0" w:rsidRPr="008A04C0" w14:paraId="38D8281C" w14:textId="77777777" w:rsidTr="000122D7">
        <w:trPr>
          <w:gridAfter w:val="1"/>
          <w:wAfter w:w="5" w:type="dxa"/>
          <w:trHeight w:val="306"/>
        </w:trPr>
        <w:tc>
          <w:tcPr>
            <w:tcW w:w="3216" w:type="pct"/>
            <w:shd w:val="clear" w:color="auto" w:fill="auto"/>
          </w:tcPr>
          <w:p w14:paraId="4ADEAE85"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Daily life</w:t>
            </w:r>
          </w:p>
        </w:tc>
        <w:tc>
          <w:tcPr>
            <w:tcW w:w="936" w:type="pct"/>
            <w:gridSpan w:val="3"/>
            <w:shd w:val="clear" w:color="auto" w:fill="auto"/>
            <w:vAlign w:val="bottom"/>
          </w:tcPr>
          <w:p w14:paraId="5BD9FB88" w14:textId="57F0B7A3"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65824 </w:t>
            </w:r>
          </w:p>
        </w:tc>
        <w:tc>
          <w:tcPr>
            <w:tcW w:w="843" w:type="pct"/>
            <w:tcBorders>
              <w:top w:val="nil"/>
              <w:left w:val="nil"/>
              <w:bottom w:val="nil"/>
              <w:right w:val="nil"/>
            </w:tcBorders>
            <w:shd w:val="clear" w:color="auto" w:fill="auto"/>
            <w:vAlign w:val="bottom"/>
          </w:tcPr>
          <w:p w14:paraId="54937ABB"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69.8</w:t>
            </w:r>
          </w:p>
        </w:tc>
      </w:tr>
      <w:tr w:rsidR="008A04C0" w:rsidRPr="008A04C0" w14:paraId="598F14BF" w14:textId="77777777" w:rsidTr="000122D7">
        <w:trPr>
          <w:gridAfter w:val="1"/>
          <w:wAfter w:w="5" w:type="dxa"/>
          <w:trHeight w:val="306"/>
        </w:trPr>
        <w:tc>
          <w:tcPr>
            <w:tcW w:w="3216" w:type="pct"/>
            <w:shd w:val="clear" w:color="auto" w:fill="auto"/>
          </w:tcPr>
          <w:p w14:paraId="57877B4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While sleeping/resting</w:t>
            </w:r>
          </w:p>
        </w:tc>
        <w:tc>
          <w:tcPr>
            <w:tcW w:w="936" w:type="pct"/>
            <w:gridSpan w:val="3"/>
            <w:shd w:val="clear" w:color="auto" w:fill="auto"/>
            <w:vAlign w:val="bottom"/>
          </w:tcPr>
          <w:p w14:paraId="03917371" w14:textId="48C1C5A6"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13848 </w:t>
            </w:r>
          </w:p>
        </w:tc>
        <w:tc>
          <w:tcPr>
            <w:tcW w:w="843" w:type="pct"/>
            <w:tcBorders>
              <w:top w:val="nil"/>
              <w:left w:val="nil"/>
              <w:bottom w:val="nil"/>
              <w:right w:val="nil"/>
            </w:tcBorders>
            <w:shd w:val="clear" w:color="auto" w:fill="auto"/>
            <w:vAlign w:val="bottom"/>
          </w:tcPr>
          <w:p w14:paraId="7E067A4F"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14.7</w:t>
            </w:r>
          </w:p>
        </w:tc>
      </w:tr>
      <w:tr w:rsidR="008A04C0" w:rsidRPr="008A04C0" w14:paraId="1F9FF683" w14:textId="77777777" w:rsidTr="000122D7">
        <w:trPr>
          <w:gridAfter w:val="1"/>
          <w:wAfter w:w="5" w:type="dxa"/>
          <w:trHeight w:val="306"/>
        </w:trPr>
        <w:tc>
          <w:tcPr>
            <w:tcW w:w="3216" w:type="pct"/>
            <w:shd w:val="clear" w:color="auto" w:fill="auto"/>
          </w:tcPr>
          <w:p w14:paraId="611BBA87"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Working</w:t>
            </w:r>
          </w:p>
        </w:tc>
        <w:tc>
          <w:tcPr>
            <w:tcW w:w="936" w:type="pct"/>
            <w:gridSpan w:val="3"/>
            <w:shd w:val="clear" w:color="auto" w:fill="auto"/>
            <w:vAlign w:val="bottom"/>
          </w:tcPr>
          <w:p w14:paraId="7FCFB065" w14:textId="4CC85E8D"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2759 </w:t>
            </w:r>
          </w:p>
        </w:tc>
        <w:tc>
          <w:tcPr>
            <w:tcW w:w="843" w:type="pct"/>
            <w:tcBorders>
              <w:top w:val="nil"/>
              <w:left w:val="nil"/>
              <w:bottom w:val="nil"/>
              <w:right w:val="nil"/>
            </w:tcBorders>
            <w:shd w:val="clear" w:color="auto" w:fill="auto"/>
            <w:vAlign w:val="bottom"/>
          </w:tcPr>
          <w:p w14:paraId="5DAF0D5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2.9</w:t>
            </w:r>
          </w:p>
        </w:tc>
      </w:tr>
      <w:tr w:rsidR="008A04C0" w:rsidRPr="008A04C0" w14:paraId="40081F4D" w14:textId="77777777" w:rsidTr="000122D7">
        <w:trPr>
          <w:gridAfter w:val="1"/>
          <w:wAfter w:w="5" w:type="dxa"/>
          <w:trHeight w:val="306"/>
        </w:trPr>
        <w:tc>
          <w:tcPr>
            <w:tcW w:w="3216" w:type="pct"/>
            <w:shd w:val="clear" w:color="auto" w:fill="auto"/>
          </w:tcPr>
          <w:p w14:paraId="56C0B7A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Sports/leisure</w:t>
            </w:r>
          </w:p>
        </w:tc>
        <w:tc>
          <w:tcPr>
            <w:tcW w:w="936" w:type="pct"/>
            <w:gridSpan w:val="3"/>
            <w:shd w:val="clear" w:color="auto" w:fill="auto"/>
            <w:vAlign w:val="bottom"/>
          </w:tcPr>
          <w:p w14:paraId="3A51BCF6" w14:textId="3DE01A9E"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1101 </w:t>
            </w:r>
          </w:p>
        </w:tc>
        <w:tc>
          <w:tcPr>
            <w:tcW w:w="843" w:type="pct"/>
            <w:tcBorders>
              <w:top w:val="nil"/>
              <w:left w:val="nil"/>
              <w:bottom w:val="nil"/>
              <w:right w:val="nil"/>
            </w:tcBorders>
            <w:shd w:val="clear" w:color="auto" w:fill="auto"/>
            <w:vAlign w:val="bottom"/>
          </w:tcPr>
          <w:p w14:paraId="6CCAED8D"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1.2</w:t>
            </w:r>
          </w:p>
        </w:tc>
      </w:tr>
      <w:tr w:rsidR="008A04C0" w:rsidRPr="008A04C0" w14:paraId="1689A164" w14:textId="77777777" w:rsidTr="000122D7">
        <w:trPr>
          <w:gridAfter w:val="1"/>
          <w:wAfter w:w="5" w:type="dxa"/>
          <w:trHeight w:val="306"/>
        </w:trPr>
        <w:tc>
          <w:tcPr>
            <w:tcW w:w="3216" w:type="pct"/>
            <w:shd w:val="clear" w:color="auto" w:fill="auto"/>
          </w:tcPr>
          <w:p w14:paraId="12A5A82A"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Education/training</w:t>
            </w:r>
          </w:p>
        </w:tc>
        <w:tc>
          <w:tcPr>
            <w:tcW w:w="936" w:type="pct"/>
            <w:gridSpan w:val="3"/>
            <w:shd w:val="clear" w:color="auto" w:fill="auto"/>
            <w:vAlign w:val="bottom"/>
          </w:tcPr>
          <w:p w14:paraId="783108E7"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227 </w:t>
            </w:r>
          </w:p>
        </w:tc>
        <w:tc>
          <w:tcPr>
            <w:tcW w:w="843" w:type="pct"/>
            <w:tcBorders>
              <w:top w:val="nil"/>
              <w:left w:val="nil"/>
              <w:bottom w:val="nil"/>
              <w:right w:val="nil"/>
            </w:tcBorders>
            <w:shd w:val="clear" w:color="auto" w:fill="auto"/>
            <w:vAlign w:val="bottom"/>
          </w:tcPr>
          <w:p w14:paraId="0C2F883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0.2</w:t>
            </w:r>
          </w:p>
        </w:tc>
      </w:tr>
      <w:tr w:rsidR="008A04C0" w:rsidRPr="008A04C0" w14:paraId="05BC0C75" w14:textId="77777777" w:rsidTr="000122D7">
        <w:trPr>
          <w:gridAfter w:val="1"/>
          <w:wAfter w:w="5" w:type="dxa"/>
          <w:trHeight w:val="306"/>
        </w:trPr>
        <w:tc>
          <w:tcPr>
            <w:tcW w:w="3216" w:type="pct"/>
            <w:shd w:val="clear" w:color="auto" w:fill="auto"/>
          </w:tcPr>
          <w:p w14:paraId="39013306"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lastRenderedPageBreak/>
              <w:t>On the move</w:t>
            </w:r>
          </w:p>
        </w:tc>
        <w:tc>
          <w:tcPr>
            <w:tcW w:w="936" w:type="pct"/>
            <w:gridSpan w:val="3"/>
            <w:shd w:val="clear" w:color="auto" w:fill="auto"/>
            <w:vAlign w:val="bottom"/>
          </w:tcPr>
          <w:p w14:paraId="7E0F41C5" w14:textId="5969FF9B"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4644 </w:t>
            </w:r>
          </w:p>
        </w:tc>
        <w:tc>
          <w:tcPr>
            <w:tcW w:w="843" w:type="pct"/>
            <w:tcBorders>
              <w:top w:val="nil"/>
              <w:left w:val="nil"/>
              <w:bottom w:val="nil"/>
              <w:right w:val="nil"/>
            </w:tcBorders>
            <w:shd w:val="clear" w:color="auto" w:fill="auto"/>
            <w:vAlign w:val="bottom"/>
          </w:tcPr>
          <w:p w14:paraId="2A5B258B"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4.9</w:t>
            </w:r>
          </w:p>
        </w:tc>
      </w:tr>
      <w:tr w:rsidR="008A04C0" w:rsidRPr="008A04C0" w14:paraId="1EF17CED" w14:textId="77777777" w:rsidTr="000122D7">
        <w:trPr>
          <w:gridAfter w:val="1"/>
          <w:wAfter w:w="5" w:type="dxa"/>
          <w:trHeight w:val="306"/>
        </w:trPr>
        <w:tc>
          <w:tcPr>
            <w:tcW w:w="3216" w:type="pct"/>
            <w:shd w:val="clear" w:color="auto" w:fill="auto"/>
          </w:tcPr>
          <w:p w14:paraId="1A369882"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Under treatment</w:t>
            </w:r>
          </w:p>
        </w:tc>
        <w:tc>
          <w:tcPr>
            <w:tcW w:w="936" w:type="pct"/>
            <w:gridSpan w:val="3"/>
            <w:shd w:val="clear" w:color="auto" w:fill="auto"/>
            <w:vAlign w:val="bottom"/>
          </w:tcPr>
          <w:p w14:paraId="3B8568F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998 </w:t>
            </w:r>
          </w:p>
        </w:tc>
        <w:tc>
          <w:tcPr>
            <w:tcW w:w="843" w:type="pct"/>
            <w:tcBorders>
              <w:top w:val="nil"/>
              <w:left w:val="nil"/>
              <w:bottom w:val="nil"/>
              <w:right w:val="nil"/>
            </w:tcBorders>
            <w:shd w:val="clear" w:color="auto" w:fill="auto"/>
            <w:vAlign w:val="bottom"/>
          </w:tcPr>
          <w:p w14:paraId="08181530"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1.1</w:t>
            </w:r>
          </w:p>
        </w:tc>
      </w:tr>
      <w:tr w:rsidR="008A04C0" w:rsidRPr="008A04C0" w14:paraId="173ED476" w14:textId="77777777" w:rsidTr="000122D7">
        <w:trPr>
          <w:gridAfter w:val="1"/>
          <w:wAfter w:w="5" w:type="dxa"/>
          <w:trHeight w:val="306"/>
        </w:trPr>
        <w:tc>
          <w:tcPr>
            <w:tcW w:w="3216" w:type="pct"/>
            <w:shd w:val="clear" w:color="auto" w:fill="auto"/>
          </w:tcPr>
          <w:p w14:paraId="31524333"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408" w:lineRule="auto"/>
              <w:ind w:leftChars="100" w:left="20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Other</w:t>
            </w:r>
          </w:p>
        </w:tc>
        <w:tc>
          <w:tcPr>
            <w:tcW w:w="936" w:type="pct"/>
            <w:gridSpan w:val="3"/>
            <w:shd w:val="clear" w:color="auto" w:fill="auto"/>
            <w:vAlign w:val="bottom"/>
          </w:tcPr>
          <w:p w14:paraId="3BE8D0B9" w14:textId="527FBFD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4855 </w:t>
            </w:r>
          </w:p>
        </w:tc>
        <w:tc>
          <w:tcPr>
            <w:tcW w:w="843" w:type="pct"/>
            <w:tcBorders>
              <w:top w:val="nil"/>
              <w:left w:val="nil"/>
              <w:right w:val="nil"/>
            </w:tcBorders>
            <w:shd w:val="clear" w:color="auto" w:fill="auto"/>
            <w:vAlign w:val="bottom"/>
          </w:tcPr>
          <w:p w14:paraId="6D9C10D6"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5.2</w:t>
            </w:r>
          </w:p>
        </w:tc>
      </w:tr>
      <w:tr w:rsidR="008A04C0" w:rsidRPr="008A04C0" w14:paraId="2908050E" w14:textId="77777777" w:rsidTr="000122D7">
        <w:trPr>
          <w:gridAfter w:val="1"/>
          <w:wAfter w:w="5" w:type="dxa"/>
          <w:trHeight w:val="306"/>
        </w:trPr>
        <w:tc>
          <w:tcPr>
            <w:tcW w:w="3216" w:type="pct"/>
            <w:tcBorders>
              <w:bottom w:val="single" w:sz="4" w:space="0" w:color="auto"/>
            </w:tcBorders>
            <w:shd w:val="clear" w:color="auto" w:fill="auto"/>
          </w:tcPr>
          <w:p w14:paraId="606969F0" w14:textId="5E3CF68D"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276" w:lineRule="auto"/>
              <w:ind w:left="0" w:firstLine="0"/>
              <w:rPr>
                <w:rFonts w:ascii="Times New Roman" w:eastAsia="맑은 고딕" w:hAnsi="맑은 고딕"/>
                <w:bCs/>
                <w:color w:val="auto"/>
                <w:kern w:val="2"/>
                <w:sz w:val="22"/>
                <w:szCs w:val="22"/>
              </w:rPr>
            </w:pPr>
            <w:r w:rsidRPr="008A04C0">
              <w:rPr>
                <w:rFonts w:ascii="Times New Roman" w:eastAsia="맑은 고딕" w:hAnsi="맑은 고딕"/>
                <w:bCs/>
                <w:color w:val="auto"/>
                <w:kern w:val="2"/>
                <w:sz w:val="22"/>
                <w:szCs w:val="22"/>
              </w:rPr>
              <w:t>Thrombolysis in myocardial infarction risk score except</w:t>
            </w:r>
            <w:r w:rsidR="00EC4D27" w:rsidRPr="008A04C0">
              <w:rPr>
                <w:rFonts w:ascii="Times New Roman" w:eastAsia="맑은 고딕" w:hAnsi="맑은 고딕"/>
                <w:bCs/>
                <w:color w:val="auto"/>
                <w:kern w:val="2"/>
                <w:sz w:val="22"/>
                <w:szCs w:val="22"/>
              </w:rPr>
              <w:t xml:space="preserve"> for</w:t>
            </w:r>
            <w:r w:rsidRPr="008A04C0">
              <w:rPr>
                <w:rFonts w:ascii="Times New Roman" w:eastAsia="맑은 고딕" w:hAnsi="맑은 고딕"/>
                <w:bCs/>
                <w:color w:val="auto"/>
                <w:kern w:val="2"/>
                <w:sz w:val="22"/>
                <w:szCs w:val="22"/>
              </w:rPr>
              <w:t xml:space="preserve"> cardiac enzyme</w:t>
            </w:r>
          </w:p>
        </w:tc>
        <w:tc>
          <w:tcPr>
            <w:tcW w:w="936" w:type="pct"/>
            <w:gridSpan w:val="3"/>
            <w:tcBorders>
              <w:bottom w:val="single" w:sz="4" w:space="0" w:color="auto"/>
            </w:tcBorders>
            <w:shd w:val="clear" w:color="auto" w:fill="auto"/>
            <w:vAlign w:val="bottom"/>
          </w:tcPr>
          <w:p w14:paraId="4712096F"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 xml:space="preserve">1.1 </w:t>
            </w:r>
          </w:p>
        </w:tc>
        <w:tc>
          <w:tcPr>
            <w:tcW w:w="843" w:type="pct"/>
            <w:tcBorders>
              <w:top w:val="nil"/>
              <w:left w:val="nil"/>
              <w:bottom w:val="single" w:sz="4" w:space="0" w:color="auto"/>
              <w:right w:val="nil"/>
            </w:tcBorders>
            <w:shd w:val="clear" w:color="auto" w:fill="auto"/>
            <w:vAlign w:val="bottom"/>
          </w:tcPr>
          <w:p w14:paraId="1A00BAB9" w14:textId="77777777" w:rsidR="00BD2EE0" w:rsidRPr="008A04C0" w:rsidRDefault="00C937D8" w:rsidP="000122D7">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pacing w:line="360" w:lineRule="auto"/>
              <w:ind w:left="0" w:firstLine="0"/>
              <w:jc w:val="center"/>
              <w:rPr>
                <w:rFonts w:ascii="Times New Roman" w:eastAsia="맑은 고딕"/>
                <w:bCs/>
                <w:color w:val="auto"/>
                <w:kern w:val="2"/>
                <w:sz w:val="22"/>
                <w:szCs w:val="22"/>
              </w:rPr>
            </w:pPr>
            <w:r w:rsidRPr="008A04C0">
              <w:rPr>
                <w:rFonts w:ascii="Times New Roman"/>
                <w:color w:val="auto"/>
                <w:sz w:val="22"/>
                <w:szCs w:val="22"/>
              </w:rPr>
              <w:t>0.9</w:t>
            </w:r>
          </w:p>
        </w:tc>
      </w:tr>
    </w:tbl>
    <w:p w14:paraId="33B6A641" w14:textId="77777777" w:rsidR="00BD2EE0" w:rsidRPr="008A04C0" w:rsidRDefault="00C937D8" w:rsidP="00BD2EE0">
      <w:pPr>
        <w:pStyle w:val="1"/>
        <w:wordWrap/>
        <w:spacing w:line="360" w:lineRule="auto"/>
        <w:jc w:val="left"/>
        <w:rPr>
          <w:rFonts w:ascii="Times New Roman"/>
          <w:color w:val="auto"/>
          <w:sz w:val="22"/>
          <w:szCs w:val="22"/>
        </w:rPr>
      </w:pPr>
      <w:r w:rsidRPr="008A04C0">
        <w:rPr>
          <w:rFonts w:ascii="Times New Roman"/>
          <w:color w:val="auto"/>
          <w:sz w:val="22"/>
          <w:szCs w:val="22"/>
          <w:vertAlign w:val="superscript"/>
        </w:rPr>
        <w:t xml:space="preserve">1 </w:t>
      </w:r>
      <w:r w:rsidRPr="008A04C0">
        <w:rPr>
          <w:rFonts w:ascii="Times New Roman"/>
          <w:color w:val="auto"/>
          <w:sz w:val="22"/>
          <w:szCs w:val="22"/>
        </w:rPr>
        <w:t>SD: Standard deviation.</w:t>
      </w:r>
    </w:p>
    <w:p w14:paraId="00B92A5F" w14:textId="77777777" w:rsidR="00A1230F" w:rsidRPr="008A04C0" w:rsidRDefault="00C937D8" w:rsidP="00CA0914">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napToGrid w:val="0"/>
        <w:spacing w:line="480" w:lineRule="auto"/>
        <w:ind w:left="0" w:firstLine="0"/>
        <w:jc w:val="left"/>
        <w:rPr>
          <w:rFonts w:ascii="Times New Roman"/>
          <w:b/>
          <w:bCs/>
          <w:color w:val="auto"/>
          <w:sz w:val="22"/>
        </w:rPr>
      </w:pPr>
      <w:r w:rsidRPr="008A04C0">
        <w:rPr>
          <w:rFonts w:ascii="Times New Roman"/>
          <w:b/>
          <w:bCs/>
          <w:color w:val="auto"/>
          <w:sz w:val="22"/>
        </w:rPr>
        <w:br w:type="page"/>
      </w:r>
    </w:p>
    <w:p w14:paraId="2D1DF301" w14:textId="6E2A6425" w:rsidR="00A1230F" w:rsidRPr="008A04C0" w:rsidRDefault="00C937D8" w:rsidP="00CA0914">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napToGrid w:val="0"/>
        <w:spacing w:line="480" w:lineRule="auto"/>
        <w:ind w:left="0" w:firstLine="0"/>
        <w:jc w:val="left"/>
        <w:rPr>
          <w:rFonts w:ascii="Times New Roman"/>
          <w:b/>
          <w:bCs/>
          <w:color w:val="auto"/>
          <w:sz w:val="22"/>
        </w:rPr>
      </w:pPr>
      <w:r w:rsidRPr="008A04C0">
        <w:rPr>
          <w:rFonts w:ascii="Times New Roman"/>
          <w:b/>
          <w:color w:val="auto"/>
          <w:sz w:val="24"/>
          <w:szCs w:val="24"/>
        </w:rPr>
        <w:lastRenderedPageBreak/>
        <w:t>The collection, processing, and integration methods of the three datasets</w:t>
      </w:r>
    </w:p>
    <w:p w14:paraId="15C42782" w14:textId="043E058B" w:rsidR="00CA0914" w:rsidRPr="008A04C0" w:rsidRDefault="00C937D8" w:rsidP="00CA0914">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napToGrid w:val="0"/>
        <w:spacing w:line="480" w:lineRule="auto"/>
        <w:ind w:left="0" w:firstLine="0"/>
        <w:jc w:val="left"/>
        <w:rPr>
          <w:rFonts w:ascii="Times New Roman"/>
          <w:color w:val="auto"/>
          <w:sz w:val="24"/>
          <w:szCs w:val="24"/>
        </w:rPr>
      </w:pPr>
      <w:r w:rsidRPr="008A04C0">
        <w:rPr>
          <w:rFonts w:ascii="Times New Roman"/>
          <w:color w:val="auto"/>
          <w:sz w:val="24"/>
          <w:szCs w:val="24"/>
        </w:rPr>
        <w:t xml:space="preserve">PHRS are electronically filled out to record basic pre-hospital operation information in the National Fire Agency. Patients’ age, </w:t>
      </w:r>
      <w:r w:rsidR="007B0EB8" w:rsidRPr="008A04C0">
        <w:rPr>
          <w:rFonts w:ascii="Times New Roman"/>
          <w:color w:val="auto"/>
          <w:sz w:val="24"/>
          <w:szCs w:val="24"/>
        </w:rPr>
        <w:t>sex</w:t>
      </w:r>
      <w:r w:rsidRPr="008A04C0">
        <w:rPr>
          <w:rFonts w:ascii="Times New Roman"/>
          <w:color w:val="auto"/>
          <w:sz w:val="24"/>
          <w:szCs w:val="24"/>
        </w:rPr>
        <w:t xml:space="preserve">, past medical history, </w:t>
      </w:r>
      <w:r w:rsidR="00DA1BF9" w:rsidRPr="008A04C0">
        <w:rPr>
          <w:rFonts w:ascii="Times New Roman"/>
          <w:color w:val="auto"/>
          <w:sz w:val="24"/>
          <w:szCs w:val="24"/>
        </w:rPr>
        <w:t>consciousness level</w:t>
      </w:r>
      <w:r w:rsidRPr="008A04C0">
        <w:rPr>
          <w:rFonts w:ascii="Times New Roman"/>
          <w:color w:val="auto"/>
          <w:sz w:val="24"/>
          <w:szCs w:val="24"/>
        </w:rPr>
        <w:t>, and vital signs were extracted from PHRS</w:t>
      </w:r>
      <w:r w:rsidR="00614E4F" w:rsidRPr="008A04C0">
        <w:rPr>
          <w:rFonts w:ascii="Times New Roman"/>
          <w:color w:val="auto"/>
          <w:sz w:val="24"/>
          <w:szCs w:val="24"/>
        </w:rPr>
        <w:t>.</w:t>
      </w:r>
      <w:r w:rsidRPr="008A04C0">
        <w:rPr>
          <w:rFonts w:ascii="Times New Roman"/>
          <w:color w:val="auto"/>
          <w:sz w:val="24"/>
          <w:szCs w:val="24"/>
        </w:rPr>
        <w:t xml:space="preserve"> Vital sign measurement in </w:t>
      </w:r>
      <w:r w:rsidR="00791B31" w:rsidRPr="008A04C0">
        <w:rPr>
          <w:rFonts w:ascii="Times New Roman"/>
          <w:color w:val="auto"/>
          <w:sz w:val="24"/>
          <w:szCs w:val="24"/>
        </w:rPr>
        <w:t xml:space="preserve">a </w:t>
      </w:r>
      <w:r w:rsidRPr="008A04C0">
        <w:rPr>
          <w:rFonts w:ascii="Times New Roman"/>
          <w:color w:val="auto"/>
          <w:sz w:val="24"/>
          <w:szCs w:val="24"/>
        </w:rPr>
        <w:t xml:space="preserve">pre-hospital environment </w:t>
      </w:r>
      <w:r w:rsidR="003B5D90" w:rsidRPr="008A04C0">
        <w:rPr>
          <w:rFonts w:ascii="Times New Roman"/>
          <w:color w:val="auto"/>
          <w:sz w:val="24"/>
          <w:szCs w:val="24"/>
        </w:rPr>
        <w:t xml:space="preserve">is prone to </w:t>
      </w:r>
      <w:r w:rsidR="008F17CD" w:rsidRPr="008A04C0">
        <w:rPr>
          <w:rFonts w:ascii="Times New Roman"/>
          <w:color w:val="auto"/>
          <w:sz w:val="24"/>
          <w:szCs w:val="24"/>
        </w:rPr>
        <w:t>errors</w:t>
      </w:r>
      <w:r w:rsidRPr="008A04C0">
        <w:rPr>
          <w:rFonts w:ascii="Times New Roman"/>
          <w:color w:val="auto"/>
          <w:sz w:val="24"/>
          <w:szCs w:val="24"/>
        </w:rPr>
        <w:t xml:space="preserve"> such as equipment failure </w:t>
      </w:r>
      <w:r w:rsidR="003B5D90" w:rsidRPr="008A04C0">
        <w:rPr>
          <w:rFonts w:ascii="Times New Roman"/>
          <w:color w:val="auto"/>
          <w:sz w:val="24"/>
          <w:szCs w:val="24"/>
        </w:rPr>
        <w:t xml:space="preserve">and </w:t>
      </w:r>
      <w:r w:rsidRPr="008A04C0">
        <w:rPr>
          <w:rFonts w:ascii="Times New Roman"/>
          <w:color w:val="auto"/>
          <w:sz w:val="24"/>
          <w:szCs w:val="24"/>
        </w:rPr>
        <w:t xml:space="preserve">human error in digitalizing the data from manual notes. Therefore, we converted </w:t>
      </w:r>
      <w:r w:rsidR="007414A7" w:rsidRPr="008A04C0">
        <w:rPr>
          <w:rFonts w:ascii="Times New Roman"/>
          <w:color w:val="auto"/>
          <w:sz w:val="24"/>
          <w:szCs w:val="24"/>
        </w:rPr>
        <w:t xml:space="preserve">these </w:t>
      </w:r>
      <w:r w:rsidRPr="008A04C0">
        <w:rPr>
          <w:rFonts w:ascii="Times New Roman"/>
          <w:color w:val="auto"/>
          <w:sz w:val="24"/>
          <w:szCs w:val="24"/>
        </w:rPr>
        <w:t xml:space="preserve">to categorical variables to encode meaningful information and reduce negative effects from outliers. In cases where patients’ symptoms recorded in the PHRS include chest pain, dyspnea, palpitations, syncope, or other suspected cardiovascular events, care providers are additionally required to enter information into the PHCR for cardiovascular emergency diseases screening. PHCR consists of </w:t>
      </w:r>
      <w:r w:rsidR="008F17CD" w:rsidRPr="008A04C0">
        <w:rPr>
          <w:rFonts w:ascii="Times New Roman"/>
          <w:color w:val="auto"/>
          <w:sz w:val="24"/>
          <w:szCs w:val="24"/>
        </w:rPr>
        <w:t xml:space="preserve">a </w:t>
      </w:r>
      <w:r w:rsidRPr="008A04C0">
        <w:rPr>
          <w:rFonts w:ascii="Times New Roman"/>
          <w:color w:val="auto"/>
          <w:sz w:val="24"/>
          <w:szCs w:val="24"/>
        </w:rPr>
        <w:t>two-step systematic entry. First, chief complaints, accompanying symptoms, and the onset of symptoms, as well as the location, characteristic, intensity, radiation, duration, aggravating and relieving factors of chest pain</w:t>
      </w:r>
      <w:r w:rsidR="001346A4" w:rsidRPr="008A04C0">
        <w:rPr>
          <w:rFonts w:ascii="Times New Roman"/>
          <w:color w:val="auto"/>
          <w:sz w:val="24"/>
          <w:szCs w:val="24"/>
        </w:rPr>
        <w:t>,</w:t>
      </w:r>
      <w:r w:rsidRPr="008A04C0">
        <w:rPr>
          <w:rFonts w:ascii="Times New Roman"/>
          <w:color w:val="auto"/>
          <w:sz w:val="24"/>
          <w:szCs w:val="24"/>
        </w:rPr>
        <w:t xml:space="preserve"> are evaluated. Based on this information, care providers </w:t>
      </w:r>
      <w:r w:rsidR="001346A4" w:rsidRPr="008A04C0">
        <w:rPr>
          <w:rFonts w:ascii="Times New Roman"/>
          <w:color w:val="auto"/>
          <w:sz w:val="24"/>
          <w:szCs w:val="24"/>
        </w:rPr>
        <w:t>must</w:t>
      </w:r>
      <w:r w:rsidRPr="008A04C0">
        <w:rPr>
          <w:rFonts w:ascii="Times New Roman"/>
          <w:color w:val="auto"/>
          <w:sz w:val="24"/>
          <w:szCs w:val="24"/>
        </w:rPr>
        <w:t xml:space="preserve"> record whether the patient is predicted to have </w:t>
      </w:r>
      <w:r w:rsidR="001346A4" w:rsidRPr="008A04C0">
        <w:rPr>
          <w:rFonts w:ascii="Times New Roman"/>
          <w:color w:val="auto"/>
          <w:sz w:val="24"/>
          <w:szCs w:val="24"/>
        </w:rPr>
        <w:t xml:space="preserve">a </w:t>
      </w:r>
      <w:r w:rsidRPr="008A04C0">
        <w:rPr>
          <w:rFonts w:ascii="Times New Roman"/>
          <w:color w:val="auto"/>
          <w:sz w:val="24"/>
          <w:szCs w:val="24"/>
        </w:rPr>
        <w:t xml:space="preserve">cardiovascular emergency diagnosis in the hospital. In such cases, additional patient information should be obtained and recorded. This should include the following: response of sublingual nitroglycerin, 3-lead and 12-lead electrocardiographic findings, and </w:t>
      </w:r>
      <w:bookmarkStart w:id="2" w:name="_Hlk110618664"/>
      <w:r w:rsidRPr="008A04C0">
        <w:rPr>
          <w:rFonts w:ascii="Times New Roman"/>
          <w:color w:val="auto"/>
          <w:sz w:val="24"/>
          <w:szCs w:val="24"/>
        </w:rPr>
        <w:t xml:space="preserve">thrombolysis in myocardial infarction </w:t>
      </w:r>
      <w:bookmarkEnd w:id="2"/>
      <w:r w:rsidRPr="008A04C0">
        <w:rPr>
          <w:rFonts w:ascii="Times New Roman"/>
          <w:color w:val="auto"/>
          <w:sz w:val="24"/>
          <w:szCs w:val="24"/>
        </w:rPr>
        <w:t xml:space="preserve">risk (TIMI) score based on the exclusion of cardiac enzyme marker results. Since 2013, the PHCR has been amended four times by the Expert Quality Management Committee. Based on data from this registry, a pre-hospital quality management program is </w:t>
      </w:r>
      <w:r w:rsidR="00E41822" w:rsidRPr="008A04C0">
        <w:rPr>
          <w:rFonts w:ascii="Times New Roman"/>
          <w:color w:val="auto"/>
          <w:sz w:val="24"/>
          <w:szCs w:val="24"/>
        </w:rPr>
        <w:t>underway</w:t>
      </w:r>
      <w:r w:rsidRPr="008A04C0">
        <w:rPr>
          <w:rFonts w:ascii="Times New Roman"/>
          <w:color w:val="auto"/>
          <w:sz w:val="24"/>
          <w:szCs w:val="24"/>
        </w:rPr>
        <w:t xml:space="preserve">. </w:t>
      </w:r>
    </w:p>
    <w:p w14:paraId="212C5C7A" w14:textId="1A47A5F2" w:rsidR="00CA0914" w:rsidRPr="008A04C0" w:rsidRDefault="00C937D8" w:rsidP="00CA0914">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napToGrid w:val="0"/>
        <w:spacing w:line="480" w:lineRule="auto"/>
        <w:ind w:left="0" w:firstLine="0"/>
        <w:jc w:val="left"/>
        <w:rPr>
          <w:rFonts w:ascii="Times New Roman"/>
          <w:color w:val="auto"/>
          <w:sz w:val="24"/>
          <w:szCs w:val="24"/>
        </w:rPr>
      </w:pPr>
      <w:r w:rsidRPr="008A04C0">
        <w:rPr>
          <w:rFonts w:ascii="Times New Roman"/>
          <w:color w:val="auto"/>
          <w:sz w:val="24"/>
          <w:szCs w:val="24"/>
        </w:rPr>
        <w:t>NEDIS is a nationwide computerized system used to collect and analyze medical information of patients who visit EDs in South Korea. This dataset includes several types of information, such as emergency care</w:t>
      </w:r>
      <w:r w:rsidR="00CD63E5" w:rsidRPr="008A04C0">
        <w:rPr>
          <w:rFonts w:ascii="Times New Roman"/>
          <w:color w:val="auto"/>
          <w:sz w:val="24"/>
          <w:szCs w:val="24"/>
        </w:rPr>
        <w:t>,</w:t>
      </w:r>
      <w:r w:rsidRPr="008A04C0">
        <w:rPr>
          <w:rFonts w:ascii="Times New Roman"/>
          <w:color w:val="auto"/>
          <w:sz w:val="24"/>
          <w:szCs w:val="24"/>
        </w:rPr>
        <w:t xml:space="preserve"> </w:t>
      </w:r>
      <w:r w:rsidR="00CD63E5" w:rsidRPr="008A04C0">
        <w:rPr>
          <w:rFonts w:ascii="Times New Roman"/>
          <w:color w:val="auto"/>
          <w:sz w:val="24"/>
          <w:szCs w:val="24"/>
        </w:rPr>
        <w:t xml:space="preserve">undergone </w:t>
      </w:r>
      <w:r w:rsidRPr="008A04C0">
        <w:rPr>
          <w:rFonts w:ascii="Times New Roman"/>
          <w:color w:val="auto"/>
          <w:sz w:val="24"/>
          <w:szCs w:val="24"/>
        </w:rPr>
        <w:t>procedures</w:t>
      </w:r>
      <w:r w:rsidR="000B0953" w:rsidRPr="008A04C0">
        <w:rPr>
          <w:rFonts w:ascii="Times New Roman"/>
          <w:color w:val="auto"/>
          <w:sz w:val="24"/>
          <w:szCs w:val="24"/>
        </w:rPr>
        <w:t>,</w:t>
      </w:r>
      <w:r w:rsidRPr="008A04C0">
        <w:rPr>
          <w:rFonts w:ascii="Times New Roman"/>
          <w:color w:val="auto"/>
          <w:sz w:val="24"/>
          <w:szCs w:val="24"/>
        </w:rPr>
        <w:t xml:space="preserve"> and clinical outcomes</w:t>
      </w:r>
      <w:r w:rsidR="003B5D90" w:rsidRPr="008A04C0">
        <w:rPr>
          <w:rFonts w:ascii="Times New Roman"/>
          <w:color w:val="auto"/>
          <w:sz w:val="24"/>
          <w:szCs w:val="24"/>
        </w:rPr>
        <w:t>,</w:t>
      </w:r>
      <w:r w:rsidRPr="008A04C0">
        <w:rPr>
          <w:rFonts w:ascii="Times New Roman"/>
          <w:color w:val="auto"/>
          <w:sz w:val="24"/>
          <w:szCs w:val="24"/>
        </w:rPr>
        <w:t xml:space="preserve"> of patients in the hospital phase. NEDIS provides real-time information of emergency resource availability. </w:t>
      </w:r>
      <w:r w:rsidRPr="008A04C0">
        <w:rPr>
          <w:rFonts w:ascii="Times New Roman"/>
          <w:color w:val="auto"/>
          <w:sz w:val="24"/>
          <w:szCs w:val="24"/>
        </w:rPr>
        <w:lastRenderedPageBreak/>
        <w:t>This registry is managed according to the standardized protocol distributed by the National Emergency Medical Center</w:t>
      </w:r>
      <w:r w:rsidR="006D21B2" w:rsidRPr="008A04C0">
        <w:rPr>
          <w:rFonts w:ascii="Times New Roman"/>
          <w:color w:val="auto"/>
          <w:sz w:val="24"/>
          <w:szCs w:val="24"/>
        </w:rPr>
        <w:t>.</w:t>
      </w:r>
      <w:r w:rsidRPr="008A04C0">
        <w:rPr>
          <w:rFonts w:ascii="Times New Roman"/>
          <w:color w:val="auto"/>
          <w:sz w:val="24"/>
          <w:szCs w:val="24"/>
        </w:rPr>
        <w:t xml:space="preserve"> </w:t>
      </w:r>
      <w:r w:rsidR="006D21B2" w:rsidRPr="008A04C0">
        <w:rPr>
          <w:rFonts w:ascii="Times New Roman"/>
          <w:color w:val="auto"/>
          <w:sz w:val="24"/>
          <w:szCs w:val="24"/>
        </w:rPr>
        <w:t>Moreover,</w:t>
      </w:r>
      <w:r w:rsidRPr="008A04C0">
        <w:rPr>
          <w:rFonts w:ascii="Times New Roman"/>
          <w:color w:val="auto"/>
          <w:sz w:val="24"/>
          <w:szCs w:val="24"/>
        </w:rPr>
        <w:t xml:space="preserve"> since its establishment in 2003,</w:t>
      </w:r>
      <w:r w:rsidR="006D21B2" w:rsidRPr="008A04C0">
        <w:rPr>
          <w:rFonts w:ascii="Times New Roman"/>
          <w:color w:val="auto"/>
          <w:sz w:val="24"/>
          <w:szCs w:val="24"/>
        </w:rPr>
        <w:t xml:space="preserve"> it</w:t>
      </w:r>
      <w:r w:rsidRPr="008A04C0">
        <w:rPr>
          <w:rFonts w:ascii="Times New Roman"/>
          <w:color w:val="auto"/>
          <w:sz w:val="24"/>
          <w:szCs w:val="24"/>
        </w:rPr>
        <w:t xml:space="preserve"> has been revised several times and is now updated to version 3.2. Age, </w:t>
      </w:r>
      <w:r w:rsidR="002C782B" w:rsidRPr="008A04C0">
        <w:rPr>
          <w:rFonts w:ascii="Times New Roman"/>
          <w:color w:val="auto"/>
          <w:sz w:val="24"/>
          <w:szCs w:val="24"/>
        </w:rPr>
        <w:t>sex</w:t>
      </w:r>
      <w:r w:rsidRPr="008A04C0">
        <w:rPr>
          <w:rFonts w:ascii="Times New Roman"/>
          <w:color w:val="auto"/>
          <w:sz w:val="24"/>
          <w:szCs w:val="24"/>
        </w:rPr>
        <w:t>, location of the patient, and the</w:t>
      </w:r>
      <w:r w:rsidR="002C782B" w:rsidRPr="008A04C0">
        <w:rPr>
          <w:rFonts w:ascii="Times New Roman"/>
          <w:color w:val="auto"/>
          <w:sz w:val="24"/>
          <w:szCs w:val="24"/>
        </w:rPr>
        <w:t xml:space="preserve"> arrival</w:t>
      </w:r>
      <w:r w:rsidRPr="008A04C0">
        <w:rPr>
          <w:rFonts w:ascii="Times New Roman"/>
          <w:color w:val="auto"/>
          <w:sz w:val="24"/>
          <w:szCs w:val="24"/>
        </w:rPr>
        <w:t xml:space="preserve"> time to the ED (±10 min) were the matching variables between the databases from the National Fire Agency and NEDIS.</w:t>
      </w:r>
    </w:p>
    <w:p w14:paraId="3DE47B47" w14:textId="77777777" w:rsidR="00CA0914" w:rsidRPr="008A04C0" w:rsidRDefault="00CA0914" w:rsidP="00CA0914">
      <w:pPr>
        <w:pStyle w:val="1"/>
        <w:tabs>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 w:val="clear" w:pos="25600"/>
          <w:tab w:val="left" w:leader="middleDot" w:pos="6800"/>
        </w:tabs>
        <w:wordWrap/>
        <w:snapToGrid w:val="0"/>
        <w:spacing w:line="480" w:lineRule="auto"/>
        <w:ind w:left="0" w:firstLine="0"/>
        <w:jc w:val="left"/>
        <w:rPr>
          <w:rFonts w:ascii="Times New Roman"/>
          <w:color w:val="auto"/>
          <w:sz w:val="24"/>
          <w:szCs w:val="24"/>
        </w:rPr>
      </w:pPr>
    </w:p>
    <w:p w14:paraId="438797A5" w14:textId="77777777" w:rsidR="00BD2EE0" w:rsidRPr="008A04C0" w:rsidRDefault="00BD2EE0">
      <w:pPr>
        <w:widowControl/>
        <w:wordWrap/>
        <w:autoSpaceDE/>
        <w:autoSpaceDN/>
        <w:spacing w:after="0" w:line="240" w:lineRule="auto"/>
        <w:jc w:val="left"/>
        <w:rPr>
          <w:rFonts w:ascii="Times New Roman" w:hAnsi="Times New Roman"/>
          <w:b/>
          <w:bCs/>
          <w:sz w:val="22"/>
        </w:rPr>
      </w:pPr>
    </w:p>
    <w:sectPr w:rsidR="00BD2EE0" w:rsidRPr="008A04C0" w:rsidSect="00F179BD">
      <w:footerReference w:type="default" r:id="rId7"/>
      <w:pgSz w:w="11906" w:h="16838"/>
      <w:pgMar w:top="1701" w:right="1440" w:bottom="1440" w:left="1440" w:header="851" w:footer="992" w:gutter="0"/>
      <w:pgNumType w:start="3"/>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473979" w14:textId="77777777" w:rsidR="008C3DF0" w:rsidRDefault="008C3DF0">
      <w:pPr>
        <w:spacing w:after="0" w:line="240" w:lineRule="auto"/>
      </w:pPr>
      <w:r>
        <w:separator/>
      </w:r>
    </w:p>
  </w:endnote>
  <w:endnote w:type="continuationSeparator" w:id="0">
    <w:p w14:paraId="1F3C8477" w14:textId="77777777" w:rsidR="008C3DF0" w:rsidRDefault="008C3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9120466"/>
      <w:docPartObj>
        <w:docPartGallery w:val="Page Numbers (Bottom of Page)"/>
        <w:docPartUnique/>
      </w:docPartObj>
    </w:sdtPr>
    <w:sdtEndPr>
      <w:rPr>
        <w:noProof/>
      </w:rPr>
    </w:sdtEndPr>
    <w:sdtContent>
      <w:p w14:paraId="050BC38D" w14:textId="5C710A84" w:rsidR="00C937D8" w:rsidRDefault="00C937D8">
        <w:pPr>
          <w:pStyle w:val="a3"/>
          <w:jc w:val="center"/>
        </w:pPr>
        <w:r>
          <w:fldChar w:fldCharType="begin"/>
        </w:r>
        <w:r>
          <w:instrText xml:space="preserve"> PAGE   \* MERGEFORMAT </w:instrText>
        </w:r>
        <w:r>
          <w:fldChar w:fldCharType="separate"/>
        </w:r>
        <w:r w:rsidR="00822F42">
          <w:rPr>
            <w:noProof/>
          </w:rPr>
          <w:t>9</w:t>
        </w:r>
        <w:r>
          <w:rPr>
            <w:noProof/>
          </w:rPr>
          <w:fldChar w:fldCharType="end"/>
        </w:r>
      </w:p>
    </w:sdtContent>
  </w:sdt>
  <w:p w14:paraId="2F59BCA2" w14:textId="77777777" w:rsidR="00C937D8" w:rsidRDefault="00C937D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35F2C7" w14:textId="77777777" w:rsidR="008C3DF0" w:rsidRDefault="008C3DF0">
      <w:pPr>
        <w:spacing w:after="0" w:line="240" w:lineRule="auto"/>
      </w:pPr>
      <w:r>
        <w:separator/>
      </w:r>
    </w:p>
  </w:footnote>
  <w:footnote w:type="continuationSeparator" w:id="0">
    <w:p w14:paraId="15F6FE54" w14:textId="77777777" w:rsidR="008C3DF0" w:rsidRDefault="008C3D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863FA"/>
    <w:multiLevelType w:val="multilevel"/>
    <w:tmpl w:val="901E41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298FC064"/>
    <w:multiLevelType w:val="hybridMultilevel"/>
    <w:tmpl w:val="81647AD2"/>
    <w:lvl w:ilvl="0" w:tplc="8D4660E6">
      <w:start w:val="1"/>
      <w:numFmt w:val="bullet"/>
      <w:lvlText w:val="-"/>
      <w:lvlJc w:val="left"/>
      <w:pPr>
        <w:ind w:left="1120" w:hanging="400"/>
      </w:pPr>
      <w:rPr>
        <w:rFonts w:ascii="맑은 고딕" w:hAnsi="맑은 고딕" w:hint="default"/>
      </w:rPr>
    </w:lvl>
    <w:lvl w:ilvl="1" w:tplc="D0A018EA">
      <w:start w:val="1"/>
      <w:numFmt w:val="bullet"/>
      <w:lvlText w:val="o"/>
      <w:lvlJc w:val="left"/>
      <w:pPr>
        <w:ind w:left="1520" w:hanging="400"/>
      </w:pPr>
      <w:rPr>
        <w:rFonts w:ascii="Courier New" w:hAnsi="Courier New" w:hint="default"/>
      </w:rPr>
    </w:lvl>
    <w:lvl w:ilvl="2" w:tplc="397C9738">
      <w:start w:val="1"/>
      <w:numFmt w:val="bullet"/>
      <w:lvlText w:val=""/>
      <w:lvlJc w:val="left"/>
      <w:pPr>
        <w:ind w:left="1920" w:hanging="400"/>
      </w:pPr>
      <w:rPr>
        <w:rFonts w:ascii="Wingdings" w:hAnsi="Wingdings" w:hint="default"/>
      </w:rPr>
    </w:lvl>
    <w:lvl w:ilvl="3" w:tplc="EECA52D4">
      <w:start w:val="1"/>
      <w:numFmt w:val="bullet"/>
      <w:lvlText w:val=""/>
      <w:lvlJc w:val="left"/>
      <w:pPr>
        <w:ind w:left="2320" w:hanging="400"/>
      </w:pPr>
      <w:rPr>
        <w:rFonts w:ascii="Symbol" w:hAnsi="Symbol" w:hint="default"/>
      </w:rPr>
    </w:lvl>
    <w:lvl w:ilvl="4" w:tplc="1C7AE3AA">
      <w:start w:val="1"/>
      <w:numFmt w:val="bullet"/>
      <w:lvlText w:val="o"/>
      <w:lvlJc w:val="left"/>
      <w:pPr>
        <w:ind w:left="2720" w:hanging="400"/>
      </w:pPr>
      <w:rPr>
        <w:rFonts w:ascii="Courier New" w:hAnsi="Courier New" w:hint="default"/>
      </w:rPr>
    </w:lvl>
    <w:lvl w:ilvl="5" w:tplc="ACC22CC2">
      <w:start w:val="1"/>
      <w:numFmt w:val="bullet"/>
      <w:lvlText w:val=""/>
      <w:lvlJc w:val="left"/>
      <w:pPr>
        <w:ind w:left="3120" w:hanging="400"/>
      </w:pPr>
      <w:rPr>
        <w:rFonts w:ascii="Wingdings" w:hAnsi="Wingdings" w:hint="default"/>
      </w:rPr>
    </w:lvl>
    <w:lvl w:ilvl="6" w:tplc="7930ABB0">
      <w:start w:val="1"/>
      <w:numFmt w:val="bullet"/>
      <w:lvlText w:val=""/>
      <w:lvlJc w:val="left"/>
      <w:pPr>
        <w:ind w:left="3520" w:hanging="400"/>
      </w:pPr>
      <w:rPr>
        <w:rFonts w:ascii="Symbol" w:hAnsi="Symbol" w:hint="default"/>
      </w:rPr>
    </w:lvl>
    <w:lvl w:ilvl="7" w:tplc="1CFA0FDC">
      <w:start w:val="1"/>
      <w:numFmt w:val="bullet"/>
      <w:lvlText w:val="o"/>
      <w:lvlJc w:val="left"/>
      <w:pPr>
        <w:ind w:left="3920" w:hanging="400"/>
      </w:pPr>
      <w:rPr>
        <w:rFonts w:ascii="Courier New" w:hAnsi="Courier New" w:hint="default"/>
      </w:rPr>
    </w:lvl>
    <w:lvl w:ilvl="8" w:tplc="E304A104">
      <w:start w:val="1"/>
      <w:numFmt w:val="bullet"/>
      <w:lvlText w:val=""/>
      <w:lvlJc w:val="left"/>
      <w:pPr>
        <w:ind w:left="4320" w:hanging="400"/>
      </w:pPr>
      <w:rPr>
        <w:rFonts w:ascii="Wingdings" w:hAnsi="Wingdings" w:hint="default"/>
      </w:rPr>
    </w:lvl>
  </w:abstractNum>
  <w:abstractNum w:abstractNumId="2" w15:restartNumberingAfterBreak="0">
    <w:nsid w:val="44DD434E"/>
    <w:multiLevelType w:val="hybridMultilevel"/>
    <w:tmpl w:val="1144AC42"/>
    <w:lvl w:ilvl="0" w:tplc="15A4812A">
      <w:start w:val="1"/>
      <w:numFmt w:val="bullet"/>
      <w:lvlText w:val=""/>
      <w:lvlJc w:val="left"/>
      <w:pPr>
        <w:ind w:left="800" w:hanging="400"/>
      </w:pPr>
      <w:rPr>
        <w:rFonts w:ascii="Symbol" w:hAnsi="Symbol" w:hint="default"/>
      </w:rPr>
    </w:lvl>
    <w:lvl w:ilvl="1" w:tplc="8FD8D138">
      <w:start w:val="1"/>
      <w:numFmt w:val="bullet"/>
      <w:lvlText w:val="-"/>
      <w:lvlJc w:val="left"/>
      <w:pPr>
        <w:ind w:left="1200" w:hanging="400"/>
      </w:pPr>
      <w:rPr>
        <w:rFonts w:ascii="맑은 고딕" w:hAnsi="맑은 고딕" w:hint="default"/>
      </w:rPr>
    </w:lvl>
    <w:lvl w:ilvl="2" w:tplc="FAA41D38">
      <w:start w:val="1"/>
      <w:numFmt w:val="bullet"/>
      <w:lvlText w:val=""/>
      <w:lvlJc w:val="left"/>
      <w:pPr>
        <w:ind w:left="1600" w:hanging="400"/>
      </w:pPr>
      <w:rPr>
        <w:rFonts w:ascii="Wingdings" w:hAnsi="Wingdings" w:hint="default"/>
      </w:rPr>
    </w:lvl>
    <w:lvl w:ilvl="3" w:tplc="5524D3C0">
      <w:start w:val="1"/>
      <w:numFmt w:val="bullet"/>
      <w:lvlText w:val=""/>
      <w:lvlJc w:val="left"/>
      <w:pPr>
        <w:ind w:left="2000" w:hanging="400"/>
      </w:pPr>
      <w:rPr>
        <w:rFonts w:ascii="Symbol" w:hAnsi="Symbol" w:hint="default"/>
      </w:rPr>
    </w:lvl>
    <w:lvl w:ilvl="4" w:tplc="F6360654">
      <w:start w:val="1"/>
      <w:numFmt w:val="bullet"/>
      <w:lvlText w:val="o"/>
      <w:lvlJc w:val="left"/>
      <w:pPr>
        <w:ind w:left="2400" w:hanging="400"/>
      </w:pPr>
      <w:rPr>
        <w:rFonts w:ascii="Courier New" w:hAnsi="Courier New" w:hint="default"/>
      </w:rPr>
    </w:lvl>
    <w:lvl w:ilvl="5" w:tplc="1D7C82EC">
      <w:start w:val="1"/>
      <w:numFmt w:val="bullet"/>
      <w:lvlText w:val=""/>
      <w:lvlJc w:val="left"/>
      <w:pPr>
        <w:ind w:left="2800" w:hanging="400"/>
      </w:pPr>
      <w:rPr>
        <w:rFonts w:ascii="Wingdings" w:hAnsi="Wingdings" w:hint="default"/>
      </w:rPr>
    </w:lvl>
    <w:lvl w:ilvl="6" w:tplc="3C944714">
      <w:start w:val="1"/>
      <w:numFmt w:val="bullet"/>
      <w:lvlText w:val=""/>
      <w:lvlJc w:val="left"/>
      <w:pPr>
        <w:ind w:left="3200" w:hanging="400"/>
      </w:pPr>
      <w:rPr>
        <w:rFonts w:ascii="Symbol" w:hAnsi="Symbol" w:hint="default"/>
      </w:rPr>
    </w:lvl>
    <w:lvl w:ilvl="7" w:tplc="255A3E8E">
      <w:start w:val="1"/>
      <w:numFmt w:val="bullet"/>
      <w:lvlText w:val="o"/>
      <w:lvlJc w:val="left"/>
      <w:pPr>
        <w:ind w:left="3600" w:hanging="400"/>
      </w:pPr>
      <w:rPr>
        <w:rFonts w:ascii="Courier New" w:hAnsi="Courier New" w:hint="default"/>
      </w:rPr>
    </w:lvl>
    <w:lvl w:ilvl="8" w:tplc="18B675E0">
      <w:start w:val="1"/>
      <w:numFmt w:val="bullet"/>
      <w:lvlText w:val=""/>
      <w:lvlJc w:val="left"/>
      <w:pPr>
        <w:ind w:left="4000" w:hanging="400"/>
      </w:pPr>
      <w:rPr>
        <w:rFonts w:ascii="Wingdings" w:hAnsi="Wingdings" w:hint="default"/>
      </w:rPr>
    </w:lvl>
  </w:abstractNum>
  <w:abstractNum w:abstractNumId="3" w15:restartNumberingAfterBreak="0">
    <w:nsid w:val="5E0C33A2"/>
    <w:multiLevelType w:val="hybridMultilevel"/>
    <w:tmpl w:val="68AE5182"/>
    <w:lvl w:ilvl="0" w:tplc="715C5410">
      <w:start w:val="1"/>
      <w:numFmt w:val="bullet"/>
      <w:lvlText w:val=""/>
      <w:lvlJc w:val="left"/>
      <w:pPr>
        <w:ind w:left="720" w:hanging="360"/>
      </w:pPr>
      <w:rPr>
        <w:rFonts w:ascii="Wingdings" w:hAnsi="Wingdings" w:hint="default"/>
      </w:rPr>
    </w:lvl>
    <w:lvl w:ilvl="1" w:tplc="5254E65E">
      <w:start w:val="1"/>
      <w:numFmt w:val="bullet"/>
      <w:lvlText w:val="o"/>
      <w:lvlJc w:val="left"/>
      <w:pPr>
        <w:ind w:left="1440" w:hanging="360"/>
      </w:pPr>
      <w:rPr>
        <w:rFonts w:ascii="Courier New" w:hAnsi="Courier New" w:cs="Courier New" w:hint="default"/>
      </w:rPr>
    </w:lvl>
    <w:lvl w:ilvl="2" w:tplc="2E54D030" w:tentative="1">
      <w:start w:val="1"/>
      <w:numFmt w:val="bullet"/>
      <w:lvlText w:val=""/>
      <w:lvlJc w:val="left"/>
      <w:pPr>
        <w:ind w:left="2160" w:hanging="360"/>
      </w:pPr>
      <w:rPr>
        <w:rFonts w:ascii="Wingdings" w:hAnsi="Wingdings" w:hint="default"/>
      </w:rPr>
    </w:lvl>
    <w:lvl w:ilvl="3" w:tplc="70D86920" w:tentative="1">
      <w:start w:val="1"/>
      <w:numFmt w:val="bullet"/>
      <w:lvlText w:val=""/>
      <w:lvlJc w:val="left"/>
      <w:pPr>
        <w:ind w:left="2880" w:hanging="360"/>
      </w:pPr>
      <w:rPr>
        <w:rFonts w:ascii="Symbol" w:hAnsi="Symbol" w:hint="default"/>
      </w:rPr>
    </w:lvl>
    <w:lvl w:ilvl="4" w:tplc="6AB6435E" w:tentative="1">
      <w:start w:val="1"/>
      <w:numFmt w:val="bullet"/>
      <w:lvlText w:val="o"/>
      <w:lvlJc w:val="left"/>
      <w:pPr>
        <w:ind w:left="3600" w:hanging="360"/>
      </w:pPr>
      <w:rPr>
        <w:rFonts w:ascii="Courier New" w:hAnsi="Courier New" w:cs="Courier New" w:hint="default"/>
      </w:rPr>
    </w:lvl>
    <w:lvl w:ilvl="5" w:tplc="E23C93D0" w:tentative="1">
      <w:start w:val="1"/>
      <w:numFmt w:val="bullet"/>
      <w:lvlText w:val=""/>
      <w:lvlJc w:val="left"/>
      <w:pPr>
        <w:ind w:left="4320" w:hanging="360"/>
      </w:pPr>
      <w:rPr>
        <w:rFonts w:ascii="Wingdings" w:hAnsi="Wingdings" w:hint="default"/>
      </w:rPr>
    </w:lvl>
    <w:lvl w:ilvl="6" w:tplc="240426C2" w:tentative="1">
      <w:start w:val="1"/>
      <w:numFmt w:val="bullet"/>
      <w:lvlText w:val=""/>
      <w:lvlJc w:val="left"/>
      <w:pPr>
        <w:ind w:left="5040" w:hanging="360"/>
      </w:pPr>
      <w:rPr>
        <w:rFonts w:ascii="Symbol" w:hAnsi="Symbol" w:hint="default"/>
      </w:rPr>
    </w:lvl>
    <w:lvl w:ilvl="7" w:tplc="530425DA" w:tentative="1">
      <w:start w:val="1"/>
      <w:numFmt w:val="bullet"/>
      <w:lvlText w:val="o"/>
      <w:lvlJc w:val="left"/>
      <w:pPr>
        <w:ind w:left="5760" w:hanging="360"/>
      </w:pPr>
      <w:rPr>
        <w:rFonts w:ascii="Courier New" w:hAnsi="Courier New" w:cs="Courier New" w:hint="default"/>
      </w:rPr>
    </w:lvl>
    <w:lvl w:ilvl="8" w:tplc="8BC228F8"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U0NzexNLY0tTCwMDBX0lEKTi0uzszPAykwtKwFALoLef0tAAAA"/>
  </w:docVars>
  <w:rsids>
    <w:rsidRoot w:val="00BD2EE0"/>
    <w:rsid w:val="000122D7"/>
    <w:rsid w:val="00034DE8"/>
    <w:rsid w:val="00051A67"/>
    <w:rsid w:val="00053A63"/>
    <w:rsid w:val="00056CC2"/>
    <w:rsid w:val="00077147"/>
    <w:rsid w:val="00093F2D"/>
    <w:rsid w:val="000B0953"/>
    <w:rsid w:val="000E4E4F"/>
    <w:rsid w:val="001346A4"/>
    <w:rsid w:val="00144D63"/>
    <w:rsid w:val="00166FED"/>
    <w:rsid w:val="001A7B23"/>
    <w:rsid w:val="001D383D"/>
    <w:rsid w:val="00222FCB"/>
    <w:rsid w:val="00253BDC"/>
    <w:rsid w:val="00260307"/>
    <w:rsid w:val="00297076"/>
    <w:rsid w:val="002A28F9"/>
    <w:rsid w:val="002B258A"/>
    <w:rsid w:val="002C782B"/>
    <w:rsid w:val="00341FA6"/>
    <w:rsid w:val="003B5D90"/>
    <w:rsid w:val="004237BA"/>
    <w:rsid w:val="00447DD2"/>
    <w:rsid w:val="0045133A"/>
    <w:rsid w:val="00452262"/>
    <w:rsid w:val="004B4E2D"/>
    <w:rsid w:val="004C4104"/>
    <w:rsid w:val="004C5039"/>
    <w:rsid w:val="004C7E4F"/>
    <w:rsid w:val="004E2F93"/>
    <w:rsid w:val="00501988"/>
    <w:rsid w:val="00537D92"/>
    <w:rsid w:val="005404AE"/>
    <w:rsid w:val="00584AD4"/>
    <w:rsid w:val="005B323A"/>
    <w:rsid w:val="005E31FE"/>
    <w:rsid w:val="00614E4F"/>
    <w:rsid w:val="00627864"/>
    <w:rsid w:val="006324B3"/>
    <w:rsid w:val="00685935"/>
    <w:rsid w:val="006A4025"/>
    <w:rsid w:val="006B2A0A"/>
    <w:rsid w:val="006D21B2"/>
    <w:rsid w:val="006D45C7"/>
    <w:rsid w:val="00716B69"/>
    <w:rsid w:val="007414A7"/>
    <w:rsid w:val="00790DF8"/>
    <w:rsid w:val="00791B31"/>
    <w:rsid w:val="007B0EB8"/>
    <w:rsid w:val="0081549B"/>
    <w:rsid w:val="00822F42"/>
    <w:rsid w:val="008664BD"/>
    <w:rsid w:val="00882F5A"/>
    <w:rsid w:val="008A04C0"/>
    <w:rsid w:val="008A06B4"/>
    <w:rsid w:val="008B0933"/>
    <w:rsid w:val="008C3DF0"/>
    <w:rsid w:val="008D2A5B"/>
    <w:rsid w:val="008D662F"/>
    <w:rsid w:val="008F17CD"/>
    <w:rsid w:val="008F279A"/>
    <w:rsid w:val="009067F9"/>
    <w:rsid w:val="00916104"/>
    <w:rsid w:val="00950CC2"/>
    <w:rsid w:val="009713C0"/>
    <w:rsid w:val="00981D17"/>
    <w:rsid w:val="00995E84"/>
    <w:rsid w:val="009A4C7B"/>
    <w:rsid w:val="009B46C5"/>
    <w:rsid w:val="009D3E92"/>
    <w:rsid w:val="009D4262"/>
    <w:rsid w:val="009E1581"/>
    <w:rsid w:val="009F5850"/>
    <w:rsid w:val="00A1230F"/>
    <w:rsid w:val="00A2328A"/>
    <w:rsid w:val="00A4753F"/>
    <w:rsid w:val="00AA0A8E"/>
    <w:rsid w:val="00AE148E"/>
    <w:rsid w:val="00AF1A67"/>
    <w:rsid w:val="00B12C80"/>
    <w:rsid w:val="00B24942"/>
    <w:rsid w:val="00B85F7B"/>
    <w:rsid w:val="00BD2EE0"/>
    <w:rsid w:val="00BF70B6"/>
    <w:rsid w:val="00C20F68"/>
    <w:rsid w:val="00C40056"/>
    <w:rsid w:val="00C414B7"/>
    <w:rsid w:val="00C937D8"/>
    <w:rsid w:val="00CA0914"/>
    <w:rsid w:val="00CC27F3"/>
    <w:rsid w:val="00CD63E5"/>
    <w:rsid w:val="00D44459"/>
    <w:rsid w:val="00D76101"/>
    <w:rsid w:val="00D82099"/>
    <w:rsid w:val="00DA1BF9"/>
    <w:rsid w:val="00DC2E0B"/>
    <w:rsid w:val="00DE7E30"/>
    <w:rsid w:val="00E41822"/>
    <w:rsid w:val="00E45BA9"/>
    <w:rsid w:val="00E51D8D"/>
    <w:rsid w:val="00E56606"/>
    <w:rsid w:val="00E57335"/>
    <w:rsid w:val="00E63272"/>
    <w:rsid w:val="00E64C9A"/>
    <w:rsid w:val="00E95AE7"/>
    <w:rsid w:val="00EA021B"/>
    <w:rsid w:val="00EC4D27"/>
    <w:rsid w:val="00F06745"/>
    <w:rsid w:val="00F179BD"/>
    <w:rsid w:val="00F5479C"/>
    <w:rsid w:val="00F7662C"/>
    <w:rsid w:val="00F90898"/>
    <w:rsid w:val="00FB555C"/>
    <w:rsid w:val="00FC0A08"/>
  </w:rsids>
  <m:mathPr>
    <m:mathFont m:val="Cambria Math"/>
    <m:brkBin m:val="before"/>
    <m:brkBinSub m:val="--"/>
    <m:smallFrac m:val="0"/>
    <m:dispDef/>
    <m:lMargin m:val="0"/>
    <m:rMargin m:val="0"/>
    <m:defJc m:val="centerGroup"/>
    <m:wrapIndent m:val="1440"/>
    <m:intLim m:val="subSup"/>
    <m:naryLim m:val="undOvr"/>
  </m:mathPr>
  <w:themeFontLang w:val="en-IN"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9F5707"/>
  <w15:chartTrackingRefBased/>
  <w15:docId w15:val="{958C82BE-011C-43E5-AAC5-15CA99EA3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2"/>
        <w:lang w:val="en-I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2EE0"/>
    <w:pPr>
      <w:widowControl w:val="0"/>
      <w:wordWrap w:val="0"/>
      <w:autoSpaceDE w:val="0"/>
      <w:autoSpaceDN w:val="0"/>
      <w:spacing w:after="160" w:line="259" w:lineRule="auto"/>
      <w:jc w:val="both"/>
    </w:pPr>
    <w:rPr>
      <w:kern w:val="2"/>
      <w:sz w:val="20"/>
      <w:lang w:val="en-US"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개요 1"/>
    <w:link w:val="1Char"/>
    <w:rsid w:val="00BD2EE0"/>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wordWrap w:val="0"/>
      <w:autoSpaceDE w:val="0"/>
      <w:autoSpaceDN w:val="0"/>
      <w:adjustRightInd w:val="0"/>
      <w:spacing w:line="296" w:lineRule="auto"/>
      <w:ind w:left="148" w:hanging="148"/>
      <w:jc w:val="both"/>
    </w:pPr>
    <w:rPr>
      <w:rFonts w:ascii="바탕" w:eastAsia="바탕" w:hAnsi="Times New Roman" w:cs="Times New Roman"/>
      <w:color w:val="000000"/>
      <w:sz w:val="20"/>
      <w:szCs w:val="20"/>
      <w:lang w:val="en-US" w:eastAsia="ko-KR"/>
    </w:rPr>
  </w:style>
  <w:style w:type="character" w:customStyle="1" w:styleId="1Char">
    <w:name w:val="개요 1 Char"/>
    <w:basedOn w:val="a0"/>
    <w:link w:val="1"/>
    <w:rsid w:val="00BD2EE0"/>
    <w:rPr>
      <w:rFonts w:ascii="바탕" w:eastAsia="바탕" w:hAnsi="Times New Roman" w:cs="Times New Roman"/>
      <w:color w:val="000000"/>
      <w:sz w:val="20"/>
      <w:szCs w:val="20"/>
      <w:lang w:val="en-US" w:eastAsia="ko-KR"/>
    </w:rPr>
  </w:style>
  <w:style w:type="paragraph" w:customStyle="1" w:styleId="EndNoteBibliography">
    <w:name w:val="EndNote Bibliography"/>
    <w:basedOn w:val="a"/>
    <w:link w:val="EndNoteBibliographyChar"/>
    <w:rsid w:val="00BD2EE0"/>
    <w:pPr>
      <w:spacing w:line="240" w:lineRule="auto"/>
    </w:pPr>
    <w:rPr>
      <w:rFonts w:ascii="굴림" w:eastAsia="굴림" w:hAnsi="굴림" w:cs="Times New Roman"/>
      <w:noProof/>
      <w:color w:val="000000"/>
      <w:kern w:val="0"/>
      <w:sz w:val="24"/>
      <w:szCs w:val="20"/>
    </w:rPr>
  </w:style>
  <w:style w:type="character" w:customStyle="1" w:styleId="EndNoteBibliographyChar">
    <w:name w:val="EndNote Bibliography Char"/>
    <w:basedOn w:val="1Char"/>
    <w:link w:val="EndNoteBibliography"/>
    <w:rsid w:val="00BD2EE0"/>
    <w:rPr>
      <w:rFonts w:ascii="굴림" w:eastAsia="굴림" w:hAnsi="굴림" w:cs="Times New Roman"/>
      <w:noProof/>
      <w:color w:val="000000"/>
      <w:sz w:val="24"/>
      <w:szCs w:val="20"/>
      <w:lang w:val="en-US" w:eastAsia="ko-KR"/>
    </w:rPr>
  </w:style>
  <w:style w:type="paragraph" w:styleId="a3">
    <w:name w:val="footer"/>
    <w:basedOn w:val="a"/>
    <w:link w:val="Char"/>
    <w:uiPriority w:val="99"/>
    <w:unhideWhenUsed/>
    <w:rsid w:val="00BD2EE0"/>
    <w:pPr>
      <w:tabs>
        <w:tab w:val="center" w:pos="4513"/>
        <w:tab w:val="right" w:pos="9026"/>
      </w:tabs>
      <w:snapToGrid w:val="0"/>
    </w:pPr>
  </w:style>
  <w:style w:type="character" w:customStyle="1" w:styleId="Char">
    <w:name w:val="바닥글 Char"/>
    <w:basedOn w:val="a0"/>
    <w:link w:val="a3"/>
    <w:uiPriority w:val="99"/>
    <w:rsid w:val="00BD2EE0"/>
    <w:rPr>
      <w:rFonts w:eastAsiaTheme="minorEastAsia"/>
      <w:kern w:val="2"/>
      <w:sz w:val="20"/>
      <w:lang w:val="en-US" w:eastAsia="ko-KR"/>
    </w:rPr>
  </w:style>
  <w:style w:type="character" w:styleId="a4">
    <w:name w:val="annotation reference"/>
    <w:basedOn w:val="a0"/>
    <w:uiPriority w:val="99"/>
    <w:semiHidden/>
    <w:unhideWhenUsed/>
    <w:rsid w:val="00BD2EE0"/>
    <w:rPr>
      <w:sz w:val="16"/>
      <w:szCs w:val="16"/>
    </w:rPr>
  </w:style>
  <w:style w:type="paragraph" w:styleId="a5">
    <w:name w:val="annotation text"/>
    <w:basedOn w:val="a"/>
    <w:link w:val="Char0"/>
    <w:uiPriority w:val="99"/>
    <w:unhideWhenUsed/>
    <w:rsid w:val="00BD2EE0"/>
    <w:pPr>
      <w:spacing w:line="240" w:lineRule="auto"/>
    </w:pPr>
    <w:rPr>
      <w:szCs w:val="20"/>
    </w:rPr>
  </w:style>
  <w:style w:type="character" w:customStyle="1" w:styleId="Char0">
    <w:name w:val="메모 텍스트 Char"/>
    <w:basedOn w:val="a0"/>
    <w:link w:val="a5"/>
    <w:uiPriority w:val="99"/>
    <w:rsid w:val="00BD2EE0"/>
    <w:rPr>
      <w:rFonts w:eastAsiaTheme="minorEastAsia"/>
      <w:kern w:val="2"/>
      <w:sz w:val="20"/>
      <w:szCs w:val="20"/>
      <w:lang w:val="en-US" w:eastAsia="ko-KR"/>
    </w:rPr>
  </w:style>
  <w:style w:type="paragraph" w:styleId="a6">
    <w:name w:val="caption"/>
    <w:basedOn w:val="a"/>
    <w:next w:val="a"/>
    <w:uiPriority w:val="35"/>
    <w:unhideWhenUsed/>
    <w:qFormat/>
    <w:rsid w:val="00BD2EE0"/>
    <w:rPr>
      <w:rFonts w:ascii="맑은 고딕" w:eastAsia="맑은 고딕" w:hAnsi="맑은 고딕" w:cs="Times New Roman"/>
      <w:b/>
      <w:bCs/>
      <w:szCs w:val="20"/>
    </w:rPr>
  </w:style>
  <w:style w:type="character" w:styleId="a7">
    <w:name w:val="line number"/>
    <w:basedOn w:val="a0"/>
    <w:uiPriority w:val="99"/>
    <w:semiHidden/>
    <w:unhideWhenUsed/>
    <w:rsid w:val="00BD2EE0"/>
  </w:style>
  <w:style w:type="paragraph" w:styleId="a8">
    <w:name w:val="Revision"/>
    <w:hidden/>
    <w:uiPriority w:val="99"/>
    <w:semiHidden/>
    <w:rsid w:val="00627864"/>
    <w:rPr>
      <w:kern w:val="2"/>
      <w:sz w:val="20"/>
      <w:lang w:val="en-US" w:eastAsia="ko-KR"/>
    </w:rPr>
  </w:style>
  <w:style w:type="paragraph" w:styleId="a9">
    <w:name w:val="annotation subject"/>
    <w:basedOn w:val="a5"/>
    <w:next w:val="a5"/>
    <w:link w:val="Char1"/>
    <w:uiPriority w:val="99"/>
    <w:semiHidden/>
    <w:unhideWhenUsed/>
    <w:rsid w:val="00627864"/>
    <w:rPr>
      <w:b/>
      <w:bCs/>
    </w:rPr>
  </w:style>
  <w:style w:type="character" w:customStyle="1" w:styleId="Char1">
    <w:name w:val="메모 주제 Char"/>
    <w:basedOn w:val="Char0"/>
    <w:link w:val="a9"/>
    <w:uiPriority w:val="99"/>
    <w:semiHidden/>
    <w:rsid w:val="00627864"/>
    <w:rPr>
      <w:rFonts w:eastAsiaTheme="minorEastAsia"/>
      <w:b/>
      <w:bCs/>
      <w:kern w:val="2"/>
      <w:sz w:val="20"/>
      <w:szCs w:val="20"/>
      <w:lang w:val="en-US" w:eastAsia="ko-KR"/>
    </w:rPr>
  </w:style>
  <w:style w:type="paragraph" w:styleId="aa">
    <w:name w:val="Balloon Text"/>
    <w:basedOn w:val="a"/>
    <w:link w:val="Char2"/>
    <w:uiPriority w:val="99"/>
    <w:semiHidden/>
    <w:unhideWhenUsed/>
    <w:rsid w:val="00D76101"/>
    <w:pPr>
      <w:spacing w:after="0" w:line="240" w:lineRule="auto"/>
    </w:pPr>
    <w:rPr>
      <w:rFonts w:asciiTheme="majorHAnsi" w:eastAsiaTheme="majorEastAsia" w:hAnsiTheme="majorHAnsi" w:cstheme="majorBidi"/>
      <w:sz w:val="18"/>
      <w:szCs w:val="18"/>
    </w:rPr>
  </w:style>
  <w:style w:type="character" w:customStyle="1" w:styleId="Char2">
    <w:name w:val="풍선 도움말 텍스트 Char"/>
    <w:basedOn w:val="a0"/>
    <w:link w:val="aa"/>
    <w:uiPriority w:val="99"/>
    <w:semiHidden/>
    <w:rsid w:val="00D76101"/>
    <w:rPr>
      <w:rFonts w:asciiTheme="majorHAnsi" w:eastAsiaTheme="majorEastAsia" w:hAnsiTheme="majorHAnsi" w:cstheme="majorBidi"/>
      <w:kern w:val="2"/>
      <w:sz w:val="18"/>
      <w:szCs w:val="18"/>
      <w:lang w:val="en-US" w:eastAsia="ko-KR"/>
    </w:rPr>
  </w:style>
  <w:style w:type="paragraph" w:styleId="ab">
    <w:name w:val="header"/>
    <w:basedOn w:val="a"/>
    <w:link w:val="Char3"/>
    <w:uiPriority w:val="99"/>
    <w:unhideWhenUsed/>
    <w:rsid w:val="00D76101"/>
    <w:pPr>
      <w:tabs>
        <w:tab w:val="center" w:pos="4513"/>
        <w:tab w:val="right" w:pos="9026"/>
      </w:tabs>
      <w:snapToGrid w:val="0"/>
    </w:pPr>
  </w:style>
  <w:style w:type="character" w:customStyle="1" w:styleId="Char3">
    <w:name w:val="머리글 Char"/>
    <w:basedOn w:val="a0"/>
    <w:link w:val="ab"/>
    <w:uiPriority w:val="99"/>
    <w:rsid w:val="00D76101"/>
    <w:rPr>
      <w:kern w:val="2"/>
      <w:sz w:val="20"/>
      <w:lang w:val="en-US" w:eastAsia="ko-KR"/>
    </w:rPr>
  </w:style>
  <w:style w:type="paragraph" w:styleId="ac">
    <w:name w:val="Normal (Web)"/>
    <w:basedOn w:val="a"/>
    <w:uiPriority w:val="99"/>
    <w:unhideWhenUsed/>
    <w:rsid w:val="00260307"/>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d">
    <w:name w:val="List Paragraph"/>
    <w:basedOn w:val="a"/>
    <w:uiPriority w:val="34"/>
    <w:qFormat/>
    <w:rsid w:val="006B2A0A"/>
    <w:pPr>
      <w:spacing w:after="0" w:line="240" w:lineRule="auto"/>
      <w:ind w:leftChars="400" w:left="80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1528</Words>
  <Characters>8713</Characters>
  <Application>Microsoft Office Word</Application>
  <DocSecurity>0</DocSecurity>
  <Lines>72</Lines>
  <Paragraphs>20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Author</dc:creator>
  <cp:lastModifiedBy>김지훈(응급의학과)</cp:lastModifiedBy>
  <cp:revision>3</cp:revision>
  <dcterms:created xsi:type="dcterms:W3CDTF">2023-03-03T06:24:00Z</dcterms:created>
  <dcterms:modified xsi:type="dcterms:W3CDTF">2023-03-03T06:25:00Z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6477cc6ddc179765b3f1d75b6eeace6bc12527d2e6e2cf0c7669e64b00779b49</vt:lpwstr>
  </property>
</Properties>
</file>