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37A" w:rsidRDefault="00764A27" w:rsidP="0043637A">
      <w:pPr>
        <w:spacing w:after="160"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u w:val="single"/>
        </w:rPr>
        <w:t>Supplemental Table</w:t>
      </w:r>
      <w:r w:rsidR="0043637A">
        <w:rPr>
          <w:rFonts w:ascii="Times New Roman" w:eastAsia="Times New Roman" w:hAnsi="Times New Roman" w:cs="Times New Roman"/>
          <w:b/>
          <w:u w:val="single"/>
        </w:rPr>
        <w:t>:</w:t>
      </w:r>
      <w:r w:rsidR="0043637A">
        <w:rPr>
          <w:rFonts w:ascii="Times New Roman" w:eastAsia="Times New Roman" w:hAnsi="Times New Roman" w:cs="Times New Roman"/>
          <w:b/>
          <w:u w:val="single"/>
        </w:rPr>
        <w:br/>
      </w:r>
      <w:r w:rsidR="0043637A">
        <w:rPr>
          <w:rFonts w:ascii="Times New Roman" w:eastAsia="Times New Roman" w:hAnsi="Times New Roman" w:cs="Times New Roman"/>
          <w:b/>
        </w:rPr>
        <w:t xml:space="preserve"> </w:t>
      </w:r>
      <w:r w:rsidR="0043637A">
        <w:rPr>
          <w:rFonts w:ascii="Times New Roman" w:eastAsia="Times New Roman" w:hAnsi="Times New Roman" w:cs="Times New Roman"/>
          <w:b/>
          <w:u w:val="single"/>
        </w:rPr>
        <w:t>Title</w:t>
      </w:r>
      <w:r w:rsidR="0043637A">
        <w:rPr>
          <w:rFonts w:ascii="Times New Roman" w:eastAsia="Times New Roman" w:hAnsi="Times New Roman" w:cs="Times New Roman"/>
          <w:b/>
        </w:rPr>
        <w:t>: Table of Admission Demographic Information Divided by DRG Modifiers</w:t>
      </w:r>
      <w:bookmarkStart w:id="0" w:name="_GoBack"/>
      <w:bookmarkEnd w:id="0"/>
    </w:p>
    <w:p w:rsidR="0043637A" w:rsidRDefault="0043637A" w:rsidP="0043637A">
      <w:pPr>
        <w:spacing w:after="160" w:line="48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u w:val="single"/>
        </w:rPr>
        <w:t>Caption</w:t>
      </w:r>
      <w:r>
        <w:rPr>
          <w:rFonts w:ascii="Times New Roman" w:eastAsia="Times New Roman" w:hAnsi="Times New Roman" w:cs="Times New Roman"/>
          <w:b/>
        </w:rPr>
        <w:t xml:space="preserve">: Table 2 breaks down the patient cohorts by the different DRG modifier levels (i.e. Base, CC, </w:t>
      </w:r>
      <w:proofErr w:type="gramStart"/>
      <w:r>
        <w:rPr>
          <w:rFonts w:ascii="Times New Roman" w:eastAsia="Times New Roman" w:hAnsi="Times New Roman" w:cs="Times New Roman"/>
          <w:b/>
        </w:rPr>
        <w:t>MCC</w:t>
      </w:r>
      <w:proofErr w:type="gramEnd"/>
      <w:r>
        <w:rPr>
          <w:rFonts w:ascii="Times New Roman" w:eastAsia="Times New Roman" w:hAnsi="Times New Roman" w:cs="Times New Roman"/>
          <w:b/>
        </w:rPr>
        <w:t>) with supplemental demographics such as age and sex. Furthermore, there is a subdivision of ethnicity and payor grouping.</w:t>
      </w:r>
    </w:p>
    <w:p w:rsidR="0043637A" w:rsidRDefault="0043637A" w:rsidP="0043637A">
      <w:pPr>
        <w:spacing w:after="160" w:line="480" w:lineRule="auto"/>
        <w:rPr>
          <w:rFonts w:ascii="Times New Roman" w:eastAsia="Times New Roman" w:hAnsi="Times New Roman" w:cs="Times New Roman"/>
          <w:b/>
          <w:u w:val="single"/>
        </w:rPr>
      </w:pPr>
    </w:p>
    <w:tbl>
      <w:tblPr>
        <w:tblW w:w="10474" w:type="dxa"/>
        <w:tblInd w:w="-548" w:type="dxa"/>
        <w:tblLayout w:type="fixed"/>
        <w:tblLook w:val="04A0" w:firstRow="1" w:lastRow="0" w:firstColumn="1" w:lastColumn="0" w:noHBand="0" w:noVBand="1"/>
      </w:tblPr>
      <w:tblGrid>
        <w:gridCol w:w="1529"/>
        <w:gridCol w:w="1545"/>
        <w:gridCol w:w="833"/>
        <w:gridCol w:w="938"/>
        <w:gridCol w:w="938"/>
        <w:gridCol w:w="938"/>
        <w:gridCol w:w="938"/>
        <w:gridCol w:w="938"/>
        <w:gridCol w:w="938"/>
        <w:gridCol w:w="939"/>
      </w:tblGrid>
      <w:tr w:rsidR="0043637A" w:rsidTr="0043637A">
        <w:trPr>
          <w:trHeight w:val="267"/>
        </w:trPr>
        <w:tc>
          <w:tcPr>
            <w:tcW w:w="1529" w:type="dxa"/>
            <w:shd w:val="clear" w:color="auto" w:fill="B4C6E7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shd w:val="clear" w:color="auto" w:fill="B4C6E7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71" w:type="dxa"/>
            <w:gridSpan w:val="2"/>
            <w:tcBorders>
              <w:right w:val="single" w:sz="4" w:space="0" w:color="000000"/>
            </w:tcBorders>
            <w:shd w:val="clear" w:color="auto" w:fill="B4C6E7"/>
          </w:tcPr>
          <w:p w:rsidR="0043637A" w:rsidRDefault="0043637A" w:rsidP="0007509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BASE DRG</w:t>
            </w:r>
          </w:p>
        </w:tc>
        <w:tc>
          <w:tcPr>
            <w:tcW w:w="18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</w:tcPr>
          <w:p w:rsidR="0043637A" w:rsidRDefault="0043637A" w:rsidP="0007509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CC DRG</w:t>
            </w:r>
          </w:p>
        </w:tc>
        <w:tc>
          <w:tcPr>
            <w:tcW w:w="187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B4C6E7"/>
          </w:tcPr>
          <w:p w:rsidR="0043637A" w:rsidRDefault="0043637A" w:rsidP="0007509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MCC DRG</w:t>
            </w:r>
          </w:p>
        </w:tc>
        <w:tc>
          <w:tcPr>
            <w:tcW w:w="1877" w:type="dxa"/>
            <w:gridSpan w:val="2"/>
            <w:tcBorders>
              <w:left w:val="single" w:sz="4" w:space="0" w:color="000000"/>
            </w:tcBorders>
            <w:shd w:val="clear" w:color="auto" w:fill="B4C6E7"/>
          </w:tcPr>
          <w:p w:rsidR="0043637A" w:rsidRDefault="0043637A" w:rsidP="00075095">
            <w:pPr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Singlet DRG</w:t>
            </w:r>
          </w:p>
        </w:tc>
      </w:tr>
      <w:tr w:rsidR="0043637A" w:rsidTr="0043637A">
        <w:trPr>
          <w:trHeight w:val="267"/>
        </w:trPr>
        <w:tc>
          <w:tcPr>
            <w:tcW w:w="1529" w:type="dxa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Demographics</w:t>
            </w:r>
          </w:p>
        </w:tc>
        <w:tc>
          <w:tcPr>
            <w:tcW w:w="1545" w:type="dxa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Total Admissions</w:t>
            </w:r>
          </w:p>
        </w:tc>
        <w:tc>
          <w:tcPr>
            <w:tcW w:w="833" w:type="dxa"/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5388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15.4%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13229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37.8%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12588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36%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3777</w:t>
            </w:r>
          </w:p>
        </w:tc>
        <w:tc>
          <w:tcPr>
            <w:tcW w:w="939" w:type="dxa"/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10.7%</w:t>
            </w:r>
          </w:p>
        </w:tc>
      </w:tr>
      <w:tr w:rsidR="0043637A" w:rsidTr="0043637A">
        <w:trPr>
          <w:trHeight w:val="267"/>
        </w:trPr>
        <w:tc>
          <w:tcPr>
            <w:tcW w:w="1529" w:type="dxa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Average Age</w:t>
            </w:r>
          </w:p>
        </w:tc>
        <w:tc>
          <w:tcPr>
            <w:tcW w:w="833" w:type="dxa"/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45.5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55.2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59.5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49.53</w:t>
            </w:r>
          </w:p>
        </w:tc>
        <w:tc>
          <w:tcPr>
            <w:tcW w:w="939" w:type="dxa"/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43637A" w:rsidTr="0043637A">
        <w:trPr>
          <w:trHeight w:val="267"/>
        </w:trPr>
        <w:tc>
          <w:tcPr>
            <w:tcW w:w="1529" w:type="dxa"/>
          </w:tcPr>
          <w:p w:rsidR="0043637A" w:rsidRDefault="0043637A" w:rsidP="0007509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5" w:type="dxa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Male sex</w:t>
            </w:r>
          </w:p>
        </w:tc>
        <w:tc>
          <w:tcPr>
            <w:tcW w:w="833" w:type="dxa"/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1607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30%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6080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46%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6619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52%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1818</w:t>
            </w:r>
          </w:p>
        </w:tc>
        <w:tc>
          <w:tcPr>
            <w:tcW w:w="939" w:type="dxa"/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48%</w:t>
            </w:r>
          </w:p>
        </w:tc>
      </w:tr>
      <w:tr w:rsidR="0043637A" w:rsidTr="0043637A">
        <w:trPr>
          <w:trHeight w:val="267"/>
        </w:trPr>
        <w:tc>
          <w:tcPr>
            <w:tcW w:w="1529" w:type="dxa"/>
            <w:tcBorders>
              <w:bottom w:val="single" w:sz="4" w:space="0" w:color="000000"/>
            </w:tcBorders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Female Sex</w:t>
            </w:r>
          </w:p>
        </w:tc>
        <w:tc>
          <w:tcPr>
            <w:tcW w:w="833" w:type="dxa"/>
            <w:tcBorders>
              <w:bottom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3781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70%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7149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54%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5969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48%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1959</w:t>
            </w:r>
          </w:p>
        </w:tc>
        <w:tc>
          <w:tcPr>
            <w:tcW w:w="939" w:type="dxa"/>
            <w:tcBorders>
              <w:bottom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52%</w:t>
            </w:r>
          </w:p>
        </w:tc>
      </w:tr>
      <w:tr w:rsidR="0043637A" w:rsidTr="0043637A">
        <w:trPr>
          <w:trHeight w:val="267"/>
        </w:trPr>
        <w:tc>
          <w:tcPr>
            <w:tcW w:w="1529" w:type="dxa"/>
            <w:tcBorders>
              <w:top w:val="single" w:sz="4" w:space="0" w:color="000000"/>
            </w:tcBorders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Ethnicity</w:t>
            </w:r>
          </w:p>
        </w:tc>
        <w:tc>
          <w:tcPr>
            <w:tcW w:w="1545" w:type="dxa"/>
            <w:tcBorders>
              <w:top w:val="single" w:sz="4" w:space="0" w:color="000000"/>
            </w:tcBorders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UNKNOWN</w:t>
            </w:r>
          </w:p>
        </w:tc>
        <w:tc>
          <w:tcPr>
            <w:tcW w:w="833" w:type="dxa"/>
            <w:tcBorders>
              <w:top w:val="single" w:sz="4" w:space="0" w:color="000000"/>
            </w:tcBorders>
          </w:tcPr>
          <w:p w:rsidR="0043637A" w:rsidRDefault="0043637A" w:rsidP="00075095">
            <w:pPr>
              <w:tabs>
                <w:tab w:val="left" w:pos="320"/>
                <w:tab w:val="right" w:pos="617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ab/>
            </w:r>
            <w:r>
              <w:rPr>
                <w:rFonts w:eastAsia="Calibri"/>
                <w:color w:val="000000"/>
                <w:sz w:val="22"/>
                <w:szCs w:val="22"/>
              </w:rPr>
              <w:tab/>
              <w:t>28</w:t>
            </w:r>
          </w:p>
        </w:tc>
        <w:tc>
          <w:tcPr>
            <w:tcW w:w="938" w:type="dxa"/>
            <w:tcBorders>
              <w:top w:val="single" w:sz="4" w:space="0" w:color="000000"/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0.5%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938" w:type="dxa"/>
            <w:tcBorders>
              <w:top w:val="single" w:sz="4" w:space="0" w:color="000000"/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0.4%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</w:tcPr>
          <w:p w:rsidR="0043637A" w:rsidRDefault="0043637A" w:rsidP="00075095">
            <w:pPr>
              <w:tabs>
                <w:tab w:val="center" w:pos="361"/>
                <w:tab w:val="right" w:pos="722"/>
              </w:tabs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ab/>
            </w:r>
            <w:r>
              <w:rPr>
                <w:rFonts w:eastAsia="Calibri"/>
                <w:color w:val="000000"/>
                <w:sz w:val="22"/>
                <w:szCs w:val="22"/>
              </w:rPr>
              <w:tab/>
              <w:t>47</w:t>
            </w:r>
          </w:p>
        </w:tc>
        <w:tc>
          <w:tcPr>
            <w:tcW w:w="938" w:type="dxa"/>
            <w:tcBorders>
              <w:top w:val="single" w:sz="4" w:space="0" w:color="000000"/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0.4%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939" w:type="dxa"/>
            <w:tcBorders>
              <w:top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0.4%</w:t>
            </w:r>
          </w:p>
        </w:tc>
      </w:tr>
      <w:tr w:rsidR="0043637A" w:rsidTr="0043637A">
        <w:trPr>
          <w:trHeight w:val="267"/>
        </w:trPr>
        <w:tc>
          <w:tcPr>
            <w:tcW w:w="1529" w:type="dxa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BLACK</w:t>
            </w:r>
          </w:p>
        </w:tc>
        <w:tc>
          <w:tcPr>
            <w:tcW w:w="833" w:type="dxa"/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7.1%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1239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9.4%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1418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11.3%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391</w:t>
            </w:r>
          </w:p>
        </w:tc>
        <w:tc>
          <w:tcPr>
            <w:tcW w:w="939" w:type="dxa"/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10.4%</w:t>
            </w:r>
          </w:p>
        </w:tc>
      </w:tr>
      <w:tr w:rsidR="0043637A" w:rsidTr="0043637A">
        <w:trPr>
          <w:trHeight w:val="267"/>
        </w:trPr>
        <w:tc>
          <w:tcPr>
            <w:tcW w:w="1529" w:type="dxa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CAUCASIAN-HISPANIC</w:t>
            </w:r>
          </w:p>
        </w:tc>
        <w:tc>
          <w:tcPr>
            <w:tcW w:w="833" w:type="dxa"/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442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8.2%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1010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7.6%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889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7.1%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939" w:type="dxa"/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7.9%</w:t>
            </w:r>
          </w:p>
        </w:tc>
      </w:tr>
      <w:tr w:rsidR="0043637A" w:rsidTr="0043637A">
        <w:trPr>
          <w:trHeight w:val="267"/>
        </w:trPr>
        <w:tc>
          <w:tcPr>
            <w:tcW w:w="1529" w:type="dxa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OTHER-NOT HISPANIC</w:t>
            </w:r>
          </w:p>
        </w:tc>
        <w:tc>
          <w:tcPr>
            <w:tcW w:w="833" w:type="dxa"/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512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9.5%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1047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7.9%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1006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8%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939" w:type="dxa"/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8.1%</w:t>
            </w:r>
          </w:p>
        </w:tc>
      </w:tr>
      <w:tr w:rsidR="0043637A" w:rsidTr="0043637A">
        <w:trPr>
          <w:trHeight w:val="267"/>
        </w:trPr>
        <w:tc>
          <w:tcPr>
            <w:tcW w:w="1529" w:type="dxa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OTHER-HISPANIC</w:t>
            </w:r>
          </w:p>
        </w:tc>
        <w:tc>
          <w:tcPr>
            <w:tcW w:w="833" w:type="dxa"/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699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13%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1753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13.3%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1726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13.7%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448</w:t>
            </w:r>
          </w:p>
        </w:tc>
        <w:tc>
          <w:tcPr>
            <w:tcW w:w="939" w:type="dxa"/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11.2%</w:t>
            </w:r>
          </w:p>
        </w:tc>
      </w:tr>
      <w:tr w:rsidR="0043637A" w:rsidTr="0043637A">
        <w:trPr>
          <w:trHeight w:val="267"/>
        </w:trPr>
        <w:tc>
          <w:tcPr>
            <w:tcW w:w="1529" w:type="dxa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ASIAN/PACIFIC ISLANDER</w:t>
            </w:r>
          </w:p>
        </w:tc>
        <w:tc>
          <w:tcPr>
            <w:tcW w:w="833" w:type="dxa"/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677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12.6%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1190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9%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1194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9.5%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939" w:type="dxa"/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9.4%</w:t>
            </w:r>
          </w:p>
        </w:tc>
      </w:tr>
      <w:tr w:rsidR="0043637A" w:rsidTr="0043637A">
        <w:trPr>
          <w:trHeight w:val="267"/>
        </w:trPr>
        <w:tc>
          <w:tcPr>
            <w:tcW w:w="1529" w:type="dxa"/>
            <w:tcBorders>
              <w:bottom w:val="single" w:sz="4" w:space="0" w:color="000000"/>
            </w:tcBorders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bottom w:val="single" w:sz="4" w:space="0" w:color="000000"/>
            </w:tcBorders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CAUCASIAN-NOT HISPANIC</w:t>
            </w:r>
          </w:p>
        </w:tc>
        <w:tc>
          <w:tcPr>
            <w:tcW w:w="833" w:type="dxa"/>
            <w:tcBorders>
              <w:bottom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2650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49.2%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6937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52.4%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6308</w:t>
            </w:r>
          </w:p>
        </w:tc>
        <w:tc>
          <w:tcPr>
            <w:tcW w:w="938" w:type="dxa"/>
            <w:tcBorders>
              <w:bottom w:val="single" w:sz="4" w:space="0" w:color="000000"/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50.1%</w:t>
            </w:r>
          </w:p>
        </w:tc>
        <w:tc>
          <w:tcPr>
            <w:tcW w:w="938" w:type="dxa"/>
            <w:tcBorders>
              <w:left w:val="single" w:sz="4" w:space="0" w:color="000000"/>
              <w:bottom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1962</w:t>
            </w:r>
          </w:p>
        </w:tc>
        <w:tc>
          <w:tcPr>
            <w:tcW w:w="939" w:type="dxa"/>
            <w:tcBorders>
              <w:bottom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51.9%</w:t>
            </w:r>
          </w:p>
        </w:tc>
      </w:tr>
      <w:tr w:rsidR="0043637A" w:rsidTr="0043637A">
        <w:trPr>
          <w:trHeight w:val="267"/>
        </w:trPr>
        <w:tc>
          <w:tcPr>
            <w:tcW w:w="1529" w:type="dxa"/>
            <w:tcBorders>
              <w:top w:val="single" w:sz="4" w:space="0" w:color="000000"/>
            </w:tcBorders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Payor Group</w:t>
            </w:r>
          </w:p>
        </w:tc>
        <w:tc>
          <w:tcPr>
            <w:tcW w:w="1545" w:type="dxa"/>
            <w:tcBorders>
              <w:top w:val="single" w:sz="4" w:space="0" w:color="000000"/>
            </w:tcBorders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MEDI-CAL</w:t>
            </w:r>
          </w:p>
        </w:tc>
        <w:tc>
          <w:tcPr>
            <w:tcW w:w="833" w:type="dxa"/>
            <w:tcBorders>
              <w:top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938" w:type="dxa"/>
            <w:tcBorders>
              <w:top w:val="single" w:sz="4" w:space="0" w:color="000000"/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13.8%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1919</w:t>
            </w:r>
          </w:p>
        </w:tc>
        <w:tc>
          <w:tcPr>
            <w:tcW w:w="938" w:type="dxa"/>
            <w:tcBorders>
              <w:top w:val="single" w:sz="4" w:space="0" w:color="000000"/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14.5%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1834</w:t>
            </w:r>
          </w:p>
        </w:tc>
        <w:tc>
          <w:tcPr>
            <w:tcW w:w="938" w:type="dxa"/>
            <w:tcBorders>
              <w:top w:val="single" w:sz="4" w:space="0" w:color="000000"/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14.6%</w:t>
            </w:r>
          </w:p>
        </w:tc>
        <w:tc>
          <w:tcPr>
            <w:tcW w:w="938" w:type="dxa"/>
            <w:tcBorders>
              <w:top w:val="single" w:sz="4" w:space="0" w:color="000000"/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405</w:t>
            </w:r>
          </w:p>
        </w:tc>
        <w:tc>
          <w:tcPr>
            <w:tcW w:w="939" w:type="dxa"/>
            <w:tcBorders>
              <w:top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10.7%</w:t>
            </w:r>
          </w:p>
        </w:tc>
      </w:tr>
      <w:tr w:rsidR="0043637A" w:rsidTr="0043637A">
        <w:trPr>
          <w:trHeight w:val="267"/>
        </w:trPr>
        <w:tc>
          <w:tcPr>
            <w:tcW w:w="1529" w:type="dxa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MEDICARE</w:t>
            </w:r>
          </w:p>
        </w:tc>
        <w:tc>
          <w:tcPr>
            <w:tcW w:w="833" w:type="dxa"/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812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15.1%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5021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38%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6189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49.2%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1376</w:t>
            </w:r>
          </w:p>
        </w:tc>
        <w:tc>
          <w:tcPr>
            <w:tcW w:w="939" w:type="dxa"/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36.4%</w:t>
            </w:r>
          </w:p>
        </w:tc>
      </w:tr>
      <w:tr w:rsidR="0043637A" w:rsidTr="0043637A">
        <w:trPr>
          <w:trHeight w:val="267"/>
        </w:trPr>
        <w:tc>
          <w:tcPr>
            <w:tcW w:w="1529" w:type="dxa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</w:tcPr>
          <w:p w:rsidR="0043637A" w:rsidRDefault="0043637A" w:rsidP="00075095">
            <w:pPr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PRIVATE</w:t>
            </w:r>
          </w:p>
        </w:tc>
        <w:tc>
          <w:tcPr>
            <w:tcW w:w="833" w:type="dxa"/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3835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71.2%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6289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47.6%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4565</w:t>
            </w:r>
          </w:p>
        </w:tc>
        <w:tc>
          <w:tcPr>
            <w:tcW w:w="938" w:type="dxa"/>
            <w:tcBorders>
              <w:righ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36.2%</w:t>
            </w:r>
          </w:p>
        </w:tc>
        <w:tc>
          <w:tcPr>
            <w:tcW w:w="938" w:type="dxa"/>
            <w:tcBorders>
              <w:left w:val="single" w:sz="4" w:space="0" w:color="000000"/>
            </w:tcBorders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1996</w:t>
            </w:r>
          </w:p>
        </w:tc>
        <w:tc>
          <w:tcPr>
            <w:tcW w:w="939" w:type="dxa"/>
          </w:tcPr>
          <w:p w:rsidR="0043637A" w:rsidRDefault="0043637A" w:rsidP="00075095">
            <w:pPr>
              <w:jc w:val="right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52.8%</w:t>
            </w:r>
          </w:p>
        </w:tc>
      </w:tr>
    </w:tbl>
    <w:p w:rsidR="0043637A" w:rsidRDefault="0043637A" w:rsidP="0043637A">
      <w:pPr>
        <w:spacing w:line="480" w:lineRule="auto"/>
        <w:rPr>
          <w:rFonts w:ascii="Times New Roman" w:eastAsia="Times New Roman" w:hAnsi="Times New Roman" w:cs="Times New Roman"/>
        </w:rPr>
      </w:pPr>
    </w:p>
    <w:p w:rsidR="00C83730" w:rsidRDefault="00C83730"/>
    <w:sectPr w:rsidR="00C837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BC6" w:rsidRDefault="00873BC6" w:rsidP="00764A27">
      <w:r>
        <w:separator/>
      </w:r>
    </w:p>
  </w:endnote>
  <w:endnote w:type="continuationSeparator" w:id="0">
    <w:p w:rsidR="00873BC6" w:rsidRDefault="00873BC6" w:rsidP="00764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BC6" w:rsidRDefault="00873BC6" w:rsidP="00764A27">
      <w:r>
        <w:separator/>
      </w:r>
    </w:p>
  </w:footnote>
  <w:footnote w:type="continuationSeparator" w:id="0">
    <w:p w:rsidR="00873BC6" w:rsidRDefault="00873BC6" w:rsidP="00764A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37A"/>
    <w:rsid w:val="00212CF0"/>
    <w:rsid w:val="0043637A"/>
    <w:rsid w:val="00764A27"/>
    <w:rsid w:val="00873BC6"/>
    <w:rsid w:val="00C8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65B41"/>
  <w15:chartTrackingRefBased/>
  <w15:docId w15:val="{2BB0DDA3-564A-4AF5-B033-389F14185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37A"/>
    <w:pPr>
      <w:spacing w:after="0" w:line="240" w:lineRule="auto"/>
    </w:pPr>
    <w:rPr>
      <w:rFonts w:ascii="Calibri" w:eastAsiaTheme="minorEastAsia" w:hAnsi="Calibri" w:cs="Calibr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4A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4A27"/>
    <w:rPr>
      <w:rFonts w:ascii="Calibri" w:eastAsiaTheme="minorEastAsia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64A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4A27"/>
    <w:rPr>
      <w:rFonts w:ascii="Calibri" w:eastAsiaTheme="minorEastAsia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Gabel, Eilon</dc:creator>
  <cp:keywords/>
  <dc:description/>
  <cp:lastModifiedBy>Gabel, Eilon</cp:lastModifiedBy>
  <cp:revision>3</cp:revision>
  <dcterms:created xsi:type="dcterms:W3CDTF">2022-06-03T05:23:00Z</dcterms:created>
  <dcterms:modified xsi:type="dcterms:W3CDTF">2022-06-03T05:23:00Z</dcterms:modified>
</cp:coreProperties>
</file>