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3EE85" w14:textId="66E37891" w:rsidR="00F44972" w:rsidRPr="00CD7613" w:rsidRDefault="00E4010B" w:rsidP="00F44972">
      <w:pPr>
        <w:spacing w:after="120" w:line="264" w:lineRule="auto"/>
        <w:rPr>
          <w:rFonts w:ascii="Times New Roman" w:eastAsia="新細明體" w:hAnsi="Times New Roman" w:cs="Times New Roman"/>
          <w:b/>
          <w:sz w:val="32"/>
          <w:szCs w:val="20"/>
          <w:lang w:eastAsia="en-US"/>
        </w:rPr>
      </w:pPr>
      <w:r>
        <w:rPr>
          <w:rFonts w:ascii="Times New Roman" w:eastAsia="新細明體" w:hAnsi="Times New Roman" w:cs="Times New Roman"/>
          <w:b/>
          <w:sz w:val="32"/>
          <w:szCs w:val="20"/>
          <w:lang w:eastAsia="en-US"/>
        </w:rPr>
        <w:t>Additional file 1</w:t>
      </w:r>
    </w:p>
    <w:p w14:paraId="5DAD223F" w14:textId="77777777" w:rsidR="00F44972" w:rsidRPr="00CD7613" w:rsidRDefault="00F44972" w:rsidP="002B0F1A">
      <w:pPr>
        <w:spacing w:line="480" w:lineRule="auto"/>
        <w:rPr>
          <w:rFonts w:ascii="Times New Roman" w:eastAsia="新細明體" w:hAnsi="Times New Roman" w:cs="Times New Roman"/>
          <w:sz w:val="28"/>
          <w:lang w:eastAsia="en-US"/>
        </w:rPr>
      </w:pPr>
      <w:r w:rsidRPr="00CD7613">
        <w:rPr>
          <w:rFonts w:ascii="Times New Roman" w:eastAsia="新細明體" w:hAnsi="Times New Roman" w:cs="Times New Roman"/>
          <w:sz w:val="28"/>
          <w:lang w:eastAsia="en-US"/>
        </w:rPr>
        <w:t xml:space="preserve">Supplement to: </w:t>
      </w:r>
    </w:p>
    <w:p w14:paraId="6237A93C" w14:textId="54367D2D" w:rsidR="008D5E7B" w:rsidRPr="00CD7613" w:rsidRDefault="00330532" w:rsidP="00261387">
      <w:pPr>
        <w:spacing w:line="360" w:lineRule="auto"/>
        <w:rPr>
          <w:rFonts w:ascii="Times New Roman" w:hAnsi="Times New Roman" w:cs="Times New Roman"/>
          <w:b/>
          <w:sz w:val="28"/>
        </w:rPr>
      </w:pPr>
      <w:r w:rsidRPr="00330532">
        <w:rPr>
          <w:rFonts w:ascii="Times New Roman" w:hAnsi="Times New Roman" w:cs="Times New Roman"/>
          <w:b/>
          <w:sz w:val="28"/>
        </w:rPr>
        <w:t>Early prediction of</w:t>
      </w:r>
      <w:r w:rsidR="001744E6">
        <w:rPr>
          <w:rFonts w:ascii="Times New Roman" w:hAnsi="Times New Roman" w:cs="Times New Roman"/>
          <w:b/>
          <w:sz w:val="28"/>
        </w:rPr>
        <w:t xml:space="preserve"> mortality </w:t>
      </w:r>
      <w:r w:rsidR="001744E6" w:rsidRPr="001744E6">
        <w:rPr>
          <w:rFonts w:ascii="Times New Roman" w:hAnsi="Times New Roman" w:cs="Times New Roman"/>
          <w:b/>
          <w:sz w:val="28"/>
        </w:rPr>
        <w:t>upon intensive care unit admission</w:t>
      </w:r>
    </w:p>
    <w:p w14:paraId="722B6D13" w14:textId="399D2704" w:rsidR="00261387" w:rsidRPr="001B4A24" w:rsidRDefault="00261387" w:rsidP="00261387">
      <w:pPr>
        <w:spacing w:line="360" w:lineRule="auto"/>
        <w:rPr>
          <w:rFonts w:ascii="Times New Roman" w:hAnsi="Times New Roman" w:cs="Times New Roman"/>
          <w:sz w:val="20"/>
        </w:rPr>
      </w:pPr>
      <w:r w:rsidRPr="001B4A24">
        <w:rPr>
          <w:rFonts w:ascii="Times New Roman" w:hAnsi="Times New Roman" w:cs="Times New Roman"/>
          <w:sz w:val="20"/>
        </w:rPr>
        <w:t>Yu</w:t>
      </w:r>
      <w:r w:rsidRPr="001B4A24">
        <w:rPr>
          <w:rFonts w:ascii="Times New Roman" w:hAnsi="Times New Roman" w:cs="Times New Roman" w:hint="eastAsia"/>
          <w:sz w:val="20"/>
        </w:rPr>
        <w:t>-</w:t>
      </w:r>
      <w:r w:rsidRPr="001B4A24">
        <w:rPr>
          <w:rFonts w:ascii="Times New Roman" w:hAnsi="Times New Roman" w:cs="Times New Roman"/>
          <w:sz w:val="20"/>
        </w:rPr>
        <w:t>Chang Yeh</w:t>
      </w:r>
      <w:r>
        <w:rPr>
          <w:rFonts w:ascii="Times New Roman" w:hAnsi="Times New Roman" w:cs="Times New Roman"/>
          <w:sz w:val="20"/>
        </w:rPr>
        <w:t>, Y</w:t>
      </w:r>
      <w:r w:rsidRPr="001B4A24">
        <w:rPr>
          <w:rFonts w:ascii="Times New Roman" w:hAnsi="Times New Roman" w:cs="Times New Roman"/>
          <w:sz w:val="20"/>
        </w:rPr>
        <w:t xml:space="preserve">u-Ting Kuo, </w:t>
      </w:r>
      <w:proofErr w:type="spellStart"/>
      <w:r w:rsidRPr="001B4A24">
        <w:rPr>
          <w:rFonts w:ascii="Times New Roman" w:hAnsi="Times New Roman" w:cs="Times New Roman"/>
          <w:sz w:val="20"/>
        </w:rPr>
        <w:t>Kuang</w:t>
      </w:r>
      <w:proofErr w:type="spellEnd"/>
      <w:r w:rsidRPr="001B4A24">
        <w:rPr>
          <w:rFonts w:ascii="Times New Roman" w:hAnsi="Times New Roman" w:cs="Times New Roman"/>
          <w:sz w:val="20"/>
        </w:rPr>
        <w:t xml:space="preserve">-Cheng Kuo, </w:t>
      </w:r>
      <w:r w:rsidR="00330532" w:rsidRPr="001B4A24">
        <w:rPr>
          <w:rFonts w:ascii="Times New Roman" w:hAnsi="Times New Roman" w:cs="Times New Roman"/>
          <w:sz w:val="20"/>
        </w:rPr>
        <w:t xml:space="preserve">Yi-Wei Cheng, </w:t>
      </w:r>
      <w:r w:rsidRPr="001B4A24">
        <w:rPr>
          <w:rFonts w:ascii="Times New Roman" w:hAnsi="Times New Roman" w:cs="Times New Roman"/>
          <w:sz w:val="20"/>
        </w:rPr>
        <w:t xml:space="preserve">Ding-Shan Liu, Feipei Lai, Lu-Cheng Kuo, </w:t>
      </w:r>
      <w:r w:rsidRPr="000D084B">
        <w:rPr>
          <w:rFonts w:ascii="Times New Roman" w:hAnsi="Times New Roman" w:cs="Times New Roman"/>
          <w:sz w:val="20"/>
        </w:rPr>
        <w:t>Tai-Ju Lee</w:t>
      </w:r>
      <w:r>
        <w:rPr>
          <w:rFonts w:ascii="Times New Roman" w:hAnsi="Times New Roman" w:cs="Times New Roman"/>
          <w:sz w:val="20"/>
        </w:rPr>
        <w:t xml:space="preserve">, </w:t>
      </w:r>
      <w:r w:rsidRPr="00732DE2">
        <w:rPr>
          <w:rFonts w:ascii="Times New Roman" w:hAnsi="Times New Roman"/>
          <w:color w:val="000000"/>
          <w:sz w:val="20"/>
        </w:rPr>
        <w:t>Wing-Sum Chan</w:t>
      </w:r>
      <w:r>
        <w:rPr>
          <w:rFonts w:ascii="Times New Roman" w:eastAsia="新細明體" w:hAnsi="Times New Roman" w:cs="Times New Roman"/>
          <w:color w:val="000000"/>
          <w:kern w:val="2"/>
          <w:sz w:val="20"/>
        </w:rPr>
        <w:t>,</w:t>
      </w:r>
      <w:r w:rsidRPr="00732DE2">
        <w:rPr>
          <w:rFonts w:ascii="Times New Roman" w:eastAsia="新細明體" w:hAnsi="Times New Roman" w:cs="Times New Roman"/>
          <w:color w:val="000000"/>
          <w:kern w:val="2"/>
          <w:sz w:val="20"/>
        </w:rPr>
        <w:t xml:space="preserve"> </w:t>
      </w:r>
      <w:r w:rsidRPr="001B4A24">
        <w:rPr>
          <w:rFonts w:ascii="Times New Roman" w:eastAsia="新細明體" w:hAnsi="Times New Roman" w:cs="Times New Roman"/>
          <w:color w:val="000000"/>
          <w:kern w:val="2"/>
          <w:sz w:val="20"/>
        </w:rPr>
        <w:t>Ching-Tang Chiu,</w:t>
      </w:r>
      <w:r w:rsidRPr="00D36804">
        <w:t xml:space="preserve"> </w:t>
      </w:r>
      <w:r w:rsidRPr="00D36804">
        <w:rPr>
          <w:rFonts w:ascii="Times New Roman" w:eastAsia="新細明體" w:hAnsi="Times New Roman" w:cs="Times New Roman"/>
          <w:color w:val="000000"/>
          <w:kern w:val="2"/>
          <w:sz w:val="20"/>
        </w:rPr>
        <w:t>Ming-Tao Tsai</w:t>
      </w:r>
      <w:r>
        <w:rPr>
          <w:rFonts w:ascii="Times New Roman" w:eastAsia="新細明體" w:hAnsi="Times New Roman" w:cs="Times New Roman"/>
          <w:color w:val="000000"/>
          <w:kern w:val="2"/>
          <w:sz w:val="20"/>
        </w:rPr>
        <w:t>,</w:t>
      </w:r>
      <w:r w:rsidRPr="001B4A24">
        <w:rPr>
          <w:rFonts w:ascii="Times New Roman" w:eastAsia="新細明體" w:hAnsi="Times New Roman" w:cs="Times New Roman"/>
          <w:color w:val="000000"/>
          <w:kern w:val="2"/>
          <w:sz w:val="20"/>
        </w:rPr>
        <w:t xml:space="preserve"> </w:t>
      </w:r>
      <w:r w:rsidRPr="00D36804">
        <w:rPr>
          <w:rFonts w:ascii="Times New Roman" w:eastAsia="新細明體" w:hAnsi="Times New Roman" w:cs="Times New Roman"/>
          <w:color w:val="000000"/>
          <w:kern w:val="2"/>
          <w:sz w:val="20"/>
        </w:rPr>
        <w:t>Anne Chao</w:t>
      </w:r>
      <w:r>
        <w:rPr>
          <w:rFonts w:ascii="Times New Roman" w:eastAsia="新細明體" w:hAnsi="Times New Roman" w:cs="Times New Roman"/>
          <w:color w:val="000000"/>
          <w:kern w:val="2"/>
          <w:sz w:val="20"/>
        </w:rPr>
        <w:t xml:space="preserve">, </w:t>
      </w:r>
      <w:proofErr w:type="spellStart"/>
      <w:r w:rsidRPr="001B4A24">
        <w:rPr>
          <w:rFonts w:ascii="Times New Roman" w:eastAsia="新細明體" w:hAnsi="Times New Roman" w:cs="Times New Roman"/>
          <w:color w:val="000000"/>
          <w:kern w:val="2"/>
          <w:sz w:val="20"/>
        </w:rPr>
        <w:t>Nai</w:t>
      </w:r>
      <w:proofErr w:type="spellEnd"/>
      <w:r w:rsidRPr="001B4A24">
        <w:rPr>
          <w:rFonts w:ascii="Times New Roman" w:eastAsia="新細明體" w:hAnsi="Times New Roman" w:cs="Times New Roman"/>
          <w:color w:val="000000"/>
          <w:kern w:val="2"/>
          <w:sz w:val="20"/>
        </w:rPr>
        <w:t>-Kuan Chou, Chong-Jen Yu</w:t>
      </w:r>
      <w:r w:rsidR="00330532" w:rsidRPr="001B4A24">
        <w:rPr>
          <w:rFonts w:ascii="Times New Roman" w:hAnsi="Times New Roman" w:cs="Times New Roman"/>
          <w:sz w:val="20"/>
        </w:rPr>
        <w:t xml:space="preserve">, </w:t>
      </w:r>
      <w:r w:rsidR="00330532" w:rsidRPr="001B4A24">
        <w:rPr>
          <w:rFonts w:ascii="Times New Roman" w:eastAsia="新細明體" w:hAnsi="Times New Roman" w:cs="Times New Roman"/>
          <w:color w:val="000000"/>
          <w:kern w:val="2"/>
          <w:sz w:val="20"/>
        </w:rPr>
        <w:t>Shih-Chi Ku</w:t>
      </w:r>
      <w:r w:rsidRPr="001B4A24">
        <w:rPr>
          <w:rFonts w:ascii="Times New Roman" w:eastAsia="新細明體" w:hAnsi="Times New Roman" w:cs="Times New Roman"/>
          <w:color w:val="000000"/>
          <w:kern w:val="2"/>
          <w:sz w:val="20"/>
        </w:rPr>
        <w:t xml:space="preserve"> </w:t>
      </w:r>
    </w:p>
    <w:p w14:paraId="6545F309" w14:textId="77777777" w:rsidR="006C0A2E" w:rsidRDefault="006C0A2E" w:rsidP="00F44972">
      <w:pPr>
        <w:spacing w:line="360" w:lineRule="auto"/>
        <w:rPr>
          <w:rFonts w:ascii="Times New Roman" w:hAnsi="Times New Roman" w:cs="Times New Roman"/>
        </w:rPr>
      </w:pPr>
    </w:p>
    <w:p w14:paraId="7AD141BE" w14:textId="77777777" w:rsidR="00E4010B" w:rsidRPr="00E4010B" w:rsidRDefault="00E4010B" w:rsidP="00E4010B">
      <w:pPr>
        <w:spacing w:line="360" w:lineRule="auto"/>
        <w:rPr>
          <w:rFonts w:ascii="Times New Roman" w:hAnsi="Times New Roman" w:cs="Times New Roman"/>
          <w:szCs w:val="24"/>
        </w:rPr>
      </w:pPr>
      <w:r w:rsidRPr="00E4010B">
        <w:rPr>
          <w:rFonts w:ascii="Times New Roman" w:hAnsi="Times New Roman" w:cs="Times New Roman"/>
          <w:szCs w:val="24"/>
        </w:rPr>
        <w:t>Corresponding authors (equal contribution):</w:t>
      </w:r>
    </w:p>
    <w:p w14:paraId="48D40A76" w14:textId="77777777" w:rsidR="00E4010B" w:rsidRPr="00E4010B" w:rsidRDefault="00E4010B" w:rsidP="00E4010B">
      <w:pPr>
        <w:spacing w:line="360" w:lineRule="auto"/>
        <w:rPr>
          <w:rFonts w:ascii="Times New Roman" w:hAnsi="Times New Roman" w:cs="Times New Roman"/>
        </w:rPr>
      </w:pPr>
      <w:r w:rsidRPr="00E4010B">
        <w:rPr>
          <w:rFonts w:ascii="Times New Roman" w:hAnsi="Times New Roman" w:cs="Times New Roman"/>
        </w:rPr>
        <w:t xml:space="preserve">Dr. </w:t>
      </w:r>
      <w:r w:rsidRPr="00126991">
        <w:rPr>
          <w:rFonts w:ascii="Times New Roman" w:hAnsi="Times New Roman" w:cs="Times New Roman"/>
          <w:b/>
        </w:rPr>
        <w:t>Yu-Chang Yeh</w:t>
      </w:r>
    </w:p>
    <w:p w14:paraId="09A23533" w14:textId="77777777" w:rsidR="00E4010B" w:rsidRPr="00E4010B" w:rsidRDefault="00E4010B" w:rsidP="00E4010B">
      <w:pPr>
        <w:spacing w:line="360" w:lineRule="auto"/>
        <w:rPr>
          <w:rFonts w:ascii="Times New Roman" w:hAnsi="Times New Roman" w:cs="Times New Roman"/>
        </w:rPr>
      </w:pPr>
      <w:r w:rsidRPr="00E4010B">
        <w:rPr>
          <w:rFonts w:ascii="Times New Roman" w:hAnsi="Times New Roman" w:cs="Times New Roman"/>
        </w:rPr>
        <w:t>Department of Anaesthesiology, National Taiwan University Hospital</w:t>
      </w:r>
    </w:p>
    <w:p w14:paraId="2EDFA152" w14:textId="77777777" w:rsidR="00E4010B" w:rsidRPr="00E4010B" w:rsidRDefault="00E4010B" w:rsidP="00E4010B">
      <w:pPr>
        <w:spacing w:line="360" w:lineRule="auto"/>
        <w:rPr>
          <w:rFonts w:ascii="Times New Roman" w:hAnsi="Times New Roman" w:cs="Times New Roman"/>
        </w:rPr>
      </w:pPr>
      <w:r w:rsidRPr="00E4010B">
        <w:rPr>
          <w:rFonts w:ascii="Times New Roman" w:hAnsi="Times New Roman" w:cs="Times New Roman"/>
        </w:rPr>
        <w:t>No 7, Chung Shan South Road, Taipei, Taiwan</w:t>
      </w:r>
    </w:p>
    <w:p w14:paraId="543C9EAE" w14:textId="77777777" w:rsidR="00E4010B" w:rsidRPr="00E4010B" w:rsidRDefault="00E4010B" w:rsidP="00E4010B">
      <w:pPr>
        <w:spacing w:line="360" w:lineRule="auto"/>
        <w:rPr>
          <w:rFonts w:ascii="Times New Roman" w:hAnsi="Times New Roman" w:cs="Times New Roman"/>
        </w:rPr>
      </w:pPr>
      <w:r w:rsidRPr="00E4010B">
        <w:rPr>
          <w:rFonts w:ascii="Times New Roman" w:hAnsi="Times New Roman" w:cs="Times New Roman"/>
        </w:rPr>
        <w:t>ORCID: 0000-0001-5143-5520</w:t>
      </w:r>
    </w:p>
    <w:p w14:paraId="34A05586" w14:textId="77777777" w:rsidR="00E4010B" w:rsidRPr="00E4010B" w:rsidRDefault="00E4010B" w:rsidP="00E4010B">
      <w:pPr>
        <w:spacing w:line="360" w:lineRule="auto"/>
        <w:rPr>
          <w:rFonts w:ascii="Times New Roman" w:hAnsi="Times New Roman" w:cs="Times New Roman"/>
          <w:szCs w:val="20"/>
        </w:rPr>
      </w:pPr>
      <w:r w:rsidRPr="00E4010B">
        <w:rPr>
          <w:rFonts w:ascii="Times New Roman" w:hAnsi="Times New Roman" w:cs="Times New Roman"/>
          <w:szCs w:val="20"/>
        </w:rPr>
        <w:t xml:space="preserve">E-mail: </w:t>
      </w:r>
      <w:hyperlink r:id="rId7" w:history="1">
        <w:r w:rsidRPr="00E4010B">
          <w:rPr>
            <w:rFonts w:ascii="Times New Roman" w:hAnsi="Times New Roman" w:cs="Times New Roman"/>
            <w:szCs w:val="20"/>
          </w:rPr>
          <w:t>tonyyeh@ntuh.gov.tw</w:t>
        </w:r>
      </w:hyperlink>
    </w:p>
    <w:p w14:paraId="05FDC721" w14:textId="77777777" w:rsidR="00E4010B" w:rsidRPr="00126991" w:rsidRDefault="00E4010B" w:rsidP="00E4010B">
      <w:pPr>
        <w:spacing w:line="360" w:lineRule="auto"/>
        <w:rPr>
          <w:rFonts w:ascii="Times New Roman" w:hAnsi="Times New Roman" w:cs="Times New Roman"/>
          <w:b/>
          <w:szCs w:val="20"/>
        </w:rPr>
      </w:pPr>
      <w:r w:rsidRPr="00E4010B">
        <w:rPr>
          <w:rFonts w:ascii="Times New Roman" w:hAnsi="Times New Roman" w:cs="Times New Roman"/>
          <w:szCs w:val="20"/>
        </w:rPr>
        <w:t xml:space="preserve">Dr. </w:t>
      </w:r>
      <w:r w:rsidRPr="00126991">
        <w:rPr>
          <w:rFonts w:ascii="Times New Roman" w:hAnsi="Times New Roman" w:cs="Times New Roman"/>
          <w:b/>
          <w:szCs w:val="20"/>
        </w:rPr>
        <w:t>Shih-Chi Ku</w:t>
      </w:r>
    </w:p>
    <w:p w14:paraId="73CD0178" w14:textId="77777777" w:rsidR="00E4010B" w:rsidRPr="00E4010B" w:rsidRDefault="00E4010B" w:rsidP="00E4010B">
      <w:pPr>
        <w:spacing w:line="360" w:lineRule="auto"/>
        <w:rPr>
          <w:rFonts w:ascii="Times New Roman" w:hAnsi="Times New Roman" w:cs="Times New Roman"/>
          <w:szCs w:val="20"/>
        </w:rPr>
      </w:pPr>
      <w:r w:rsidRPr="00E4010B">
        <w:rPr>
          <w:rFonts w:ascii="Times New Roman" w:hAnsi="Times New Roman" w:cs="Times New Roman"/>
          <w:szCs w:val="20"/>
        </w:rPr>
        <w:t>Department of Internal Medicine, National Taiwan University Hospital</w:t>
      </w:r>
    </w:p>
    <w:p w14:paraId="1ABE598C" w14:textId="77777777" w:rsidR="00E4010B" w:rsidRPr="004A590A" w:rsidRDefault="00E4010B" w:rsidP="00E4010B">
      <w:pPr>
        <w:spacing w:line="360" w:lineRule="auto"/>
        <w:rPr>
          <w:rFonts w:ascii="Times New Roman" w:hAnsi="Times New Roman" w:cs="Times New Roman"/>
          <w:szCs w:val="20"/>
        </w:rPr>
      </w:pPr>
      <w:r w:rsidRPr="004A590A">
        <w:rPr>
          <w:rFonts w:ascii="Times New Roman" w:hAnsi="Times New Roman" w:cs="Times New Roman"/>
          <w:szCs w:val="20"/>
        </w:rPr>
        <w:t>No 7, Chung Shan South Road, Taipei, Taiwan</w:t>
      </w:r>
    </w:p>
    <w:p w14:paraId="137E1A91" w14:textId="3CF3F123" w:rsidR="00E4010B" w:rsidRPr="00DA1199" w:rsidRDefault="00E4010B" w:rsidP="00E4010B">
      <w:pPr>
        <w:spacing w:line="360" w:lineRule="auto"/>
        <w:rPr>
          <w:rFonts w:ascii="Times New Roman" w:hAnsi="Times New Roman" w:cs="Times New Roman"/>
        </w:rPr>
      </w:pPr>
      <w:r w:rsidRPr="004A590A">
        <w:rPr>
          <w:rFonts w:ascii="Times New Roman" w:hAnsi="Times New Roman" w:cs="Times New Roman"/>
          <w:szCs w:val="20"/>
        </w:rPr>
        <w:t>E-mail: scku1015@gmail.com</w:t>
      </w:r>
    </w:p>
    <w:p w14:paraId="738438EB" w14:textId="32888995" w:rsidR="00F44972" w:rsidRPr="00CD7613" w:rsidRDefault="00F44972" w:rsidP="00F44972">
      <w:pPr>
        <w:spacing w:line="480" w:lineRule="auto"/>
        <w:ind w:left="720"/>
        <w:rPr>
          <w:rFonts w:ascii="Times New Roman" w:hAnsi="Times New Roman" w:cs="Times New Roman"/>
          <w:sz w:val="32"/>
        </w:rPr>
      </w:pPr>
    </w:p>
    <w:p w14:paraId="3B12D67F" w14:textId="5CBB96E8" w:rsidR="00F44972" w:rsidRPr="00CD7613" w:rsidRDefault="00F44972" w:rsidP="00F44972">
      <w:pPr>
        <w:spacing w:line="480" w:lineRule="auto"/>
        <w:ind w:left="720"/>
        <w:rPr>
          <w:rFonts w:ascii="Times New Roman" w:hAnsi="Times New Roman" w:cs="Times New Roman"/>
          <w:sz w:val="32"/>
        </w:rPr>
      </w:pPr>
    </w:p>
    <w:p w14:paraId="23993B25" w14:textId="487EAD64" w:rsidR="00F44972" w:rsidRPr="00CD7613" w:rsidRDefault="00F44972" w:rsidP="00F44972">
      <w:pPr>
        <w:spacing w:line="480" w:lineRule="auto"/>
        <w:ind w:left="720"/>
        <w:rPr>
          <w:rFonts w:ascii="Times New Roman" w:hAnsi="Times New Roman" w:cs="Times New Roman"/>
          <w:sz w:val="32"/>
        </w:rPr>
      </w:pPr>
    </w:p>
    <w:p w14:paraId="3ECEC2F3" w14:textId="1D19B427" w:rsidR="00F44972" w:rsidRPr="00CD7613" w:rsidRDefault="00F44972" w:rsidP="00F44972">
      <w:pPr>
        <w:spacing w:line="480" w:lineRule="auto"/>
        <w:ind w:left="720"/>
        <w:rPr>
          <w:rFonts w:ascii="Times New Roman" w:hAnsi="Times New Roman" w:cs="Times New Roman"/>
          <w:sz w:val="32"/>
        </w:rPr>
      </w:pPr>
    </w:p>
    <w:p w14:paraId="7E2107C4" w14:textId="5433F4F8" w:rsidR="00F44972" w:rsidRPr="00CD7613" w:rsidRDefault="00F44972" w:rsidP="00F44972">
      <w:pPr>
        <w:spacing w:line="480" w:lineRule="auto"/>
        <w:ind w:left="720"/>
        <w:rPr>
          <w:rFonts w:ascii="Times New Roman" w:hAnsi="Times New Roman" w:cs="Times New Roman"/>
          <w:sz w:val="32"/>
        </w:rPr>
      </w:pPr>
    </w:p>
    <w:p w14:paraId="3BAC4C97" w14:textId="77777777" w:rsidR="00781ECB" w:rsidRPr="00CD7613" w:rsidRDefault="00781ECB">
      <w:pPr>
        <w:rPr>
          <w:rFonts w:ascii="Times New Roman" w:hAnsi="Times New Roman" w:cs="Times New Roman"/>
          <w:b/>
          <w:sz w:val="32"/>
        </w:rPr>
      </w:pPr>
      <w:r w:rsidRPr="00CD7613">
        <w:rPr>
          <w:rFonts w:ascii="Times New Roman" w:hAnsi="Times New Roman" w:cs="Times New Roman"/>
          <w:b/>
          <w:sz w:val="32"/>
        </w:rPr>
        <w:br w:type="page"/>
      </w:r>
    </w:p>
    <w:p w14:paraId="6849B737" w14:textId="01A1EA75" w:rsidR="00F44972" w:rsidRPr="00CD7613" w:rsidRDefault="00F44972" w:rsidP="00CD7613">
      <w:pPr>
        <w:spacing w:line="360" w:lineRule="auto"/>
        <w:ind w:left="142"/>
        <w:jc w:val="center"/>
        <w:rPr>
          <w:rFonts w:ascii="Times New Roman" w:hAnsi="Times New Roman" w:cs="Times New Roman"/>
          <w:b/>
          <w:sz w:val="32"/>
        </w:rPr>
      </w:pPr>
      <w:r w:rsidRPr="00CD7613">
        <w:rPr>
          <w:rFonts w:ascii="Times New Roman" w:hAnsi="Times New Roman" w:cs="Times New Roman"/>
          <w:b/>
          <w:sz w:val="32"/>
        </w:rPr>
        <w:lastRenderedPageBreak/>
        <w:t>Content</w:t>
      </w:r>
    </w:p>
    <w:p w14:paraId="6ECD2B11" w14:textId="06267F9F" w:rsidR="00731AE0" w:rsidRDefault="00F44972" w:rsidP="005E4EC6">
      <w:pPr>
        <w:spacing w:line="360" w:lineRule="auto"/>
        <w:ind w:left="142"/>
        <w:rPr>
          <w:rFonts w:ascii="Times New Roman" w:hAnsi="Times New Roman" w:cs="Times New Roman"/>
          <w:b/>
          <w:sz w:val="28"/>
        </w:rPr>
      </w:pPr>
      <w:r w:rsidRPr="00CD7613">
        <w:rPr>
          <w:rFonts w:ascii="Times New Roman" w:hAnsi="Times New Roman" w:cs="Times New Roman"/>
          <w:b/>
          <w:sz w:val="28"/>
        </w:rPr>
        <w:t xml:space="preserve">1. </w:t>
      </w:r>
      <w:r w:rsidR="00731AE0">
        <w:rPr>
          <w:rFonts w:ascii="Times New Roman" w:hAnsi="Times New Roman" w:cs="Times New Roman"/>
          <w:b/>
          <w:sz w:val="28"/>
        </w:rPr>
        <w:t>Information</w:t>
      </w:r>
      <w:r w:rsidR="00731AE0">
        <w:rPr>
          <w:rFonts w:ascii="Times New Roman" w:hAnsi="Times New Roman" w:cs="Times New Roman" w:hint="eastAsia"/>
          <w:b/>
          <w:sz w:val="28"/>
        </w:rPr>
        <w:t xml:space="preserve"> </w:t>
      </w:r>
    </w:p>
    <w:p w14:paraId="7EEA47D2" w14:textId="6584B53F" w:rsidR="00F44972" w:rsidRPr="00CD7613" w:rsidRDefault="00731AE0" w:rsidP="005E4EC6">
      <w:pPr>
        <w:spacing w:line="360" w:lineRule="auto"/>
        <w:ind w:left="142"/>
        <w:rPr>
          <w:rFonts w:ascii="Times New Roman" w:hAnsi="Times New Roman" w:cs="Times New Roman"/>
          <w:b/>
          <w:sz w:val="28"/>
        </w:rPr>
      </w:pPr>
      <w:r>
        <w:rPr>
          <w:rFonts w:ascii="Times New Roman" w:hAnsi="Times New Roman" w:cs="Times New Roman" w:hint="eastAsia"/>
          <w:b/>
          <w:sz w:val="28"/>
        </w:rPr>
        <w:t>2</w:t>
      </w:r>
      <w:r>
        <w:rPr>
          <w:rFonts w:ascii="Times New Roman" w:hAnsi="Times New Roman" w:cs="Times New Roman"/>
          <w:b/>
          <w:sz w:val="28"/>
        </w:rPr>
        <w:t>.</w:t>
      </w:r>
      <w:r>
        <w:rPr>
          <w:rFonts w:ascii="Times New Roman" w:hAnsi="Times New Roman" w:cs="Times New Roman" w:hint="eastAsia"/>
          <w:b/>
          <w:sz w:val="28"/>
        </w:rPr>
        <w:t xml:space="preserve"> </w:t>
      </w:r>
      <w:r w:rsidR="00F44972" w:rsidRPr="00CD7613">
        <w:rPr>
          <w:rFonts w:ascii="Times New Roman" w:hAnsi="Times New Roman" w:cs="Times New Roman"/>
          <w:b/>
          <w:sz w:val="28"/>
        </w:rPr>
        <w:t>Supplementary Tables</w:t>
      </w:r>
    </w:p>
    <w:p w14:paraId="6FCC7997" w14:textId="4522D78B" w:rsidR="00F44972" w:rsidRDefault="00330532" w:rsidP="00E4010B">
      <w:pPr>
        <w:spacing w:line="480" w:lineRule="auto"/>
        <w:ind w:left="1276" w:hanging="1134"/>
        <w:rPr>
          <w:rFonts w:ascii="Times New Roman" w:hAnsi="Times New Roman" w:cs="Times New Roman"/>
        </w:rPr>
      </w:pPr>
      <w:r>
        <w:rPr>
          <w:rFonts w:ascii="Times New Roman" w:hAnsi="Times New Roman" w:cs="Times New Roman"/>
        </w:rPr>
        <w:t xml:space="preserve">   </w:t>
      </w:r>
      <w:r w:rsidR="00F44972" w:rsidRPr="006E06C2">
        <w:rPr>
          <w:rFonts w:ascii="Times New Roman" w:hAnsi="Times New Roman" w:cs="Times New Roman"/>
        </w:rPr>
        <w:t xml:space="preserve">Table </w:t>
      </w:r>
      <w:r w:rsidRPr="006E06C2">
        <w:rPr>
          <w:rFonts w:ascii="Times New Roman" w:hAnsi="Times New Roman" w:cs="Times New Roman"/>
        </w:rPr>
        <w:t>S</w:t>
      </w:r>
      <w:r w:rsidR="00F44972" w:rsidRPr="006E06C2">
        <w:rPr>
          <w:rFonts w:ascii="Times New Roman" w:hAnsi="Times New Roman" w:cs="Times New Roman"/>
        </w:rPr>
        <w:t>1</w:t>
      </w:r>
      <w:r w:rsidR="00FC0512" w:rsidRPr="006E06C2">
        <w:rPr>
          <w:rFonts w:ascii="Times New Roman" w:hAnsi="Times New Roman" w:cs="Times New Roman"/>
        </w:rPr>
        <w:t xml:space="preserve"> </w:t>
      </w:r>
      <w:r w:rsidR="006E06C2" w:rsidRPr="006E06C2">
        <w:rPr>
          <w:rFonts w:ascii="Times New Roman" w:hAnsi="Times New Roman" w:cs="Times New Roman"/>
        </w:rPr>
        <w:t xml:space="preserve">Characteristics of patients in </w:t>
      </w:r>
      <w:r w:rsidR="006E06C2">
        <w:rPr>
          <w:rFonts w:ascii="Times New Roman" w:hAnsi="Times New Roman" w:cs="Times New Roman"/>
        </w:rPr>
        <w:t>the</w:t>
      </w:r>
      <w:r w:rsidR="006E06C2">
        <w:rPr>
          <w:rFonts w:ascii="Times New Roman" w:hAnsi="Times New Roman" w:cs="Times New Roman" w:hint="eastAsia"/>
        </w:rPr>
        <w:t xml:space="preserve"> </w:t>
      </w:r>
      <w:r w:rsidR="006E06C2" w:rsidRPr="006E06C2">
        <w:rPr>
          <w:rFonts w:ascii="Times New Roman" w:hAnsi="Times New Roman" w:cs="Times New Roman"/>
        </w:rPr>
        <w:t>ADM Training and Testing data sets</w:t>
      </w:r>
      <w:r w:rsidR="00524F9A" w:rsidRPr="00CD7613">
        <w:rPr>
          <w:rFonts w:ascii="Times New Roman" w:hAnsi="Times New Roman" w:cs="Times New Roman"/>
        </w:rPr>
        <w:t xml:space="preserve">  </w:t>
      </w:r>
    </w:p>
    <w:p w14:paraId="17A5AAEB" w14:textId="0DF58232" w:rsidR="00AE2A9C" w:rsidRPr="00980F40" w:rsidRDefault="00AE2A9C" w:rsidP="00E4010B">
      <w:pPr>
        <w:spacing w:line="480" w:lineRule="auto"/>
        <w:ind w:left="1276" w:hanging="1134"/>
        <w:rPr>
          <w:rFonts w:ascii="Times New Roman" w:hAnsi="Times New Roman" w:cs="Times New Roman"/>
        </w:rPr>
      </w:pPr>
      <w:r>
        <w:rPr>
          <w:rFonts w:ascii="Times New Roman" w:hAnsi="Times New Roman" w:cs="Times New Roman"/>
        </w:rPr>
        <w:t xml:space="preserve">   </w:t>
      </w:r>
      <w:r w:rsidRPr="00980F40">
        <w:rPr>
          <w:rFonts w:ascii="Times New Roman" w:hAnsi="Times New Roman" w:cs="Times New Roman"/>
        </w:rPr>
        <w:t xml:space="preserve">Table </w:t>
      </w:r>
      <w:r w:rsidR="00330532">
        <w:rPr>
          <w:rFonts w:ascii="Times New Roman" w:hAnsi="Times New Roman" w:cs="Times New Roman"/>
        </w:rPr>
        <w:t>S</w:t>
      </w:r>
      <w:r w:rsidRPr="00980F40">
        <w:rPr>
          <w:rFonts w:ascii="Times New Roman" w:hAnsi="Times New Roman" w:cs="Times New Roman"/>
        </w:rPr>
        <w:t>2</w:t>
      </w:r>
      <w:r w:rsidR="00FC0512">
        <w:rPr>
          <w:rFonts w:ascii="Times New Roman" w:hAnsi="Times New Roman" w:cs="Times New Roman"/>
        </w:rPr>
        <w:t xml:space="preserve"> </w:t>
      </w:r>
      <w:r w:rsidR="00980F40" w:rsidRPr="00980F40">
        <w:rPr>
          <w:rFonts w:ascii="Times New Roman" w:hAnsi="Times New Roman" w:cs="Times New Roman"/>
        </w:rPr>
        <w:t xml:space="preserve">Number of participants with missing data in the ADM data sets  </w:t>
      </w:r>
    </w:p>
    <w:p w14:paraId="3D35F6EE" w14:textId="1315EFDB" w:rsidR="00F44972" w:rsidRPr="00980F40" w:rsidRDefault="00F44972" w:rsidP="00E4010B">
      <w:pPr>
        <w:spacing w:line="480" w:lineRule="auto"/>
        <w:ind w:left="2694" w:hanging="2552"/>
        <w:rPr>
          <w:rFonts w:ascii="Times New Roman" w:hAnsi="Times New Roman" w:cs="Times New Roman"/>
        </w:rPr>
      </w:pPr>
      <w:r w:rsidRPr="00980F40">
        <w:rPr>
          <w:rFonts w:ascii="Times New Roman" w:hAnsi="Times New Roman" w:cs="Times New Roman"/>
        </w:rPr>
        <w:t xml:space="preserve">   Table </w:t>
      </w:r>
      <w:r w:rsidR="00330532">
        <w:rPr>
          <w:rFonts w:ascii="Times New Roman" w:hAnsi="Times New Roman" w:cs="Times New Roman"/>
        </w:rPr>
        <w:t>S</w:t>
      </w:r>
      <w:r w:rsidR="00AE2A9C" w:rsidRPr="00980F40">
        <w:rPr>
          <w:rFonts w:ascii="Times New Roman" w:hAnsi="Times New Roman" w:cs="Times New Roman"/>
        </w:rPr>
        <w:t>3</w:t>
      </w:r>
      <w:r w:rsidRPr="00980F40">
        <w:rPr>
          <w:rFonts w:ascii="Times New Roman" w:hAnsi="Times New Roman" w:cs="Times New Roman"/>
        </w:rPr>
        <w:t xml:space="preserve"> </w:t>
      </w:r>
      <w:r w:rsidR="00E51649" w:rsidRPr="00980F40">
        <w:rPr>
          <w:rFonts w:ascii="Times New Roman" w:hAnsi="Times New Roman" w:cs="Times New Roman"/>
        </w:rPr>
        <w:t>C</w:t>
      </w:r>
      <w:r w:rsidR="00524F9A" w:rsidRPr="00980F40">
        <w:rPr>
          <w:rFonts w:ascii="Times New Roman" w:hAnsi="Times New Roman" w:cs="Times New Roman"/>
        </w:rPr>
        <w:t>haracteristics</w:t>
      </w:r>
      <w:r w:rsidR="00E51649" w:rsidRPr="00980F40">
        <w:rPr>
          <w:rFonts w:ascii="Times New Roman" w:hAnsi="Times New Roman" w:cs="Times New Roman"/>
        </w:rPr>
        <w:t xml:space="preserve"> of patients in</w:t>
      </w:r>
      <w:r w:rsidR="00524F9A" w:rsidRPr="00980F40">
        <w:rPr>
          <w:rFonts w:ascii="Times New Roman" w:hAnsi="Times New Roman" w:cs="Times New Roman"/>
        </w:rPr>
        <w:t xml:space="preserve"> </w:t>
      </w:r>
      <w:r w:rsidR="00980F40" w:rsidRPr="00980F40">
        <w:rPr>
          <w:rFonts w:ascii="Times New Roman" w:hAnsi="Times New Roman" w:cs="Times New Roman"/>
        </w:rPr>
        <w:t xml:space="preserve">the </w:t>
      </w:r>
      <w:r w:rsidR="00524F9A" w:rsidRPr="00980F40">
        <w:rPr>
          <w:rFonts w:ascii="Times New Roman" w:hAnsi="Times New Roman" w:cs="Times New Roman"/>
        </w:rPr>
        <w:t>24H training and testing data</w:t>
      </w:r>
      <w:r w:rsidR="00E51649" w:rsidRPr="00980F40">
        <w:rPr>
          <w:rFonts w:ascii="Times New Roman" w:hAnsi="Times New Roman" w:cs="Times New Roman"/>
        </w:rPr>
        <w:t xml:space="preserve"> </w:t>
      </w:r>
      <w:r w:rsidR="00524F9A" w:rsidRPr="00980F40">
        <w:rPr>
          <w:rFonts w:ascii="Times New Roman" w:hAnsi="Times New Roman" w:cs="Times New Roman"/>
        </w:rPr>
        <w:t>sets</w:t>
      </w:r>
    </w:p>
    <w:p w14:paraId="43977A01" w14:textId="4B9F5C4E" w:rsidR="00524F9A" w:rsidRPr="00980F40" w:rsidRDefault="00F44972" w:rsidP="00FD17A6">
      <w:pPr>
        <w:spacing w:line="360" w:lineRule="auto"/>
        <w:ind w:left="1276" w:hanging="1134"/>
        <w:rPr>
          <w:rFonts w:ascii="Times New Roman" w:hAnsi="Times New Roman" w:cs="Times New Roman"/>
        </w:rPr>
      </w:pPr>
      <w:r w:rsidRPr="00980F40">
        <w:rPr>
          <w:rFonts w:ascii="Times New Roman" w:hAnsi="Times New Roman" w:cs="Times New Roman"/>
        </w:rPr>
        <w:t xml:space="preserve">   Table </w:t>
      </w:r>
      <w:r w:rsidR="00330532">
        <w:rPr>
          <w:rFonts w:ascii="Times New Roman" w:hAnsi="Times New Roman" w:cs="Times New Roman"/>
        </w:rPr>
        <w:t>S</w:t>
      </w:r>
      <w:r w:rsidR="00AE2A9C" w:rsidRPr="00980F40">
        <w:rPr>
          <w:rFonts w:ascii="Times New Roman" w:hAnsi="Times New Roman" w:cs="Times New Roman"/>
        </w:rPr>
        <w:t>4</w:t>
      </w:r>
      <w:r w:rsidRPr="00980F40">
        <w:rPr>
          <w:rFonts w:ascii="Times New Roman" w:hAnsi="Times New Roman" w:cs="Times New Roman"/>
        </w:rPr>
        <w:t xml:space="preserve"> </w:t>
      </w:r>
      <w:r w:rsidR="00E51649" w:rsidRPr="00980F40">
        <w:rPr>
          <w:rFonts w:ascii="Times New Roman" w:hAnsi="Times New Roman" w:cs="Times New Roman"/>
        </w:rPr>
        <w:t>C</w:t>
      </w:r>
      <w:r w:rsidR="00524F9A" w:rsidRPr="00980F40">
        <w:rPr>
          <w:rFonts w:ascii="Times New Roman" w:hAnsi="Times New Roman" w:cs="Times New Roman"/>
        </w:rPr>
        <w:t xml:space="preserve">haracteristics of </w:t>
      </w:r>
      <w:r w:rsidR="00E51649" w:rsidRPr="00980F40">
        <w:rPr>
          <w:rFonts w:ascii="Times New Roman" w:hAnsi="Times New Roman" w:cs="Times New Roman"/>
        </w:rPr>
        <w:t xml:space="preserve">patients from the </w:t>
      </w:r>
      <w:r w:rsidR="00524F9A" w:rsidRPr="00980F40">
        <w:rPr>
          <w:rFonts w:ascii="Times New Roman" w:hAnsi="Times New Roman" w:cs="Times New Roman"/>
        </w:rPr>
        <w:t xml:space="preserve">MIMIC−IV and CORE database in </w:t>
      </w:r>
      <w:r w:rsidR="00980F40" w:rsidRPr="00980F40">
        <w:rPr>
          <w:rFonts w:ascii="Times New Roman" w:hAnsi="Times New Roman" w:cs="Times New Roman"/>
        </w:rPr>
        <w:t xml:space="preserve">the </w:t>
      </w:r>
      <w:r w:rsidR="00524F9A" w:rsidRPr="00980F40">
        <w:rPr>
          <w:rFonts w:ascii="Times New Roman" w:hAnsi="Times New Roman" w:cs="Times New Roman"/>
        </w:rPr>
        <w:t xml:space="preserve">24H sets </w:t>
      </w:r>
    </w:p>
    <w:p w14:paraId="11743810" w14:textId="77777777" w:rsidR="006D1111" w:rsidRDefault="00AE2A9C" w:rsidP="006D1111">
      <w:pPr>
        <w:spacing w:line="360" w:lineRule="auto"/>
        <w:ind w:left="1276" w:hanging="1134"/>
        <w:rPr>
          <w:rFonts w:ascii="Times New Roman" w:hAnsi="Times New Roman" w:cs="Times New Roman"/>
        </w:rPr>
      </w:pPr>
      <w:r w:rsidRPr="00980F40">
        <w:rPr>
          <w:rFonts w:ascii="Times New Roman" w:hAnsi="Times New Roman" w:cs="Times New Roman"/>
        </w:rPr>
        <w:t xml:space="preserve">   Table </w:t>
      </w:r>
      <w:r w:rsidR="00330532">
        <w:rPr>
          <w:rFonts w:ascii="Times New Roman" w:hAnsi="Times New Roman" w:cs="Times New Roman"/>
        </w:rPr>
        <w:t>S</w:t>
      </w:r>
      <w:r w:rsidRPr="00980F40">
        <w:rPr>
          <w:rFonts w:ascii="Times New Roman" w:hAnsi="Times New Roman" w:cs="Times New Roman"/>
        </w:rPr>
        <w:t>5</w:t>
      </w:r>
      <w:r w:rsidR="00980F40" w:rsidRPr="00980F40">
        <w:rPr>
          <w:rFonts w:ascii="Times New Roman" w:hAnsi="Times New Roman" w:cs="Times New Roman"/>
        </w:rPr>
        <w:t xml:space="preserve"> Number of patients with missing data in the 24H training and testing data sets  </w:t>
      </w:r>
    </w:p>
    <w:p w14:paraId="39BA9412" w14:textId="770A33BE" w:rsidR="006D1111" w:rsidRPr="006D1111" w:rsidRDefault="006D1111" w:rsidP="006D1111">
      <w:pPr>
        <w:spacing w:line="360" w:lineRule="auto"/>
        <w:ind w:left="1276" w:hanging="1134"/>
        <w:rPr>
          <w:rFonts w:ascii="Times New Roman" w:hAnsi="Times New Roman" w:cs="Times New Roman"/>
          <w:color w:val="000000" w:themeColor="text1"/>
        </w:rPr>
      </w:pPr>
      <w:r>
        <w:rPr>
          <w:rFonts w:ascii="Times New Roman" w:hAnsi="Times New Roman" w:cs="Times New Roman"/>
        </w:rPr>
        <w:t xml:space="preserve">    </w:t>
      </w:r>
      <w:r w:rsidRPr="006D1111">
        <w:rPr>
          <w:rFonts w:ascii="Times New Roman" w:hAnsi="Times New Roman" w:cs="Times New Roman"/>
          <w:color w:val="000000" w:themeColor="text1"/>
        </w:rPr>
        <w:t xml:space="preserve">Table S6 Performance of models trained with ADM different training datasets on different ADM testing datasets </w:t>
      </w:r>
    </w:p>
    <w:p w14:paraId="5D6FEC71" w14:textId="084E6E03" w:rsidR="006D1111" w:rsidRPr="006D1111" w:rsidRDefault="006D1111" w:rsidP="006D1111">
      <w:pPr>
        <w:spacing w:line="360" w:lineRule="auto"/>
        <w:ind w:left="1276" w:hanging="1134"/>
        <w:rPr>
          <w:rFonts w:ascii="Times New Roman" w:hAnsi="Times New Roman" w:cs="Times New Roman"/>
          <w:color w:val="000000" w:themeColor="text1"/>
        </w:rPr>
      </w:pPr>
      <w:r w:rsidRPr="006D1111">
        <w:rPr>
          <w:rFonts w:ascii="Times New Roman" w:hAnsi="Times New Roman" w:cs="Times New Roman"/>
          <w:color w:val="000000" w:themeColor="text1"/>
        </w:rPr>
        <w:t xml:space="preserve">    Table S7 Performance of models trained with 24H different training datasets on different 24H testing datasets</w:t>
      </w:r>
    </w:p>
    <w:p w14:paraId="6BD38F90" w14:textId="77777777" w:rsidR="006D1111" w:rsidRPr="00980F40" w:rsidRDefault="006D1111" w:rsidP="00FD17A6">
      <w:pPr>
        <w:spacing w:line="360" w:lineRule="auto"/>
        <w:ind w:left="1276" w:hanging="1134"/>
        <w:rPr>
          <w:rFonts w:ascii="Times New Roman" w:hAnsi="Times New Roman" w:cs="Times New Roman"/>
        </w:rPr>
      </w:pPr>
    </w:p>
    <w:p w14:paraId="1C0C2416" w14:textId="7B3EAE2B" w:rsidR="00F44972" w:rsidRPr="00CD7613" w:rsidRDefault="00731AE0" w:rsidP="005E4EC6">
      <w:pPr>
        <w:spacing w:before="120" w:line="360" w:lineRule="auto"/>
        <w:ind w:left="2694" w:hanging="2552"/>
        <w:rPr>
          <w:rFonts w:ascii="Times New Roman" w:hAnsi="Times New Roman" w:cs="Times New Roman"/>
          <w:b/>
          <w:sz w:val="28"/>
        </w:rPr>
      </w:pPr>
      <w:r>
        <w:rPr>
          <w:rFonts w:ascii="Times New Roman" w:hAnsi="Times New Roman" w:cs="Times New Roman"/>
          <w:b/>
          <w:sz w:val="28"/>
        </w:rPr>
        <w:t>3</w:t>
      </w:r>
      <w:r w:rsidR="00F44972" w:rsidRPr="00CD7613">
        <w:rPr>
          <w:rFonts w:ascii="Times New Roman" w:hAnsi="Times New Roman" w:cs="Times New Roman"/>
          <w:b/>
          <w:sz w:val="28"/>
        </w:rPr>
        <w:t xml:space="preserve">. Supplementary Figures </w:t>
      </w:r>
    </w:p>
    <w:p w14:paraId="4C5D220F" w14:textId="3B2E59BA" w:rsidR="00BF6FB7" w:rsidRDefault="004D6527" w:rsidP="00E4010B">
      <w:pPr>
        <w:spacing w:line="480" w:lineRule="auto"/>
        <w:ind w:left="2694" w:hanging="2552"/>
        <w:rPr>
          <w:rFonts w:ascii="Times New Roman" w:hAnsi="Times New Roman" w:cs="Times New Roman"/>
        </w:rPr>
      </w:pPr>
      <w:r w:rsidRPr="00CD7613">
        <w:rPr>
          <w:rFonts w:ascii="Times New Roman" w:hAnsi="Times New Roman" w:cs="Times New Roman"/>
        </w:rPr>
        <w:t xml:space="preserve">   </w:t>
      </w:r>
      <w:r w:rsidR="00BF6FB7">
        <w:rPr>
          <w:rFonts w:ascii="Times New Roman" w:hAnsi="Times New Roman" w:cs="Times New Roman"/>
        </w:rPr>
        <w:t xml:space="preserve">Figure </w:t>
      </w:r>
      <w:r w:rsidR="00330532">
        <w:rPr>
          <w:rFonts w:ascii="Times New Roman" w:hAnsi="Times New Roman" w:cs="Times New Roman"/>
        </w:rPr>
        <w:t>S</w:t>
      </w:r>
      <w:r w:rsidR="00BF6FB7">
        <w:rPr>
          <w:rFonts w:ascii="Times New Roman" w:hAnsi="Times New Roman" w:cs="Times New Roman"/>
        </w:rPr>
        <w:t>1 P</w:t>
      </w:r>
      <w:r w:rsidR="00BF6FB7" w:rsidRPr="00BF6FB7">
        <w:rPr>
          <w:rFonts w:ascii="Times New Roman" w:hAnsi="Times New Roman" w:cs="Times New Roman"/>
        </w:rPr>
        <w:t xml:space="preserve">erformance of </w:t>
      </w:r>
      <w:r w:rsidR="00BB24BC">
        <w:rPr>
          <w:rFonts w:ascii="Times New Roman" w:hAnsi="Times New Roman" w:cs="Times New Roman"/>
        </w:rPr>
        <w:t>ADM</w:t>
      </w:r>
      <w:r w:rsidR="00BF6FB7" w:rsidRPr="00BF6FB7">
        <w:rPr>
          <w:rFonts w:ascii="Times New Roman" w:hAnsi="Times New Roman" w:cs="Times New Roman"/>
        </w:rPr>
        <w:t xml:space="preserve"> and 24H models</w:t>
      </w:r>
      <w:r w:rsidR="00BF6FB7">
        <w:rPr>
          <w:rFonts w:ascii="Times New Roman" w:hAnsi="Times New Roman" w:cs="Times New Roman"/>
        </w:rPr>
        <w:t xml:space="preserve"> in the training datasets</w:t>
      </w:r>
    </w:p>
    <w:p w14:paraId="7C350185" w14:textId="4E995F8C" w:rsidR="00705AB6" w:rsidRDefault="00705AB6" w:rsidP="00E4010B">
      <w:pPr>
        <w:spacing w:line="480" w:lineRule="auto"/>
        <w:ind w:left="2694" w:hanging="2552"/>
        <w:rPr>
          <w:rFonts w:ascii="Times New Roman" w:hAnsi="Times New Roman" w:cs="Times New Roman"/>
        </w:rPr>
      </w:pPr>
      <w:r>
        <w:rPr>
          <w:rFonts w:ascii="Times New Roman" w:hAnsi="Times New Roman" w:cs="Times New Roman"/>
        </w:rPr>
        <w:t xml:space="preserve">   Figure S2 </w:t>
      </w:r>
      <w:r w:rsidRPr="00705AB6">
        <w:rPr>
          <w:rFonts w:ascii="Times New Roman" w:hAnsi="Times New Roman" w:cs="Times New Roman"/>
        </w:rPr>
        <w:t xml:space="preserve">Calibration plots of the </w:t>
      </w:r>
      <w:r>
        <w:rPr>
          <w:rFonts w:ascii="Times New Roman" w:hAnsi="Times New Roman" w:cs="Times New Roman"/>
        </w:rPr>
        <w:t>24H</w:t>
      </w:r>
      <w:r w:rsidRPr="00705AB6">
        <w:rPr>
          <w:rFonts w:ascii="Times New Roman" w:hAnsi="Times New Roman" w:cs="Times New Roman"/>
        </w:rPr>
        <w:t xml:space="preserve"> models</w:t>
      </w:r>
    </w:p>
    <w:p w14:paraId="09C4CE0E" w14:textId="50190CF2" w:rsidR="004D6527" w:rsidRPr="00CD7613" w:rsidRDefault="00BF6FB7" w:rsidP="00E4010B">
      <w:pPr>
        <w:spacing w:line="480" w:lineRule="auto"/>
        <w:ind w:left="2694" w:hanging="2552"/>
        <w:rPr>
          <w:rFonts w:ascii="Times New Roman" w:hAnsi="Times New Roman" w:cs="Times New Roman"/>
        </w:rPr>
      </w:pPr>
      <w:r>
        <w:rPr>
          <w:rFonts w:ascii="Times New Roman" w:hAnsi="Times New Roman" w:cs="Times New Roman"/>
        </w:rPr>
        <w:t xml:space="preserve">   </w:t>
      </w:r>
      <w:r w:rsidR="004D6527" w:rsidRPr="00CD7613">
        <w:rPr>
          <w:rFonts w:ascii="Times New Roman" w:hAnsi="Times New Roman" w:cs="Times New Roman"/>
        </w:rPr>
        <w:t xml:space="preserve">Figure </w:t>
      </w:r>
      <w:r w:rsidR="00330532">
        <w:rPr>
          <w:rFonts w:ascii="Times New Roman" w:hAnsi="Times New Roman" w:cs="Times New Roman"/>
        </w:rPr>
        <w:t>S</w:t>
      </w:r>
      <w:r w:rsidR="00705AB6">
        <w:rPr>
          <w:rFonts w:ascii="Times New Roman" w:hAnsi="Times New Roman" w:cs="Times New Roman"/>
        </w:rPr>
        <w:t>3</w:t>
      </w:r>
      <w:r w:rsidR="004D6527" w:rsidRPr="00CD7613">
        <w:rPr>
          <w:rFonts w:ascii="Times New Roman" w:hAnsi="Times New Roman" w:cs="Times New Roman"/>
        </w:rPr>
        <w:t xml:space="preserve"> Feature importance of logistic regression models</w:t>
      </w:r>
    </w:p>
    <w:p w14:paraId="575AFF81" w14:textId="3A6D8702" w:rsidR="004D6527" w:rsidRPr="00CD7613" w:rsidRDefault="004D6527" w:rsidP="00E4010B">
      <w:pPr>
        <w:spacing w:line="480" w:lineRule="auto"/>
        <w:ind w:left="2694" w:hanging="2552"/>
        <w:rPr>
          <w:rFonts w:ascii="Times New Roman" w:hAnsi="Times New Roman" w:cs="Times New Roman"/>
        </w:rPr>
      </w:pPr>
      <w:r w:rsidRPr="00CD7613">
        <w:rPr>
          <w:rFonts w:ascii="Times New Roman" w:hAnsi="Times New Roman" w:cs="Times New Roman"/>
        </w:rPr>
        <w:t xml:space="preserve">   Figure </w:t>
      </w:r>
      <w:r w:rsidR="00330532">
        <w:rPr>
          <w:rFonts w:ascii="Times New Roman" w:hAnsi="Times New Roman" w:cs="Times New Roman"/>
        </w:rPr>
        <w:t>S</w:t>
      </w:r>
      <w:r w:rsidR="00705AB6">
        <w:rPr>
          <w:rFonts w:ascii="Times New Roman" w:hAnsi="Times New Roman" w:cs="Times New Roman"/>
        </w:rPr>
        <w:t>4</w:t>
      </w:r>
      <w:r w:rsidRPr="00CD7613">
        <w:rPr>
          <w:rFonts w:ascii="Times New Roman" w:hAnsi="Times New Roman" w:cs="Times New Roman"/>
        </w:rPr>
        <w:t xml:space="preserve"> Feature importance of </w:t>
      </w:r>
      <w:r w:rsidR="006E06C2" w:rsidRPr="00CD7613">
        <w:rPr>
          <w:rFonts w:ascii="Times New Roman" w:hAnsi="Times New Roman" w:cs="Times New Roman"/>
        </w:rPr>
        <w:t>deep learning</w:t>
      </w:r>
      <w:r w:rsidR="006E06C2" w:rsidRPr="00CD7613">
        <w:rPr>
          <w:rFonts w:ascii="Times New Roman" w:hAnsi="Times New Roman" w:cs="Times New Roman"/>
        </w:rPr>
        <w:t xml:space="preserve"> </w:t>
      </w:r>
      <w:r w:rsidRPr="00CD7613">
        <w:rPr>
          <w:rFonts w:ascii="Times New Roman" w:hAnsi="Times New Roman" w:cs="Times New Roman"/>
        </w:rPr>
        <w:t>models</w:t>
      </w:r>
    </w:p>
    <w:p w14:paraId="133C7AD6" w14:textId="7EBAF26F" w:rsidR="004D6527" w:rsidRPr="00CD7613" w:rsidRDefault="004D6527" w:rsidP="006E06C2">
      <w:pPr>
        <w:spacing w:line="480" w:lineRule="auto"/>
        <w:ind w:left="1418" w:hanging="1276"/>
        <w:rPr>
          <w:rFonts w:ascii="Times New Roman" w:hAnsi="Times New Roman" w:cs="Times New Roman"/>
        </w:rPr>
      </w:pPr>
      <w:r w:rsidRPr="00CD7613">
        <w:rPr>
          <w:rFonts w:ascii="Times New Roman" w:hAnsi="Times New Roman" w:cs="Times New Roman"/>
        </w:rPr>
        <w:t xml:space="preserve">   Figure </w:t>
      </w:r>
      <w:r w:rsidR="00330532">
        <w:rPr>
          <w:rFonts w:ascii="Times New Roman" w:hAnsi="Times New Roman" w:cs="Times New Roman"/>
        </w:rPr>
        <w:t>S</w:t>
      </w:r>
      <w:r w:rsidR="00705AB6">
        <w:rPr>
          <w:rFonts w:ascii="Times New Roman" w:hAnsi="Times New Roman" w:cs="Times New Roman"/>
        </w:rPr>
        <w:t>5</w:t>
      </w:r>
      <w:r w:rsidRPr="00CD7613">
        <w:rPr>
          <w:rFonts w:ascii="Times New Roman" w:hAnsi="Times New Roman" w:cs="Times New Roman"/>
        </w:rPr>
        <w:t xml:space="preserve"> </w:t>
      </w:r>
      <w:r w:rsidR="006E06C2" w:rsidRPr="006E06C2">
        <w:rPr>
          <w:rFonts w:ascii="Times New Roman" w:hAnsi="Times New Roman" w:cs="Times New Roman"/>
        </w:rPr>
        <w:t>AUROC of the ADM and 24H models on different days after ICU admission</w:t>
      </w:r>
    </w:p>
    <w:p w14:paraId="0C0E942F" w14:textId="2E29873E" w:rsidR="004D6527" w:rsidRDefault="004D6527" w:rsidP="004371C0">
      <w:pPr>
        <w:spacing w:line="480" w:lineRule="auto"/>
        <w:ind w:left="1276" w:hanging="1134"/>
        <w:rPr>
          <w:rFonts w:ascii="Times New Roman" w:hAnsi="Times New Roman" w:cs="Times New Roman"/>
        </w:rPr>
      </w:pPr>
      <w:r w:rsidRPr="00CD7613">
        <w:rPr>
          <w:rFonts w:ascii="Times New Roman" w:hAnsi="Times New Roman" w:cs="Times New Roman"/>
        </w:rPr>
        <w:t xml:space="preserve">   Figure </w:t>
      </w:r>
      <w:r w:rsidR="00330532">
        <w:rPr>
          <w:rFonts w:ascii="Times New Roman" w:hAnsi="Times New Roman" w:cs="Times New Roman" w:hint="eastAsia"/>
        </w:rPr>
        <w:t>S</w:t>
      </w:r>
      <w:r w:rsidR="00FD17A6">
        <w:rPr>
          <w:rFonts w:ascii="Times New Roman" w:hAnsi="Times New Roman" w:cs="Times New Roman"/>
        </w:rPr>
        <w:t>6</w:t>
      </w:r>
      <w:r w:rsidRPr="00CD7613">
        <w:rPr>
          <w:rFonts w:ascii="Times New Roman" w:hAnsi="Times New Roman" w:cs="Times New Roman"/>
        </w:rPr>
        <w:t xml:space="preserve"> Personalized risk assessment and simulator</w:t>
      </w:r>
    </w:p>
    <w:p w14:paraId="668E787A" w14:textId="77777777" w:rsidR="00CD7613" w:rsidRPr="00CD7613" w:rsidRDefault="00CD7613" w:rsidP="004D6527">
      <w:pPr>
        <w:spacing w:line="480" w:lineRule="auto"/>
        <w:ind w:left="2977" w:hanging="2835"/>
        <w:rPr>
          <w:rFonts w:ascii="Times New Roman" w:hAnsi="Times New Roman" w:cs="Times New Roman"/>
        </w:rPr>
      </w:pPr>
    </w:p>
    <w:p w14:paraId="28E1DDB5" w14:textId="77777777" w:rsidR="008A693E" w:rsidRDefault="008A693E">
      <w:pPr>
        <w:rPr>
          <w:rFonts w:ascii="Times New Roman" w:hAnsi="Times New Roman" w:cs="Times New Roman"/>
          <w:b/>
        </w:rPr>
      </w:pPr>
      <w:r>
        <w:rPr>
          <w:rFonts w:ascii="Times New Roman" w:hAnsi="Times New Roman" w:cs="Times New Roman"/>
          <w:b/>
        </w:rPr>
        <w:br w:type="page"/>
      </w:r>
    </w:p>
    <w:p w14:paraId="649295A2" w14:textId="4EF410DE" w:rsidR="00731AE0" w:rsidRPr="00731AE0" w:rsidRDefault="00731AE0" w:rsidP="00E51649">
      <w:pPr>
        <w:snapToGrid w:val="0"/>
        <w:spacing w:line="360" w:lineRule="auto"/>
        <w:rPr>
          <w:rFonts w:ascii="Times New Roman" w:hAnsi="Times New Roman" w:cs="Times New Roman"/>
          <w:b/>
          <w:color w:val="0070C0"/>
          <w:sz w:val="28"/>
          <w:szCs w:val="24"/>
        </w:rPr>
      </w:pPr>
      <w:r w:rsidRPr="00731AE0">
        <w:rPr>
          <w:rFonts w:ascii="Times New Roman" w:hAnsi="Times New Roman" w:cs="Times New Roman"/>
          <w:b/>
          <w:color w:val="0070C0"/>
          <w:sz w:val="28"/>
          <w:szCs w:val="24"/>
        </w:rPr>
        <w:lastRenderedPageBreak/>
        <w:t>1.</w:t>
      </w:r>
      <w:r w:rsidRPr="00731AE0">
        <w:rPr>
          <w:rFonts w:ascii="Times New Roman" w:hAnsi="Times New Roman" w:cs="Times New Roman" w:hint="eastAsia"/>
          <w:b/>
          <w:color w:val="0070C0"/>
          <w:sz w:val="28"/>
          <w:szCs w:val="24"/>
        </w:rPr>
        <w:t xml:space="preserve"> </w:t>
      </w:r>
      <w:r w:rsidRPr="00731AE0">
        <w:rPr>
          <w:rFonts w:ascii="Times New Roman" w:hAnsi="Times New Roman" w:cs="Times New Roman"/>
          <w:b/>
          <w:color w:val="0070C0"/>
          <w:sz w:val="28"/>
          <w:szCs w:val="24"/>
        </w:rPr>
        <w:t>Information</w:t>
      </w:r>
      <w:r w:rsidRPr="00731AE0">
        <w:rPr>
          <w:rFonts w:ascii="Times New Roman" w:hAnsi="Times New Roman" w:cs="Times New Roman" w:hint="eastAsia"/>
          <w:b/>
          <w:color w:val="0070C0"/>
          <w:sz w:val="28"/>
          <w:szCs w:val="24"/>
        </w:rPr>
        <w:t xml:space="preserve"> </w:t>
      </w:r>
    </w:p>
    <w:p w14:paraId="0437F037" w14:textId="671FE8E3" w:rsidR="00731AE0" w:rsidRDefault="00731AE0" w:rsidP="00731AE0">
      <w:pPr>
        <w:pStyle w:val="a8"/>
        <w:numPr>
          <w:ilvl w:val="0"/>
          <w:numId w:val="1"/>
        </w:numPr>
        <w:snapToGrid w:val="0"/>
        <w:spacing w:line="360" w:lineRule="auto"/>
        <w:rPr>
          <w:rFonts w:ascii="Times New Roman" w:hAnsi="Times New Roman" w:cs="Times New Roman"/>
          <w:b/>
        </w:rPr>
      </w:pPr>
      <w:r>
        <w:rPr>
          <w:rFonts w:ascii="Times New Roman" w:hAnsi="Times New Roman" w:cs="Times New Roman"/>
          <w:b/>
        </w:rPr>
        <w:t>MIMIC</w:t>
      </w:r>
      <w:r>
        <w:rPr>
          <w:rFonts w:ascii="Times New Roman" w:hAnsi="Times New Roman" w:cs="Times New Roman" w:hint="eastAsia"/>
          <w:b/>
        </w:rPr>
        <w:t xml:space="preserve"> </w:t>
      </w:r>
      <w:r>
        <w:rPr>
          <w:rFonts w:ascii="Times New Roman" w:hAnsi="Times New Roman" w:cs="Times New Roman"/>
          <w:b/>
        </w:rPr>
        <w:t>IV</w:t>
      </w:r>
      <w:r>
        <w:rPr>
          <w:rFonts w:ascii="Times New Roman" w:hAnsi="Times New Roman" w:cs="Times New Roman" w:hint="eastAsia"/>
          <w:b/>
        </w:rPr>
        <w:t xml:space="preserve"> </w:t>
      </w:r>
      <w:r>
        <w:rPr>
          <w:rFonts w:ascii="Times New Roman" w:hAnsi="Times New Roman" w:cs="Times New Roman"/>
          <w:b/>
        </w:rPr>
        <w:t>Code</w:t>
      </w:r>
      <w:r>
        <w:rPr>
          <w:rFonts w:ascii="Times New Roman" w:hAnsi="Times New Roman" w:cs="Times New Roman" w:hint="eastAsia"/>
          <w:b/>
        </w:rPr>
        <w:t xml:space="preserve"> </w:t>
      </w:r>
      <w:r>
        <w:rPr>
          <w:rFonts w:ascii="Times New Roman" w:hAnsi="Times New Roman" w:cs="Times New Roman"/>
          <w:b/>
        </w:rPr>
        <w:t>information</w:t>
      </w:r>
      <w:r>
        <w:rPr>
          <w:rFonts w:ascii="Times New Roman" w:hAnsi="Times New Roman" w:cs="Times New Roman" w:hint="eastAsia"/>
          <w:b/>
        </w:rPr>
        <w:t xml:space="preserve"> </w:t>
      </w:r>
      <w:r>
        <w:rPr>
          <w:rFonts w:ascii="Times New Roman" w:hAnsi="Times New Roman" w:cs="Times New Roman"/>
          <w:b/>
        </w:rPr>
        <w:t>from</w:t>
      </w:r>
      <w:r>
        <w:rPr>
          <w:rFonts w:ascii="Times New Roman" w:hAnsi="Times New Roman" w:cs="Times New Roman" w:hint="eastAsia"/>
          <w:b/>
        </w:rPr>
        <w:t xml:space="preserve"> </w:t>
      </w:r>
      <w:r w:rsidRPr="00731AE0">
        <w:rPr>
          <w:rFonts w:ascii="Times New Roman" w:hAnsi="Times New Roman" w:cs="Times New Roman"/>
          <w:b/>
        </w:rPr>
        <w:t>https://github.com/MIT-LCP/mimic-iv</w:t>
      </w:r>
    </w:p>
    <w:p w14:paraId="142C546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select</w:t>
      </w:r>
    </w:p>
    <w:p w14:paraId="03AD9C6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w:t>
      </w:r>
      <w:proofErr w:type="spellStart"/>
      <w:r w:rsidRPr="00731AE0">
        <w:rPr>
          <w:rFonts w:ascii="Times New Roman" w:hAnsi="Times New Roman" w:cs="Times New Roman"/>
          <w:bCs/>
        </w:rPr>
        <w:t>ce.subject_id</w:t>
      </w:r>
      <w:proofErr w:type="spellEnd"/>
    </w:p>
    <w:p w14:paraId="3654DCE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w:t>
      </w:r>
      <w:proofErr w:type="spellStart"/>
      <w:r w:rsidRPr="00731AE0">
        <w:rPr>
          <w:rFonts w:ascii="Times New Roman" w:hAnsi="Times New Roman" w:cs="Times New Roman"/>
          <w:bCs/>
        </w:rPr>
        <w:t>ce.stay_id</w:t>
      </w:r>
      <w:proofErr w:type="spellEnd"/>
    </w:p>
    <w:p w14:paraId="70AA5A95"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w:t>
      </w:r>
      <w:proofErr w:type="spellStart"/>
      <w:r w:rsidRPr="00731AE0">
        <w:rPr>
          <w:rFonts w:ascii="Times New Roman" w:hAnsi="Times New Roman" w:cs="Times New Roman"/>
          <w:bCs/>
        </w:rPr>
        <w:t>ce.charttime</w:t>
      </w:r>
      <w:proofErr w:type="spellEnd"/>
    </w:p>
    <w:p w14:paraId="526204D5"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in (220045) and valuenum &gt; 0 and valuenum &lt; 300 then valuenum else null end) as </w:t>
      </w:r>
      <w:proofErr w:type="spellStart"/>
      <w:r w:rsidRPr="00731AE0">
        <w:rPr>
          <w:rFonts w:ascii="Times New Roman" w:hAnsi="Times New Roman" w:cs="Times New Roman"/>
          <w:bCs/>
        </w:rPr>
        <w:t>heart_rate</w:t>
      </w:r>
      <w:proofErr w:type="spellEnd"/>
    </w:p>
    <w:p w14:paraId="15603F37"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in (220179,220050) and valuenum &gt; 0 and valuenum &lt; 400 then valuenum else null end) as sbp</w:t>
      </w:r>
    </w:p>
    <w:p w14:paraId="2865E0A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in (220180,220051) and valuenum &gt; 0 and valuenum &lt; 300 then valuenum else null end) as dbp</w:t>
      </w:r>
    </w:p>
    <w:p w14:paraId="6768E91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in (220052,220181,225312) and valuenum &gt; 0 and valuenum &lt; 300 then valuenum else null end) as mbp</w:t>
      </w:r>
    </w:p>
    <w:p w14:paraId="3EC329EA"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 220179 and valuenum &gt; 0 and valuenum &lt; 400 then valuenum else null end) as </w:t>
      </w:r>
      <w:proofErr w:type="spellStart"/>
      <w:r w:rsidRPr="00731AE0">
        <w:rPr>
          <w:rFonts w:ascii="Times New Roman" w:hAnsi="Times New Roman" w:cs="Times New Roman"/>
          <w:bCs/>
        </w:rPr>
        <w:t>sbp_ni</w:t>
      </w:r>
      <w:proofErr w:type="spellEnd"/>
    </w:p>
    <w:p w14:paraId="602BDAEF"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 220180 and valuenum &gt; 0 and valuenum &lt; 300 then valuenum else null end) as </w:t>
      </w:r>
      <w:proofErr w:type="spellStart"/>
      <w:r w:rsidRPr="00731AE0">
        <w:rPr>
          <w:rFonts w:ascii="Times New Roman" w:hAnsi="Times New Roman" w:cs="Times New Roman"/>
          <w:bCs/>
        </w:rPr>
        <w:t>dbp_ni</w:t>
      </w:r>
      <w:proofErr w:type="spellEnd"/>
    </w:p>
    <w:p w14:paraId="0D7AF65E"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 220181 and valuenum &gt; 0 and valuenum &lt; 300 then valuenum else null end) as </w:t>
      </w:r>
      <w:proofErr w:type="spellStart"/>
      <w:r w:rsidRPr="00731AE0">
        <w:rPr>
          <w:rFonts w:ascii="Times New Roman" w:hAnsi="Times New Roman" w:cs="Times New Roman"/>
          <w:bCs/>
        </w:rPr>
        <w:t>mbp_ni</w:t>
      </w:r>
      <w:proofErr w:type="spellEnd"/>
    </w:p>
    <w:p w14:paraId="414A2B12"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in (220210,224690) and valuenum &gt; 0 and valuenum &lt; 70 then valuenum else null end) as </w:t>
      </w:r>
      <w:proofErr w:type="spellStart"/>
      <w:r w:rsidRPr="00731AE0">
        <w:rPr>
          <w:rFonts w:ascii="Times New Roman" w:hAnsi="Times New Roman" w:cs="Times New Roman"/>
          <w:bCs/>
        </w:rPr>
        <w:t>resp_rate</w:t>
      </w:r>
      <w:proofErr w:type="spellEnd"/>
    </w:p>
    <w:p w14:paraId="556330D9"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ROUND(</w:t>
      </w:r>
    </w:p>
    <w:p w14:paraId="5955D07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AVG(case when itemid in (223761) and valuenum &gt; 70 and valuenum &lt; 120 then (valuenum-32)/1.8 -- converted to </w:t>
      </w:r>
      <w:proofErr w:type="spellStart"/>
      <w:r w:rsidRPr="00731AE0">
        <w:rPr>
          <w:rFonts w:ascii="Times New Roman" w:hAnsi="Times New Roman" w:cs="Times New Roman"/>
          <w:bCs/>
        </w:rPr>
        <w:t>degC</w:t>
      </w:r>
      <w:proofErr w:type="spellEnd"/>
      <w:r w:rsidRPr="00731AE0">
        <w:rPr>
          <w:rFonts w:ascii="Times New Roman" w:hAnsi="Times New Roman" w:cs="Times New Roman"/>
          <w:bCs/>
        </w:rPr>
        <w:t xml:space="preserve"> in valuenum call</w:t>
      </w:r>
    </w:p>
    <w:p w14:paraId="4C2B6B0D"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when itemid in (223762) and valuenum &gt; 10 and valuenum &lt; 50  then valuenum else null end)</w:t>
      </w:r>
    </w:p>
    <w:p w14:paraId="38B6BB4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2) as temperature</w:t>
      </w:r>
    </w:p>
    <w:p w14:paraId="553C29D3"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224642 THEN value ELSE NULL END) AS </w:t>
      </w:r>
      <w:proofErr w:type="spellStart"/>
      <w:r w:rsidRPr="00731AE0">
        <w:rPr>
          <w:rFonts w:ascii="Times New Roman" w:hAnsi="Times New Roman" w:cs="Times New Roman"/>
          <w:bCs/>
        </w:rPr>
        <w:t>temperature_site</w:t>
      </w:r>
      <w:proofErr w:type="spellEnd"/>
    </w:p>
    <w:p w14:paraId="001D6DF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AVG(case when itemid in (220277) and valuenum &gt; 0 and valuenum &lt;= 100 then valuenum else null end) as spo2</w:t>
      </w:r>
    </w:p>
    <w:p w14:paraId="0410DFFF"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lastRenderedPageBreak/>
        <w:t xml:space="preserve">  , AVG(case when itemid in (225664,220621,226537) and valuenum &gt; 0 then valuenum else null end) as glucose</w:t>
      </w:r>
    </w:p>
    <w:p w14:paraId="166DFAC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FROM </w:t>
      </w:r>
      <w:proofErr w:type="spellStart"/>
      <w:r w:rsidRPr="00731AE0">
        <w:rPr>
          <w:rFonts w:ascii="Times New Roman" w:hAnsi="Times New Roman" w:cs="Times New Roman"/>
          <w:bCs/>
        </w:rPr>
        <w:t>mimic_icu.chartevents</w:t>
      </w:r>
      <w:proofErr w:type="spellEnd"/>
      <w:r w:rsidRPr="00731AE0">
        <w:rPr>
          <w:rFonts w:ascii="Times New Roman" w:hAnsi="Times New Roman" w:cs="Times New Roman"/>
          <w:bCs/>
        </w:rPr>
        <w:t xml:space="preserve"> </w:t>
      </w:r>
      <w:proofErr w:type="spellStart"/>
      <w:r w:rsidRPr="00731AE0">
        <w:rPr>
          <w:rFonts w:ascii="Times New Roman" w:hAnsi="Times New Roman" w:cs="Times New Roman"/>
          <w:bCs/>
        </w:rPr>
        <w:t>ce</w:t>
      </w:r>
      <w:proofErr w:type="spellEnd"/>
    </w:p>
    <w:p w14:paraId="14397A0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where </w:t>
      </w:r>
      <w:proofErr w:type="spellStart"/>
      <w:r w:rsidRPr="00731AE0">
        <w:rPr>
          <w:rFonts w:ascii="Times New Roman" w:hAnsi="Times New Roman" w:cs="Times New Roman"/>
          <w:bCs/>
        </w:rPr>
        <w:t>ce.stay_id</w:t>
      </w:r>
      <w:proofErr w:type="spellEnd"/>
      <w:r w:rsidRPr="00731AE0">
        <w:rPr>
          <w:rFonts w:ascii="Times New Roman" w:hAnsi="Times New Roman" w:cs="Times New Roman"/>
          <w:bCs/>
        </w:rPr>
        <w:t xml:space="preserve"> IS NOT NULL</w:t>
      </w:r>
    </w:p>
    <w:p w14:paraId="7C0BC6EE"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and </w:t>
      </w:r>
      <w:proofErr w:type="spellStart"/>
      <w:r w:rsidRPr="00731AE0">
        <w:rPr>
          <w:rFonts w:ascii="Times New Roman" w:hAnsi="Times New Roman" w:cs="Times New Roman"/>
          <w:bCs/>
        </w:rPr>
        <w:t>ce.itemid</w:t>
      </w:r>
      <w:proofErr w:type="spellEnd"/>
      <w:r w:rsidRPr="00731AE0">
        <w:rPr>
          <w:rFonts w:ascii="Times New Roman" w:hAnsi="Times New Roman" w:cs="Times New Roman"/>
          <w:bCs/>
        </w:rPr>
        <w:t xml:space="preserve"> in</w:t>
      </w:r>
    </w:p>
    <w:p w14:paraId="6ADB933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w:t>
      </w:r>
    </w:p>
    <w:p w14:paraId="04AC1CE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220045, -- Heart Rate</w:t>
      </w:r>
    </w:p>
    <w:p w14:paraId="59DE3F2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225309, -- ART BP Systolic</w:t>
      </w:r>
    </w:p>
    <w:p w14:paraId="3E29CEED"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225310, -- ART BP Diastolic</w:t>
      </w:r>
    </w:p>
    <w:p w14:paraId="64F43B6D"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225312, -- ART BP Mean</w:t>
      </w:r>
    </w:p>
    <w:p w14:paraId="0898C2EE"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220050, -- Arterial Blood Pressure systolic</w:t>
      </w:r>
    </w:p>
    <w:p w14:paraId="677AE16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220051, -- Arterial Blood Pressure diastolic</w:t>
      </w:r>
    </w:p>
    <w:p w14:paraId="7025139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220052, -- Arterial Blood Pressure mean</w:t>
      </w:r>
    </w:p>
    <w:p w14:paraId="596C6689"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220179, -- Non Invasive Blood Pressure systolic</w:t>
      </w:r>
    </w:p>
    <w:p w14:paraId="2EA66CEA"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220180, -- Non Invasive Blood Pressure diastolic</w:t>
      </w:r>
    </w:p>
    <w:p w14:paraId="41AD0A0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220181, -- Non Invasive Blood Pressure mean</w:t>
      </w:r>
    </w:p>
    <w:p w14:paraId="2665764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220210, -- Respiratory Rate</w:t>
      </w:r>
    </w:p>
    <w:p w14:paraId="1D78025A"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224690, -- Respiratory Rate (Total)</w:t>
      </w:r>
    </w:p>
    <w:p w14:paraId="1FFEE7C7"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220277, -- SPO2, peripheral</w:t>
      </w:r>
    </w:p>
    <w:p w14:paraId="110E6FC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GLUCOSE, both lab and fingerstick</w:t>
      </w:r>
    </w:p>
    <w:p w14:paraId="71E3A8E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225664, -- Glucose finger stick</w:t>
      </w:r>
    </w:p>
    <w:p w14:paraId="45D427F9"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220621, -- Glucose (serum)</w:t>
      </w:r>
    </w:p>
    <w:p w14:paraId="770E44CF"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226537, -- Glucose (whole blood)</w:t>
      </w:r>
    </w:p>
    <w:p w14:paraId="7972B2B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TEMPERATURE</w:t>
      </w:r>
    </w:p>
    <w:p w14:paraId="403FA1C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223762, -- "Temperature Celsius"</w:t>
      </w:r>
    </w:p>
    <w:p w14:paraId="642D194A"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223761,  -- "Temperature Fahrenheit"</w:t>
      </w:r>
    </w:p>
    <w:p w14:paraId="3130243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224642 -- Temperature Site</w:t>
      </w:r>
    </w:p>
    <w:p w14:paraId="1EEA473F"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-- 226329 -- Blood Temperature CCO (C)</w:t>
      </w:r>
    </w:p>
    <w:p w14:paraId="1CBBF9A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w:t>
      </w:r>
    </w:p>
    <w:p w14:paraId="726462BD"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group by </w:t>
      </w:r>
      <w:proofErr w:type="spellStart"/>
      <w:r w:rsidRPr="00731AE0">
        <w:rPr>
          <w:rFonts w:ascii="Times New Roman" w:hAnsi="Times New Roman" w:cs="Times New Roman"/>
          <w:bCs/>
        </w:rPr>
        <w:t>ce.subject_id</w:t>
      </w:r>
      <w:proofErr w:type="spellEnd"/>
      <w:r w:rsidRPr="00731AE0">
        <w:rPr>
          <w:rFonts w:ascii="Times New Roman" w:hAnsi="Times New Roman" w:cs="Times New Roman"/>
          <w:bCs/>
        </w:rPr>
        <w:t xml:space="preserve">, </w:t>
      </w:r>
      <w:proofErr w:type="spellStart"/>
      <w:r w:rsidRPr="00731AE0">
        <w:rPr>
          <w:rFonts w:ascii="Times New Roman" w:hAnsi="Times New Roman" w:cs="Times New Roman"/>
          <w:bCs/>
        </w:rPr>
        <w:t>ce.stay_id</w:t>
      </w:r>
      <w:proofErr w:type="spellEnd"/>
      <w:r w:rsidRPr="00731AE0">
        <w:rPr>
          <w:rFonts w:ascii="Times New Roman" w:hAnsi="Times New Roman" w:cs="Times New Roman"/>
          <w:bCs/>
        </w:rPr>
        <w:t xml:space="preserve">, </w:t>
      </w:r>
      <w:proofErr w:type="spellStart"/>
      <w:r w:rsidRPr="00731AE0">
        <w:rPr>
          <w:rFonts w:ascii="Times New Roman" w:hAnsi="Times New Roman" w:cs="Times New Roman"/>
          <w:bCs/>
        </w:rPr>
        <w:t>ce.charttime</w:t>
      </w:r>
      <w:proofErr w:type="spellEnd"/>
    </w:p>
    <w:p w14:paraId="59D3A099" w14:textId="22577C59" w:rsid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w:t>
      </w:r>
    </w:p>
    <w:p w14:paraId="55224EC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SELECT </w:t>
      </w:r>
    </w:p>
    <w:p w14:paraId="20352055"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MAX(</w:t>
      </w:r>
      <w:proofErr w:type="spellStart"/>
      <w:r w:rsidRPr="00731AE0">
        <w:rPr>
          <w:rFonts w:ascii="Times New Roman" w:hAnsi="Times New Roman" w:cs="Times New Roman"/>
          <w:bCs/>
        </w:rPr>
        <w:t>subject_id</w:t>
      </w:r>
      <w:proofErr w:type="spellEnd"/>
      <w:r w:rsidRPr="00731AE0">
        <w:rPr>
          <w:rFonts w:ascii="Times New Roman" w:hAnsi="Times New Roman" w:cs="Times New Roman"/>
          <w:bCs/>
        </w:rPr>
        <w:t xml:space="preserve">) AS </w:t>
      </w:r>
      <w:proofErr w:type="spellStart"/>
      <w:r w:rsidRPr="00731AE0">
        <w:rPr>
          <w:rFonts w:ascii="Times New Roman" w:hAnsi="Times New Roman" w:cs="Times New Roman"/>
          <w:bCs/>
        </w:rPr>
        <w:t>subject_id</w:t>
      </w:r>
      <w:proofErr w:type="spellEnd"/>
    </w:p>
    <w:p w14:paraId="31260FE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w:t>
      </w:r>
      <w:proofErr w:type="spellStart"/>
      <w:r w:rsidRPr="00731AE0">
        <w:rPr>
          <w:rFonts w:ascii="Times New Roman" w:hAnsi="Times New Roman" w:cs="Times New Roman"/>
          <w:bCs/>
        </w:rPr>
        <w:t>hadm_id</w:t>
      </w:r>
      <w:proofErr w:type="spellEnd"/>
      <w:r w:rsidRPr="00731AE0">
        <w:rPr>
          <w:rFonts w:ascii="Times New Roman" w:hAnsi="Times New Roman" w:cs="Times New Roman"/>
          <w:bCs/>
        </w:rPr>
        <w:t xml:space="preserve">) AS </w:t>
      </w:r>
      <w:proofErr w:type="spellStart"/>
      <w:r w:rsidRPr="00731AE0">
        <w:rPr>
          <w:rFonts w:ascii="Times New Roman" w:hAnsi="Times New Roman" w:cs="Times New Roman"/>
          <w:bCs/>
        </w:rPr>
        <w:t>hadm_id</w:t>
      </w:r>
      <w:proofErr w:type="spellEnd"/>
    </w:p>
    <w:p w14:paraId="1C3D0582"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lastRenderedPageBreak/>
        <w:t xml:space="preserve">  , MAX(</w:t>
      </w:r>
      <w:proofErr w:type="spellStart"/>
      <w:r w:rsidRPr="00731AE0">
        <w:rPr>
          <w:rFonts w:ascii="Times New Roman" w:hAnsi="Times New Roman" w:cs="Times New Roman"/>
          <w:bCs/>
        </w:rPr>
        <w:t>charttime</w:t>
      </w:r>
      <w:proofErr w:type="spellEnd"/>
      <w:r w:rsidRPr="00731AE0">
        <w:rPr>
          <w:rFonts w:ascii="Times New Roman" w:hAnsi="Times New Roman" w:cs="Times New Roman"/>
          <w:bCs/>
        </w:rPr>
        <w:t xml:space="preserve">) AS </w:t>
      </w:r>
      <w:proofErr w:type="spellStart"/>
      <w:r w:rsidRPr="00731AE0">
        <w:rPr>
          <w:rFonts w:ascii="Times New Roman" w:hAnsi="Times New Roman" w:cs="Times New Roman"/>
          <w:bCs/>
        </w:rPr>
        <w:t>charttime</w:t>
      </w:r>
      <w:proofErr w:type="spellEnd"/>
    </w:p>
    <w:p w14:paraId="6C0917FA"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w:t>
      </w:r>
      <w:proofErr w:type="spellStart"/>
      <w:r w:rsidRPr="00731AE0">
        <w:rPr>
          <w:rFonts w:ascii="Times New Roman" w:hAnsi="Times New Roman" w:cs="Times New Roman"/>
          <w:bCs/>
        </w:rPr>
        <w:t>le.specimen_id</w:t>
      </w:r>
      <w:proofErr w:type="spellEnd"/>
    </w:p>
    <w:p w14:paraId="33E9C429"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convert from itemid into a meaningful column</w:t>
      </w:r>
    </w:p>
    <w:p w14:paraId="2A1739EE"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50862 AND valuenum &lt;=    10 THEN valuenum ELSE NULL END) AS albumin</w:t>
      </w:r>
    </w:p>
    <w:p w14:paraId="58161B8D"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50930 AND valuenum &lt;=    10 THEN valuenum ELSE NULL END) AS globulin</w:t>
      </w:r>
    </w:p>
    <w:p w14:paraId="632BE3F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50976 AND valuenum &lt;=    20 THEN valuenum ELSE NULL END) AS </w:t>
      </w:r>
      <w:proofErr w:type="spellStart"/>
      <w:r w:rsidRPr="00731AE0">
        <w:rPr>
          <w:rFonts w:ascii="Times New Roman" w:hAnsi="Times New Roman" w:cs="Times New Roman"/>
          <w:bCs/>
        </w:rPr>
        <w:t>total_protein</w:t>
      </w:r>
      <w:proofErr w:type="spellEnd"/>
    </w:p>
    <w:p w14:paraId="25D62CBD"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50868 AND valuenum &lt;= 10000 THEN valuenum ELSE NULL END) AS </w:t>
      </w:r>
      <w:proofErr w:type="spellStart"/>
      <w:r w:rsidRPr="00731AE0">
        <w:rPr>
          <w:rFonts w:ascii="Times New Roman" w:hAnsi="Times New Roman" w:cs="Times New Roman"/>
          <w:bCs/>
        </w:rPr>
        <w:t>aniongap</w:t>
      </w:r>
      <w:proofErr w:type="spellEnd"/>
    </w:p>
    <w:p w14:paraId="247F219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50882 AND valuenum &lt;= 10000 THEN valuenum ELSE NULL END) AS bicarbonate</w:t>
      </w:r>
    </w:p>
    <w:p w14:paraId="3C391412"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51006 AND valuenum &lt;=   300 THEN valuenum ELSE NULL END) AS bun</w:t>
      </w:r>
    </w:p>
    <w:p w14:paraId="74C3CB6E"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50893 AND valuenum &lt;= 10000 THEN valuenum ELSE NULL END) AS calcium</w:t>
      </w:r>
    </w:p>
    <w:p w14:paraId="16603373"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50902 AND valuenum &lt;= 10000 THEN valuenum ELSE NULL END) AS chloride</w:t>
      </w:r>
    </w:p>
    <w:p w14:paraId="03A2794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50912 AND valuenum &lt;=   150 THEN valuenum ELSE NULL END) AS creatinine</w:t>
      </w:r>
    </w:p>
    <w:p w14:paraId="0B12681E"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50931 AND valuenum &lt;= 10000 THEN valuenum ELSE NULL END) AS glucose</w:t>
      </w:r>
    </w:p>
    <w:p w14:paraId="5C30EE89"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50983 AND valuenum &lt;=   200 THEN valuenum ELSE NULL END) AS sodium</w:t>
      </w:r>
    </w:p>
    <w:p w14:paraId="5C3BDAF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MAX(CASE WHEN itemid = 50971 AND valuenum &lt;=    30 THEN valuenum ELSE NULL END) AS potassium</w:t>
      </w:r>
    </w:p>
    <w:p w14:paraId="7F4CA785"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FROM </w:t>
      </w:r>
      <w:proofErr w:type="spellStart"/>
      <w:r w:rsidRPr="00731AE0">
        <w:rPr>
          <w:rFonts w:ascii="Times New Roman" w:hAnsi="Times New Roman" w:cs="Times New Roman"/>
          <w:bCs/>
        </w:rPr>
        <w:t>mimic_hosp.labevents</w:t>
      </w:r>
      <w:proofErr w:type="spellEnd"/>
      <w:r w:rsidRPr="00731AE0">
        <w:rPr>
          <w:rFonts w:ascii="Times New Roman" w:hAnsi="Times New Roman" w:cs="Times New Roman"/>
          <w:bCs/>
        </w:rPr>
        <w:t xml:space="preserve"> le</w:t>
      </w:r>
    </w:p>
    <w:p w14:paraId="3AC39F7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WHERE </w:t>
      </w:r>
      <w:proofErr w:type="spellStart"/>
      <w:r w:rsidRPr="00731AE0">
        <w:rPr>
          <w:rFonts w:ascii="Times New Roman" w:hAnsi="Times New Roman" w:cs="Times New Roman"/>
          <w:bCs/>
        </w:rPr>
        <w:t>le.itemid</w:t>
      </w:r>
      <w:proofErr w:type="spellEnd"/>
      <w:r w:rsidRPr="00731AE0">
        <w:rPr>
          <w:rFonts w:ascii="Times New Roman" w:hAnsi="Times New Roman" w:cs="Times New Roman"/>
          <w:bCs/>
        </w:rPr>
        <w:t xml:space="preserve"> IN</w:t>
      </w:r>
    </w:p>
    <w:p w14:paraId="7DC86AE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w:t>
      </w:r>
    </w:p>
    <w:p w14:paraId="0CBAB46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comment is: LABEL | CATEGORY | FLUID | NUMBER OF ROWS IN LABEVENTS</w:t>
      </w:r>
    </w:p>
    <w:p w14:paraId="71A7B725"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50862, -- ALBUMIN | CHEMISTRY | BLOOD | 146697</w:t>
      </w:r>
    </w:p>
    <w:p w14:paraId="4A29FD94"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50930, -- Globulin</w:t>
      </w:r>
    </w:p>
    <w:p w14:paraId="47F1E969"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lastRenderedPageBreak/>
        <w:t xml:space="preserve">  50976, -- Total protein</w:t>
      </w:r>
    </w:p>
    <w:p w14:paraId="26944866"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50868, -- ANION GAP | CHEMISTRY | BLOOD | 769895</w:t>
      </w:r>
    </w:p>
    <w:p w14:paraId="21AA3012"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-- 52456, -- Anion gap, point of care test</w:t>
      </w:r>
    </w:p>
    <w:p w14:paraId="1902F32A"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50882, -- BICARBONATE | CHEMISTRY | BLOOD | 780733</w:t>
      </w:r>
    </w:p>
    <w:p w14:paraId="213756D2"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50893, -- Calcium</w:t>
      </w:r>
    </w:p>
    <w:p w14:paraId="630A717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50912, -- CREATININE | CHEMISTRY | BLOOD | 797476</w:t>
      </w:r>
    </w:p>
    <w:p w14:paraId="22B0688E"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-- 52502, Creatinine, point of care</w:t>
      </w:r>
    </w:p>
    <w:p w14:paraId="64A7E680"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50902, -- CHLORIDE | CHEMISTRY | BLOOD | 795568</w:t>
      </w:r>
    </w:p>
    <w:p w14:paraId="1842B15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50931, -- GLUCOSE | CHEMISTRY | BLOOD | 748981</w:t>
      </w:r>
    </w:p>
    <w:p w14:paraId="51992AB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-- 52525, Glucose, point of care</w:t>
      </w:r>
    </w:p>
    <w:p w14:paraId="7C08BAD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50971, -- POTASSIUM | CHEMISTRY | BLOOD | 845825</w:t>
      </w:r>
    </w:p>
    <w:p w14:paraId="75F3EC4B"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-- 52566, -- Potassium, point of care</w:t>
      </w:r>
    </w:p>
    <w:p w14:paraId="29BCE99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50983, -- SODIUM | CHEMISTRY | BLOOD | 808489</w:t>
      </w:r>
    </w:p>
    <w:p w14:paraId="4F591DF1"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-- 52579, -- Sodium, point of care</w:t>
      </w:r>
    </w:p>
    <w:p w14:paraId="28DE7E38"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51006  -- UREA NITROGEN | CHEMISTRY | BLOOD | 791925</w:t>
      </w:r>
    </w:p>
    <w:p w14:paraId="7A9CF1BF"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  -- 52603, Urea, point of care</w:t>
      </w:r>
    </w:p>
    <w:p w14:paraId="71F3308F"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w:t>
      </w:r>
    </w:p>
    <w:p w14:paraId="199AC7AD"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AND valuenum IS NOT NULL</w:t>
      </w:r>
    </w:p>
    <w:p w14:paraId="61EAF6B6"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lab values cannot be 0 and cannot be negative</w:t>
      </w:r>
    </w:p>
    <w:p w14:paraId="0E078D2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 except anion gap.</w:t>
      </w:r>
    </w:p>
    <w:p w14:paraId="52BF776C" w14:textId="77777777" w:rsidR="00731AE0" w:rsidRP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AND (valuenum &gt; 0 OR itemid = 50868)</w:t>
      </w:r>
    </w:p>
    <w:p w14:paraId="114A25EC" w14:textId="16554B0B" w:rsidR="00731AE0" w:rsidRDefault="00731AE0" w:rsidP="00731AE0">
      <w:pPr>
        <w:snapToGrid w:val="0"/>
        <w:spacing w:line="360" w:lineRule="auto"/>
        <w:ind w:left="709"/>
        <w:rPr>
          <w:rFonts w:ascii="Times New Roman" w:hAnsi="Times New Roman" w:cs="Times New Roman"/>
          <w:bCs/>
        </w:rPr>
      </w:pPr>
      <w:r w:rsidRPr="00731AE0">
        <w:rPr>
          <w:rFonts w:ascii="Times New Roman" w:hAnsi="Times New Roman" w:cs="Times New Roman"/>
          <w:bCs/>
        </w:rPr>
        <w:t xml:space="preserve">GROUP BY </w:t>
      </w:r>
      <w:proofErr w:type="spellStart"/>
      <w:r w:rsidRPr="00731AE0">
        <w:rPr>
          <w:rFonts w:ascii="Times New Roman" w:hAnsi="Times New Roman" w:cs="Times New Roman"/>
          <w:bCs/>
        </w:rPr>
        <w:t>le.specimen_id</w:t>
      </w:r>
      <w:proofErr w:type="spellEnd"/>
    </w:p>
    <w:p w14:paraId="08AD6DE6" w14:textId="12189A23" w:rsidR="00731AE0" w:rsidRDefault="00731AE0" w:rsidP="00731AE0">
      <w:pPr>
        <w:snapToGrid w:val="0"/>
        <w:spacing w:line="360" w:lineRule="auto"/>
        <w:ind w:left="709"/>
        <w:rPr>
          <w:rFonts w:ascii="Times New Roman" w:hAnsi="Times New Roman" w:cs="Times New Roman"/>
          <w:bCs/>
        </w:rPr>
      </w:pPr>
    </w:p>
    <w:p w14:paraId="3C3EF49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WITH </w:t>
      </w:r>
      <w:proofErr w:type="spellStart"/>
      <w:r w:rsidRPr="005C6727">
        <w:rPr>
          <w:rFonts w:ascii="Times New Roman" w:hAnsi="Times New Roman" w:cs="Times New Roman"/>
          <w:bCs/>
        </w:rPr>
        <w:t>bg</w:t>
      </w:r>
      <w:proofErr w:type="spellEnd"/>
      <w:r w:rsidRPr="005C6727">
        <w:rPr>
          <w:rFonts w:ascii="Times New Roman" w:hAnsi="Times New Roman" w:cs="Times New Roman"/>
          <w:bCs/>
        </w:rPr>
        <w:t xml:space="preserve"> AS</w:t>
      </w:r>
    </w:p>
    <w:p w14:paraId="563B097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31E62F2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select </w:t>
      </w:r>
    </w:p>
    <w:p w14:paraId="66ABFC1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w:t>
      </w:r>
      <w:proofErr w:type="spellStart"/>
      <w:r w:rsidRPr="005C6727">
        <w:rPr>
          <w:rFonts w:ascii="Times New Roman" w:hAnsi="Times New Roman" w:cs="Times New Roman"/>
          <w:bCs/>
        </w:rPr>
        <w:t>specimen_id</w:t>
      </w:r>
      <w:proofErr w:type="spellEnd"/>
      <w:r w:rsidRPr="005C6727">
        <w:rPr>
          <w:rFonts w:ascii="Times New Roman" w:hAnsi="Times New Roman" w:cs="Times New Roman"/>
          <w:bCs/>
        </w:rPr>
        <w:t xml:space="preserve"> only ever has 1 measurement for each itemid</w:t>
      </w:r>
    </w:p>
    <w:p w14:paraId="6EF2705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so, we may simply collapse rows using MAX()</w:t>
      </w:r>
    </w:p>
    <w:p w14:paraId="65CCBB1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MAX(</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subject_id</w:t>
      </w:r>
      <w:proofErr w:type="spellEnd"/>
    </w:p>
    <w:p w14:paraId="7A31E9A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hadm_id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hadm_id</w:t>
      </w:r>
      <w:proofErr w:type="spellEnd"/>
    </w:p>
    <w:p w14:paraId="67DE4B8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charttime</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charttime</w:t>
      </w:r>
      <w:proofErr w:type="spellEnd"/>
    </w:p>
    <w:p w14:paraId="5604E83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w:t>
      </w:r>
      <w:proofErr w:type="spellStart"/>
      <w:r w:rsidRPr="005C6727">
        <w:rPr>
          <w:rFonts w:ascii="Times New Roman" w:hAnsi="Times New Roman" w:cs="Times New Roman"/>
          <w:bCs/>
        </w:rPr>
        <w:t>specimen_id</w:t>
      </w:r>
      <w:proofErr w:type="spellEnd"/>
      <w:r w:rsidRPr="005C6727">
        <w:rPr>
          <w:rFonts w:ascii="Times New Roman" w:hAnsi="Times New Roman" w:cs="Times New Roman"/>
          <w:bCs/>
        </w:rPr>
        <w:t xml:space="preserve"> *may* have different </w:t>
      </w:r>
      <w:proofErr w:type="spellStart"/>
      <w:r w:rsidRPr="005C6727">
        <w:rPr>
          <w:rFonts w:ascii="Times New Roman" w:hAnsi="Times New Roman" w:cs="Times New Roman"/>
          <w:bCs/>
        </w:rPr>
        <w:t>storetimes</w:t>
      </w:r>
      <w:proofErr w:type="spellEnd"/>
      <w:r w:rsidRPr="005C6727">
        <w:rPr>
          <w:rFonts w:ascii="Times New Roman" w:hAnsi="Times New Roman" w:cs="Times New Roman"/>
          <w:bCs/>
        </w:rPr>
        <w:t>, so this is taking the latest</w:t>
      </w:r>
    </w:p>
    <w:p w14:paraId="154E56B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storetime</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storetime</w:t>
      </w:r>
      <w:proofErr w:type="spellEnd"/>
    </w:p>
    <w:p w14:paraId="796142D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w:t>
      </w:r>
      <w:proofErr w:type="spellStart"/>
      <w:r w:rsidRPr="005C6727">
        <w:rPr>
          <w:rFonts w:ascii="Times New Roman" w:hAnsi="Times New Roman" w:cs="Times New Roman"/>
          <w:bCs/>
        </w:rPr>
        <w:t>le.specimen_id</w:t>
      </w:r>
      <w:proofErr w:type="spellEnd"/>
    </w:p>
    <w:p w14:paraId="234DC07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 MAX(CASE WHEN itemid = 52028 THEN value ELSE NULL END) AS specimen</w:t>
      </w:r>
    </w:p>
    <w:p w14:paraId="78DE76D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50801 THEN valuenum ELSE NULL END) AS aado2</w:t>
      </w:r>
    </w:p>
    <w:p w14:paraId="09810FF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50802 THEN valuenum ELSE NULL END) AS </w:t>
      </w:r>
      <w:proofErr w:type="spellStart"/>
      <w:r w:rsidRPr="005C6727">
        <w:rPr>
          <w:rFonts w:ascii="Times New Roman" w:hAnsi="Times New Roman" w:cs="Times New Roman"/>
          <w:bCs/>
        </w:rPr>
        <w:t>baseexcess</w:t>
      </w:r>
      <w:proofErr w:type="spellEnd"/>
    </w:p>
    <w:p w14:paraId="374F0B4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50803 THEN valuenum ELSE NULL END) AS bicarbonate</w:t>
      </w:r>
    </w:p>
    <w:p w14:paraId="6E71006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50804 THEN valuenum ELSE NULL END) AS totalco2</w:t>
      </w:r>
    </w:p>
    <w:p w14:paraId="002A610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50805 THEN valuenum ELSE NULL END) AS carboxyhemoglobin</w:t>
      </w:r>
    </w:p>
    <w:p w14:paraId="74D997D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50806 THEN valuenum ELSE NULL END) AS chloride</w:t>
      </w:r>
    </w:p>
    <w:p w14:paraId="5AA22F4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50808 THEN valuenum ELSE NULL END) AS calcium</w:t>
      </w:r>
    </w:p>
    <w:p w14:paraId="1AFD874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50809 and valuenum &lt;= 10000 THEN valuenum ELSE NULL END) AS glucose</w:t>
      </w:r>
    </w:p>
    <w:p w14:paraId="0B3C3EC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50810 and valuenum &lt;= 100 THEN valuenum ELSE NULL END) AS hematocrit</w:t>
      </w:r>
    </w:p>
    <w:p w14:paraId="2141662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50811 THEN valuenum ELSE NULL END) AS hemoglobin</w:t>
      </w:r>
    </w:p>
    <w:p w14:paraId="64F7FA4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50813 and valuenum &lt;= 10000 THEN valuenum ELSE NULL END) AS lactate</w:t>
      </w:r>
    </w:p>
    <w:p w14:paraId="184913B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50814 THEN valuenum ELSE NULL END) AS methemoglobin</w:t>
      </w:r>
    </w:p>
    <w:p w14:paraId="468532F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50815 THEN valuenum ELSE NULL END) AS o2flow</w:t>
      </w:r>
    </w:p>
    <w:p w14:paraId="7F01C48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fix a common unit conversion error for fio2</w:t>
      </w:r>
    </w:p>
    <w:p w14:paraId="01DDB78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atmospheric o2 is 20.89%, so any value &lt;= 20 is </w:t>
      </w:r>
      <w:proofErr w:type="spellStart"/>
      <w:r w:rsidRPr="005C6727">
        <w:rPr>
          <w:rFonts w:ascii="Times New Roman" w:hAnsi="Times New Roman" w:cs="Times New Roman"/>
          <w:bCs/>
        </w:rPr>
        <w:t>unphysiologic</w:t>
      </w:r>
      <w:proofErr w:type="spellEnd"/>
    </w:p>
    <w:p w14:paraId="31D778C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usually this is a misplaced O2 flow measurement</w:t>
      </w:r>
    </w:p>
    <w:p w14:paraId="324090D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50816 THEN</w:t>
      </w:r>
    </w:p>
    <w:p w14:paraId="72010A8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CASE</w:t>
      </w:r>
    </w:p>
    <w:p w14:paraId="2CFCC98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valuenum &gt; 20 AND valuenum &lt;= 100 THEN valuenum </w:t>
      </w:r>
    </w:p>
    <w:p w14:paraId="78CB678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WHEN valuenum &gt; 0.2 AND valuenum &lt;= 1.0 THEN valuenum*100.0</w:t>
      </w:r>
    </w:p>
    <w:p w14:paraId="2E50789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ELSE NULL END</w:t>
      </w:r>
    </w:p>
    <w:p w14:paraId="602E45B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ELSE NULL END) AS fio2</w:t>
      </w:r>
    </w:p>
    <w:p w14:paraId="6A346A2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50817 AND valuenum &lt;= 100 THEN valuenum ELSE NULL END) AS so2</w:t>
      </w:r>
    </w:p>
    <w:p w14:paraId="77D9EFC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50818 THEN valuenum ELSE NULL END) AS pco2</w:t>
      </w:r>
    </w:p>
    <w:p w14:paraId="7ED07E4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50819 THEN valuenum ELSE NULL END) AS peep</w:t>
      </w:r>
    </w:p>
    <w:p w14:paraId="1F8A6E7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50820 THEN valuenum ELSE NULL END) AS </w:t>
      </w:r>
      <w:proofErr w:type="spellStart"/>
      <w:r w:rsidRPr="005C6727">
        <w:rPr>
          <w:rFonts w:ascii="Times New Roman" w:hAnsi="Times New Roman" w:cs="Times New Roman"/>
          <w:bCs/>
        </w:rPr>
        <w:t>ph</w:t>
      </w:r>
      <w:proofErr w:type="spellEnd"/>
    </w:p>
    <w:p w14:paraId="1CBBEBD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50821 THEN valuenum ELSE NULL END) AS po2</w:t>
      </w:r>
    </w:p>
    <w:p w14:paraId="7053B4E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50822 THEN valuenum ELSE NULL END) AS potassium</w:t>
      </w:r>
    </w:p>
    <w:p w14:paraId="564FF04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50823 THEN valuenum ELSE NULL END) AS requiredo2</w:t>
      </w:r>
    </w:p>
    <w:p w14:paraId="53C20FC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50824 THEN valuenum ELSE NULL END) AS sodium</w:t>
      </w:r>
    </w:p>
    <w:p w14:paraId="56E4881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50825 THEN valuenum ELSE NULL END) AS temperature</w:t>
      </w:r>
    </w:p>
    <w:p w14:paraId="184657D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50807 THEN value ELSE NULL END) AS comments</w:t>
      </w:r>
    </w:p>
    <w:p w14:paraId="5DA4996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FROM </w:t>
      </w:r>
      <w:proofErr w:type="spellStart"/>
      <w:r w:rsidRPr="005C6727">
        <w:rPr>
          <w:rFonts w:ascii="Times New Roman" w:hAnsi="Times New Roman" w:cs="Times New Roman"/>
          <w:bCs/>
        </w:rPr>
        <w:t>mimic_hosp.labevents</w:t>
      </w:r>
      <w:proofErr w:type="spellEnd"/>
      <w:r w:rsidRPr="005C6727">
        <w:rPr>
          <w:rFonts w:ascii="Times New Roman" w:hAnsi="Times New Roman" w:cs="Times New Roman"/>
          <w:bCs/>
        </w:rPr>
        <w:t xml:space="preserve"> le</w:t>
      </w:r>
    </w:p>
    <w:p w14:paraId="0E9D535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where </w:t>
      </w:r>
      <w:proofErr w:type="spellStart"/>
      <w:r w:rsidRPr="005C6727">
        <w:rPr>
          <w:rFonts w:ascii="Times New Roman" w:hAnsi="Times New Roman" w:cs="Times New Roman"/>
          <w:bCs/>
        </w:rPr>
        <w:t>le.ITEMID</w:t>
      </w:r>
      <w:proofErr w:type="spellEnd"/>
      <w:r w:rsidRPr="005C6727">
        <w:rPr>
          <w:rFonts w:ascii="Times New Roman" w:hAnsi="Times New Roman" w:cs="Times New Roman"/>
          <w:bCs/>
        </w:rPr>
        <w:t xml:space="preserve"> in</w:t>
      </w:r>
    </w:p>
    <w:p w14:paraId="44930B6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blood gases</w:t>
      </w:r>
    </w:p>
    <w:p w14:paraId="5829E76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5A9F4AF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52028 -- specimen</w:t>
      </w:r>
    </w:p>
    <w:p w14:paraId="2C0B927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50801 -- aado2</w:t>
      </w:r>
    </w:p>
    <w:p w14:paraId="52FEA39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50802 -- base excess</w:t>
      </w:r>
    </w:p>
    <w:p w14:paraId="0DD5BE5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50803 -- bicarb</w:t>
      </w:r>
    </w:p>
    <w:p w14:paraId="5BF36F6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50804 -- calc tot co2</w:t>
      </w:r>
    </w:p>
    <w:p w14:paraId="2504FEC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50805 -- </w:t>
      </w:r>
      <w:proofErr w:type="spellStart"/>
      <w:r w:rsidRPr="005C6727">
        <w:rPr>
          <w:rFonts w:ascii="Times New Roman" w:hAnsi="Times New Roman" w:cs="Times New Roman"/>
          <w:bCs/>
        </w:rPr>
        <w:t>carboxyhgb</w:t>
      </w:r>
      <w:proofErr w:type="spellEnd"/>
    </w:p>
    <w:p w14:paraId="4BAE317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50806 -- chloride</w:t>
      </w:r>
    </w:p>
    <w:p w14:paraId="74AD808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 , 52390 -- chloride, WB CL-</w:t>
      </w:r>
    </w:p>
    <w:p w14:paraId="3F284EA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50807 -- comments</w:t>
      </w:r>
    </w:p>
    <w:p w14:paraId="085F0D1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50808 -- free calcium</w:t>
      </w:r>
    </w:p>
    <w:p w14:paraId="4186788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50809 -- glucose</w:t>
      </w:r>
    </w:p>
    <w:p w14:paraId="5EC9F9C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50810 -- </w:t>
      </w:r>
      <w:proofErr w:type="spellStart"/>
      <w:r w:rsidRPr="005C6727">
        <w:rPr>
          <w:rFonts w:ascii="Times New Roman" w:hAnsi="Times New Roman" w:cs="Times New Roman"/>
          <w:bCs/>
        </w:rPr>
        <w:t>hct</w:t>
      </w:r>
      <w:proofErr w:type="spellEnd"/>
    </w:p>
    <w:p w14:paraId="058120D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50811 -- </w:t>
      </w:r>
      <w:proofErr w:type="spellStart"/>
      <w:r w:rsidRPr="005C6727">
        <w:rPr>
          <w:rFonts w:ascii="Times New Roman" w:hAnsi="Times New Roman" w:cs="Times New Roman"/>
          <w:bCs/>
        </w:rPr>
        <w:t>hgb</w:t>
      </w:r>
      <w:proofErr w:type="spellEnd"/>
    </w:p>
    <w:p w14:paraId="45D68DA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50813 -- lactate</w:t>
      </w:r>
    </w:p>
    <w:p w14:paraId="5304676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50814 -- methemoglobin</w:t>
      </w:r>
    </w:p>
    <w:p w14:paraId="6AFFB54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50815 -- o2 flow</w:t>
      </w:r>
    </w:p>
    <w:p w14:paraId="6EDB57D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50816 -- fio2</w:t>
      </w:r>
    </w:p>
    <w:p w14:paraId="6FC5992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50817 -- o2 sat</w:t>
      </w:r>
    </w:p>
    <w:p w14:paraId="0A91B3C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50818 -- pco2</w:t>
      </w:r>
    </w:p>
    <w:p w14:paraId="12ABADB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50819 -- peep</w:t>
      </w:r>
    </w:p>
    <w:p w14:paraId="5F33408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50820 -- pH</w:t>
      </w:r>
    </w:p>
    <w:p w14:paraId="4C407EF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50821 -- pO2</w:t>
      </w:r>
    </w:p>
    <w:p w14:paraId="6152F15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50822 -- potassium</w:t>
      </w:r>
    </w:p>
    <w:p w14:paraId="46007D6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 52408 -- potassium, WB K+</w:t>
      </w:r>
    </w:p>
    <w:p w14:paraId="1BD6BA9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50823 -- required O2</w:t>
      </w:r>
    </w:p>
    <w:p w14:paraId="17C22B1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50824 -- sodium</w:t>
      </w:r>
    </w:p>
    <w:p w14:paraId="0EFB2C0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 52411 -- sodium, WB NA +</w:t>
      </w:r>
    </w:p>
    <w:p w14:paraId="54D5D8B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50825 -- temperature</w:t>
      </w:r>
    </w:p>
    <w:p w14:paraId="2AE8F20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459AAE5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GROUP BY </w:t>
      </w:r>
      <w:proofErr w:type="spellStart"/>
      <w:r w:rsidRPr="005C6727">
        <w:rPr>
          <w:rFonts w:ascii="Times New Roman" w:hAnsi="Times New Roman" w:cs="Times New Roman"/>
          <w:bCs/>
        </w:rPr>
        <w:t>le.specimen_id</w:t>
      </w:r>
      <w:proofErr w:type="spellEnd"/>
    </w:p>
    <w:p w14:paraId="5A1E523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5844B3F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stg_spo2 as</w:t>
      </w:r>
    </w:p>
    <w:p w14:paraId="5EB8D61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73FABFA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select </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charttime</w:t>
      </w:r>
      <w:proofErr w:type="spellEnd"/>
    </w:p>
    <w:p w14:paraId="7597F89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avg here is just used to group SpO2 by </w:t>
      </w:r>
      <w:proofErr w:type="spellStart"/>
      <w:r w:rsidRPr="005C6727">
        <w:rPr>
          <w:rFonts w:ascii="Times New Roman" w:hAnsi="Times New Roman" w:cs="Times New Roman"/>
          <w:bCs/>
        </w:rPr>
        <w:t>charttime</w:t>
      </w:r>
      <w:proofErr w:type="spellEnd"/>
    </w:p>
    <w:p w14:paraId="62294B5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AVG(valuenum) as SpO2</w:t>
      </w:r>
    </w:p>
    <w:p w14:paraId="653B49C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FROM </w:t>
      </w:r>
      <w:proofErr w:type="spellStart"/>
      <w:r w:rsidRPr="005C6727">
        <w:rPr>
          <w:rFonts w:ascii="Times New Roman" w:hAnsi="Times New Roman" w:cs="Times New Roman"/>
          <w:bCs/>
        </w:rPr>
        <w:t>mimic_icu.chartevents</w:t>
      </w:r>
      <w:proofErr w:type="spellEnd"/>
    </w:p>
    <w:p w14:paraId="2E89371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where ITEMID = 220277 -- O2 saturation </w:t>
      </w:r>
      <w:proofErr w:type="spellStart"/>
      <w:r w:rsidRPr="005C6727">
        <w:rPr>
          <w:rFonts w:ascii="Times New Roman" w:hAnsi="Times New Roman" w:cs="Times New Roman"/>
          <w:bCs/>
        </w:rPr>
        <w:t>pulseoxymetry</w:t>
      </w:r>
      <w:proofErr w:type="spellEnd"/>
    </w:p>
    <w:p w14:paraId="6113869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and valuenum &gt; 0 and valuenum &lt;= 100</w:t>
      </w:r>
    </w:p>
    <w:p w14:paraId="451EED6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group by </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charttime</w:t>
      </w:r>
      <w:proofErr w:type="spellEnd"/>
    </w:p>
    <w:p w14:paraId="4E874CA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3793BB1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stg_fio2 as</w:t>
      </w:r>
    </w:p>
    <w:p w14:paraId="397E46B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3C6AB12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select </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charttime</w:t>
      </w:r>
      <w:proofErr w:type="spellEnd"/>
    </w:p>
    <w:p w14:paraId="641A9EC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pre-process the FiO2s to ensure they are between 21-100%</w:t>
      </w:r>
    </w:p>
    <w:p w14:paraId="6C4AE77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
    <w:p w14:paraId="109E23D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case</w:t>
      </w:r>
    </w:p>
    <w:p w14:paraId="1DD1825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valuenum &gt; 0.2 and valuenum &lt;= 1</w:t>
      </w:r>
    </w:p>
    <w:p w14:paraId="0982F76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valuenum * 100</w:t>
      </w:r>
    </w:p>
    <w:p w14:paraId="005A57E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improperly input data - looks like O2 flow in </w:t>
      </w:r>
      <w:proofErr w:type="spellStart"/>
      <w:r w:rsidRPr="005C6727">
        <w:rPr>
          <w:rFonts w:ascii="Times New Roman" w:hAnsi="Times New Roman" w:cs="Times New Roman"/>
          <w:bCs/>
        </w:rPr>
        <w:t>litres</w:t>
      </w:r>
      <w:proofErr w:type="spellEnd"/>
    </w:p>
    <w:p w14:paraId="24EA195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valuenum &gt; 1 and valuenum &lt; 20</w:t>
      </w:r>
    </w:p>
    <w:p w14:paraId="43DA3CA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null</w:t>
      </w:r>
    </w:p>
    <w:p w14:paraId="2656919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valuenum &gt;= 20 and valuenum &lt;= 100</w:t>
      </w:r>
    </w:p>
    <w:p w14:paraId="621B1D8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valuenum</w:t>
      </w:r>
    </w:p>
    <w:p w14:paraId="454974B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else null end</w:t>
      </w:r>
    </w:p>
    <w:p w14:paraId="2E0EE5F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as fio2_chartevents</w:t>
      </w:r>
    </w:p>
    <w:p w14:paraId="0C9A41D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FROM </w:t>
      </w:r>
      <w:proofErr w:type="spellStart"/>
      <w:r w:rsidRPr="005C6727">
        <w:rPr>
          <w:rFonts w:ascii="Times New Roman" w:hAnsi="Times New Roman" w:cs="Times New Roman"/>
          <w:bCs/>
        </w:rPr>
        <w:t>mimic_icu.chartevents</w:t>
      </w:r>
      <w:proofErr w:type="spellEnd"/>
    </w:p>
    <w:p w14:paraId="14DD165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where ITEMID = 223835 -- Inspired O2 Fraction (FiO2)</w:t>
      </w:r>
    </w:p>
    <w:p w14:paraId="00AF191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and valuenum &gt; 0 and valuenum &lt;= 100</w:t>
      </w:r>
    </w:p>
    <w:p w14:paraId="586363F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group by </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charttime</w:t>
      </w:r>
      <w:proofErr w:type="spellEnd"/>
    </w:p>
    <w:p w14:paraId="78000E2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352B84F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stg2 as</w:t>
      </w:r>
    </w:p>
    <w:p w14:paraId="61981A2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232FDC4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select bg.*</w:t>
      </w:r>
    </w:p>
    <w:p w14:paraId="7E234E2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ROW_NUMBER() OVER (partition by </w:t>
      </w:r>
      <w:proofErr w:type="spellStart"/>
      <w:r w:rsidRPr="005C6727">
        <w:rPr>
          <w:rFonts w:ascii="Times New Roman" w:hAnsi="Times New Roman" w:cs="Times New Roman"/>
          <w:bCs/>
        </w:rPr>
        <w:t>bg.subject_id</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bg.charttime</w:t>
      </w:r>
      <w:proofErr w:type="spellEnd"/>
      <w:r w:rsidRPr="005C6727">
        <w:rPr>
          <w:rFonts w:ascii="Times New Roman" w:hAnsi="Times New Roman" w:cs="Times New Roman"/>
          <w:bCs/>
        </w:rPr>
        <w:t xml:space="preserve"> order by s1.charttime DESC) as lastRowSpO2</w:t>
      </w:r>
    </w:p>
    <w:p w14:paraId="2B7A731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s1.spo2</w:t>
      </w:r>
    </w:p>
    <w:p w14:paraId="139DAD9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from </w:t>
      </w:r>
      <w:proofErr w:type="spellStart"/>
      <w:r w:rsidRPr="005C6727">
        <w:rPr>
          <w:rFonts w:ascii="Times New Roman" w:hAnsi="Times New Roman" w:cs="Times New Roman"/>
          <w:bCs/>
        </w:rPr>
        <w:t>bg</w:t>
      </w:r>
      <w:proofErr w:type="spellEnd"/>
    </w:p>
    <w:p w14:paraId="2319663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left join stg_spo2 s1</w:t>
      </w:r>
    </w:p>
    <w:p w14:paraId="2072A56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same hospitalization</w:t>
      </w:r>
    </w:p>
    <w:p w14:paraId="693FD8A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on  </w:t>
      </w:r>
      <w:proofErr w:type="spellStart"/>
      <w:r w:rsidRPr="005C6727">
        <w:rPr>
          <w:rFonts w:ascii="Times New Roman" w:hAnsi="Times New Roman" w:cs="Times New Roman"/>
          <w:bCs/>
        </w:rPr>
        <w:t>bg.subject_id</w:t>
      </w:r>
      <w:proofErr w:type="spellEnd"/>
      <w:r w:rsidRPr="005C6727">
        <w:rPr>
          <w:rFonts w:ascii="Times New Roman" w:hAnsi="Times New Roman" w:cs="Times New Roman"/>
          <w:bCs/>
        </w:rPr>
        <w:t xml:space="preserve"> = s1.subject_id</w:t>
      </w:r>
    </w:p>
    <w:p w14:paraId="5166502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spo2 occurred at most 2 hours before this blood gas</w:t>
      </w:r>
    </w:p>
    <w:p w14:paraId="5D1E0D2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and s1.charttime between DATETIME_SUB(</w:t>
      </w:r>
      <w:proofErr w:type="spellStart"/>
      <w:r w:rsidRPr="005C6727">
        <w:rPr>
          <w:rFonts w:ascii="Times New Roman" w:hAnsi="Times New Roman" w:cs="Times New Roman"/>
          <w:bCs/>
        </w:rPr>
        <w:t>bg.charttime</w:t>
      </w:r>
      <w:proofErr w:type="spellEnd"/>
      <w:r w:rsidRPr="005C6727">
        <w:rPr>
          <w:rFonts w:ascii="Times New Roman" w:hAnsi="Times New Roman" w:cs="Times New Roman"/>
          <w:bCs/>
        </w:rPr>
        <w:t xml:space="preserve">, INTERVAL 2 HOUR) and </w:t>
      </w:r>
      <w:proofErr w:type="spellStart"/>
      <w:r w:rsidRPr="005C6727">
        <w:rPr>
          <w:rFonts w:ascii="Times New Roman" w:hAnsi="Times New Roman" w:cs="Times New Roman"/>
          <w:bCs/>
        </w:rPr>
        <w:t>bg.charttime</w:t>
      </w:r>
      <w:proofErr w:type="spellEnd"/>
    </w:p>
    <w:p w14:paraId="64EBB6A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where bg.po2 is not null</w:t>
      </w:r>
    </w:p>
    <w:p w14:paraId="41CC3AC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w:t>
      </w:r>
    </w:p>
    <w:p w14:paraId="52F7D10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stg3 as</w:t>
      </w:r>
    </w:p>
    <w:p w14:paraId="081A4F7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74662C0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select bg.*</w:t>
      </w:r>
    </w:p>
    <w:p w14:paraId="0EB3755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ROW_NUMBER() OVER (partition by </w:t>
      </w:r>
      <w:proofErr w:type="spellStart"/>
      <w:r w:rsidRPr="005C6727">
        <w:rPr>
          <w:rFonts w:ascii="Times New Roman" w:hAnsi="Times New Roman" w:cs="Times New Roman"/>
          <w:bCs/>
        </w:rPr>
        <w:t>bg.subject_id</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bg.charttime</w:t>
      </w:r>
      <w:proofErr w:type="spellEnd"/>
      <w:r w:rsidRPr="005C6727">
        <w:rPr>
          <w:rFonts w:ascii="Times New Roman" w:hAnsi="Times New Roman" w:cs="Times New Roman"/>
          <w:bCs/>
        </w:rPr>
        <w:t xml:space="preserve"> order by s2.charttime DESC) as lastRowFiO2</w:t>
      </w:r>
    </w:p>
    <w:p w14:paraId="15AA377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s2.fio2_chartevents</w:t>
      </w:r>
    </w:p>
    <w:p w14:paraId="3E1DCEE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create our specimen prediction</w:t>
      </w:r>
    </w:p>
    <w:p w14:paraId="1897607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1/(1+exp(-(-0.02544</w:t>
      </w:r>
    </w:p>
    <w:p w14:paraId="025D7CD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0.04598 * po2</w:t>
      </w:r>
    </w:p>
    <w:p w14:paraId="578A3CD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coalesce(-0.15356 * spo2             , -0.15356 *   97.49420 +    0.13429)</w:t>
      </w:r>
    </w:p>
    <w:p w14:paraId="6D4DA31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coalesce( 0.00621 * fio2_chartevents ,  0.00621 *   51.49550 +   -0.24958)</w:t>
      </w:r>
    </w:p>
    <w:p w14:paraId="5676415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coalesce( 0.10559 * hemoglobin       ,  0.10559 *   10.32307 +    0.05954)</w:t>
      </w:r>
    </w:p>
    <w:p w14:paraId="11B5388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coalesce( 0.13251 * so2              ,  0.13251 *   93.66539 +   -0.23172)</w:t>
      </w:r>
    </w:p>
    <w:p w14:paraId="7045E33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coalesce(-0.01511 * pco2             , -0.01511 *   42.08866 +   -0.01630)</w:t>
      </w:r>
    </w:p>
    <w:p w14:paraId="442B795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coalesce( 0.01480 * fio2             ,  0.01480 *   63.97836 +   -0.31142)</w:t>
      </w:r>
    </w:p>
    <w:p w14:paraId="52DB0B3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coalesce(-0.00200 * aado2            , -0.00200 *  442.21186 +   -0.01328)</w:t>
      </w:r>
    </w:p>
    <w:p w14:paraId="384B476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coalesce(-0.03220 * bicarbonate      , -0.03220 *   22.96894 +   -0.06535)</w:t>
      </w:r>
    </w:p>
    <w:p w14:paraId="3AFF1A4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coalesce( 0.05384 * totalco2         ,  0.05384 *   24.72632 +   -0.01405)</w:t>
      </w:r>
    </w:p>
    <w:p w14:paraId="679EEF4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coalesce( 0.08202 * lactate          ,  0.08202 *    3.06436 +    0.06038)</w:t>
      </w:r>
    </w:p>
    <w:p w14:paraId="574F45F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coalesce( 0.10956 * </w:t>
      </w:r>
      <w:proofErr w:type="spellStart"/>
      <w:r w:rsidRPr="005C6727">
        <w:rPr>
          <w:rFonts w:ascii="Times New Roman" w:hAnsi="Times New Roman" w:cs="Times New Roman"/>
          <w:bCs/>
        </w:rPr>
        <w:t>ph</w:t>
      </w:r>
      <w:proofErr w:type="spellEnd"/>
      <w:r w:rsidRPr="005C6727">
        <w:rPr>
          <w:rFonts w:ascii="Times New Roman" w:hAnsi="Times New Roman" w:cs="Times New Roman"/>
          <w:bCs/>
        </w:rPr>
        <w:t xml:space="preserve">               ,  0.10956 *    7.36233 +   -0.00617)</w:t>
      </w:r>
    </w:p>
    <w:p w14:paraId="173B411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coalesce( 0.00848 * o2flow           ,  0.00848 *    7.59362 +   -0.35803)</w:t>
      </w:r>
    </w:p>
    <w:p w14:paraId="573DB41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as </w:t>
      </w:r>
      <w:proofErr w:type="spellStart"/>
      <w:r w:rsidRPr="005C6727">
        <w:rPr>
          <w:rFonts w:ascii="Times New Roman" w:hAnsi="Times New Roman" w:cs="Times New Roman"/>
          <w:bCs/>
        </w:rPr>
        <w:t>specimen_prob</w:t>
      </w:r>
      <w:proofErr w:type="spellEnd"/>
    </w:p>
    <w:p w14:paraId="7533169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from stg2 </w:t>
      </w:r>
      <w:proofErr w:type="spellStart"/>
      <w:r w:rsidRPr="005C6727">
        <w:rPr>
          <w:rFonts w:ascii="Times New Roman" w:hAnsi="Times New Roman" w:cs="Times New Roman"/>
          <w:bCs/>
        </w:rPr>
        <w:t>bg</w:t>
      </w:r>
      <w:proofErr w:type="spellEnd"/>
    </w:p>
    <w:p w14:paraId="43F7AF0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left join stg_fio2 s2</w:t>
      </w:r>
    </w:p>
    <w:p w14:paraId="10033EB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same patient</w:t>
      </w:r>
    </w:p>
    <w:p w14:paraId="678AE1A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on  </w:t>
      </w:r>
      <w:proofErr w:type="spellStart"/>
      <w:r w:rsidRPr="005C6727">
        <w:rPr>
          <w:rFonts w:ascii="Times New Roman" w:hAnsi="Times New Roman" w:cs="Times New Roman"/>
          <w:bCs/>
        </w:rPr>
        <w:t>bg.subject_id</w:t>
      </w:r>
      <w:proofErr w:type="spellEnd"/>
      <w:r w:rsidRPr="005C6727">
        <w:rPr>
          <w:rFonts w:ascii="Times New Roman" w:hAnsi="Times New Roman" w:cs="Times New Roman"/>
          <w:bCs/>
        </w:rPr>
        <w:t xml:space="preserve"> = s2.subject_id</w:t>
      </w:r>
    </w:p>
    <w:p w14:paraId="55FEB8D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fio2 occurred at most 4 hours before this blood gas</w:t>
      </w:r>
    </w:p>
    <w:p w14:paraId="2805609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and s2.charttime between DATETIME_SUB(</w:t>
      </w:r>
      <w:proofErr w:type="spellStart"/>
      <w:r w:rsidRPr="005C6727">
        <w:rPr>
          <w:rFonts w:ascii="Times New Roman" w:hAnsi="Times New Roman" w:cs="Times New Roman"/>
          <w:bCs/>
        </w:rPr>
        <w:t>bg.charttime</w:t>
      </w:r>
      <w:proofErr w:type="spellEnd"/>
      <w:r w:rsidRPr="005C6727">
        <w:rPr>
          <w:rFonts w:ascii="Times New Roman" w:hAnsi="Times New Roman" w:cs="Times New Roman"/>
          <w:bCs/>
        </w:rPr>
        <w:t xml:space="preserve">, INTERVAL 4 HOUR) and </w:t>
      </w:r>
      <w:proofErr w:type="spellStart"/>
      <w:r w:rsidRPr="005C6727">
        <w:rPr>
          <w:rFonts w:ascii="Times New Roman" w:hAnsi="Times New Roman" w:cs="Times New Roman"/>
          <w:bCs/>
        </w:rPr>
        <w:t>bg.charttime</w:t>
      </w:r>
      <w:proofErr w:type="spellEnd"/>
    </w:p>
    <w:p w14:paraId="7157C7A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AND s2.fio2_chartevents &gt; 0</w:t>
      </w:r>
    </w:p>
    <w:p w14:paraId="4F92B44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where bg.lastRowSpO2 = 1 -- only the row with the most recent SpO2 (if no SpO2 found lastRowSpO2 = 1)</w:t>
      </w:r>
    </w:p>
    <w:p w14:paraId="4A1B99A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1FE297E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select</w:t>
      </w:r>
    </w:p>
    <w:p w14:paraId="52EA328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stg3.subject_id</w:t>
      </w:r>
    </w:p>
    <w:p w14:paraId="7DA1A5C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stg3.hadm_id</w:t>
      </w:r>
    </w:p>
    <w:p w14:paraId="3D60E43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stg3.charttime</w:t>
      </w:r>
    </w:p>
    <w:p w14:paraId="491FB24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raw data indicating sample type</w:t>
      </w:r>
    </w:p>
    <w:p w14:paraId="60070C4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specimen </w:t>
      </w:r>
    </w:p>
    <w:p w14:paraId="096F12B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prediction of specimen for </w:t>
      </w:r>
      <w:proofErr w:type="spellStart"/>
      <w:r w:rsidRPr="005C6727">
        <w:rPr>
          <w:rFonts w:ascii="Times New Roman" w:hAnsi="Times New Roman" w:cs="Times New Roman"/>
          <w:bCs/>
        </w:rPr>
        <w:t>obs</w:t>
      </w:r>
      <w:proofErr w:type="spellEnd"/>
      <w:r w:rsidRPr="005C6727">
        <w:rPr>
          <w:rFonts w:ascii="Times New Roman" w:hAnsi="Times New Roman" w:cs="Times New Roman"/>
          <w:bCs/>
        </w:rPr>
        <w:t xml:space="preserve"> missing the actual specimen</w:t>
      </w:r>
    </w:p>
    <w:p w14:paraId="052E4AF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case</w:t>
      </w:r>
    </w:p>
    <w:p w14:paraId="5BFF37C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specimen is not null then specimen</w:t>
      </w:r>
    </w:p>
    <w:p w14:paraId="690AC64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w:t>
      </w:r>
      <w:proofErr w:type="spellStart"/>
      <w:r w:rsidRPr="005C6727">
        <w:rPr>
          <w:rFonts w:ascii="Times New Roman" w:hAnsi="Times New Roman" w:cs="Times New Roman"/>
          <w:bCs/>
        </w:rPr>
        <w:t>specimen_prob</w:t>
      </w:r>
      <w:proofErr w:type="spellEnd"/>
      <w:r w:rsidRPr="005C6727">
        <w:rPr>
          <w:rFonts w:ascii="Times New Roman" w:hAnsi="Times New Roman" w:cs="Times New Roman"/>
          <w:bCs/>
        </w:rPr>
        <w:t xml:space="preserve"> &gt; 0.75 then 'ART.'</w:t>
      </w:r>
    </w:p>
    <w:p w14:paraId="5D65392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else null end as </w:t>
      </w:r>
      <w:proofErr w:type="spellStart"/>
      <w:r w:rsidRPr="005C6727">
        <w:rPr>
          <w:rFonts w:ascii="Times New Roman" w:hAnsi="Times New Roman" w:cs="Times New Roman"/>
          <w:bCs/>
        </w:rPr>
        <w:t>specimen_pred</w:t>
      </w:r>
      <w:proofErr w:type="spellEnd"/>
    </w:p>
    <w:p w14:paraId="0F4D8EB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w:t>
      </w:r>
      <w:proofErr w:type="spellStart"/>
      <w:r w:rsidRPr="005C6727">
        <w:rPr>
          <w:rFonts w:ascii="Times New Roman" w:hAnsi="Times New Roman" w:cs="Times New Roman"/>
          <w:bCs/>
        </w:rPr>
        <w:t>specimen_prob</w:t>
      </w:r>
      <w:proofErr w:type="spellEnd"/>
    </w:p>
    <w:p w14:paraId="2D67DEC3" w14:textId="77777777" w:rsidR="005C6727" w:rsidRPr="005C6727" w:rsidRDefault="005C6727" w:rsidP="005C6727">
      <w:pPr>
        <w:snapToGrid w:val="0"/>
        <w:spacing w:line="360" w:lineRule="auto"/>
        <w:ind w:left="709"/>
        <w:rPr>
          <w:rFonts w:ascii="Times New Roman" w:hAnsi="Times New Roman" w:cs="Times New Roman"/>
          <w:bCs/>
        </w:rPr>
      </w:pPr>
    </w:p>
    <w:p w14:paraId="04D9BD1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oxygen related parameters</w:t>
      </w:r>
    </w:p>
    <w:p w14:paraId="3038554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so2</w:t>
      </w:r>
    </w:p>
    <w:p w14:paraId="7C2B6B0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po2</w:t>
      </w:r>
    </w:p>
    <w:p w14:paraId="28B642F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pco2</w:t>
      </w:r>
    </w:p>
    <w:p w14:paraId="7333B99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fio2_chartevents, fio2</w:t>
      </w:r>
    </w:p>
    <w:p w14:paraId="2264017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aado2</w:t>
      </w:r>
    </w:p>
    <w:p w14:paraId="7198246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also calculate AADO2</w:t>
      </w:r>
    </w:p>
    <w:p w14:paraId="74B8F01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case</w:t>
      </w:r>
    </w:p>
    <w:p w14:paraId="75DF5B3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po2 is null</w:t>
      </w:r>
    </w:p>
    <w:p w14:paraId="14BB94D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OR pco2 is null</w:t>
      </w:r>
    </w:p>
    <w:p w14:paraId="7B48DA2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NULL</w:t>
      </w:r>
    </w:p>
    <w:p w14:paraId="34E7291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fio2 IS NOT NULL</w:t>
      </w:r>
    </w:p>
    <w:p w14:paraId="2321616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multiple by 100 because fio2 is in a % but should be a fraction</w:t>
      </w:r>
    </w:p>
    <w:p w14:paraId="52A28FC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(fio2/100) * (760 - 47) - (pco2/0.8) - po2</w:t>
      </w:r>
    </w:p>
    <w:p w14:paraId="4172733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fio2_chartevents IS NOT NULL</w:t>
      </w:r>
    </w:p>
    <w:p w14:paraId="5EBB38C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(fio2_chartevents/100) * (760 - 47) - (pco2/0.8) - po2</w:t>
      </w:r>
    </w:p>
    <w:p w14:paraId="4F7F34A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else null</w:t>
      </w:r>
    </w:p>
    <w:p w14:paraId="5E13507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end as aado2_calc</w:t>
      </w:r>
    </w:p>
    <w:p w14:paraId="2601E93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case</w:t>
      </w:r>
    </w:p>
    <w:p w14:paraId="325D184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PO2 is null</w:t>
      </w:r>
    </w:p>
    <w:p w14:paraId="387A580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NULL</w:t>
      </w:r>
    </w:p>
    <w:p w14:paraId="4890E44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WHEN fio2 IS NOT NULL</w:t>
      </w:r>
    </w:p>
    <w:p w14:paraId="7991834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multiply by 100 because fio2 is in a % but should be a fraction</w:t>
      </w:r>
    </w:p>
    <w:p w14:paraId="5E6629A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100 * PO2/fio2</w:t>
      </w:r>
    </w:p>
    <w:p w14:paraId="105A183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WHEN fio2_chartevents IS NOT NULL</w:t>
      </w:r>
    </w:p>
    <w:p w14:paraId="6B5E955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multiply by 100 because fio2 is in a % but should be a fraction</w:t>
      </w:r>
    </w:p>
    <w:p w14:paraId="26943BB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then 100 * PO2/fio2_chartevents</w:t>
      </w:r>
    </w:p>
    <w:p w14:paraId="1FC4BBB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else null</w:t>
      </w:r>
    </w:p>
    <w:p w14:paraId="5962578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end as pao2fio2ratio</w:t>
      </w:r>
    </w:p>
    <w:p w14:paraId="2CC6015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acid-base parameters</w:t>
      </w:r>
    </w:p>
    <w:p w14:paraId="432EFC4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w:t>
      </w:r>
      <w:proofErr w:type="spellStart"/>
      <w:r w:rsidRPr="005C6727">
        <w:rPr>
          <w:rFonts w:ascii="Times New Roman" w:hAnsi="Times New Roman" w:cs="Times New Roman"/>
          <w:bCs/>
        </w:rPr>
        <w:t>ph</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baseexcess</w:t>
      </w:r>
      <w:proofErr w:type="spellEnd"/>
    </w:p>
    <w:p w14:paraId="7C9182D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bicarbonate, totalco2</w:t>
      </w:r>
    </w:p>
    <w:p w14:paraId="75564C45" w14:textId="77777777" w:rsidR="005C6727" w:rsidRPr="005C6727" w:rsidRDefault="005C6727" w:rsidP="005C6727">
      <w:pPr>
        <w:snapToGrid w:val="0"/>
        <w:spacing w:line="360" w:lineRule="auto"/>
        <w:ind w:left="709"/>
        <w:rPr>
          <w:rFonts w:ascii="Times New Roman" w:hAnsi="Times New Roman" w:cs="Times New Roman"/>
          <w:bCs/>
        </w:rPr>
      </w:pPr>
    </w:p>
    <w:p w14:paraId="0AB8FA2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blood count parameters</w:t>
      </w:r>
    </w:p>
    <w:p w14:paraId="7561E3E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hematocrit</w:t>
      </w:r>
    </w:p>
    <w:p w14:paraId="47716CD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hemoglobin</w:t>
      </w:r>
    </w:p>
    <w:p w14:paraId="656A20A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carboxyhemoglobin</w:t>
      </w:r>
    </w:p>
    <w:p w14:paraId="337322E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methemoglobin</w:t>
      </w:r>
    </w:p>
    <w:p w14:paraId="630F8E6D" w14:textId="77777777" w:rsidR="005C6727" w:rsidRPr="005C6727" w:rsidRDefault="005C6727" w:rsidP="005C6727">
      <w:pPr>
        <w:snapToGrid w:val="0"/>
        <w:spacing w:line="360" w:lineRule="auto"/>
        <w:ind w:left="709"/>
        <w:rPr>
          <w:rFonts w:ascii="Times New Roman" w:hAnsi="Times New Roman" w:cs="Times New Roman"/>
          <w:bCs/>
        </w:rPr>
      </w:pPr>
    </w:p>
    <w:p w14:paraId="66D7CB8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chemistry</w:t>
      </w:r>
    </w:p>
    <w:p w14:paraId="7FA700E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chloride, calcium</w:t>
      </w:r>
    </w:p>
    <w:p w14:paraId="44D9C2F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temperature</w:t>
      </w:r>
    </w:p>
    <w:p w14:paraId="7118F75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potassium, sodium</w:t>
      </w:r>
    </w:p>
    <w:p w14:paraId="65D673C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lactate</w:t>
      </w:r>
    </w:p>
    <w:p w14:paraId="6F23FD0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glucose</w:t>
      </w:r>
    </w:p>
    <w:p w14:paraId="52AF7CD7" w14:textId="77777777" w:rsidR="005C6727" w:rsidRPr="005C6727" w:rsidRDefault="005C6727" w:rsidP="005C6727">
      <w:pPr>
        <w:snapToGrid w:val="0"/>
        <w:spacing w:line="360" w:lineRule="auto"/>
        <w:ind w:left="709"/>
        <w:rPr>
          <w:rFonts w:ascii="Times New Roman" w:hAnsi="Times New Roman" w:cs="Times New Roman"/>
          <w:bCs/>
        </w:rPr>
      </w:pPr>
    </w:p>
    <w:p w14:paraId="3155290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ventilation stuff that's sometimes input</w:t>
      </w:r>
    </w:p>
    <w:p w14:paraId="2B140B7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 intubated, </w:t>
      </w:r>
      <w:proofErr w:type="spellStart"/>
      <w:r w:rsidRPr="005C6727">
        <w:rPr>
          <w:rFonts w:ascii="Times New Roman" w:hAnsi="Times New Roman" w:cs="Times New Roman"/>
          <w:bCs/>
        </w:rPr>
        <w:t>tidalvolume</w:t>
      </w:r>
      <w:proofErr w:type="spellEnd"/>
      <w:r w:rsidRPr="005C6727">
        <w:rPr>
          <w:rFonts w:ascii="Times New Roman" w:hAnsi="Times New Roman" w:cs="Times New Roman"/>
          <w:bCs/>
        </w:rPr>
        <w:t xml:space="preserve">, </w:t>
      </w:r>
      <w:proofErr w:type="spellStart"/>
      <w:r w:rsidRPr="005C6727">
        <w:rPr>
          <w:rFonts w:ascii="Times New Roman" w:hAnsi="Times New Roman" w:cs="Times New Roman"/>
          <w:bCs/>
        </w:rPr>
        <w:t>ventilationrate</w:t>
      </w:r>
      <w:proofErr w:type="spellEnd"/>
      <w:r w:rsidRPr="005C6727">
        <w:rPr>
          <w:rFonts w:ascii="Times New Roman" w:hAnsi="Times New Roman" w:cs="Times New Roman"/>
          <w:bCs/>
        </w:rPr>
        <w:t>, ventilator</w:t>
      </w:r>
    </w:p>
    <w:p w14:paraId="3B07F1B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 peep, o2flow</w:t>
      </w:r>
    </w:p>
    <w:p w14:paraId="3AD03F5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 requiredo2</w:t>
      </w:r>
    </w:p>
    <w:p w14:paraId="54DDFB1E" w14:textId="32C11433" w:rsid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from stg3</w:t>
      </w:r>
    </w:p>
    <w:p w14:paraId="3A73307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SELECT</w:t>
      </w:r>
    </w:p>
    <w:p w14:paraId="7017DF2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MAX(</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subject_id</w:t>
      </w:r>
      <w:proofErr w:type="spellEnd"/>
    </w:p>
    <w:p w14:paraId="5ED9FB9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hadm_id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hadm_id</w:t>
      </w:r>
      <w:proofErr w:type="spellEnd"/>
    </w:p>
    <w:p w14:paraId="6B96CBD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charttime</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charttime</w:t>
      </w:r>
      <w:proofErr w:type="spellEnd"/>
    </w:p>
    <w:p w14:paraId="1315EE9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 </w:t>
      </w:r>
      <w:proofErr w:type="spellStart"/>
      <w:r w:rsidRPr="005C6727">
        <w:rPr>
          <w:rFonts w:ascii="Times New Roman" w:hAnsi="Times New Roman" w:cs="Times New Roman"/>
          <w:bCs/>
        </w:rPr>
        <w:t>le.specimen_id</w:t>
      </w:r>
      <w:proofErr w:type="spellEnd"/>
    </w:p>
    <w:p w14:paraId="4B6ECC6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convert from itemid into a meaningful column</w:t>
      </w:r>
    </w:p>
    <w:p w14:paraId="74A56CE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51221 THEN valuenum ELSE NULL END) AS hematocrit</w:t>
      </w:r>
    </w:p>
    <w:p w14:paraId="0950BF8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51222 THEN valuenum ELSE NULL END) AS hemoglobin</w:t>
      </w:r>
    </w:p>
    <w:p w14:paraId="79D15D0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51248 THEN valuenum ELSE NULL END) AS </w:t>
      </w:r>
      <w:proofErr w:type="spellStart"/>
      <w:r w:rsidRPr="005C6727">
        <w:rPr>
          <w:rFonts w:ascii="Times New Roman" w:hAnsi="Times New Roman" w:cs="Times New Roman"/>
          <w:bCs/>
        </w:rPr>
        <w:t>mch</w:t>
      </w:r>
      <w:proofErr w:type="spellEnd"/>
    </w:p>
    <w:p w14:paraId="6FEA1F4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51249 THEN valuenum ELSE NULL END) AS </w:t>
      </w:r>
      <w:proofErr w:type="spellStart"/>
      <w:r w:rsidRPr="005C6727">
        <w:rPr>
          <w:rFonts w:ascii="Times New Roman" w:hAnsi="Times New Roman" w:cs="Times New Roman"/>
          <w:bCs/>
        </w:rPr>
        <w:t>mchc</w:t>
      </w:r>
      <w:proofErr w:type="spellEnd"/>
    </w:p>
    <w:p w14:paraId="03BF6CF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51250 THEN valuenum ELSE NULL END) AS mcv</w:t>
      </w:r>
    </w:p>
    <w:p w14:paraId="61C42F2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51265 THEN valuenum ELSE NULL END) AS platelet</w:t>
      </w:r>
    </w:p>
    <w:p w14:paraId="3E51A27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51279 THEN valuenum ELSE NULL END) AS </w:t>
      </w:r>
      <w:proofErr w:type="spellStart"/>
      <w:r w:rsidRPr="005C6727">
        <w:rPr>
          <w:rFonts w:ascii="Times New Roman" w:hAnsi="Times New Roman" w:cs="Times New Roman"/>
          <w:bCs/>
        </w:rPr>
        <w:t>rbc</w:t>
      </w:r>
      <w:proofErr w:type="spellEnd"/>
    </w:p>
    <w:p w14:paraId="5CD28B0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51277 THEN valuenum ELSE NULL END) AS </w:t>
      </w:r>
      <w:proofErr w:type="spellStart"/>
      <w:r w:rsidRPr="005C6727">
        <w:rPr>
          <w:rFonts w:ascii="Times New Roman" w:hAnsi="Times New Roman" w:cs="Times New Roman"/>
          <w:bCs/>
        </w:rPr>
        <w:t>rdw</w:t>
      </w:r>
      <w:proofErr w:type="spellEnd"/>
    </w:p>
    <w:p w14:paraId="142C05D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52159 THEN valuenum ELSE NULL END) AS </w:t>
      </w:r>
      <w:proofErr w:type="spellStart"/>
      <w:r w:rsidRPr="005C6727">
        <w:rPr>
          <w:rFonts w:ascii="Times New Roman" w:hAnsi="Times New Roman" w:cs="Times New Roman"/>
          <w:bCs/>
        </w:rPr>
        <w:t>rdwsd</w:t>
      </w:r>
      <w:proofErr w:type="spellEnd"/>
    </w:p>
    <w:p w14:paraId="77E9372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51301 THEN valuenum ELSE NULL END) AS </w:t>
      </w:r>
      <w:proofErr w:type="spellStart"/>
      <w:r w:rsidRPr="005C6727">
        <w:rPr>
          <w:rFonts w:ascii="Times New Roman" w:hAnsi="Times New Roman" w:cs="Times New Roman"/>
          <w:bCs/>
        </w:rPr>
        <w:t>wbc</w:t>
      </w:r>
      <w:proofErr w:type="spellEnd"/>
    </w:p>
    <w:p w14:paraId="48F61E3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FROM </w:t>
      </w:r>
      <w:proofErr w:type="spellStart"/>
      <w:r w:rsidRPr="005C6727">
        <w:rPr>
          <w:rFonts w:ascii="Times New Roman" w:hAnsi="Times New Roman" w:cs="Times New Roman"/>
          <w:bCs/>
        </w:rPr>
        <w:t>mimic_hosp.labevents</w:t>
      </w:r>
      <w:proofErr w:type="spellEnd"/>
      <w:r w:rsidRPr="005C6727">
        <w:rPr>
          <w:rFonts w:ascii="Times New Roman" w:hAnsi="Times New Roman" w:cs="Times New Roman"/>
          <w:bCs/>
        </w:rPr>
        <w:t xml:space="preserve"> le</w:t>
      </w:r>
    </w:p>
    <w:p w14:paraId="24F2542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WHERE </w:t>
      </w:r>
      <w:proofErr w:type="spellStart"/>
      <w:r w:rsidRPr="005C6727">
        <w:rPr>
          <w:rFonts w:ascii="Times New Roman" w:hAnsi="Times New Roman" w:cs="Times New Roman"/>
          <w:bCs/>
        </w:rPr>
        <w:t>le.itemid</w:t>
      </w:r>
      <w:proofErr w:type="spellEnd"/>
      <w:r w:rsidRPr="005C6727">
        <w:rPr>
          <w:rFonts w:ascii="Times New Roman" w:hAnsi="Times New Roman" w:cs="Times New Roman"/>
          <w:bCs/>
        </w:rPr>
        <w:t xml:space="preserve"> IN</w:t>
      </w:r>
    </w:p>
    <w:p w14:paraId="7F929DF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36C362C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51221, -- hematocrit</w:t>
      </w:r>
    </w:p>
    <w:p w14:paraId="00B22A5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51222, -- hemoglobin</w:t>
      </w:r>
    </w:p>
    <w:p w14:paraId="4E100E1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51248, -- MCH</w:t>
      </w:r>
    </w:p>
    <w:p w14:paraId="58F9A68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51249, -- MCHC</w:t>
      </w:r>
    </w:p>
    <w:p w14:paraId="7C767F5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51250, -- MCV</w:t>
      </w:r>
    </w:p>
    <w:p w14:paraId="690098A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51265, -- platelets</w:t>
      </w:r>
    </w:p>
    <w:p w14:paraId="56EC38E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51279, -- RBC</w:t>
      </w:r>
    </w:p>
    <w:p w14:paraId="3F5086C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51277, -- RDW</w:t>
      </w:r>
    </w:p>
    <w:p w14:paraId="0F507B3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52159, -- RDW SD</w:t>
      </w:r>
    </w:p>
    <w:p w14:paraId="1D93691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51301  -- WBC</w:t>
      </w:r>
    </w:p>
    <w:p w14:paraId="3B3339C0" w14:textId="77777777" w:rsidR="005C6727" w:rsidRPr="005C6727" w:rsidRDefault="005C6727" w:rsidP="005C6727">
      <w:pPr>
        <w:snapToGrid w:val="0"/>
        <w:spacing w:line="360" w:lineRule="auto"/>
        <w:ind w:left="709"/>
        <w:rPr>
          <w:rFonts w:ascii="Times New Roman" w:hAnsi="Times New Roman" w:cs="Times New Roman"/>
          <w:bCs/>
        </w:rPr>
      </w:pPr>
    </w:p>
    <w:p w14:paraId="373B3C8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768E400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AND valuenum IS NOT NULL</w:t>
      </w:r>
    </w:p>
    <w:p w14:paraId="4A3BAB8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lab values cannot be 0 and cannot be negative</w:t>
      </w:r>
    </w:p>
    <w:p w14:paraId="6E30497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AND valuenum &gt; 0</w:t>
      </w:r>
    </w:p>
    <w:p w14:paraId="4D7F118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GROUP BY </w:t>
      </w:r>
      <w:proofErr w:type="spellStart"/>
      <w:r w:rsidRPr="005C6727">
        <w:rPr>
          <w:rFonts w:ascii="Times New Roman" w:hAnsi="Times New Roman" w:cs="Times New Roman"/>
          <w:bCs/>
        </w:rPr>
        <w:t>le.specimen_id</w:t>
      </w:r>
      <w:proofErr w:type="spellEnd"/>
    </w:p>
    <w:p w14:paraId="3430ABBD" w14:textId="1ED043FB" w:rsid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749457A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SELECT</w:t>
      </w:r>
    </w:p>
    <w:p w14:paraId="79F456A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MAX(</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subject_id</w:t>
      </w:r>
      <w:proofErr w:type="spellEnd"/>
    </w:p>
    <w:p w14:paraId="2DADE19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hadm_id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hadm_id</w:t>
      </w:r>
      <w:proofErr w:type="spellEnd"/>
    </w:p>
    <w:p w14:paraId="02B5623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charttime</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charttime</w:t>
      </w:r>
      <w:proofErr w:type="spellEnd"/>
    </w:p>
    <w:p w14:paraId="0385761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w:t>
      </w:r>
      <w:proofErr w:type="spellStart"/>
      <w:r w:rsidRPr="005C6727">
        <w:rPr>
          <w:rFonts w:ascii="Times New Roman" w:hAnsi="Times New Roman" w:cs="Times New Roman"/>
          <w:bCs/>
        </w:rPr>
        <w:t>le.specimen_id</w:t>
      </w:r>
      <w:proofErr w:type="spellEnd"/>
    </w:p>
    <w:p w14:paraId="32109E0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convert from itemid into a meaningful column</w:t>
      </w:r>
    </w:p>
    <w:p w14:paraId="428BA0E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50861 THEN valuenum ELSE NULL END) AS alt</w:t>
      </w:r>
    </w:p>
    <w:p w14:paraId="01A82F6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50863 THEN valuenum ELSE NULL END) AS alp</w:t>
      </w:r>
    </w:p>
    <w:p w14:paraId="2C30034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50878 THEN valuenum ELSE NULL END) AS </w:t>
      </w:r>
      <w:proofErr w:type="spellStart"/>
      <w:r w:rsidRPr="005C6727">
        <w:rPr>
          <w:rFonts w:ascii="Times New Roman" w:hAnsi="Times New Roman" w:cs="Times New Roman"/>
          <w:bCs/>
        </w:rPr>
        <w:t>ast</w:t>
      </w:r>
      <w:proofErr w:type="spellEnd"/>
    </w:p>
    <w:p w14:paraId="48FA616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50867 THEN valuenum ELSE NULL END) AS amylase</w:t>
      </w:r>
    </w:p>
    <w:p w14:paraId="4876C07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50885 THEN valuenum ELSE NULL END) AS </w:t>
      </w:r>
      <w:proofErr w:type="spellStart"/>
      <w:r w:rsidRPr="005C6727">
        <w:rPr>
          <w:rFonts w:ascii="Times New Roman" w:hAnsi="Times New Roman" w:cs="Times New Roman"/>
          <w:bCs/>
        </w:rPr>
        <w:t>bilirubin_total</w:t>
      </w:r>
      <w:proofErr w:type="spellEnd"/>
    </w:p>
    <w:p w14:paraId="0EC328F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50883 THEN valuenum ELSE NULL END) AS </w:t>
      </w:r>
      <w:proofErr w:type="spellStart"/>
      <w:r w:rsidRPr="005C6727">
        <w:rPr>
          <w:rFonts w:ascii="Times New Roman" w:hAnsi="Times New Roman" w:cs="Times New Roman"/>
          <w:bCs/>
        </w:rPr>
        <w:t>bilirubin_direct</w:t>
      </w:r>
      <w:proofErr w:type="spellEnd"/>
    </w:p>
    <w:p w14:paraId="7007765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50884 THEN valuenum ELSE NULL END) AS </w:t>
      </w:r>
      <w:proofErr w:type="spellStart"/>
      <w:r w:rsidRPr="005C6727">
        <w:rPr>
          <w:rFonts w:ascii="Times New Roman" w:hAnsi="Times New Roman" w:cs="Times New Roman"/>
          <w:bCs/>
        </w:rPr>
        <w:t>bilirubin_indirect</w:t>
      </w:r>
      <w:proofErr w:type="spellEnd"/>
    </w:p>
    <w:p w14:paraId="695446B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50910 THEN valuenum ELSE NULL END) AS </w:t>
      </w:r>
      <w:proofErr w:type="spellStart"/>
      <w:r w:rsidRPr="005C6727">
        <w:rPr>
          <w:rFonts w:ascii="Times New Roman" w:hAnsi="Times New Roman" w:cs="Times New Roman"/>
          <w:bCs/>
        </w:rPr>
        <w:t>ck_cpk</w:t>
      </w:r>
      <w:proofErr w:type="spellEnd"/>
    </w:p>
    <w:p w14:paraId="612ABE2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50911 THEN valuenum ELSE NULL END) AS </w:t>
      </w:r>
      <w:proofErr w:type="spellStart"/>
      <w:r w:rsidRPr="005C6727">
        <w:rPr>
          <w:rFonts w:ascii="Times New Roman" w:hAnsi="Times New Roman" w:cs="Times New Roman"/>
          <w:bCs/>
        </w:rPr>
        <w:t>ck_mb</w:t>
      </w:r>
      <w:proofErr w:type="spellEnd"/>
    </w:p>
    <w:p w14:paraId="3FCE349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50927 THEN valuenum ELSE NULL END) AS </w:t>
      </w:r>
      <w:proofErr w:type="spellStart"/>
      <w:r w:rsidRPr="005C6727">
        <w:rPr>
          <w:rFonts w:ascii="Times New Roman" w:hAnsi="Times New Roman" w:cs="Times New Roman"/>
          <w:bCs/>
        </w:rPr>
        <w:t>ggt</w:t>
      </w:r>
      <w:proofErr w:type="spellEnd"/>
    </w:p>
    <w:p w14:paraId="64C53F5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 MAX(CASE WHEN itemid = 50954 THEN valuenum ELSE NULL END) AS </w:t>
      </w:r>
      <w:proofErr w:type="spellStart"/>
      <w:r w:rsidRPr="005C6727">
        <w:rPr>
          <w:rFonts w:ascii="Times New Roman" w:hAnsi="Times New Roman" w:cs="Times New Roman"/>
          <w:bCs/>
        </w:rPr>
        <w:t>ld_ldh</w:t>
      </w:r>
      <w:proofErr w:type="spellEnd"/>
    </w:p>
    <w:p w14:paraId="7E1B609D"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FROM </w:t>
      </w:r>
      <w:proofErr w:type="spellStart"/>
      <w:r w:rsidRPr="005C6727">
        <w:rPr>
          <w:rFonts w:ascii="Times New Roman" w:hAnsi="Times New Roman" w:cs="Times New Roman"/>
          <w:bCs/>
        </w:rPr>
        <w:t>mimic_hosp.labevents</w:t>
      </w:r>
      <w:proofErr w:type="spellEnd"/>
      <w:r w:rsidRPr="005C6727">
        <w:rPr>
          <w:rFonts w:ascii="Times New Roman" w:hAnsi="Times New Roman" w:cs="Times New Roman"/>
          <w:bCs/>
        </w:rPr>
        <w:t xml:space="preserve"> le</w:t>
      </w:r>
    </w:p>
    <w:p w14:paraId="7B5664D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WHERE </w:t>
      </w:r>
      <w:proofErr w:type="spellStart"/>
      <w:r w:rsidRPr="005C6727">
        <w:rPr>
          <w:rFonts w:ascii="Times New Roman" w:hAnsi="Times New Roman" w:cs="Times New Roman"/>
          <w:bCs/>
        </w:rPr>
        <w:t>le.itemid</w:t>
      </w:r>
      <w:proofErr w:type="spellEnd"/>
      <w:r w:rsidRPr="005C6727">
        <w:rPr>
          <w:rFonts w:ascii="Times New Roman" w:hAnsi="Times New Roman" w:cs="Times New Roman"/>
          <w:bCs/>
        </w:rPr>
        <w:t xml:space="preserve"> IN</w:t>
      </w:r>
    </w:p>
    <w:p w14:paraId="3C67650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659C483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50861, -- Alanine transaminase (ALT)</w:t>
      </w:r>
    </w:p>
    <w:p w14:paraId="378B2B1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50863, -- Alkaline phosphatase (ALP)</w:t>
      </w:r>
    </w:p>
    <w:p w14:paraId="70FFF0C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50878, -- Aspartate transaminase (AST)</w:t>
      </w:r>
    </w:p>
    <w:p w14:paraId="25C51F0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50867, -- Amylase</w:t>
      </w:r>
    </w:p>
    <w:p w14:paraId="1644C28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50885, -- total </w:t>
      </w:r>
      <w:proofErr w:type="spellStart"/>
      <w:r w:rsidRPr="005C6727">
        <w:rPr>
          <w:rFonts w:ascii="Times New Roman" w:hAnsi="Times New Roman" w:cs="Times New Roman"/>
          <w:bCs/>
        </w:rPr>
        <w:t>bili</w:t>
      </w:r>
      <w:proofErr w:type="spellEnd"/>
    </w:p>
    <w:p w14:paraId="66E7DDE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50884, -- indirect </w:t>
      </w:r>
      <w:proofErr w:type="spellStart"/>
      <w:r w:rsidRPr="005C6727">
        <w:rPr>
          <w:rFonts w:ascii="Times New Roman" w:hAnsi="Times New Roman" w:cs="Times New Roman"/>
          <w:bCs/>
        </w:rPr>
        <w:t>bili</w:t>
      </w:r>
      <w:proofErr w:type="spellEnd"/>
    </w:p>
    <w:p w14:paraId="6839DD55"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50883, -- direct </w:t>
      </w:r>
      <w:proofErr w:type="spellStart"/>
      <w:r w:rsidRPr="005C6727">
        <w:rPr>
          <w:rFonts w:ascii="Times New Roman" w:hAnsi="Times New Roman" w:cs="Times New Roman"/>
          <w:bCs/>
        </w:rPr>
        <w:t>bili</w:t>
      </w:r>
      <w:proofErr w:type="spellEnd"/>
    </w:p>
    <w:p w14:paraId="0EECF8F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50910, -- </w:t>
      </w:r>
      <w:proofErr w:type="spellStart"/>
      <w:r w:rsidRPr="005C6727">
        <w:rPr>
          <w:rFonts w:ascii="Times New Roman" w:hAnsi="Times New Roman" w:cs="Times New Roman"/>
          <w:bCs/>
        </w:rPr>
        <w:t>ck_cpk</w:t>
      </w:r>
      <w:proofErr w:type="spellEnd"/>
    </w:p>
    <w:p w14:paraId="34181BE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50911, -- CK-MB</w:t>
      </w:r>
    </w:p>
    <w:p w14:paraId="1BF4718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50927, -- Gamma </w:t>
      </w:r>
      <w:proofErr w:type="spellStart"/>
      <w:r w:rsidRPr="005C6727">
        <w:rPr>
          <w:rFonts w:ascii="Times New Roman" w:hAnsi="Times New Roman" w:cs="Times New Roman"/>
          <w:bCs/>
        </w:rPr>
        <w:t>Glutamyltransferase</w:t>
      </w:r>
      <w:proofErr w:type="spellEnd"/>
      <w:r w:rsidRPr="005C6727">
        <w:rPr>
          <w:rFonts w:ascii="Times New Roman" w:hAnsi="Times New Roman" w:cs="Times New Roman"/>
          <w:bCs/>
        </w:rPr>
        <w:t xml:space="preserve"> (GGT)</w:t>
      </w:r>
    </w:p>
    <w:p w14:paraId="0BB2EE8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50954 -- </w:t>
      </w:r>
      <w:proofErr w:type="spellStart"/>
      <w:r w:rsidRPr="005C6727">
        <w:rPr>
          <w:rFonts w:ascii="Times New Roman" w:hAnsi="Times New Roman" w:cs="Times New Roman"/>
          <w:bCs/>
        </w:rPr>
        <w:t>ld_ldh</w:t>
      </w:r>
      <w:proofErr w:type="spellEnd"/>
    </w:p>
    <w:p w14:paraId="6A757F4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38A045D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AND valuenum IS NOT NULL</w:t>
      </w:r>
    </w:p>
    <w:p w14:paraId="77A35543"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lab values cannot be 0 and cannot be negative</w:t>
      </w:r>
    </w:p>
    <w:p w14:paraId="500AF296"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AND valuenum &gt; 0</w:t>
      </w:r>
    </w:p>
    <w:p w14:paraId="270B4608" w14:textId="2FDFDD9B" w:rsidR="00731AE0"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GROUP BY </w:t>
      </w:r>
      <w:proofErr w:type="spellStart"/>
      <w:r w:rsidRPr="005C6727">
        <w:rPr>
          <w:rFonts w:ascii="Times New Roman" w:hAnsi="Times New Roman" w:cs="Times New Roman"/>
          <w:bCs/>
        </w:rPr>
        <w:t>le.specimen_id</w:t>
      </w:r>
      <w:proofErr w:type="spellEnd"/>
    </w:p>
    <w:p w14:paraId="12978F2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SELECT</w:t>
      </w:r>
    </w:p>
    <w:p w14:paraId="5B5CCBE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MAX(</w:t>
      </w:r>
      <w:proofErr w:type="spellStart"/>
      <w:r w:rsidRPr="005C6727">
        <w:rPr>
          <w:rFonts w:ascii="Times New Roman" w:hAnsi="Times New Roman" w:cs="Times New Roman"/>
          <w:bCs/>
        </w:rPr>
        <w:t>subject_id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subject_id</w:t>
      </w:r>
      <w:proofErr w:type="spellEnd"/>
    </w:p>
    <w:p w14:paraId="1208126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hadm_id</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hadm_id</w:t>
      </w:r>
      <w:proofErr w:type="spellEnd"/>
    </w:p>
    <w:p w14:paraId="5AB5A71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w:t>
      </w:r>
      <w:proofErr w:type="spellStart"/>
      <w:r w:rsidRPr="005C6727">
        <w:rPr>
          <w:rFonts w:ascii="Times New Roman" w:hAnsi="Times New Roman" w:cs="Times New Roman"/>
          <w:bCs/>
        </w:rPr>
        <w:t>charttime</w:t>
      </w:r>
      <w:proofErr w:type="spellEnd"/>
      <w:r w:rsidRPr="005C6727">
        <w:rPr>
          <w:rFonts w:ascii="Times New Roman" w:hAnsi="Times New Roman" w:cs="Times New Roman"/>
          <w:bCs/>
        </w:rPr>
        <w:t xml:space="preserve">) AS </w:t>
      </w:r>
      <w:proofErr w:type="spellStart"/>
      <w:r w:rsidRPr="005C6727">
        <w:rPr>
          <w:rFonts w:ascii="Times New Roman" w:hAnsi="Times New Roman" w:cs="Times New Roman"/>
          <w:bCs/>
        </w:rPr>
        <w:t>charttime</w:t>
      </w:r>
      <w:proofErr w:type="spellEnd"/>
    </w:p>
    <w:p w14:paraId="05D822BB"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w:t>
      </w:r>
      <w:proofErr w:type="spellStart"/>
      <w:r w:rsidRPr="005C6727">
        <w:rPr>
          <w:rFonts w:ascii="Times New Roman" w:hAnsi="Times New Roman" w:cs="Times New Roman"/>
          <w:bCs/>
        </w:rPr>
        <w:t>le.specimen_id</w:t>
      </w:r>
      <w:proofErr w:type="spellEnd"/>
    </w:p>
    <w:p w14:paraId="4FB91FB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convert from itemid into a meaningful column</w:t>
      </w:r>
    </w:p>
    <w:p w14:paraId="0C01DF9C"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MAX(CASE WHEN itemid = 50889 THEN valuenum ELSE NULL END) AS </w:t>
      </w:r>
      <w:proofErr w:type="spellStart"/>
      <w:r w:rsidRPr="005C6727">
        <w:rPr>
          <w:rFonts w:ascii="Times New Roman" w:hAnsi="Times New Roman" w:cs="Times New Roman"/>
          <w:bCs/>
        </w:rPr>
        <w:t>crp</w:t>
      </w:r>
      <w:proofErr w:type="spellEnd"/>
    </w:p>
    <w:p w14:paraId="3EEC2562"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 CAST(NULL AS NUMERIC) AS il6</w:t>
      </w:r>
    </w:p>
    <w:p w14:paraId="046305E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 CAST(NULL AS NUMERIC) AS procalcitonin</w:t>
      </w:r>
    </w:p>
    <w:p w14:paraId="65E65EEF"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FROM </w:t>
      </w:r>
      <w:proofErr w:type="spellStart"/>
      <w:r w:rsidRPr="005C6727">
        <w:rPr>
          <w:rFonts w:ascii="Times New Roman" w:hAnsi="Times New Roman" w:cs="Times New Roman"/>
          <w:bCs/>
        </w:rPr>
        <w:t>mimic_hosp.labevents</w:t>
      </w:r>
      <w:proofErr w:type="spellEnd"/>
      <w:r w:rsidRPr="005C6727">
        <w:rPr>
          <w:rFonts w:ascii="Times New Roman" w:hAnsi="Times New Roman" w:cs="Times New Roman"/>
          <w:bCs/>
        </w:rPr>
        <w:t xml:space="preserve"> le</w:t>
      </w:r>
    </w:p>
    <w:p w14:paraId="51D4E5D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WHERE </w:t>
      </w:r>
      <w:proofErr w:type="spellStart"/>
      <w:r w:rsidRPr="005C6727">
        <w:rPr>
          <w:rFonts w:ascii="Times New Roman" w:hAnsi="Times New Roman" w:cs="Times New Roman"/>
          <w:bCs/>
        </w:rPr>
        <w:t>le.itemid</w:t>
      </w:r>
      <w:proofErr w:type="spellEnd"/>
      <w:r w:rsidRPr="005C6727">
        <w:rPr>
          <w:rFonts w:ascii="Times New Roman" w:hAnsi="Times New Roman" w:cs="Times New Roman"/>
          <w:bCs/>
        </w:rPr>
        <w:t xml:space="preserve"> IN</w:t>
      </w:r>
    </w:p>
    <w:p w14:paraId="6F8356D4"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1CA6F369"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lastRenderedPageBreak/>
        <w:t xml:space="preserve">    50889 -- </w:t>
      </w:r>
      <w:proofErr w:type="spellStart"/>
      <w:r w:rsidRPr="005C6727">
        <w:rPr>
          <w:rFonts w:ascii="Times New Roman" w:hAnsi="Times New Roman" w:cs="Times New Roman"/>
          <w:bCs/>
        </w:rPr>
        <w:t>crp</w:t>
      </w:r>
      <w:proofErr w:type="spellEnd"/>
    </w:p>
    <w:p w14:paraId="4BD4C84E"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    -- 51652 -- high sensitivity CRP</w:t>
      </w:r>
    </w:p>
    <w:p w14:paraId="3D1524EA"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w:t>
      </w:r>
    </w:p>
    <w:p w14:paraId="6F35F0E8"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AND valuenum IS NOT NULL</w:t>
      </w:r>
    </w:p>
    <w:p w14:paraId="0367F490"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lab values cannot be 0 and cannot be negative</w:t>
      </w:r>
    </w:p>
    <w:p w14:paraId="461DEA97"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AND valuenum &gt; 0</w:t>
      </w:r>
    </w:p>
    <w:p w14:paraId="04BD7821" w14:textId="77777777" w:rsidR="005C6727" w:rsidRPr="005C6727" w:rsidRDefault="005C6727" w:rsidP="005C6727">
      <w:pPr>
        <w:snapToGrid w:val="0"/>
        <w:spacing w:line="360" w:lineRule="auto"/>
        <w:ind w:left="709"/>
        <w:rPr>
          <w:rFonts w:ascii="Times New Roman" w:hAnsi="Times New Roman" w:cs="Times New Roman"/>
          <w:bCs/>
        </w:rPr>
      </w:pPr>
      <w:r w:rsidRPr="005C6727">
        <w:rPr>
          <w:rFonts w:ascii="Times New Roman" w:hAnsi="Times New Roman" w:cs="Times New Roman"/>
          <w:bCs/>
        </w:rPr>
        <w:t xml:space="preserve">GROUP BY </w:t>
      </w:r>
      <w:proofErr w:type="spellStart"/>
      <w:r w:rsidRPr="005C6727">
        <w:rPr>
          <w:rFonts w:ascii="Times New Roman" w:hAnsi="Times New Roman" w:cs="Times New Roman"/>
          <w:bCs/>
        </w:rPr>
        <w:t>le.specimen_id</w:t>
      </w:r>
      <w:proofErr w:type="spellEnd"/>
    </w:p>
    <w:p w14:paraId="3A454A44" w14:textId="69729317" w:rsidR="005C6727" w:rsidRDefault="005C6727" w:rsidP="005C6727">
      <w:pPr>
        <w:snapToGrid w:val="0"/>
        <w:spacing w:line="360" w:lineRule="auto"/>
        <w:ind w:left="709"/>
        <w:rPr>
          <w:rFonts w:ascii="Times New Roman" w:hAnsi="Times New Roman" w:cs="Times New Roman"/>
          <w:bCs/>
        </w:rPr>
      </w:pPr>
    </w:p>
    <w:p w14:paraId="72F425C5" w14:textId="5153C867" w:rsidR="006202ED" w:rsidRDefault="006202ED">
      <w:pPr>
        <w:rPr>
          <w:rFonts w:ascii="Times New Roman" w:hAnsi="Times New Roman" w:cs="Times New Roman"/>
          <w:bCs/>
        </w:rPr>
      </w:pPr>
      <w:r>
        <w:rPr>
          <w:rFonts w:ascii="Times New Roman" w:hAnsi="Times New Roman" w:cs="Times New Roman"/>
          <w:bCs/>
        </w:rPr>
        <w:br w:type="page"/>
      </w:r>
    </w:p>
    <w:p w14:paraId="29029488" w14:textId="77777777" w:rsidR="006202ED" w:rsidRDefault="00731AE0" w:rsidP="00097B00">
      <w:pPr>
        <w:pStyle w:val="a8"/>
        <w:numPr>
          <w:ilvl w:val="0"/>
          <w:numId w:val="1"/>
        </w:numPr>
        <w:snapToGrid w:val="0"/>
        <w:spacing w:line="360" w:lineRule="auto"/>
        <w:rPr>
          <w:rFonts w:ascii="Times New Roman" w:hAnsi="Times New Roman" w:cs="Times New Roman"/>
          <w:b/>
        </w:rPr>
      </w:pPr>
      <w:r w:rsidRPr="006202ED">
        <w:rPr>
          <w:rFonts w:ascii="Times New Roman" w:hAnsi="Times New Roman" w:cs="Times New Roman"/>
          <w:b/>
        </w:rPr>
        <w:lastRenderedPageBreak/>
        <w:t>CORE</w:t>
      </w:r>
      <w:r w:rsidRPr="006202ED">
        <w:rPr>
          <w:rFonts w:ascii="Times New Roman" w:hAnsi="Times New Roman" w:cs="Times New Roman" w:hint="eastAsia"/>
          <w:b/>
        </w:rPr>
        <w:t xml:space="preserve"> </w:t>
      </w:r>
      <w:r w:rsidRPr="006202ED">
        <w:rPr>
          <w:rFonts w:ascii="Times New Roman" w:hAnsi="Times New Roman" w:cs="Times New Roman"/>
          <w:b/>
        </w:rPr>
        <w:t>rule</w:t>
      </w:r>
      <w:r w:rsidRPr="006202ED">
        <w:rPr>
          <w:rFonts w:ascii="Times New Roman" w:hAnsi="Times New Roman" w:cs="Times New Roman" w:hint="eastAsia"/>
          <w:b/>
        </w:rPr>
        <w:t xml:space="preserve"> </w:t>
      </w:r>
      <w:r w:rsidRPr="006202ED">
        <w:rPr>
          <w:rFonts w:ascii="Times New Roman" w:hAnsi="Times New Roman" w:cs="Times New Roman"/>
          <w:b/>
        </w:rPr>
        <w:t>of</w:t>
      </w:r>
      <w:r w:rsidRPr="006202ED">
        <w:rPr>
          <w:rFonts w:ascii="Times New Roman" w:hAnsi="Times New Roman" w:cs="Times New Roman" w:hint="eastAsia"/>
          <w:b/>
        </w:rPr>
        <w:t xml:space="preserve"> </w:t>
      </w:r>
      <w:r w:rsidRPr="006202ED">
        <w:rPr>
          <w:rFonts w:ascii="Times New Roman" w:hAnsi="Times New Roman" w:cs="Times New Roman"/>
          <w:b/>
        </w:rPr>
        <w:t>the</w:t>
      </w:r>
      <w:r w:rsidRPr="006202ED">
        <w:rPr>
          <w:rFonts w:ascii="Times New Roman" w:hAnsi="Times New Roman" w:cs="Times New Roman" w:hint="eastAsia"/>
          <w:b/>
        </w:rPr>
        <w:t xml:space="preserve"> </w:t>
      </w:r>
      <w:r w:rsidRPr="006202ED">
        <w:rPr>
          <w:rFonts w:ascii="Times New Roman" w:hAnsi="Times New Roman" w:cs="Times New Roman"/>
          <w:b/>
        </w:rPr>
        <w:t>upper</w:t>
      </w:r>
      <w:r w:rsidRPr="006202ED">
        <w:rPr>
          <w:rFonts w:ascii="Times New Roman" w:hAnsi="Times New Roman" w:cs="Times New Roman" w:hint="eastAsia"/>
          <w:b/>
        </w:rPr>
        <w:t xml:space="preserve"> </w:t>
      </w:r>
      <w:r w:rsidRPr="006202ED">
        <w:rPr>
          <w:rFonts w:ascii="Times New Roman" w:hAnsi="Times New Roman" w:cs="Times New Roman"/>
          <w:b/>
        </w:rPr>
        <w:t>and</w:t>
      </w:r>
      <w:r w:rsidRPr="006202ED">
        <w:rPr>
          <w:rFonts w:ascii="Times New Roman" w:hAnsi="Times New Roman" w:cs="Times New Roman" w:hint="eastAsia"/>
          <w:b/>
        </w:rPr>
        <w:t xml:space="preserve"> </w:t>
      </w:r>
      <w:r w:rsidRPr="006202ED">
        <w:rPr>
          <w:rFonts w:ascii="Times New Roman" w:hAnsi="Times New Roman" w:cs="Times New Roman"/>
          <w:b/>
        </w:rPr>
        <w:t>lower</w:t>
      </w:r>
      <w:r w:rsidRPr="006202ED">
        <w:rPr>
          <w:rFonts w:ascii="Times New Roman" w:hAnsi="Times New Roman" w:cs="Times New Roman" w:hint="eastAsia"/>
          <w:b/>
        </w:rPr>
        <w:t xml:space="preserve"> </w:t>
      </w:r>
      <w:r w:rsidRPr="006202ED">
        <w:rPr>
          <w:rFonts w:ascii="Times New Roman" w:hAnsi="Times New Roman" w:cs="Times New Roman"/>
          <w:b/>
        </w:rPr>
        <w:t>limit</w:t>
      </w:r>
      <w:r w:rsidRPr="006202ED">
        <w:rPr>
          <w:rFonts w:ascii="Times New Roman" w:hAnsi="Times New Roman" w:cs="Times New Roman" w:hint="eastAsia"/>
          <w:b/>
        </w:rPr>
        <w:t xml:space="preserve"> </w:t>
      </w:r>
      <w:r w:rsidRPr="006202ED">
        <w:rPr>
          <w:rFonts w:ascii="Times New Roman" w:hAnsi="Times New Roman" w:cs="Times New Roman"/>
          <w:b/>
        </w:rPr>
        <w:t>of</w:t>
      </w:r>
      <w:r w:rsidRPr="006202ED">
        <w:rPr>
          <w:rFonts w:ascii="Times New Roman" w:hAnsi="Times New Roman" w:cs="Times New Roman" w:hint="eastAsia"/>
          <w:b/>
        </w:rPr>
        <w:t xml:space="preserve"> </w:t>
      </w:r>
      <w:r w:rsidRPr="006202ED">
        <w:rPr>
          <w:rFonts w:ascii="Times New Roman" w:hAnsi="Times New Roman" w:cs="Times New Roman"/>
          <w:b/>
        </w:rPr>
        <w:t>variable</w:t>
      </w:r>
      <w:r w:rsidRPr="006202ED">
        <w:rPr>
          <w:rFonts w:ascii="Times New Roman" w:hAnsi="Times New Roman" w:cs="Times New Roman" w:hint="eastAsia"/>
          <w:b/>
        </w:rPr>
        <w:t xml:space="preserve"> </w:t>
      </w:r>
    </w:p>
    <w:tbl>
      <w:tblPr>
        <w:tblStyle w:val="a7"/>
        <w:tblW w:w="0" w:type="auto"/>
        <w:tblInd w:w="704" w:type="dxa"/>
        <w:tblLook w:val="04A0" w:firstRow="1" w:lastRow="0" w:firstColumn="1" w:lastColumn="0" w:noHBand="0" w:noVBand="1"/>
      </w:tblPr>
      <w:tblGrid>
        <w:gridCol w:w="4959"/>
        <w:gridCol w:w="2633"/>
      </w:tblGrid>
      <w:tr w:rsidR="00BF3130" w:rsidRPr="00BF3130" w14:paraId="62260BDB" w14:textId="77777777" w:rsidTr="00BF3130">
        <w:trPr>
          <w:trHeight w:val="480"/>
        </w:trPr>
        <w:tc>
          <w:tcPr>
            <w:tcW w:w="4959" w:type="dxa"/>
            <w:shd w:val="clear" w:color="auto" w:fill="CCFFFF"/>
            <w:vAlign w:val="center"/>
            <w:hideMark/>
          </w:tcPr>
          <w:p w14:paraId="4F2D707B" w14:textId="77777777" w:rsidR="00BF3130" w:rsidRPr="00BF3130" w:rsidRDefault="00BF3130" w:rsidP="00BF3130">
            <w:pPr>
              <w:pStyle w:val="a8"/>
              <w:snapToGrid w:val="0"/>
              <w:ind w:left="177"/>
              <w:contextualSpacing w:val="0"/>
              <w:rPr>
                <w:rFonts w:ascii="Times New Roman" w:hAnsi="Times New Roman" w:cs="Times New Roman"/>
                <w:b/>
                <w:bCs/>
                <w:sz w:val="22"/>
                <w:szCs w:val="20"/>
              </w:rPr>
            </w:pPr>
            <w:bookmarkStart w:id="0" w:name="RANGE!A1:B22"/>
            <w:r w:rsidRPr="00BF3130">
              <w:rPr>
                <w:rFonts w:ascii="Times New Roman" w:hAnsi="Times New Roman" w:cs="Times New Roman"/>
                <w:b/>
                <w:bCs/>
                <w:sz w:val="22"/>
                <w:szCs w:val="20"/>
              </w:rPr>
              <w:t>Name</w:t>
            </w:r>
            <w:bookmarkEnd w:id="0"/>
          </w:p>
        </w:tc>
        <w:tc>
          <w:tcPr>
            <w:tcW w:w="2633" w:type="dxa"/>
            <w:shd w:val="clear" w:color="auto" w:fill="CCFFFF"/>
            <w:noWrap/>
            <w:vAlign w:val="center"/>
            <w:hideMark/>
          </w:tcPr>
          <w:p w14:paraId="1D41033D" w14:textId="77777777" w:rsidR="00BF3130" w:rsidRPr="00BF3130" w:rsidRDefault="00BF3130" w:rsidP="00BF3130">
            <w:pPr>
              <w:pStyle w:val="a8"/>
              <w:snapToGrid w:val="0"/>
              <w:ind w:left="177"/>
              <w:contextualSpacing w:val="0"/>
              <w:rPr>
                <w:rFonts w:ascii="Times New Roman" w:hAnsi="Times New Roman" w:cs="Times New Roman"/>
                <w:b/>
                <w:bCs/>
                <w:sz w:val="22"/>
                <w:szCs w:val="20"/>
              </w:rPr>
            </w:pPr>
            <w:r w:rsidRPr="00BF3130">
              <w:rPr>
                <w:rFonts w:ascii="Times New Roman" w:hAnsi="Times New Roman" w:cs="Times New Roman"/>
                <w:b/>
                <w:bCs/>
                <w:sz w:val="22"/>
                <w:szCs w:val="20"/>
              </w:rPr>
              <w:t>Limit</w:t>
            </w:r>
          </w:p>
        </w:tc>
      </w:tr>
      <w:tr w:rsidR="00BF3130" w:rsidRPr="00BF3130" w14:paraId="3DF56BDD" w14:textId="77777777" w:rsidTr="00BF3130">
        <w:trPr>
          <w:trHeight w:val="480"/>
        </w:trPr>
        <w:tc>
          <w:tcPr>
            <w:tcW w:w="4959" w:type="dxa"/>
            <w:noWrap/>
            <w:vAlign w:val="center"/>
            <w:hideMark/>
          </w:tcPr>
          <w:p w14:paraId="68A1C273"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Age (years)</w:t>
            </w:r>
          </w:p>
        </w:tc>
        <w:tc>
          <w:tcPr>
            <w:tcW w:w="2633" w:type="dxa"/>
            <w:noWrap/>
            <w:vAlign w:val="center"/>
            <w:hideMark/>
          </w:tcPr>
          <w:p w14:paraId="20AD9337"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18 - 120</w:t>
            </w:r>
          </w:p>
        </w:tc>
      </w:tr>
      <w:tr w:rsidR="00BF3130" w:rsidRPr="00BF3130" w14:paraId="73B78266" w14:textId="77777777" w:rsidTr="00BF3130">
        <w:trPr>
          <w:trHeight w:val="480"/>
        </w:trPr>
        <w:tc>
          <w:tcPr>
            <w:tcW w:w="4959" w:type="dxa"/>
            <w:noWrap/>
            <w:vAlign w:val="center"/>
            <w:hideMark/>
          </w:tcPr>
          <w:p w14:paraId="0B37D0AF"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Height (cm)</w:t>
            </w:r>
          </w:p>
        </w:tc>
        <w:tc>
          <w:tcPr>
            <w:tcW w:w="2633" w:type="dxa"/>
            <w:noWrap/>
            <w:vAlign w:val="center"/>
            <w:hideMark/>
          </w:tcPr>
          <w:p w14:paraId="774D836A"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100-200</w:t>
            </w:r>
          </w:p>
        </w:tc>
      </w:tr>
      <w:tr w:rsidR="00BF3130" w:rsidRPr="00BF3130" w14:paraId="35B86D70" w14:textId="77777777" w:rsidTr="00BF3130">
        <w:trPr>
          <w:trHeight w:val="480"/>
        </w:trPr>
        <w:tc>
          <w:tcPr>
            <w:tcW w:w="4959" w:type="dxa"/>
            <w:noWrap/>
            <w:vAlign w:val="center"/>
            <w:hideMark/>
          </w:tcPr>
          <w:p w14:paraId="62127DDC"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Weight (kg)</w:t>
            </w:r>
          </w:p>
        </w:tc>
        <w:tc>
          <w:tcPr>
            <w:tcW w:w="2633" w:type="dxa"/>
            <w:noWrap/>
            <w:vAlign w:val="center"/>
            <w:hideMark/>
          </w:tcPr>
          <w:p w14:paraId="7A735608"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20 - 180</w:t>
            </w:r>
          </w:p>
        </w:tc>
      </w:tr>
      <w:tr w:rsidR="00BF3130" w:rsidRPr="00BF3130" w14:paraId="402ACB25" w14:textId="77777777" w:rsidTr="00BF3130">
        <w:trPr>
          <w:trHeight w:val="480"/>
        </w:trPr>
        <w:tc>
          <w:tcPr>
            <w:tcW w:w="4959" w:type="dxa"/>
            <w:noWrap/>
            <w:vAlign w:val="center"/>
            <w:hideMark/>
          </w:tcPr>
          <w:p w14:paraId="7F4B3754"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BMI (kg/m²)</w:t>
            </w:r>
          </w:p>
        </w:tc>
        <w:tc>
          <w:tcPr>
            <w:tcW w:w="2633" w:type="dxa"/>
            <w:noWrap/>
            <w:vAlign w:val="center"/>
            <w:hideMark/>
          </w:tcPr>
          <w:p w14:paraId="039682F6"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10 - 80</w:t>
            </w:r>
          </w:p>
        </w:tc>
      </w:tr>
      <w:tr w:rsidR="00BF3130" w:rsidRPr="00BF3130" w14:paraId="62B532A1" w14:textId="77777777" w:rsidTr="00BF3130">
        <w:trPr>
          <w:trHeight w:val="480"/>
        </w:trPr>
        <w:tc>
          <w:tcPr>
            <w:tcW w:w="4959" w:type="dxa"/>
            <w:noWrap/>
            <w:vAlign w:val="center"/>
            <w:hideMark/>
          </w:tcPr>
          <w:p w14:paraId="44C011A0"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Temperature (°C)</w:t>
            </w:r>
          </w:p>
        </w:tc>
        <w:tc>
          <w:tcPr>
            <w:tcW w:w="2633" w:type="dxa"/>
            <w:noWrap/>
            <w:vAlign w:val="center"/>
            <w:hideMark/>
          </w:tcPr>
          <w:p w14:paraId="1770F008"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20 - 46</w:t>
            </w:r>
          </w:p>
        </w:tc>
      </w:tr>
      <w:tr w:rsidR="00BF3130" w:rsidRPr="00BF3130" w14:paraId="235B57F6" w14:textId="77777777" w:rsidTr="00BF3130">
        <w:trPr>
          <w:trHeight w:val="480"/>
        </w:trPr>
        <w:tc>
          <w:tcPr>
            <w:tcW w:w="4959" w:type="dxa"/>
            <w:noWrap/>
            <w:vAlign w:val="center"/>
            <w:hideMark/>
          </w:tcPr>
          <w:p w14:paraId="5C642E84"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Heart Rate (beats per minute)</w:t>
            </w:r>
          </w:p>
        </w:tc>
        <w:tc>
          <w:tcPr>
            <w:tcW w:w="2633" w:type="dxa"/>
            <w:noWrap/>
            <w:vAlign w:val="center"/>
            <w:hideMark/>
          </w:tcPr>
          <w:p w14:paraId="0A596A9A"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1 - 300</w:t>
            </w:r>
          </w:p>
        </w:tc>
      </w:tr>
      <w:tr w:rsidR="00BF3130" w:rsidRPr="00BF3130" w14:paraId="6C2AD20C" w14:textId="77777777" w:rsidTr="00BF3130">
        <w:trPr>
          <w:trHeight w:val="480"/>
        </w:trPr>
        <w:tc>
          <w:tcPr>
            <w:tcW w:w="4959" w:type="dxa"/>
            <w:noWrap/>
            <w:vAlign w:val="center"/>
            <w:hideMark/>
          </w:tcPr>
          <w:p w14:paraId="024A2CD2"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Respiratory Rate (breaths per minute)</w:t>
            </w:r>
          </w:p>
        </w:tc>
        <w:tc>
          <w:tcPr>
            <w:tcW w:w="2633" w:type="dxa"/>
            <w:noWrap/>
            <w:vAlign w:val="center"/>
            <w:hideMark/>
          </w:tcPr>
          <w:p w14:paraId="72A62D75"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1 - 80</w:t>
            </w:r>
          </w:p>
        </w:tc>
      </w:tr>
      <w:tr w:rsidR="00BF3130" w:rsidRPr="00BF3130" w14:paraId="72F4D7F3" w14:textId="77777777" w:rsidTr="00BF3130">
        <w:trPr>
          <w:trHeight w:val="480"/>
        </w:trPr>
        <w:tc>
          <w:tcPr>
            <w:tcW w:w="4959" w:type="dxa"/>
            <w:noWrap/>
            <w:vAlign w:val="center"/>
            <w:hideMark/>
          </w:tcPr>
          <w:p w14:paraId="41C90088"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Systolic Blood Pressure (SBP) (mmHg)</w:t>
            </w:r>
          </w:p>
        </w:tc>
        <w:tc>
          <w:tcPr>
            <w:tcW w:w="2633" w:type="dxa"/>
            <w:noWrap/>
            <w:vAlign w:val="center"/>
            <w:hideMark/>
          </w:tcPr>
          <w:p w14:paraId="57264A14"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1 - 350</w:t>
            </w:r>
          </w:p>
        </w:tc>
      </w:tr>
      <w:tr w:rsidR="00BF3130" w:rsidRPr="00BF3130" w14:paraId="382A7910" w14:textId="77777777" w:rsidTr="00BF3130">
        <w:trPr>
          <w:trHeight w:val="480"/>
        </w:trPr>
        <w:tc>
          <w:tcPr>
            <w:tcW w:w="4959" w:type="dxa"/>
            <w:noWrap/>
            <w:vAlign w:val="center"/>
            <w:hideMark/>
          </w:tcPr>
          <w:p w14:paraId="360D7AB1"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Diastolic Blood Pressure (DBP) (mmHg)</w:t>
            </w:r>
          </w:p>
        </w:tc>
        <w:tc>
          <w:tcPr>
            <w:tcW w:w="2633" w:type="dxa"/>
            <w:noWrap/>
            <w:vAlign w:val="center"/>
            <w:hideMark/>
          </w:tcPr>
          <w:p w14:paraId="3E28A40E"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1 - 250</w:t>
            </w:r>
          </w:p>
        </w:tc>
      </w:tr>
      <w:tr w:rsidR="00BF3130" w:rsidRPr="00BF3130" w14:paraId="179C10B8" w14:textId="77777777" w:rsidTr="00BF3130">
        <w:trPr>
          <w:trHeight w:val="480"/>
        </w:trPr>
        <w:tc>
          <w:tcPr>
            <w:tcW w:w="4959" w:type="dxa"/>
            <w:noWrap/>
            <w:vAlign w:val="center"/>
            <w:hideMark/>
          </w:tcPr>
          <w:p w14:paraId="50733BB2"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Mean Arterial Pressure (MAP) (mmHg)</w:t>
            </w:r>
          </w:p>
        </w:tc>
        <w:tc>
          <w:tcPr>
            <w:tcW w:w="2633" w:type="dxa"/>
            <w:noWrap/>
            <w:vAlign w:val="center"/>
            <w:hideMark/>
          </w:tcPr>
          <w:p w14:paraId="6FC5F02E"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1 - 300</w:t>
            </w:r>
          </w:p>
        </w:tc>
      </w:tr>
      <w:tr w:rsidR="00BF3130" w:rsidRPr="00BF3130" w14:paraId="270352B5" w14:textId="77777777" w:rsidTr="00BF3130">
        <w:trPr>
          <w:trHeight w:val="480"/>
        </w:trPr>
        <w:tc>
          <w:tcPr>
            <w:tcW w:w="4959" w:type="dxa"/>
            <w:noWrap/>
            <w:vAlign w:val="center"/>
            <w:hideMark/>
          </w:tcPr>
          <w:p w14:paraId="593A2DFF"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Hemoglobin (g/dL)</w:t>
            </w:r>
          </w:p>
        </w:tc>
        <w:tc>
          <w:tcPr>
            <w:tcW w:w="2633" w:type="dxa"/>
            <w:noWrap/>
            <w:vAlign w:val="center"/>
            <w:hideMark/>
          </w:tcPr>
          <w:p w14:paraId="28037099"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1 - 25</w:t>
            </w:r>
          </w:p>
        </w:tc>
      </w:tr>
      <w:tr w:rsidR="00BF3130" w:rsidRPr="00BF3130" w14:paraId="7C7D6D5A" w14:textId="77777777" w:rsidTr="00BF3130">
        <w:trPr>
          <w:trHeight w:val="480"/>
        </w:trPr>
        <w:tc>
          <w:tcPr>
            <w:tcW w:w="4959" w:type="dxa"/>
            <w:noWrap/>
            <w:vAlign w:val="center"/>
            <w:hideMark/>
          </w:tcPr>
          <w:p w14:paraId="4588BB47"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White Cell Count (cells/μL)</w:t>
            </w:r>
          </w:p>
        </w:tc>
        <w:tc>
          <w:tcPr>
            <w:tcW w:w="2633" w:type="dxa"/>
            <w:noWrap/>
            <w:vAlign w:val="center"/>
            <w:hideMark/>
          </w:tcPr>
          <w:p w14:paraId="29855E3F"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0 - 300</w:t>
            </w:r>
          </w:p>
        </w:tc>
      </w:tr>
      <w:tr w:rsidR="00BF3130" w:rsidRPr="00BF3130" w14:paraId="5198860E" w14:textId="77777777" w:rsidTr="00BF3130">
        <w:trPr>
          <w:trHeight w:val="480"/>
        </w:trPr>
        <w:tc>
          <w:tcPr>
            <w:tcW w:w="4959" w:type="dxa"/>
            <w:noWrap/>
            <w:vAlign w:val="center"/>
            <w:hideMark/>
          </w:tcPr>
          <w:p w14:paraId="72D9070F"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Platelet Count (×10³/μL)</w:t>
            </w:r>
          </w:p>
        </w:tc>
        <w:tc>
          <w:tcPr>
            <w:tcW w:w="2633" w:type="dxa"/>
            <w:noWrap/>
            <w:vAlign w:val="center"/>
            <w:hideMark/>
          </w:tcPr>
          <w:p w14:paraId="0AF0C3E9"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0 - 1500</w:t>
            </w:r>
          </w:p>
        </w:tc>
      </w:tr>
      <w:tr w:rsidR="00BF3130" w:rsidRPr="00BF3130" w14:paraId="6F938B07" w14:textId="77777777" w:rsidTr="00BF3130">
        <w:trPr>
          <w:trHeight w:val="480"/>
        </w:trPr>
        <w:tc>
          <w:tcPr>
            <w:tcW w:w="4959" w:type="dxa"/>
            <w:noWrap/>
            <w:vAlign w:val="center"/>
            <w:hideMark/>
          </w:tcPr>
          <w:p w14:paraId="635B9AB4"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Sodium Concentration (mmol/L)</w:t>
            </w:r>
          </w:p>
        </w:tc>
        <w:tc>
          <w:tcPr>
            <w:tcW w:w="2633" w:type="dxa"/>
            <w:noWrap/>
            <w:vAlign w:val="center"/>
            <w:hideMark/>
          </w:tcPr>
          <w:p w14:paraId="4C4AE081"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100 - 215</w:t>
            </w:r>
          </w:p>
        </w:tc>
      </w:tr>
      <w:tr w:rsidR="00BF3130" w:rsidRPr="00BF3130" w14:paraId="384F2B0D" w14:textId="77777777" w:rsidTr="00BF3130">
        <w:trPr>
          <w:trHeight w:val="480"/>
        </w:trPr>
        <w:tc>
          <w:tcPr>
            <w:tcW w:w="4959" w:type="dxa"/>
            <w:noWrap/>
            <w:vAlign w:val="center"/>
            <w:hideMark/>
          </w:tcPr>
          <w:p w14:paraId="0A498767"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Potassium Concentration (mmol/L)</w:t>
            </w:r>
          </w:p>
        </w:tc>
        <w:tc>
          <w:tcPr>
            <w:tcW w:w="2633" w:type="dxa"/>
            <w:noWrap/>
            <w:vAlign w:val="center"/>
            <w:hideMark/>
          </w:tcPr>
          <w:p w14:paraId="41DC37A2"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0.05 - 15</w:t>
            </w:r>
          </w:p>
        </w:tc>
      </w:tr>
      <w:tr w:rsidR="00BF3130" w:rsidRPr="00BF3130" w14:paraId="005A47A1" w14:textId="77777777" w:rsidTr="00BF3130">
        <w:trPr>
          <w:trHeight w:val="480"/>
        </w:trPr>
        <w:tc>
          <w:tcPr>
            <w:tcW w:w="4959" w:type="dxa"/>
            <w:noWrap/>
            <w:vAlign w:val="center"/>
            <w:hideMark/>
          </w:tcPr>
          <w:p w14:paraId="50336C76"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Creatinine (mg/dL)</w:t>
            </w:r>
          </w:p>
        </w:tc>
        <w:tc>
          <w:tcPr>
            <w:tcW w:w="2633" w:type="dxa"/>
            <w:noWrap/>
            <w:vAlign w:val="center"/>
            <w:hideMark/>
          </w:tcPr>
          <w:p w14:paraId="5FD4C36E"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0.1 - 28.3</w:t>
            </w:r>
          </w:p>
        </w:tc>
      </w:tr>
      <w:tr w:rsidR="00BF3130" w:rsidRPr="00BF3130" w14:paraId="709F7A94" w14:textId="77777777" w:rsidTr="00BF3130">
        <w:trPr>
          <w:trHeight w:val="480"/>
        </w:trPr>
        <w:tc>
          <w:tcPr>
            <w:tcW w:w="4959" w:type="dxa"/>
            <w:noWrap/>
            <w:vAlign w:val="center"/>
            <w:hideMark/>
          </w:tcPr>
          <w:p w14:paraId="227A97D9"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Blood Urea Nitrogen (mg/dL)</w:t>
            </w:r>
          </w:p>
        </w:tc>
        <w:tc>
          <w:tcPr>
            <w:tcW w:w="2633" w:type="dxa"/>
            <w:noWrap/>
            <w:vAlign w:val="center"/>
            <w:hideMark/>
          </w:tcPr>
          <w:p w14:paraId="542027B0"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1.4 - 280</w:t>
            </w:r>
          </w:p>
        </w:tc>
      </w:tr>
      <w:tr w:rsidR="00BF3130" w:rsidRPr="00BF3130" w14:paraId="33CCB65D" w14:textId="77777777" w:rsidTr="00BF3130">
        <w:trPr>
          <w:trHeight w:val="480"/>
        </w:trPr>
        <w:tc>
          <w:tcPr>
            <w:tcW w:w="4959" w:type="dxa"/>
            <w:noWrap/>
            <w:vAlign w:val="center"/>
            <w:hideMark/>
          </w:tcPr>
          <w:p w14:paraId="312E7255"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Albumin (g/dL)</w:t>
            </w:r>
          </w:p>
        </w:tc>
        <w:tc>
          <w:tcPr>
            <w:tcW w:w="2633" w:type="dxa"/>
            <w:noWrap/>
            <w:vAlign w:val="center"/>
            <w:hideMark/>
          </w:tcPr>
          <w:p w14:paraId="5DE4F660"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0.5 - 6.5</w:t>
            </w:r>
          </w:p>
        </w:tc>
      </w:tr>
      <w:tr w:rsidR="00BF3130" w:rsidRPr="00BF3130" w14:paraId="0BDFD400" w14:textId="77777777" w:rsidTr="00BF3130">
        <w:trPr>
          <w:trHeight w:val="480"/>
        </w:trPr>
        <w:tc>
          <w:tcPr>
            <w:tcW w:w="4959" w:type="dxa"/>
            <w:noWrap/>
            <w:vAlign w:val="center"/>
            <w:hideMark/>
          </w:tcPr>
          <w:p w14:paraId="4F7CE06E"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proofErr w:type="spellStart"/>
            <w:r w:rsidRPr="00BF3130">
              <w:rPr>
                <w:rFonts w:ascii="Times New Roman" w:hAnsi="Times New Roman" w:cs="Times New Roman"/>
                <w:bCs/>
                <w:sz w:val="22"/>
                <w:szCs w:val="20"/>
              </w:rPr>
              <w:t>BIlirubin</w:t>
            </w:r>
            <w:proofErr w:type="spellEnd"/>
            <w:r w:rsidRPr="00BF3130">
              <w:rPr>
                <w:rFonts w:ascii="Times New Roman" w:hAnsi="Times New Roman" w:cs="Times New Roman"/>
                <w:bCs/>
                <w:sz w:val="22"/>
                <w:szCs w:val="20"/>
              </w:rPr>
              <w:t xml:space="preserve"> ( mg/dL )</w:t>
            </w:r>
          </w:p>
        </w:tc>
        <w:tc>
          <w:tcPr>
            <w:tcW w:w="2633" w:type="dxa"/>
            <w:noWrap/>
            <w:vAlign w:val="center"/>
            <w:hideMark/>
          </w:tcPr>
          <w:p w14:paraId="04BAC337"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0.05 - 70.2</w:t>
            </w:r>
          </w:p>
        </w:tc>
      </w:tr>
      <w:tr w:rsidR="00BF3130" w:rsidRPr="00BF3130" w14:paraId="167ECD1D" w14:textId="77777777" w:rsidTr="00BF3130">
        <w:trPr>
          <w:trHeight w:val="480"/>
        </w:trPr>
        <w:tc>
          <w:tcPr>
            <w:tcW w:w="4959" w:type="dxa"/>
            <w:noWrap/>
            <w:vAlign w:val="center"/>
            <w:hideMark/>
          </w:tcPr>
          <w:p w14:paraId="24D4AE43"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Blood Sugar (mg/dL)</w:t>
            </w:r>
          </w:p>
        </w:tc>
        <w:tc>
          <w:tcPr>
            <w:tcW w:w="2633" w:type="dxa"/>
            <w:noWrap/>
            <w:vAlign w:val="center"/>
            <w:hideMark/>
          </w:tcPr>
          <w:p w14:paraId="0E2E04E7"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0 - 1622</w:t>
            </w:r>
          </w:p>
        </w:tc>
      </w:tr>
      <w:tr w:rsidR="00BF3130" w:rsidRPr="00BF3130" w14:paraId="12D14376" w14:textId="77777777" w:rsidTr="00BF3130">
        <w:trPr>
          <w:trHeight w:val="480"/>
        </w:trPr>
        <w:tc>
          <w:tcPr>
            <w:tcW w:w="4959" w:type="dxa"/>
            <w:noWrap/>
            <w:vAlign w:val="center"/>
            <w:hideMark/>
          </w:tcPr>
          <w:p w14:paraId="198F980C"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pH</w:t>
            </w:r>
          </w:p>
        </w:tc>
        <w:tc>
          <w:tcPr>
            <w:tcW w:w="2633" w:type="dxa"/>
            <w:noWrap/>
            <w:vAlign w:val="center"/>
            <w:hideMark/>
          </w:tcPr>
          <w:p w14:paraId="34C8B4EA"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6.8-7.8</w:t>
            </w:r>
          </w:p>
        </w:tc>
      </w:tr>
      <w:tr w:rsidR="00BF3130" w:rsidRPr="00BF3130" w14:paraId="6D68AF04" w14:textId="77777777" w:rsidTr="00BF3130">
        <w:trPr>
          <w:trHeight w:val="480"/>
        </w:trPr>
        <w:tc>
          <w:tcPr>
            <w:tcW w:w="4959" w:type="dxa"/>
            <w:noWrap/>
            <w:vAlign w:val="center"/>
            <w:hideMark/>
          </w:tcPr>
          <w:p w14:paraId="0115C02A" w14:textId="77777777" w:rsidR="00BF3130" w:rsidRPr="00BF3130" w:rsidRDefault="00BF3130" w:rsidP="00BF3130">
            <w:pPr>
              <w:pStyle w:val="a8"/>
              <w:snapToGrid w:val="0"/>
              <w:ind w:left="177"/>
              <w:contextualSpacing w:val="0"/>
              <w:rPr>
                <w:rFonts w:ascii="Times New Roman" w:hAnsi="Times New Roman" w:cs="Times New Roman"/>
                <w:bCs/>
                <w:sz w:val="20"/>
                <w:szCs w:val="18"/>
              </w:rPr>
            </w:pPr>
            <w:r w:rsidRPr="00BF3130">
              <w:rPr>
                <w:rFonts w:ascii="Times New Roman" w:hAnsi="Times New Roman" w:cs="Times New Roman"/>
                <w:bCs/>
                <w:sz w:val="20"/>
                <w:szCs w:val="18"/>
              </w:rPr>
              <w:t>Partial Pressure of Oxygen (</w:t>
            </w:r>
            <w:proofErr w:type="spellStart"/>
            <w:r w:rsidRPr="00BF3130">
              <w:rPr>
                <w:rFonts w:ascii="Times New Roman" w:hAnsi="Times New Roman" w:cs="Times New Roman"/>
                <w:bCs/>
                <w:sz w:val="20"/>
                <w:szCs w:val="18"/>
              </w:rPr>
              <w:t>PaO</w:t>
            </w:r>
            <w:proofErr w:type="spellEnd"/>
            <w:r w:rsidRPr="00BF3130">
              <w:rPr>
                <w:rFonts w:ascii="Times New Roman" w:hAnsi="Times New Roman" w:cs="Times New Roman"/>
                <w:bCs/>
                <w:sz w:val="20"/>
                <w:szCs w:val="18"/>
              </w:rPr>
              <w:t>₂) (mmHg)</w:t>
            </w:r>
          </w:p>
        </w:tc>
        <w:tc>
          <w:tcPr>
            <w:tcW w:w="2633" w:type="dxa"/>
            <w:noWrap/>
            <w:vAlign w:val="center"/>
            <w:hideMark/>
          </w:tcPr>
          <w:p w14:paraId="3A79CADF"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15-550</w:t>
            </w:r>
          </w:p>
        </w:tc>
      </w:tr>
      <w:tr w:rsidR="00BF3130" w:rsidRPr="00BF3130" w14:paraId="48D43D3B" w14:textId="77777777" w:rsidTr="00BF3130">
        <w:trPr>
          <w:trHeight w:val="480"/>
        </w:trPr>
        <w:tc>
          <w:tcPr>
            <w:tcW w:w="4959" w:type="dxa"/>
            <w:noWrap/>
            <w:vAlign w:val="center"/>
            <w:hideMark/>
          </w:tcPr>
          <w:p w14:paraId="640F283C" w14:textId="77777777" w:rsidR="00BF3130" w:rsidRPr="00BF3130" w:rsidRDefault="00BF3130" w:rsidP="00BF3130">
            <w:pPr>
              <w:pStyle w:val="a8"/>
              <w:snapToGrid w:val="0"/>
              <w:ind w:left="177"/>
              <w:contextualSpacing w:val="0"/>
              <w:rPr>
                <w:rFonts w:ascii="Times New Roman" w:hAnsi="Times New Roman" w:cs="Times New Roman"/>
                <w:bCs/>
                <w:sz w:val="20"/>
                <w:szCs w:val="18"/>
              </w:rPr>
            </w:pPr>
            <w:r w:rsidRPr="00BF3130">
              <w:rPr>
                <w:rFonts w:ascii="Times New Roman" w:hAnsi="Times New Roman" w:cs="Times New Roman"/>
                <w:bCs/>
                <w:sz w:val="20"/>
                <w:szCs w:val="18"/>
              </w:rPr>
              <w:t>Partial Pressure of Carbon Dioxide (</w:t>
            </w:r>
            <w:proofErr w:type="spellStart"/>
            <w:r w:rsidRPr="00BF3130">
              <w:rPr>
                <w:rFonts w:ascii="Times New Roman" w:hAnsi="Times New Roman" w:cs="Times New Roman"/>
                <w:bCs/>
                <w:sz w:val="20"/>
                <w:szCs w:val="18"/>
              </w:rPr>
              <w:t>PaCO</w:t>
            </w:r>
            <w:proofErr w:type="spellEnd"/>
            <w:r w:rsidRPr="00BF3130">
              <w:rPr>
                <w:rFonts w:ascii="Times New Roman" w:hAnsi="Times New Roman" w:cs="Times New Roman"/>
                <w:bCs/>
                <w:sz w:val="20"/>
                <w:szCs w:val="18"/>
              </w:rPr>
              <w:t>₂) (mmHg)</w:t>
            </w:r>
          </w:p>
        </w:tc>
        <w:tc>
          <w:tcPr>
            <w:tcW w:w="2633" w:type="dxa"/>
            <w:noWrap/>
            <w:vAlign w:val="center"/>
            <w:hideMark/>
          </w:tcPr>
          <w:p w14:paraId="34876256"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10-150</w:t>
            </w:r>
          </w:p>
        </w:tc>
      </w:tr>
      <w:tr w:rsidR="00BF3130" w:rsidRPr="00BF3130" w14:paraId="76D2410E" w14:textId="77777777" w:rsidTr="00BF3130">
        <w:trPr>
          <w:trHeight w:val="480"/>
        </w:trPr>
        <w:tc>
          <w:tcPr>
            <w:tcW w:w="4959" w:type="dxa"/>
            <w:noWrap/>
            <w:vAlign w:val="center"/>
            <w:hideMark/>
          </w:tcPr>
          <w:p w14:paraId="113DDEEC"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Lactate (mmol/L)</w:t>
            </w:r>
          </w:p>
        </w:tc>
        <w:tc>
          <w:tcPr>
            <w:tcW w:w="2633" w:type="dxa"/>
            <w:noWrap/>
            <w:vAlign w:val="center"/>
            <w:hideMark/>
          </w:tcPr>
          <w:p w14:paraId="0D9DB916" w14:textId="77777777" w:rsidR="00BF3130" w:rsidRPr="00BF3130" w:rsidRDefault="00BF3130" w:rsidP="00BF3130">
            <w:pPr>
              <w:pStyle w:val="a8"/>
              <w:snapToGrid w:val="0"/>
              <w:ind w:left="177"/>
              <w:contextualSpacing w:val="0"/>
              <w:rPr>
                <w:rFonts w:ascii="Times New Roman" w:hAnsi="Times New Roman" w:cs="Times New Roman"/>
                <w:bCs/>
                <w:sz w:val="22"/>
                <w:szCs w:val="20"/>
              </w:rPr>
            </w:pPr>
            <w:r w:rsidRPr="00BF3130">
              <w:rPr>
                <w:rFonts w:ascii="Times New Roman" w:hAnsi="Times New Roman" w:cs="Times New Roman"/>
                <w:bCs/>
                <w:sz w:val="22"/>
                <w:szCs w:val="20"/>
              </w:rPr>
              <w:t>0-50</w:t>
            </w:r>
          </w:p>
        </w:tc>
      </w:tr>
    </w:tbl>
    <w:p w14:paraId="6AD8E9B2" w14:textId="77777777" w:rsidR="006202ED" w:rsidRDefault="006202ED" w:rsidP="006202ED">
      <w:pPr>
        <w:pStyle w:val="a8"/>
        <w:snapToGrid w:val="0"/>
        <w:spacing w:line="360" w:lineRule="auto"/>
        <w:rPr>
          <w:rFonts w:ascii="Times New Roman" w:hAnsi="Times New Roman" w:cs="Times New Roman"/>
          <w:b/>
        </w:rPr>
      </w:pPr>
    </w:p>
    <w:p w14:paraId="3826696B" w14:textId="16DC690B" w:rsidR="006202ED" w:rsidRDefault="006202ED">
      <w:pPr>
        <w:rPr>
          <w:rFonts w:ascii="Times New Roman" w:hAnsi="Times New Roman" w:cs="Times New Roman"/>
          <w:b/>
        </w:rPr>
      </w:pPr>
      <w:r>
        <w:rPr>
          <w:rFonts w:ascii="Times New Roman" w:hAnsi="Times New Roman" w:cs="Times New Roman"/>
          <w:b/>
        </w:rPr>
        <w:br w:type="page"/>
      </w:r>
    </w:p>
    <w:p w14:paraId="09CE1AD3" w14:textId="21EA8874" w:rsidR="006202ED" w:rsidRDefault="006202ED" w:rsidP="00097B00">
      <w:pPr>
        <w:pStyle w:val="a8"/>
        <w:numPr>
          <w:ilvl w:val="0"/>
          <w:numId w:val="1"/>
        </w:numPr>
        <w:snapToGrid w:val="0"/>
        <w:spacing w:line="360" w:lineRule="auto"/>
        <w:rPr>
          <w:rFonts w:ascii="Times New Roman" w:hAnsi="Times New Roman" w:cs="Times New Roman"/>
          <w:b/>
        </w:rPr>
      </w:pPr>
      <w:r w:rsidRPr="006202ED">
        <w:rPr>
          <w:rFonts w:ascii="Times New Roman" w:hAnsi="Times New Roman" w:cs="Times New Roman"/>
          <w:b/>
        </w:rPr>
        <w:lastRenderedPageBreak/>
        <w:t>RapidMiner</w:t>
      </w:r>
      <w:r w:rsidRPr="006202ED">
        <w:rPr>
          <w:rFonts w:ascii="Times New Roman" w:hAnsi="Times New Roman" w:cs="Times New Roman" w:hint="eastAsia"/>
          <w:b/>
        </w:rPr>
        <w:t xml:space="preserve"> </w:t>
      </w:r>
      <w:r w:rsidRPr="006202ED">
        <w:rPr>
          <w:rFonts w:ascii="Times New Roman" w:hAnsi="Times New Roman" w:cs="Times New Roman"/>
          <w:b/>
        </w:rPr>
        <w:t>histogram</w:t>
      </w:r>
      <w:r w:rsidRPr="006202ED">
        <w:rPr>
          <w:rFonts w:ascii="Times New Roman" w:hAnsi="Times New Roman" w:cs="Times New Roman" w:hint="eastAsia"/>
          <w:b/>
        </w:rPr>
        <w:t xml:space="preserve"> </w:t>
      </w:r>
      <w:r w:rsidRPr="006202ED">
        <w:rPr>
          <w:rFonts w:ascii="Times New Roman" w:hAnsi="Times New Roman" w:cs="Times New Roman"/>
          <w:b/>
        </w:rPr>
        <w:t>view</w:t>
      </w:r>
      <w:r w:rsidRPr="006202ED">
        <w:rPr>
          <w:rFonts w:ascii="Times New Roman" w:hAnsi="Times New Roman" w:cs="Times New Roman" w:hint="eastAsia"/>
          <w:b/>
        </w:rPr>
        <w:t xml:space="preserve"> </w:t>
      </w:r>
      <w:r w:rsidRPr="006202ED">
        <w:rPr>
          <w:rFonts w:ascii="Times New Roman" w:hAnsi="Times New Roman" w:cs="Times New Roman"/>
          <w:b/>
        </w:rPr>
        <w:t>examples</w:t>
      </w:r>
    </w:p>
    <w:p w14:paraId="3D818A94" w14:textId="77777777" w:rsidR="00BF3130" w:rsidRPr="006202ED" w:rsidRDefault="00BF3130" w:rsidP="00BF3130">
      <w:pPr>
        <w:pStyle w:val="a8"/>
        <w:snapToGrid w:val="0"/>
        <w:spacing w:line="360" w:lineRule="auto"/>
        <w:rPr>
          <w:rFonts w:ascii="Times New Roman" w:hAnsi="Times New Roman" w:cs="Times New Roman"/>
          <w:b/>
        </w:rPr>
      </w:pPr>
    </w:p>
    <w:p w14:paraId="7F758A2F" w14:textId="5FA452C3" w:rsidR="00BF3130" w:rsidRDefault="00BF3130" w:rsidP="006202ED">
      <w:pPr>
        <w:pStyle w:val="a8"/>
        <w:snapToGrid w:val="0"/>
        <w:spacing w:line="360" w:lineRule="auto"/>
        <w:rPr>
          <w:rFonts w:ascii="Times New Roman" w:hAnsi="Times New Roman" w:cs="Times New Roman"/>
          <w:b/>
        </w:rPr>
      </w:pPr>
      <w:r>
        <w:rPr>
          <w:noProof/>
        </w:rPr>
        <w:drawing>
          <wp:inline distT="0" distB="0" distL="0" distR="0" wp14:anchorId="4BCAABF8" wp14:editId="39342E8C">
            <wp:extent cx="4824484" cy="2585334"/>
            <wp:effectExtent l="0" t="0" r="0" b="571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38910" cy="2593065"/>
                    </a:xfrm>
                    <a:prstGeom prst="rect">
                      <a:avLst/>
                    </a:prstGeom>
                  </pic:spPr>
                </pic:pic>
              </a:graphicData>
            </a:graphic>
          </wp:inline>
        </w:drawing>
      </w:r>
    </w:p>
    <w:p w14:paraId="3E07F987" w14:textId="232D5FD1" w:rsidR="00BF3130" w:rsidRDefault="00BF3130" w:rsidP="006202ED">
      <w:pPr>
        <w:pStyle w:val="a8"/>
        <w:snapToGrid w:val="0"/>
        <w:spacing w:line="360" w:lineRule="auto"/>
        <w:rPr>
          <w:rFonts w:ascii="Times New Roman" w:hAnsi="Times New Roman" w:cs="Times New Roman"/>
          <w:b/>
        </w:rPr>
      </w:pPr>
    </w:p>
    <w:p w14:paraId="1EC1A913" w14:textId="067FF0B5" w:rsidR="00BF3130" w:rsidRDefault="00BF3130" w:rsidP="006202ED">
      <w:pPr>
        <w:pStyle w:val="a8"/>
        <w:snapToGrid w:val="0"/>
        <w:spacing w:line="360" w:lineRule="auto"/>
        <w:rPr>
          <w:rFonts w:ascii="Times New Roman" w:hAnsi="Times New Roman" w:cs="Times New Roman"/>
          <w:b/>
        </w:rPr>
      </w:pPr>
    </w:p>
    <w:p w14:paraId="75420912" w14:textId="77777777" w:rsidR="00BF3130" w:rsidRDefault="00BF3130" w:rsidP="006202ED">
      <w:pPr>
        <w:pStyle w:val="a8"/>
        <w:snapToGrid w:val="0"/>
        <w:spacing w:line="360" w:lineRule="auto"/>
        <w:rPr>
          <w:rFonts w:ascii="Times New Roman" w:hAnsi="Times New Roman" w:cs="Times New Roman"/>
          <w:b/>
        </w:rPr>
      </w:pPr>
    </w:p>
    <w:p w14:paraId="1A44D469" w14:textId="169F7C70" w:rsidR="006202ED" w:rsidRDefault="006202ED" w:rsidP="006202ED">
      <w:pPr>
        <w:pStyle w:val="a8"/>
        <w:snapToGrid w:val="0"/>
        <w:spacing w:line="360" w:lineRule="auto"/>
        <w:rPr>
          <w:rFonts w:ascii="Times New Roman" w:hAnsi="Times New Roman" w:cs="Times New Roman"/>
          <w:b/>
        </w:rPr>
      </w:pPr>
      <w:r>
        <w:rPr>
          <w:noProof/>
        </w:rPr>
        <w:drawing>
          <wp:inline distT="0" distB="0" distL="0" distR="0" wp14:anchorId="1BC82D91" wp14:editId="53BA78CA">
            <wp:extent cx="4797188" cy="2705277"/>
            <wp:effectExtent l="0" t="0" r="381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13320" cy="2714375"/>
                    </a:xfrm>
                    <a:prstGeom prst="rect">
                      <a:avLst/>
                    </a:prstGeom>
                  </pic:spPr>
                </pic:pic>
              </a:graphicData>
            </a:graphic>
          </wp:inline>
        </w:drawing>
      </w:r>
    </w:p>
    <w:p w14:paraId="5A339CB5" w14:textId="090FA0A7" w:rsidR="00BF3130" w:rsidRDefault="00BF3130" w:rsidP="006202ED">
      <w:pPr>
        <w:pStyle w:val="a8"/>
        <w:snapToGrid w:val="0"/>
        <w:spacing w:line="360" w:lineRule="auto"/>
        <w:rPr>
          <w:rFonts w:ascii="Times New Roman" w:hAnsi="Times New Roman" w:cs="Times New Roman"/>
          <w:b/>
        </w:rPr>
      </w:pPr>
    </w:p>
    <w:p w14:paraId="3792D26D" w14:textId="77777777" w:rsidR="00BF3130" w:rsidRPr="00731AE0" w:rsidRDefault="00BF3130" w:rsidP="006202ED">
      <w:pPr>
        <w:pStyle w:val="a8"/>
        <w:snapToGrid w:val="0"/>
        <w:spacing w:line="360" w:lineRule="auto"/>
        <w:rPr>
          <w:rFonts w:ascii="Times New Roman" w:hAnsi="Times New Roman" w:cs="Times New Roman"/>
          <w:b/>
        </w:rPr>
      </w:pPr>
    </w:p>
    <w:p w14:paraId="556A8A3D" w14:textId="2DF8CB8E" w:rsidR="00731AE0" w:rsidRDefault="00731AE0" w:rsidP="00BF3130">
      <w:pPr>
        <w:snapToGrid w:val="0"/>
        <w:spacing w:line="360" w:lineRule="auto"/>
        <w:ind w:left="709"/>
        <w:jc w:val="center"/>
        <w:rPr>
          <w:rFonts w:ascii="Times New Roman" w:hAnsi="Times New Roman" w:cs="Times New Roman"/>
          <w:bCs/>
        </w:rPr>
      </w:pPr>
    </w:p>
    <w:p w14:paraId="4CD29EB5" w14:textId="471F6882" w:rsidR="005C6727" w:rsidRDefault="005C6727" w:rsidP="00E51649">
      <w:pPr>
        <w:snapToGrid w:val="0"/>
        <w:spacing w:line="360" w:lineRule="auto"/>
        <w:rPr>
          <w:rFonts w:ascii="Times New Roman" w:hAnsi="Times New Roman" w:cs="Times New Roman"/>
          <w:bCs/>
        </w:rPr>
      </w:pPr>
    </w:p>
    <w:p w14:paraId="1AF92C81" w14:textId="642D0C34" w:rsidR="005C6727" w:rsidRDefault="005C6727" w:rsidP="00E51649">
      <w:pPr>
        <w:snapToGrid w:val="0"/>
        <w:spacing w:line="360" w:lineRule="auto"/>
        <w:rPr>
          <w:rFonts w:ascii="Times New Roman" w:hAnsi="Times New Roman" w:cs="Times New Roman"/>
          <w:bCs/>
        </w:rPr>
      </w:pPr>
    </w:p>
    <w:p w14:paraId="2F3A21B3" w14:textId="77777777" w:rsidR="005C6727" w:rsidRPr="00731AE0" w:rsidRDefault="005C6727" w:rsidP="00E51649">
      <w:pPr>
        <w:snapToGrid w:val="0"/>
        <w:spacing w:line="360" w:lineRule="auto"/>
        <w:rPr>
          <w:rFonts w:ascii="Times New Roman" w:hAnsi="Times New Roman" w:cs="Times New Roman"/>
          <w:bCs/>
        </w:rPr>
      </w:pPr>
    </w:p>
    <w:p w14:paraId="64B0CCE3" w14:textId="77777777" w:rsidR="00731AE0" w:rsidRPr="00731AE0" w:rsidRDefault="00731AE0" w:rsidP="00E51649">
      <w:pPr>
        <w:snapToGrid w:val="0"/>
        <w:spacing w:line="360" w:lineRule="auto"/>
        <w:rPr>
          <w:rFonts w:ascii="Times New Roman" w:hAnsi="Times New Roman" w:cs="Times New Roman"/>
          <w:bCs/>
        </w:rPr>
      </w:pPr>
    </w:p>
    <w:p w14:paraId="363DDFE9" w14:textId="77777777" w:rsidR="00731AE0" w:rsidRDefault="00731AE0">
      <w:pPr>
        <w:rPr>
          <w:rFonts w:ascii="Times New Roman" w:hAnsi="Times New Roman" w:cs="Times New Roman"/>
          <w:b/>
          <w:sz w:val="28"/>
          <w:szCs w:val="24"/>
        </w:rPr>
      </w:pPr>
      <w:r>
        <w:rPr>
          <w:rFonts w:ascii="Times New Roman" w:hAnsi="Times New Roman" w:cs="Times New Roman"/>
          <w:b/>
          <w:sz w:val="28"/>
          <w:szCs w:val="24"/>
        </w:rPr>
        <w:br w:type="page"/>
      </w:r>
    </w:p>
    <w:p w14:paraId="399652F9" w14:textId="37F467C6" w:rsidR="00731AE0" w:rsidRPr="00731AE0" w:rsidRDefault="00731AE0" w:rsidP="00E51649">
      <w:pPr>
        <w:snapToGrid w:val="0"/>
        <w:spacing w:line="360" w:lineRule="auto"/>
        <w:rPr>
          <w:rFonts w:ascii="Times New Roman" w:hAnsi="Times New Roman" w:cs="Times New Roman"/>
          <w:b/>
          <w:color w:val="0070C0"/>
          <w:sz w:val="28"/>
          <w:szCs w:val="24"/>
        </w:rPr>
      </w:pPr>
      <w:r w:rsidRPr="00731AE0">
        <w:rPr>
          <w:rFonts w:ascii="Times New Roman" w:hAnsi="Times New Roman" w:cs="Times New Roman"/>
          <w:b/>
          <w:color w:val="0070C0"/>
          <w:sz w:val="28"/>
          <w:szCs w:val="24"/>
        </w:rPr>
        <w:lastRenderedPageBreak/>
        <w:t>2.</w:t>
      </w:r>
      <w:r w:rsidRPr="00731AE0">
        <w:rPr>
          <w:rFonts w:ascii="Times New Roman" w:hAnsi="Times New Roman" w:cs="Times New Roman" w:hint="eastAsia"/>
          <w:b/>
          <w:color w:val="0070C0"/>
          <w:sz w:val="28"/>
          <w:szCs w:val="24"/>
        </w:rPr>
        <w:t xml:space="preserve"> </w:t>
      </w:r>
      <w:r w:rsidRPr="00731AE0">
        <w:rPr>
          <w:rFonts w:ascii="Times New Roman" w:hAnsi="Times New Roman" w:cs="Times New Roman"/>
          <w:b/>
          <w:color w:val="0070C0"/>
          <w:sz w:val="28"/>
          <w:szCs w:val="24"/>
        </w:rPr>
        <w:t>Supplementary</w:t>
      </w:r>
      <w:r w:rsidRPr="00731AE0">
        <w:rPr>
          <w:rFonts w:ascii="Times New Roman" w:hAnsi="Times New Roman" w:cs="Times New Roman" w:hint="eastAsia"/>
          <w:b/>
          <w:color w:val="0070C0"/>
          <w:sz w:val="28"/>
          <w:szCs w:val="24"/>
        </w:rPr>
        <w:t xml:space="preserve"> </w:t>
      </w:r>
      <w:r w:rsidRPr="00731AE0">
        <w:rPr>
          <w:rFonts w:ascii="Times New Roman" w:hAnsi="Times New Roman" w:cs="Times New Roman"/>
          <w:b/>
          <w:color w:val="0070C0"/>
          <w:sz w:val="28"/>
          <w:szCs w:val="24"/>
        </w:rPr>
        <w:t>tables</w:t>
      </w:r>
      <w:r w:rsidRPr="00731AE0">
        <w:rPr>
          <w:rFonts w:ascii="Times New Roman" w:hAnsi="Times New Roman" w:cs="Times New Roman" w:hint="eastAsia"/>
          <w:b/>
          <w:color w:val="0070C0"/>
          <w:sz w:val="28"/>
          <w:szCs w:val="24"/>
        </w:rPr>
        <w:t xml:space="preserve"> </w:t>
      </w:r>
    </w:p>
    <w:p w14:paraId="7A25EA2E" w14:textId="309D636C" w:rsidR="00873938" w:rsidRPr="00873938" w:rsidRDefault="00873938" w:rsidP="00873938">
      <w:pPr>
        <w:snapToGrid w:val="0"/>
        <w:spacing w:line="360" w:lineRule="auto"/>
        <w:rPr>
          <w:rFonts w:ascii="Times New Roman" w:hAnsi="Times New Roman" w:cs="Times New Roman"/>
          <w:b/>
        </w:rPr>
      </w:pPr>
      <w:r w:rsidRPr="00873938">
        <w:rPr>
          <w:rFonts w:ascii="Times New Roman" w:hAnsi="Times New Roman" w:cs="Times New Roman"/>
          <w:b/>
        </w:rPr>
        <w:t>T</w:t>
      </w:r>
      <w:r w:rsidRPr="00873938">
        <w:rPr>
          <w:rFonts w:ascii="Times New Roman" w:hAnsi="Times New Roman" w:cs="Times New Roman"/>
          <w:b/>
        </w:rPr>
        <w:t xml:space="preserve">able </w:t>
      </w:r>
      <w:r w:rsidRPr="00873938">
        <w:rPr>
          <w:rFonts w:ascii="Times New Roman" w:hAnsi="Times New Roman" w:cs="Times New Roman"/>
          <w:b/>
        </w:rPr>
        <w:t>S</w:t>
      </w:r>
      <w:r w:rsidRPr="00873938">
        <w:rPr>
          <w:rFonts w:ascii="Times New Roman" w:hAnsi="Times New Roman" w:cs="Times New Roman"/>
          <w:b/>
        </w:rPr>
        <w:t>1 Characteristics of patients in ADM Training and Testing data sets</w:t>
      </w:r>
    </w:p>
    <w:tbl>
      <w:tblPr>
        <w:tblStyle w:val="a7"/>
        <w:tblW w:w="9184"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8"/>
        <w:gridCol w:w="1417"/>
        <w:gridCol w:w="1417"/>
        <w:gridCol w:w="794"/>
        <w:gridCol w:w="1417"/>
        <w:gridCol w:w="1417"/>
        <w:gridCol w:w="794"/>
      </w:tblGrid>
      <w:tr w:rsidR="00873938" w:rsidRPr="008879E3" w14:paraId="15EFB093" w14:textId="77777777" w:rsidTr="00DA377D">
        <w:trPr>
          <w:trHeight w:val="402"/>
        </w:trPr>
        <w:tc>
          <w:tcPr>
            <w:tcW w:w="1928" w:type="dxa"/>
            <w:tcBorders>
              <w:top w:val="single" w:sz="4" w:space="0" w:color="auto"/>
            </w:tcBorders>
            <w:noWrap/>
            <w:hideMark/>
          </w:tcPr>
          <w:p w14:paraId="1B95F23B" w14:textId="77777777" w:rsidR="00873938" w:rsidRPr="008879E3" w:rsidRDefault="00873938" w:rsidP="00DA377D">
            <w:pPr>
              <w:rPr>
                <w:rFonts w:ascii="Times New Roman" w:hAnsi="Times New Roman" w:cs="Times New Roman"/>
                <w:color w:val="000000" w:themeColor="text1"/>
                <w:sz w:val="20"/>
                <w:szCs w:val="20"/>
              </w:rPr>
            </w:pPr>
          </w:p>
        </w:tc>
        <w:tc>
          <w:tcPr>
            <w:tcW w:w="3628" w:type="dxa"/>
            <w:gridSpan w:val="3"/>
            <w:tcBorders>
              <w:top w:val="single" w:sz="4" w:space="0" w:color="auto"/>
            </w:tcBorders>
            <w:noWrap/>
            <w:vAlign w:val="center"/>
            <w:hideMark/>
          </w:tcPr>
          <w:p w14:paraId="627A7D4D" w14:textId="77777777" w:rsidR="00873938" w:rsidRPr="008879E3" w:rsidRDefault="00873938" w:rsidP="00DA377D">
            <w:pPr>
              <w:jc w:val="center"/>
              <w:rPr>
                <w:rFonts w:ascii="Times New Roman" w:hAnsi="Times New Roman" w:cs="Times New Roman"/>
                <w:b/>
                <w:bCs/>
                <w:color w:val="000000" w:themeColor="text1"/>
                <w:sz w:val="18"/>
                <w:szCs w:val="20"/>
              </w:rPr>
            </w:pPr>
            <w:r w:rsidRPr="008879E3">
              <w:rPr>
                <w:rFonts w:ascii="Times New Roman" w:hAnsi="Times New Roman" w:cs="Times New Roman"/>
                <w:b/>
                <w:bCs/>
                <w:color w:val="000000" w:themeColor="text1"/>
                <w:sz w:val="18"/>
                <w:szCs w:val="20"/>
              </w:rPr>
              <w:t>Training</w:t>
            </w:r>
          </w:p>
        </w:tc>
        <w:tc>
          <w:tcPr>
            <w:tcW w:w="3628" w:type="dxa"/>
            <w:gridSpan w:val="3"/>
            <w:tcBorders>
              <w:top w:val="single" w:sz="4" w:space="0" w:color="auto"/>
            </w:tcBorders>
            <w:noWrap/>
            <w:vAlign w:val="center"/>
            <w:hideMark/>
          </w:tcPr>
          <w:p w14:paraId="1025D1D6" w14:textId="77777777" w:rsidR="00873938" w:rsidRPr="008879E3" w:rsidRDefault="00873938" w:rsidP="00DA377D">
            <w:pPr>
              <w:jc w:val="center"/>
              <w:rPr>
                <w:rFonts w:ascii="Times New Roman" w:hAnsi="Times New Roman" w:cs="Times New Roman"/>
                <w:b/>
                <w:bCs/>
                <w:color w:val="000000" w:themeColor="text1"/>
                <w:sz w:val="18"/>
                <w:szCs w:val="20"/>
              </w:rPr>
            </w:pPr>
            <w:r w:rsidRPr="008879E3">
              <w:rPr>
                <w:rFonts w:ascii="Times New Roman" w:hAnsi="Times New Roman" w:cs="Times New Roman"/>
                <w:b/>
                <w:bCs/>
                <w:color w:val="000000" w:themeColor="text1"/>
                <w:sz w:val="18"/>
                <w:szCs w:val="20"/>
              </w:rPr>
              <w:t>Testing</w:t>
            </w:r>
          </w:p>
        </w:tc>
      </w:tr>
      <w:tr w:rsidR="00873938" w:rsidRPr="008879E3" w14:paraId="1DA55A18" w14:textId="77777777" w:rsidTr="00DA377D">
        <w:trPr>
          <w:trHeight w:val="170"/>
        </w:trPr>
        <w:tc>
          <w:tcPr>
            <w:tcW w:w="1928" w:type="dxa"/>
            <w:tcBorders>
              <w:bottom w:val="single" w:sz="4" w:space="0" w:color="auto"/>
            </w:tcBorders>
            <w:noWrap/>
            <w:hideMark/>
          </w:tcPr>
          <w:p w14:paraId="2755A2DD" w14:textId="77777777" w:rsidR="00873938" w:rsidRPr="008879E3" w:rsidRDefault="00873938" w:rsidP="00DA377D">
            <w:pPr>
              <w:rPr>
                <w:rFonts w:ascii="Times New Roman" w:hAnsi="Times New Roman" w:cs="Times New Roman"/>
                <w:color w:val="000000" w:themeColor="text1"/>
                <w:sz w:val="20"/>
                <w:szCs w:val="20"/>
              </w:rPr>
            </w:pPr>
          </w:p>
        </w:tc>
        <w:tc>
          <w:tcPr>
            <w:tcW w:w="1417" w:type="dxa"/>
            <w:tcBorders>
              <w:bottom w:val="single" w:sz="4" w:space="0" w:color="auto"/>
            </w:tcBorders>
            <w:noWrap/>
            <w:vAlign w:val="center"/>
            <w:hideMark/>
          </w:tcPr>
          <w:p w14:paraId="1B55B940" w14:textId="77777777" w:rsidR="00873938" w:rsidRPr="008879E3" w:rsidRDefault="00873938" w:rsidP="00DA377D">
            <w:pPr>
              <w:jc w:val="center"/>
              <w:rPr>
                <w:rFonts w:ascii="Times New Roman" w:hAnsi="Times New Roman" w:cs="Times New Roman"/>
                <w:bCs/>
                <w:color w:val="000000" w:themeColor="text1"/>
                <w:sz w:val="18"/>
                <w:szCs w:val="20"/>
              </w:rPr>
            </w:pPr>
            <w:r w:rsidRPr="008879E3">
              <w:rPr>
                <w:rFonts w:ascii="Times New Roman" w:hAnsi="Times New Roman" w:cs="Times New Roman"/>
                <w:bCs/>
                <w:color w:val="000000" w:themeColor="text1"/>
                <w:sz w:val="18"/>
                <w:szCs w:val="20"/>
              </w:rPr>
              <w:t>Survivors</w:t>
            </w:r>
          </w:p>
        </w:tc>
        <w:tc>
          <w:tcPr>
            <w:tcW w:w="1417" w:type="dxa"/>
            <w:tcBorders>
              <w:bottom w:val="single" w:sz="4" w:space="0" w:color="auto"/>
            </w:tcBorders>
            <w:noWrap/>
            <w:vAlign w:val="center"/>
            <w:hideMark/>
          </w:tcPr>
          <w:p w14:paraId="42B0923C" w14:textId="77777777" w:rsidR="00873938" w:rsidRPr="008879E3" w:rsidRDefault="00873938" w:rsidP="00DA377D">
            <w:pPr>
              <w:jc w:val="center"/>
              <w:rPr>
                <w:rFonts w:ascii="Times New Roman" w:hAnsi="Times New Roman" w:cs="Times New Roman"/>
                <w:bCs/>
                <w:color w:val="000000" w:themeColor="text1"/>
                <w:sz w:val="18"/>
                <w:szCs w:val="20"/>
              </w:rPr>
            </w:pPr>
            <w:r w:rsidRPr="008879E3">
              <w:rPr>
                <w:rFonts w:ascii="Times New Roman" w:hAnsi="Times New Roman" w:cs="Times New Roman"/>
                <w:bCs/>
                <w:color w:val="000000" w:themeColor="text1"/>
                <w:sz w:val="18"/>
                <w:szCs w:val="20"/>
              </w:rPr>
              <w:t>Nonsurvivors</w:t>
            </w:r>
          </w:p>
        </w:tc>
        <w:tc>
          <w:tcPr>
            <w:tcW w:w="794" w:type="dxa"/>
            <w:tcBorders>
              <w:bottom w:val="single" w:sz="4" w:space="0" w:color="auto"/>
            </w:tcBorders>
            <w:noWrap/>
            <w:vAlign w:val="center"/>
            <w:hideMark/>
          </w:tcPr>
          <w:p w14:paraId="0AE6D44D" w14:textId="77777777" w:rsidR="00873938" w:rsidRPr="008879E3" w:rsidRDefault="00873938" w:rsidP="00DA377D">
            <w:pPr>
              <w:jc w:val="center"/>
              <w:rPr>
                <w:rFonts w:ascii="Times New Roman" w:hAnsi="Times New Roman" w:cs="Times New Roman"/>
                <w:bCs/>
                <w:color w:val="000000" w:themeColor="text1"/>
                <w:sz w:val="18"/>
                <w:szCs w:val="20"/>
              </w:rPr>
            </w:pPr>
            <w:r w:rsidRPr="008879E3">
              <w:rPr>
                <w:rFonts w:ascii="Times New Roman" w:hAnsi="Times New Roman" w:cs="Times New Roman"/>
                <w:bCs/>
                <w:i/>
                <w:color w:val="000000" w:themeColor="text1"/>
                <w:sz w:val="16"/>
                <w:szCs w:val="20"/>
              </w:rPr>
              <w:t xml:space="preserve">p </w:t>
            </w:r>
            <w:r w:rsidRPr="008879E3">
              <w:rPr>
                <w:rFonts w:ascii="Times New Roman" w:hAnsi="Times New Roman" w:cs="Times New Roman"/>
                <w:bCs/>
                <w:color w:val="000000" w:themeColor="text1"/>
                <w:sz w:val="16"/>
                <w:szCs w:val="20"/>
              </w:rPr>
              <w:t>values</w:t>
            </w:r>
          </w:p>
        </w:tc>
        <w:tc>
          <w:tcPr>
            <w:tcW w:w="1417" w:type="dxa"/>
            <w:tcBorders>
              <w:bottom w:val="single" w:sz="4" w:space="0" w:color="auto"/>
            </w:tcBorders>
            <w:noWrap/>
            <w:vAlign w:val="center"/>
            <w:hideMark/>
          </w:tcPr>
          <w:p w14:paraId="546B52E8" w14:textId="77777777" w:rsidR="00873938" w:rsidRPr="008879E3" w:rsidRDefault="00873938" w:rsidP="00DA377D">
            <w:pPr>
              <w:jc w:val="center"/>
              <w:rPr>
                <w:rFonts w:ascii="Times New Roman" w:hAnsi="Times New Roman" w:cs="Times New Roman"/>
                <w:bCs/>
                <w:color w:val="000000" w:themeColor="text1"/>
                <w:sz w:val="18"/>
                <w:szCs w:val="20"/>
              </w:rPr>
            </w:pPr>
            <w:r w:rsidRPr="008879E3">
              <w:rPr>
                <w:rFonts w:ascii="Times New Roman" w:hAnsi="Times New Roman" w:cs="Times New Roman"/>
                <w:bCs/>
                <w:color w:val="000000" w:themeColor="text1"/>
                <w:sz w:val="18"/>
                <w:szCs w:val="20"/>
              </w:rPr>
              <w:t>Survivors</w:t>
            </w:r>
          </w:p>
        </w:tc>
        <w:tc>
          <w:tcPr>
            <w:tcW w:w="1417" w:type="dxa"/>
            <w:tcBorders>
              <w:bottom w:val="single" w:sz="4" w:space="0" w:color="auto"/>
            </w:tcBorders>
            <w:noWrap/>
            <w:vAlign w:val="center"/>
            <w:hideMark/>
          </w:tcPr>
          <w:p w14:paraId="34586C51" w14:textId="77777777" w:rsidR="00873938" w:rsidRPr="008879E3" w:rsidRDefault="00873938" w:rsidP="00DA377D">
            <w:pPr>
              <w:jc w:val="center"/>
              <w:rPr>
                <w:rFonts w:ascii="Times New Roman" w:hAnsi="Times New Roman" w:cs="Times New Roman"/>
                <w:bCs/>
                <w:color w:val="000000" w:themeColor="text1"/>
                <w:sz w:val="18"/>
                <w:szCs w:val="20"/>
              </w:rPr>
            </w:pPr>
            <w:r w:rsidRPr="008879E3">
              <w:rPr>
                <w:rFonts w:ascii="Times New Roman" w:hAnsi="Times New Roman" w:cs="Times New Roman"/>
                <w:bCs/>
                <w:color w:val="000000" w:themeColor="text1"/>
                <w:sz w:val="18"/>
                <w:szCs w:val="20"/>
              </w:rPr>
              <w:t>Nonsurvivors</w:t>
            </w:r>
          </w:p>
        </w:tc>
        <w:tc>
          <w:tcPr>
            <w:tcW w:w="794" w:type="dxa"/>
            <w:tcBorders>
              <w:bottom w:val="single" w:sz="4" w:space="0" w:color="auto"/>
            </w:tcBorders>
            <w:noWrap/>
            <w:vAlign w:val="center"/>
            <w:hideMark/>
          </w:tcPr>
          <w:p w14:paraId="3F4037B1" w14:textId="77777777" w:rsidR="00873938" w:rsidRPr="008879E3" w:rsidRDefault="00873938" w:rsidP="00DA377D">
            <w:pPr>
              <w:jc w:val="center"/>
              <w:rPr>
                <w:rFonts w:ascii="Times New Roman" w:hAnsi="Times New Roman" w:cs="Times New Roman"/>
                <w:bCs/>
                <w:color w:val="000000" w:themeColor="text1"/>
                <w:sz w:val="18"/>
                <w:szCs w:val="20"/>
              </w:rPr>
            </w:pPr>
            <w:r w:rsidRPr="008879E3">
              <w:rPr>
                <w:rFonts w:ascii="Times New Roman" w:hAnsi="Times New Roman" w:cs="Times New Roman"/>
                <w:bCs/>
                <w:i/>
                <w:color w:val="000000" w:themeColor="text1"/>
                <w:sz w:val="16"/>
                <w:szCs w:val="20"/>
              </w:rPr>
              <w:t xml:space="preserve">p </w:t>
            </w:r>
            <w:r w:rsidRPr="008879E3">
              <w:rPr>
                <w:rFonts w:ascii="Times New Roman" w:hAnsi="Times New Roman" w:cs="Times New Roman"/>
                <w:bCs/>
                <w:color w:val="000000" w:themeColor="text1"/>
                <w:sz w:val="16"/>
                <w:szCs w:val="20"/>
              </w:rPr>
              <w:t>values</w:t>
            </w:r>
          </w:p>
        </w:tc>
      </w:tr>
      <w:tr w:rsidR="00873938" w:rsidRPr="008879E3" w14:paraId="16C527CE" w14:textId="77777777" w:rsidTr="00DA377D">
        <w:trPr>
          <w:trHeight w:val="402"/>
        </w:trPr>
        <w:tc>
          <w:tcPr>
            <w:tcW w:w="1928" w:type="dxa"/>
            <w:tcBorders>
              <w:top w:val="single" w:sz="4" w:space="0" w:color="auto"/>
            </w:tcBorders>
            <w:noWrap/>
            <w:vAlign w:val="center"/>
            <w:hideMark/>
          </w:tcPr>
          <w:p w14:paraId="6B7E078F"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Number</w:t>
            </w:r>
          </w:p>
        </w:tc>
        <w:tc>
          <w:tcPr>
            <w:tcW w:w="1417" w:type="dxa"/>
            <w:tcBorders>
              <w:top w:val="single" w:sz="4" w:space="0" w:color="auto"/>
            </w:tcBorders>
            <w:noWrap/>
            <w:vAlign w:val="center"/>
            <w:hideMark/>
          </w:tcPr>
          <w:p w14:paraId="5CF4E5AB" w14:textId="77777777" w:rsidR="00873938" w:rsidRPr="008879E3" w:rsidRDefault="00873938" w:rsidP="00DA377D">
            <w:pPr>
              <w:jc w:val="cente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60925</w:t>
            </w:r>
          </w:p>
        </w:tc>
        <w:tc>
          <w:tcPr>
            <w:tcW w:w="1417" w:type="dxa"/>
            <w:tcBorders>
              <w:top w:val="single" w:sz="4" w:space="0" w:color="auto"/>
            </w:tcBorders>
            <w:noWrap/>
            <w:vAlign w:val="center"/>
            <w:hideMark/>
          </w:tcPr>
          <w:p w14:paraId="3A1BC08A" w14:textId="77777777" w:rsidR="00873938" w:rsidRPr="008879E3" w:rsidRDefault="00873938" w:rsidP="00DA377D">
            <w:pPr>
              <w:jc w:val="cente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4325</w:t>
            </w:r>
          </w:p>
        </w:tc>
        <w:tc>
          <w:tcPr>
            <w:tcW w:w="794" w:type="dxa"/>
            <w:tcBorders>
              <w:top w:val="single" w:sz="4" w:space="0" w:color="auto"/>
            </w:tcBorders>
            <w:noWrap/>
            <w:vAlign w:val="center"/>
            <w:hideMark/>
          </w:tcPr>
          <w:p w14:paraId="55B64BCB" w14:textId="77777777" w:rsidR="00873938" w:rsidRPr="008879E3" w:rsidRDefault="00873938" w:rsidP="00DA377D">
            <w:pPr>
              <w:jc w:val="center"/>
              <w:rPr>
                <w:rFonts w:ascii="Times New Roman" w:hAnsi="Times New Roman" w:cs="Times New Roman"/>
                <w:color w:val="000000" w:themeColor="text1"/>
                <w:sz w:val="18"/>
                <w:szCs w:val="20"/>
              </w:rPr>
            </w:pPr>
          </w:p>
        </w:tc>
        <w:tc>
          <w:tcPr>
            <w:tcW w:w="1417" w:type="dxa"/>
            <w:tcBorders>
              <w:top w:val="single" w:sz="4" w:space="0" w:color="auto"/>
            </w:tcBorders>
            <w:noWrap/>
            <w:vAlign w:val="center"/>
            <w:hideMark/>
          </w:tcPr>
          <w:p w14:paraId="4D868688" w14:textId="77777777" w:rsidR="00873938" w:rsidRPr="008879E3" w:rsidRDefault="00873938" w:rsidP="00DA377D">
            <w:pPr>
              <w:jc w:val="cente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13395</w:t>
            </w:r>
          </w:p>
        </w:tc>
        <w:tc>
          <w:tcPr>
            <w:tcW w:w="1417" w:type="dxa"/>
            <w:tcBorders>
              <w:top w:val="single" w:sz="4" w:space="0" w:color="auto"/>
            </w:tcBorders>
            <w:noWrap/>
            <w:vAlign w:val="center"/>
            <w:hideMark/>
          </w:tcPr>
          <w:p w14:paraId="3CE3FCCD" w14:textId="77777777" w:rsidR="00873938" w:rsidRPr="008879E3" w:rsidRDefault="00873938" w:rsidP="00DA377D">
            <w:pPr>
              <w:jc w:val="cente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1012</w:t>
            </w:r>
          </w:p>
        </w:tc>
        <w:tc>
          <w:tcPr>
            <w:tcW w:w="794" w:type="dxa"/>
            <w:tcBorders>
              <w:top w:val="single" w:sz="4" w:space="0" w:color="auto"/>
            </w:tcBorders>
            <w:noWrap/>
            <w:vAlign w:val="center"/>
            <w:hideMark/>
          </w:tcPr>
          <w:p w14:paraId="116625CF" w14:textId="77777777" w:rsidR="00873938" w:rsidRPr="008879E3" w:rsidRDefault="00873938" w:rsidP="00DA377D">
            <w:pPr>
              <w:jc w:val="center"/>
              <w:rPr>
                <w:rFonts w:ascii="Times New Roman" w:hAnsi="Times New Roman" w:cs="Times New Roman"/>
                <w:color w:val="000000" w:themeColor="text1"/>
                <w:sz w:val="20"/>
                <w:szCs w:val="20"/>
              </w:rPr>
            </w:pPr>
          </w:p>
        </w:tc>
      </w:tr>
      <w:tr w:rsidR="00873938" w:rsidRPr="008879E3" w14:paraId="34396899" w14:textId="77777777" w:rsidTr="00DA377D">
        <w:trPr>
          <w:trHeight w:val="402"/>
        </w:trPr>
        <w:tc>
          <w:tcPr>
            <w:tcW w:w="1928" w:type="dxa"/>
            <w:noWrap/>
            <w:vAlign w:val="center"/>
            <w:hideMark/>
          </w:tcPr>
          <w:p w14:paraId="2494C6C1"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Age (years)</w:t>
            </w:r>
          </w:p>
        </w:tc>
        <w:tc>
          <w:tcPr>
            <w:tcW w:w="1417" w:type="dxa"/>
            <w:noWrap/>
            <w:vAlign w:val="center"/>
            <w:hideMark/>
          </w:tcPr>
          <w:p w14:paraId="7A99A770"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66 (54-77)</w:t>
            </w:r>
          </w:p>
        </w:tc>
        <w:tc>
          <w:tcPr>
            <w:tcW w:w="1417" w:type="dxa"/>
            <w:noWrap/>
            <w:vAlign w:val="center"/>
            <w:hideMark/>
          </w:tcPr>
          <w:p w14:paraId="73B95EE8"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72 (61-82)</w:t>
            </w:r>
          </w:p>
        </w:tc>
        <w:tc>
          <w:tcPr>
            <w:tcW w:w="794" w:type="dxa"/>
            <w:noWrap/>
            <w:vAlign w:val="center"/>
            <w:hideMark/>
          </w:tcPr>
          <w:p w14:paraId="297AE7CA"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6B1AED72"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66 (54-76)</w:t>
            </w:r>
          </w:p>
        </w:tc>
        <w:tc>
          <w:tcPr>
            <w:tcW w:w="1417" w:type="dxa"/>
            <w:noWrap/>
            <w:vAlign w:val="center"/>
            <w:hideMark/>
          </w:tcPr>
          <w:p w14:paraId="0314300B"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70 (59-81)</w:t>
            </w:r>
          </w:p>
        </w:tc>
        <w:tc>
          <w:tcPr>
            <w:tcW w:w="794" w:type="dxa"/>
            <w:noWrap/>
            <w:vAlign w:val="center"/>
            <w:hideMark/>
          </w:tcPr>
          <w:p w14:paraId="3883D2C4"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5AC4B35A" w14:textId="77777777" w:rsidTr="00DA377D">
        <w:trPr>
          <w:trHeight w:val="402"/>
        </w:trPr>
        <w:tc>
          <w:tcPr>
            <w:tcW w:w="1928" w:type="dxa"/>
            <w:noWrap/>
            <w:vAlign w:val="center"/>
            <w:hideMark/>
          </w:tcPr>
          <w:p w14:paraId="196E7353"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Female (%)</w:t>
            </w:r>
          </w:p>
        </w:tc>
        <w:tc>
          <w:tcPr>
            <w:tcW w:w="1417" w:type="dxa"/>
            <w:noWrap/>
            <w:vAlign w:val="center"/>
            <w:hideMark/>
          </w:tcPr>
          <w:p w14:paraId="3D4B046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26872 (44.1%)</w:t>
            </w:r>
          </w:p>
        </w:tc>
        <w:tc>
          <w:tcPr>
            <w:tcW w:w="1417" w:type="dxa"/>
            <w:noWrap/>
            <w:vAlign w:val="center"/>
            <w:hideMark/>
          </w:tcPr>
          <w:p w14:paraId="01F4C7AD"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1944 (44.9%)</w:t>
            </w:r>
          </w:p>
        </w:tc>
        <w:tc>
          <w:tcPr>
            <w:tcW w:w="794" w:type="dxa"/>
            <w:noWrap/>
            <w:vAlign w:val="center"/>
            <w:hideMark/>
          </w:tcPr>
          <w:p w14:paraId="269CECAD"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0.288</w:t>
            </w:r>
          </w:p>
        </w:tc>
        <w:tc>
          <w:tcPr>
            <w:tcW w:w="1417" w:type="dxa"/>
            <w:noWrap/>
            <w:vAlign w:val="center"/>
            <w:hideMark/>
          </w:tcPr>
          <w:p w14:paraId="6D305E7F"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5567 (41.6%)</w:t>
            </w:r>
          </w:p>
        </w:tc>
        <w:tc>
          <w:tcPr>
            <w:tcW w:w="1417" w:type="dxa"/>
            <w:noWrap/>
            <w:vAlign w:val="center"/>
            <w:hideMark/>
          </w:tcPr>
          <w:p w14:paraId="73A62113"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404 (39.9%)</w:t>
            </w:r>
          </w:p>
        </w:tc>
        <w:tc>
          <w:tcPr>
            <w:tcW w:w="794" w:type="dxa"/>
            <w:noWrap/>
            <w:vAlign w:val="center"/>
            <w:hideMark/>
          </w:tcPr>
          <w:p w14:paraId="474FC85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0.307</w:t>
            </w:r>
          </w:p>
        </w:tc>
      </w:tr>
      <w:tr w:rsidR="00873938" w:rsidRPr="008879E3" w14:paraId="0404D630" w14:textId="77777777" w:rsidTr="00DA377D">
        <w:trPr>
          <w:trHeight w:val="402"/>
        </w:trPr>
        <w:tc>
          <w:tcPr>
            <w:tcW w:w="1928" w:type="dxa"/>
            <w:noWrap/>
            <w:vAlign w:val="center"/>
            <w:hideMark/>
          </w:tcPr>
          <w:p w14:paraId="47215B10"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Height (cm)</w:t>
            </w:r>
          </w:p>
        </w:tc>
        <w:tc>
          <w:tcPr>
            <w:tcW w:w="1417" w:type="dxa"/>
            <w:noWrap/>
            <w:vAlign w:val="center"/>
            <w:hideMark/>
          </w:tcPr>
          <w:p w14:paraId="65AF46B5"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168 (160-175)</w:t>
            </w:r>
          </w:p>
        </w:tc>
        <w:tc>
          <w:tcPr>
            <w:tcW w:w="1417" w:type="dxa"/>
            <w:noWrap/>
            <w:vAlign w:val="center"/>
            <w:hideMark/>
          </w:tcPr>
          <w:p w14:paraId="10387C0D"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166 (158-175)</w:t>
            </w:r>
          </w:p>
        </w:tc>
        <w:tc>
          <w:tcPr>
            <w:tcW w:w="794" w:type="dxa"/>
            <w:noWrap/>
            <w:vAlign w:val="center"/>
            <w:hideMark/>
          </w:tcPr>
          <w:p w14:paraId="61FBC095"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1218075F"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168 (160-176)</w:t>
            </w:r>
          </w:p>
        </w:tc>
        <w:tc>
          <w:tcPr>
            <w:tcW w:w="1417" w:type="dxa"/>
            <w:noWrap/>
            <w:vAlign w:val="center"/>
            <w:hideMark/>
          </w:tcPr>
          <w:p w14:paraId="3EDF88ED"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168 (160-175)</w:t>
            </w:r>
          </w:p>
        </w:tc>
        <w:tc>
          <w:tcPr>
            <w:tcW w:w="794" w:type="dxa"/>
            <w:noWrap/>
            <w:vAlign w:val="center"/>
            <w:hideMark/>
          </w:tcPr>
          <w:p w14:paraId="2094B588"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0.139</w:t>
            </w:r>
          </w:p>
        </w:tc>
      </w:tr>
      <w:tr w:rsidR="00873938" w:rsidRPr="008879E3" w14:paraId="24918EC0" w14:textId="77777777" w:rsidTr="00DA377D">
        <w:trPr>
          <w:trHeight w:val="402"/>
        </w:trPr>
        <w:tc>
          <w:tcPr>
            <w:tcW w:w="1928" w:type="dxa"/>
            <w:noWrap/>
            <w:vAlign w:val="center"/>
            <w:hideMark/>
          </w:tcPr>
          <w:p w14:paraId="48999042"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Weight (kg)</w:t>
            </w:r>
          </w:p>
        </w:tc>
        <w:tc>
          <w:tcPr>
            <w:tcW w:w="1417" w:type="dxa"/>
            <w:noWrap/>
            <w:vAlign w:val="center"/>
            <w:hideMark/>
          </w:tcPr>
          <w:p w14:paraId="463FFCE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75 (62.9-90.2)</w:t>
            </w:r>
          </w:p>
        </w:tc>
        <w:tc>
          <w:tcPr>
            <w:tcW w:w="1417" w:type="dxa"/>
            <w:noWrap/>
            <w:vAlign w:val="center"/>
            <w:hideMark/>
          </w:tcPr>
          <w:p w14:paraId="1FD539D4"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 xml:space="preserve">71.4 </w:t>
            </w:r>
            <w:r w:rsidRPr="008879E3">
              <w:rPr>
                <w:rFonts w:ascii="Times New Roman" w:hAnsi="Times New Roman" w:cs="Times New Roman"/>
                <w:color w:val="000000" w:themeColor="text1"/>
                <w:sz w:val="16"/>
                <w:szCs w:val="16"/>
              </w:rPr>
              <w:t>(59.7-86.5)</w:t>
            </w:r>
          </w:p>
        </w:tc>
        <w:tc>
          <w:tcPr>
            <w:tcW w:w="794" w:type="dxa"/>
            <w:noWrap/>
            <w:vAlign w:val="center"/>
            <w:hideMark/>
          </w:tcPr>
          <w:p w14:paraId="521837AE"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061CFADC"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75.5 (62.9-90)</w:t>
            </w:r>
          </w:p>
        </w:tc>
        <w:tc>
          <w:tcPr>
            <w:tcW w:w="1417" w:type="dxa"/>
            <w:noWrap/>
            <w:vAlign w:val="center"/>
            <w:hideMark/>
          </w:tcPr>
          <w:p w14:paraId="20D08BF0"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74 (61.7-90)</w:t>
            </w:r>
          </w:p>
        </w:tc>
        <w:tc>
          <w:tcPr>
            <w:tcW w:w="794" w:type="dxa"/>
            <w:noWrap/>
            <w:vAlign w:val="center"/>
            <w:hideMark/>
          </w:tcPr>
          <w:p w14:paraId="7B952AA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0.273</w:t>
            </w:r>
          </w:p>
        </w:tc>
      </w:tr>
      <w:tr w:rsidR="00873938" w:rsidRPr="008879E3" w14:paraId="16CA9B7E" w14:textId="77777777" w:rsidTr="00DA377D">
        <w:trPr>
          <w:trHeight w:val="402"/>
        </w:trPr>
        <w:tc>
          <w:tcPr>
            <w:tcW w:w="1928" w:type="dxa"/>
            <w:noWrap/>
            <w:vAlign w:val="center"/>
            <w:hideMark/>
          </w:tcPr>
          <w:p w14:paraId="7F1E2600" w14:textId="77777777" w:rsidR="00873938" w:rsidRPr="008879E3" w:rsidRDefault="00873938" w:rsidP="00DA377D">
            <w:pPr>
              <w:rPr>
                <w:rFonts w:ascii="Times New Roman" w:hAnsi="Times New Roman" w:cs="Times New Roman"/>
                <w:color w:val="000000" w:themeColor="text1"/>
                <w:sz w:val="20"/>
                <w:szCs w:val="20"/>
              </w:rPr>
            </w:pPr>
            <w:r w:rsidRPr="008879E3">
              <w:rPr>
                <w:rFonts w:ascii="Times New Roman" w:hAnsi="Times New Roman" w:cs="Times New Roman"/>
                <w:color w:val="000000" w:themeColor="text1"/>
                <w:sz w:val="20"/>
                <w:szCs w:val="20"/>
              </w:rPr>
              <w:t>CAD</w:t>
            </w:r>
          </w:p>
        </w:tc>
        <w:tc>
          <w:tcPr>
            <w:tcW w:w="1417" w:type="dxa"/>
            <w:noWrap/>
            <w:vAlign w:val="center"/>
            <w:hideMark/>
          </w:tcPr>
          <w:p w14:paraId="42A4CE6D"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9531 (15.6%)</w:t>
            </w:r>
          </w:p>
        </w:tc>
        <w:tc>
          <w:tcPr>
            <w:tcW w:w="1417" w:type="dxa"/>
            <w:noWrap/>
            <w:vAlign w:val="center"/>
            <w:hideMark/>
          </w:tcPr>
          <w:p w14:paraId="47901253"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862 (19.9%)</w:t>
            </w:r>
          </w:p>
        </w:tc>
        <w:tc>
          <w:tcPr>
            <w:tcW w:w="794" w:type="dxa"/>
            <w:noWrap/>
            <w:vAlign w:val="center"/>
            <w:hideMark/>
          </w:tcPr>
          <w:p w14:paraId="7D1BD51D"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2FCBA702"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2293 (17.1%)</w:t>
            </w:r>
          </w:p>
        </w:tc>
        <w:tc>
          <w:tcPr>
            <w:tcW w:w="1417" w:type="dxa"/>
            <w:noWrap/>
            <w:vAlign w:val="center"/>
            <w:hideMark/>
          </w:tcPr>
          <w:p w14:paraId="32D2B9BD"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231 (22.8%)</w:t>
            </w:r>
          </w:p>
        </w:tc>
        <w:tc>
          <w:tcPr>
            <w:tcW w:w="794" w:type="dxa"/>
            <w:noWrap/>
            <w:vAlign w:val="center"/>
            <w:hideMark/>
          </w:tcPr>
          <w:p w14:paraId="592C6279"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6C03FF4D" w14:textId="77777777" w:rsidTr="00DA377D">
        <w:trPr>
          <w:trHeight w:val="402"/>
        </w:trPr>
        <w:tc>
          <w:tcPr>
            <w:tcW w:w="1928" w:type="dxa"/>
            <w:noWrap/>
            <w:vAlign w:val="center"/>
            <w:hideMark/>
          </w:tcPr>
          <w:p w14:paraId="75BBFAF3" w14:textId="77777777" w:rsidR="00873938" w:rsidRPr="008879E3" w:rsidRDefault="00873938" w:rsidP="00DA377D">
            <w:pPr>
              <w:rPr>
                <w:rFonts w:ascii="Times New Roman" w:hAnsi="Times New Roman" w:cs="Times New Roman"/>
                <w:color w:val="000000" w:themeColor="text1"/>
                <w:sz w:val="20"/>
                <w:szCs w:val="20"/>
              </w:rPr>
            </w:pPr>
            <w:r w:rsidRPr="008879E3">
              <w:rPr>
                <w:rFonts w:ascii="Times New Roman" w:hAnsi="Times New Roman" w:cs="Times New Roman"/>
                <w:color w:val="000000" w:themeColor="text1"/>
                <w:sz w:val="20"/>
                <w:szCs w:val="20"/>
              </w:rPr>
              <w:t>CHF</w:t>
            </w:r>
          </w:p>
        </w:tc>
        <w:tc>
          <w:tcPr>
            <w:tcW w:w="1417" w:type="dxa"/>
            <w:noWrap/>
            <w:vAlign w:val="center"/>
            <w:hideMark/>
          </w:tcPr>
          <w:p w14:paraId="479735BC"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15228 (25%)</w:t>
            </w:r>
          </w:p>
        </w:tc>
        <w:tc>
          <w:tcPr>
            <w:tcW w:w="1417" w:type="dxa"/>
            <w:noWrap/>
            <w:vAlign w:val="center"/>
            <w:hideMark/>
          </w:tcPr>
          <w:p w14:paraId="0EF55813"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1379 (31.9%)</w:t>
            </w:r>
          </w:p>
        </w:tc>
        <w:tc>
          <w:tcPr>
            <w:tcW w:w="794" w:type="dxa"/>
            <w:noWrap/>
            <w:vAlign w:val="center"/>
            <w:hideMark/>
          </w:tcPr>
          <w:p w14:paraId="75407E28"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4634B9A5"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2740 (20.5%)</w:t>
            </w:r>
          </w:p>
        </w:tc>
        <w:tc>
          <w:tcPr>
            <w:tcW w:w="1417" w:type="dxa"/>
            <w:noWrap/>
            <w:vAlign w:val="center"/>
            <w:hideMark/>
          </w:tcPr>
          <w:p w14:paraId="6FC2C52E"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286 (28.3%)</w:t>
            </w:r>
          </w:p>
        </w:tc>
        <w:tc>
          <w:tcPr>
            <w:tcW w:w="794" w:type="dxa"/>
            <w:noWrap/>
            <w:vAlign w:val="center"/>
            <w:hideMark/>
          </w:tcPr>
          <w:p w14:paraId="1E13788A"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5C865B62" w14:textId="77777777" w:rsidTr="00DA377D">
        <w:trPr>
          <w:trHeight w:val="402"/>
        </w:trPr>
        <w:tc>
          <w:tcPr>
            <w:tcW w:w="1928" w:type="dxa"/>
            <w:noWrap/>
            <w:vAlign w:val="center"/>
            <w:hideMark/>
          </w:tcPr>
          <w:p w14:paraId="70661D83"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ESRD</w:t>
            </w:r>
          </w:p>
        </w:tc>
        <w:tc>
          <w:tcPr>
            <w:tcW w:w="1417" w:type="dxa"/>
            <w:noWrap/>
            <w:vAlign w:val="center"/>
            <w:hideMark/>
          </w:tcPr>
          <w:p w14:paraId="18872434"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12087 (19.8%)</w:t>
            </w:r>
          </w:p>
        </w:tc>
        <w:tc>
          <w:tcPr>
            <w:tcW w:w="1417" w:type="dxa"/>
            <w:noWrap/>
            <w:vAlign w:val="center"/>
            <w:hideMark/>
          </w:tcPr>
          <w:p w14:paraId="13848AE0"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1090 (25.2%)</w:t>
            </w:r>
          </w:p>
        </w:tc>
        <w:tc>
          <w:tcPr>
            <w:tcW w:w="794" w:type="dxa"/>
            <w:noWrap/>
            <w:vAlign w:val="center"/>
            <w:hideMark/>
          </w:tcPr>
          <w:p w14:paraId="5ED07EC0"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7F9B819C"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1957 (14.6%)</w:t>
            </w:r>
          </w:p>
        </w:tc>
        <w:tc>
          <w:tcPr>
            <w:tcW w:w="1417" w:type="dxa"/>
            <w:noWrap/>
            <w:vAlign w:val="center"/>
            <w:hideMark/>
          </w:tcPr>
          <w:p w14:paraId="0BC8332A"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207 (20.5%)</w:t>
            </w:r>
          </w:p>
        </w:tc>
        <w:tc>
          <w:tcPr>
            <w:tcW w:w="794" w:type="dxa"/>
            <w:noWrap/>
            <w:vAlign w:val="center"/>
            <w:hideMark/>
          </w:tcPr>
          <w:p w14:paraId="1A5F7E8B"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3BD193D5" w14:textId="77777777" w:rsidTr="00DA377D">
        <w:trPr>
          <w:trHeight w:val="402"/>
        </w:trPr>
        <w:tc>
          <w:tcPr>
            <w:tcW w:w="1928" w:type="dxa"/>
            <w:noWrap/>
            <w:vAlign w:val="center"/>
            <w:hideMark/>
          </w:tcPr>
          <w:p w14:paraId="296CA3FB"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Diabetes</w:t>
            </w:r>
          </w:p>
        </w:tc>
        <w:tc>
          <w:tcPr>
            <w:tcW w:w="1417" w:type="dxa"/>
            <w:noWrap/>
            <w:vAlign w:val="center"/>
            <w:hideMark/>
          </w:tcPr>
          <w:p w14:paraId="47DBA4CE"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18461 (30.3%)</w:t>
            </w:r>
          </w:p>
        </w:tc>
        <w:tc>
          <w:tcPr>
            <w:tcW w:w="1417" w:type="dxa"/>
            <w:noWrap/>
            <w:vAlign w:val="center"/>
            <w:hideMark/>
          </w:tcPr>
          <w:p w14:paraId="504E5DC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1363 (31.5%)</w:t>
            </w:r>
          </w:p>
        </w:tc>
        <w:tc>
          <w:tcPr>
            <w:tcW w:w="794" w:type="dxa"/>
            <w:noWrap/>
            <w:vAlign w:val="center"/>
            <w:hideMark/>
          </w:tcPr>
          <w:p w14:paraId="696FBD08"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0.097</w:t>
            </w:r>
          </w:p>
        </w:tc>
        <w:tc>
          <w:tcPr>
            <w:tcW w:w="1417" w:type="dxa"/>
            <w:noWrap/>
            <w:vAlign w:val="center"/>
            <w:hideMark/>
          </w:tcPr>
          <w:p w14:paraId="7EB3C8C6"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3638 (27.2%)</w:t>
            </w:r>
          </w:p>
        </w:tc>
        <w:tc>
          <w:tcPr>
            <w:tcW w:w="1417" w:type="dxa"/>
            <w:noWrap/>
            <w:vAlign w:val="center"/>
            <w:hideMark/>
          </w:tcPr>
          <w:p w14:paraId="522A5136"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282 (27.9%)</w:t>
            </w:r>
          </w:p>
        </w:tc>
        <w:tc>
          <w:tcPr>
            <w:tcW w:w="794" w:type="dxa"/>
            <w:noWrap/>
            <w:vAlign w:val="center"/>
            <w:hideMark/>
          </w:tcPr>
          <w:p w14:paraId="3C7A531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0.626</w:t>
            </w:r>
          </w:p>
        </w:tc>
      </w:tr>
      <w:tr w:rsidR="00873938" w:rsidRPr="008879E3" w14:paraId="0DDA5AEA" w14:textId="77777777" w:rsidTr="00DA377D">
        <w:trPr>
          <w:trHeight w:val="402"/>
        </w:trPr>
        <w:tc>
          <w:tcPr>
            <w:tcW w:w="1928" w:type="dxa"/>
            <w:noWrap/>
            <w:vAlign w:val="center"/>
            <w:hideMark/>
          </w:tcPr>
          <w:p w14:paraId="7221385B"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Dementia</w:t>
            </w:r>
          </w:p>
        </w:tc>
        <w:tc>
          <w:tcPr>
            <w:tcW w:w="1417" w:type="dxa"/>
            <w:noWrap/>
            <w:vAlign w:val="center"/>
            <w:hideMark/>
          </w:tcPr>
          <w:p w14:paraId="7F7BDD10"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1955 (3.2%)</w:t>
            </w:r>
          </w:p>
        </w:tc>
        <w:tc>
          <w:tcPr>
            <w:tcW w:w="1417" w:type="dxa"/>
            <w:noWrap/>
            <w:vAlign w:val="center"/>
            <w:hideMark/>
          </w:tcPr>
          <w:p w14:paraId="4DDC9F2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167 (3.9%)</w:t>
            </w:r>
          </w:p>
        </w:tc>
        <w:tc>
          <w:tcPr>
            <w:tcW w:w="794" w:type="dxa"/>
            <w:noWrap/>
            <w:vAlign w:val="center"/>
            <w:hideMark/>
          </w:tcPr>
          <w:p w14:paraId="23D1999E"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0.021</w:t>
            </w:r>
          </w:p>
        </w:tc>
        <w:tc>
          <w:tcPr>
            <w:tcW w:w="1417" w:type="dxa"/>
            <w:noWrap/>
            <w:vAlign w:val="center"/>
            <w:hideMark/>
          </w:tcPr>
          <w:p w14:paraId="3AFF1A11"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670 (5%)</w:t>
            </w:r>
          </w:p>
        </w:tc>
        <w:tc>
          <w:tcPr>
            <w:tcW w:w="1417" w:type="dxa"/>
            <w:noWrap/>
            <w:vAlign w:val="center"/>
            <w:hideMark/>
          </w:tcPr>
          <w:p w14:paraId="6797C595"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61 (6%)</w:t>
            </w:r>
          </w:p>
        </w:tc>
        <w:tc>
          <w:tcPr>
            <w:tcW w:w="794" w:type="dxa"/>
            <w:noWrap/>
            <w:vAlign w:val="center"/>
            <w:hideMark/>
          </w:tcPr>
          <w:p w14:paraId="4483C2F0"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0.152</w:t>
            </w:r>
          </w:p>
        </w:tc>
      </w:tr>
      <w:tr w:rsidR="00873938" w:rsidRPr="008879E3" w14:paraId="6EFF28F7" w14:textId="77777777" w:rsidTr="00DA377D">
        <w:trPr>
          <w:trHeight w:val="402"/>
        </w:trPr>
        <w:tc>
          <w:tcPr>
            <w:tcW w:w="1928" w:type="dxa"/>
            <w:noWrap/>
            <w:vAlign w:val="center"/>
            <w:hideMark/>
          </w:tcPr>
          <w:p w14:paraId="0CDE81CD"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Metastatic cancer</w:t>
            </w:r>
          </w:p>
        </w:tc>
        <w:tc>
          <w:tcPr>
            <w:tcW w:w="1417" w:type="dxa"/>
            <w:noWrap/>
            <w:vAlign w:val="center"/>
            <w:hideMark/>
          </w:tcPr>
          <w:p w14:paraId="4F26513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3832 (6.3%)</w:t>
            </w:r>
          </w:p>
        </w:tc>
        <w:tc>
          <w:tcPr>
            <w:tcW w:w="1417" w:type="dxa"/>
            <w:noWrap/>
            <w:vAlign w:val="center"/>
            <w:hideMark/>
          </w:tcPr>
          <w:p w14:paraId="0C0595BA"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552 (12.8%)</w:t>
            </w:r>
          </w:p>
        </w:tc>
        <w:tc>
          <w:tcPr>
            <w:tcW w:w="794" w:type="dxa"/>
            <w:noWrap/>
            <w:vAlign w:val="center"/>
            <w:hideMark/>
          </w:tcPr>
          <w:p w14:paraId="4D4DBAA4"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39FDF6A7"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755 (5.6%)</w:t>
            </w:r>
          </w:p>
        </w:tc>
        <w:tc>
          <w:tcPr>
            <w:tcW w:w="1417" w:type="dxa"/>
            <w:noWrap/>
            <w:vAlign w:val="center"/>
            <w:hideMark/>
          </w:tcPr>
          <w:p w14:paraId="5EEC2CAC"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82 (8.1%)</w:t>
            </w:r>
          </w:p>
        </w:tc>
        <w:tc>
          <w:tcPr>
            <w:tcW w:w="794" w:type="dxa"/>
            <w:noWrap/>
            <w:vAlign w:val="center"/>
            <w:hideMark/>
          </w:tcPr>
          <w:p w14:paraId="257AB1AE"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0.001</w:t>
            </w:r>
          </w:p>
        </w:tc>
      </w:tr>
      <w:tr w:rsidR="00873938" w:rsidRPr="008879E3" w14:paraId="1DC76536" w14:textId="77777777" w:rsidTr="00DA377D">
        <w:trPr>
          <w:trHeight w:val="402"/>
        </w:trPr>
        <w:tc>
          <w:tcPr>
            <w:tcW w:w="1928" w:type="dxa"/>
            <w:noWrap/>
            <w:vAlign w:val="center"/>
            <w:hideMark/>
          </w:tcPr>
          <w:p w14:paraId="4DD373E1"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 xml:space="preserve">Postoperative care </w:t>
            </w:r>
          </w:p>
        </w:tc>
        <w:tc>
          <w:tcPr>
            <w:tcW w:w="1417" w:type="dxa"/>
            <w:noWrap/>
            <w:vAlign w:val="center"/>
            <w:hideMark/>
          </w:tcPr>
          <w:p w14:paraId="44116B29"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11621 (19.1%)</w:t>
            </w:r>
          </w:p>
        </w:tc>
        <w:tc>
          <w:tcPr>
            <w:tcW w:w="1417" w:type="dxa"/>
            <w:noWrap/>
            <w:vAlign w:val="center"/>
            <w:hideMark/>
          </w:tcPr>
          <w:p w14:paraId="6B48D75D"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249 (5.8%)</w:t>
            </w:r>
          </w:p>
        </w:tc>
        <w:tc>
          <w:tcPr>
            <w:tcW w:w="794" w:type="dxa"/>
            <w:noWrap/>
            <w:vAlign w:val="center"/>
            <w:hideMark/>
          </w:tcPr>
          <w:p w14:paraId="647AF1F6"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5BA148DA"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3107 (23.2%)</w:t>
            </w:r>
          </w:p>
        </w:tc>
        <w:tc>
          <w:tcPr>
            <w:tcW w:w="1417" w:type="dxa"/>
            <w:noWrap/>
            <w:vAlign w:val="center"/>
            <w:hideMark/>
          </w:tcPr>
          <w:p w14:paraId="5574AEE8"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73 (7.2%)</w:t>
            </w:r>
          </w:p>
        </w:tc>
        <w:tc>
          <w:tcPr>
            <w:tcW w:w="794" w:type="dxa"/>
            <w:noWrap/>
            <w:vAlign w:val="center"/>
            <w:hideMark/>
          </w:tcPr>
          <w:p w14:paraId="7866E0B5"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386C6AFE" w14:textId="77777777" w:rsidTr="00DA377D">
        <w:trPr>
          <w:trHeight w:val="402"/>
        </w:trPr>
        <w:tc>
          <w:tcPr>
            <w:tcW w:w="1928" w:type="dxa"/>
            <w:noWrap/>
            <w:vAlign w:val="center"/>
            <w:hideMark/>
          </w:tcPr>
          <w:p w14:paraId="05827A00"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 xml:space="preserve">Elective operation </w:t>
            </w:r>
          </w:p>
        </w:tc>
        <w:tc>
          <w:tcPr>
            <w:tcW w:w="1417" w:type="dxa"/>
            <w:noWrap/>
            <w:vAlign w:val="center"/>
            <w:hideMark/>
          </w:tcPr>
          <w:p w14:paraId="798EFA0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6719 (11%)</w:t>
            </w:r>
          </w:p>
        </w:tc>
        <w:tc>
          <w:tcPr>
            <w:tcW w:w="1417" w:type="dxa"/>
            <w:noWrap/>
            <w:vAlign w:val="center"/>
            <w:hideMark/>
          </w:tcPr>
          <w:p w14:paraId="7D1A1EC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53 (1.2%)</w:t>
            </w:r>
          </w:p>
        </w:tc>
        <w:tc>
          <w:tcPr>
            <w:tcW w:w="794" w:type="dxa"/>
            <w:noWrap/>
            <w:vAlign w:val="center"/>
            <w:hideMark/>
          </w:tcPr>
          <w:p w14:paraId="6E1BA27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353497E8"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1840 (13.7%)</w:t>
            </w:r>
          </w:p>
        </w:tc>
        <w:tc>
          <w:tcPr>
            <w:tcW w:w="1417" w:type="dxa"/>
            <w:noWrap/>
            <w:vAlign w:val="center"/>
            <w:hideMark/>
          </w:tcPr>
          <w:p w14:paraId="3DB46FAE"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12 (1.3%)</w:t>
            </w:r>
          </w:p>
        </w:tc>
        <w:tc>
          <w:tcPr>
            <w:tcW w:w="794" w:type="dxa"/>
            <w:noWrap/>
            <w:vAlign w:val="center"/>
            <w:hideMark/>
          </w:tcPr>
          <w:p w14:paraId="4E2D3C3A"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42C396C7" w14:textId="77777777" w:rsidTr="00DA377D">
        <w:trPr>
          <w:trHeight w:val="402"/>
        </w:trPr>
        <w:tc>
          <w:tcPr>
            <w:tcW w:w="1928" w:type="dxa"/>
            <w:noWrap/>
            <w:vAlign w:val="center"/>
            <w:hideMark/>
          </w:tcPr>
          <w:p w14:paraId="325157A8"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Pre-ICU hospital stay</w:t>
            </w:r>
          </w:p>
        </w:tc>
        <w:tc>
          <w:tcPr>
            <w:tcW w:w="1417" w:type="dxa"/>
            <w:noWrap/>
            <w:vAlign w:val="center"/>
            <w:hideMark/>
          </w:tcPr>
          <w:p w14:paraId="759CA983"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 (0-1)</w:t>
            </w:r>
          </w:p>
        </w:tc>
        <w:tc>
          <w:tcPr>
            <w:tcW w:w="1417" w:type="dxa"/>
            <w:noWrap/>
            <w:vAlign w:val="center"/>
            <w:hideMark/>
          </w:tcPr>
          <w:p w14:paraId="161FEC7F"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0 (0-2)</w:t>
            </w:r>
          </w:p>
        </w:tc>
        <w:tc>
          <w:tcPr>
            <w:tcW w:w="794" w:type="dxa"/>
            <w:noWrap/>
            <w:vAlign w:val="center"/>
            <w:hideMark/>
          </w:tcPr>
          <w:p w14:paraId="61C078CF"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2FE791A4"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0 (0-1)</w:t>
            </w:r>
          </w:p>
        </w:tc>
        <w:tc>
          <w:tcPr>
            <w:tcW w:w="1417" w:type="dxa"/>
            <w:noWrap/>
            <w:vAlign w:val="center"/>
            <w:hideMark/>
          </w:tcPr>
          <w:p w14:paraId="61CAFE64"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0 (0-2)</w:t>
            </w:r>
          </w:p>
        </w:tc>
        <w:tc>
          <w:tcPr>
            <w:tcW w:w="794" w:type="dxa"/>
            <w:noWrap/>
            <w:vAlign w:val="center"/>
            <w:hideMark/>
          </w:tcPr>
          <w:p w14:paraId="438E3CE9"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68BBC8DC" w14:textId="77777777" w:rsidTr="00DA377D">
        <w:trPr>
          <w:trHeight w:val="402"/>
        </w:trPr>
        <w:tc>
          <w:tcPr>
            <w:tcW w:w="3345" w:type="dxa"/>
            <w:gridSpan w:val="2"/>
            <w:noWrap/>
            <w:vAlign w:val="center"/>
            <w:hideMark/>
          </w:tcPr>
          <w:p w14:paraId="647C2BDA" w14:textId="77777777" w:rsidR="00873938" w:rsidRPr="008879E3" w:rsidRDefault="00873938" w:rsidP="00DA377D">
            <w:pPr>
              <w:rPr>
                <w:rFonts w:ascii="Times New Roman" w:hAnsi="Times New Roman" w:cs="Times New Roman"/>
                <w:b/>
                <w:bCs/>
                <w:color w:val="000000" w:themeColor="text1"/>
                <w:sz w:val="18"/>
                <w:szCs w:val="16"/>
              </w:rPr>
            </w:pPr>
            <w:r w:rsidRPr="008879E3">
              <w:rPr>
                <w:rFonts w:ascii="Times New Roman" w:hAnsi="Times New Roman" w:cs="Times New Roman"/>
                <w:b/>
                <w:bCs/>
                <w:color w:val="000000" w:themeColor="text1"/>
                <w:sz w:val="20"/>
                <w:szCs w:val="20"/>
              </w:rPr>
              <w:t>Upon ICU admission</w:t>
            </w:r>
          </w:p>
        </w:tc>
        <w:tc>
          <w:tcPr>
            <w:tcW w:w="1417" w:type="dxa"/>
            <w:noWrap/>
            <w:vAlign w:val="center"/>
            <w:hideMark/>
          </w:tcPr>
          <w:p w14:paraId="0AAB490D" w14:textId="77777777" w:rsidR="00873938" w:rsidRPr="008879E3" w:rsidRDefault="00873938" w:rsidP="00DA377D">
            <w:pPr>
              <w:jc w:val="center"/>
              <w:rPr>
                <w:rFonts w:ascii="Times New Roman" w:hAnsi="Times New Roman" w:cs="Times New Roman"/>
                <w:color w:val="000000" w:themeColor="text1"/>
                <w:sz w:val="18"/>
                <w:szCs w:val="16"/>
              </w:rPr>
            </w:pPr>
          </w:p>
        </w:tc>
        <w:tc>
          <w:tcPr>
            <w:tcW w:w="794" w:type="dxa"/>
            <w:noWrap/>
            <w:vAlign w:val="center"/>
            <w:hideMark/>
          </w:tcPr>
          <w:p w14:paraId="681E3F0D" w14:textId="77777777" w:rsidR="00873938" w:rsidRPr="008879E3" w:rsidRDefault="00873938" w:rsidP="00DA377D">
            <w:pPr>
              <w:jc w:val="center"/>
              <w:rPr>
                <w:rFonts w:ascii="Times New Roman" w:hAnsi="Times New Roman" w:cs="Times New Roman"/>
                <w:color w:val="000000" w:themeColor="text1"/>
                <w:sz w:val="18"/>
                <w:szCs w:val="16"/>
              </w:rPr>
            </w:pPr>
          </w:p>
        </w:tc>
        <w:tc>
          <w:tcPr>
            <w:tcW w:w="1417" w:type="dxa"/>
            <w:noWrap/>
            <w:vAlign w:val="center"/>
            <w:hideMark/>
          </w:tcPr>
          <w:p w14:paraId="6B65D2ED" w14:textId="77777777" w:rsidR="00873938" w:rsidRPr="008879E3" w:rsidRDefault="00873938" w:rsidP="00DA377D">
            <w:pPr>
              <w:jc w:val="center"/>
              <w:rPr>
                <w:rFonts w:ascii="Times New Roman" w:hAnsi="Times New Roman" w:cs="Times New Roman"/>
                <w:color w:val="000000" w:themeColor="text1"/>
                <w:sz w:val="16"/>
                <w:szCs w:val="16"/>
              </w:rPr>
            </w:pPr>
          </w:p>
        </w:tc>
        <w:tc>
          <w:tcPr>
            <w:tcW w:w="1417" w:type="dxa"/>
            <w:noWrap/>
            <w:vAlign w:val="center"/>
            <w:hideMark/>
          </w:tcPr>
          <w:p w14:paraId="3C59BBF1" w14:textId="77777777" w:rsidR="00873938" w:rsidRPr="008879E3" w:rsidRDefault="00873938" w:rsidP="00DA377D">
            <w:pPr>
              <w:jc w:val="center"/>
              <w:rPr>
                <w:rFonts w:ascii="Times New Roman" w:hAnsi="Times New Roman" w:cs="Times New Roman"/>
                <w:color w:val="000000" w:themeColor="text1"/>
                <w:sz w:val="16"/>
                <w:szCs w:val="16"/>
              </w:rPr>
            </w:pPr>
          </w:p>
        </w:tc>
        <w:tc>
          <w:tcPr>
            <w:tcW w:w="794" w:type="dxa"/>
            <w:noWrap/>
            <w:vAlign w:val="center"/>
            <w:hideMark/>
          </w:tcPr>
          <w:p w14:paraId="598BF17A" w14:textId="77777777" w:rsidR="00873938" w:rsidRPr="008879E3" w:rsidRDefault="00873938" w:rsidP="00DA377D">
            <w:pPr>
              <w:jc w:val="center"/>
              <w:rPr>
                <w:rFonts w:ascii="Times New Roman" w:hAnsi="Times New Roman" w:cs="Times New Roman"/>
                <w:color w:val="000000" w:themeColor="text1"/>
                <w:sz w:val="18"/>
                <w:szCs w:val="16"/>
              </w:rPr>
            </w:pPr>
          </w:p>
        </w:tc>
      </w:tr>
      <w:tr w:rsidR="00873938" w:rsidRPr="008879E3" w14:paraId="289769F1" w14:textId="77777777" w:rsidTr="00DA377D">
        <w:trPr>
          <w:trHeight w:val="402"/>
        </w:trPr>
        <w:tc>
          <w:tcPr>
            <w:tcW w:w="1928" w:type="dxa"/>
            <w:noWrap/>
            <w:vAlign w:val="center"/>
            <w:hideMark/>
          </w:tcPr>
          <w:p w14:paraId="07157D36" w14:textId="77777777" w:rsidR="00873938" w:rsidRPr="008879E3" w:rsidRDefault="00873938" w:rsidP="00DA377D">
            <w:pPr>
              <w:rPr>
                <w:rFonts w:ascii="Times New Roman" w:hAnsi="Times New Roman" w:cs="Times New Roman"/>
                <w:color w:val="000000" w:themeColor="text1"/>
                <w:sz w:val="16"/>
                <w:szCs w:val="20"/>
              </w:rPr>
            </w:pPr>
            <w:r w:rsidRPr="008879E3">
              <w:rPr>
                <w:rFonts w:ascii="Times New Roman" w:hAnsi="Times New Roman" w:cs="Times New Roman"/>
                <w:color w:val="000000" w:themeColor="text1"/>
                <w:sz w:val="18"/>
              </w:rPr>
              <w:t>Glasgow Coma Scale</w:t>
            </w:r>
          </w:p>
        </w:tc>
        <w:tc>
          <w:tcPr>
            <w:tcW w:w="1417" w:type="dxa"/>
            <w:noWrap/>
            <w:vAlign w:val="center"/>
            <w:hideMark/>
          </w:tcPr>
          <w:p w14:paraId="5E713990"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15 (12-15)</w:t>
            </w:r>
          </w:p>
        </w:tc>
        <w:tc>
          <w:tcPr>
            <w:tcW w:w="1417" w:type="dxa"/>
            <w:noWrap/>
            <w:vAlign w:val="center"/>
            <w:hideMark/>
          </w:tcPr>
          <w:p w14:paraId="38BA24F3"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10 (4-15)</w:t>
            </w:r>
          </w:p>
        </w:tc>
        <w:tc>
          <w:tcPr>
            <w:tcW w:w="794" w:type="dxa"/>
            <w:noWrap/>
            <w:vAlign w:val="center"/>
            <w:hideMark/>
          </w:tcPr>
          <w:p w14:paraId="58285DBC"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1FA0DEE0"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15 (9-15)</w:t>
            </w:r>
          </w:p>
        </w:tc>
        <w:tc>
          <w:tcPr>
            <w:tcW w:w="1417" w:type="dxa"/>
            <w:noWrap/>
            <w:vAlign w:val="center"/>
            <w:hideMark/>
          </w:tcPr>
          <w:p w14:paraId="7992E83A"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8 (3-15)</w:t>
            </w:r>
          </w:p>
        </w:tc>
        <w:tc>
          <w:tcPr>
            <w:tcW w:w="794" w:type="dxa"/>
            <w:noWrap/>
            <w:vAlign w:val="center"/>
            <w:hideMark/>
          </w:tcPr>
          <w:p w14:paraId="13E3E366"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329A46D6" w14:textId="77777777" w:rsidTr="00DA377D">
        <w:trPr>
          <w:trHeight w:val="402"/>
        </w:trPr>
        <w:tc>
          <w:tcPr>
            <w:tcW w:w="1928" w:type="dxa"/>
            <w:noWrap/>
            <w:vAlign w:val="center"/>
            <w:hideMark/>
          </w:tcPr>
          <w:p w14:paraId="53C80AA2" w14:textId="77777777" w:rsidR="00873938" w:rsidRPr="008879E3" w:rsidRDefault="00873938" w:rsidP="00DA377D">
            <w:pPr>
              <w:rPr>
                <w:rFonts w:ascii="Times New Roman" w:hAnsi="Times New Roman" w:cs="Times New Roman"/>
                <w:color w:val="000000" w:themeColor="text1"/>
                <w:sz w:val="16"/>
                <w:szCs w:val="20"/>
              </w:rPr>
            </w:pPr>
            <w:r w:rsidRPr="008879E3">
              <w:rPr>
                <w:rFonts w:ascii="Times New Roman" w:hAnsi="Times New Roman" w:cs="Times New Roman"/>
                <w:color w:val="000000" w:themeColor="text1"/>
                <w:sz w:val="18"/>
                <w:szCs w:val="20"/>
              </w:rPr>
              <w:t xml:space="preserve">Body temperature </w:t>
            </w:r>
            <w:r w:rsidRPr="008879E3">
              <w:rPr>
                <w:rFonts w:ascii="Times New Roman" w:hAnsi="Times New Roman" w:cs="Times New Roman"/>
                <w:color w:val="000000" w:themeColor="text1"/>
                <w:sz w:val="16"/>
                <w:szCs w:val="20"/>
              </w:rPr>
              <w:t>(</w:t>
            </w:r>
            <w:r w:rsidRPr="008879E3">
              <w:rPr>
                <w:rFonts w:ascii="Times New Roman" w:eastAsia="微軟正黑體" w:hAnsi="Times New Roman" w:cs="Times New Roman"/>
                <w:color w:val="000000" w:themeColor="text1"/>
                <w:sz w:val="16"/>
                <w:szCs w:val="20"/>
              </w:rPr>
              <w:t>℃</w:t>
            </w:r>
            <w:r w:rsidRPr="008879E3">
              <w:rPr>
                <w:rFonts w:ascii="Times New Roman" w:hAnsi="Times New Roman" w:cs="Times New Roman"/>
                <w:color w:val="000000" w:themeColor="text1"/>
                <w:sz w:val="16"/>
                <w:szCs w:val="20"/>
              </w:rPr>
              <w:t>)</w:t>
            </w:r>
          </w:p>
        </w:tc>
        <w:tc>
          <w:tcPr>
            <w:tcW w:w="1417" w:type="dxa"/>
            <w:noWrap/>
            <w:vAlign w:val="center"/>
            <w:hideMark/>
          </w:tcPr>
          <w:p w14:paraId="3C4CB8A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36.7 (36.3-37)</w:t>
            </w:r>
          </w:p>
        </w:tc>
        <w:tc>
          <w:tcPr>
            <w:tcW w:w="1417" w:type="dxa"/>
            <w:noWrap/>
            <w:vAlign w:val="center"/>
            <w:hideMark/>
          </w:tcPr>
          <w:p w14:paraId="6654A34D"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 xml:space="preserve">36.6 </w:t>
            </w:r>
            <w:r w:rsidRPr="008879E3">
              <w:rPr>
                <w:rFonts w:ascii="Times New Roman" w:hAnsi="Times New Roman" w:cs="Times New Roman"/>
                <w:color w:val="000000" w:themeColor="text1"/>
                <w:sz w:val="16"/>
                <w:szCs w:val="16"/>
              </w:rPr>
              <w:t>(36.1-36.9)</w:t>
            </w:r>
          </w:p>
        </w:tc>
        <w:tc>
          <w:tcPr>
            <w:tcW w:w="794" w:type="dxa"/>
            <w:noWrap/>
            <w:vAlign w:val="center"/>
            <w:hideMark/>
          </w:tcPr>
          <w:p w14:paraId="5809A97F"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05B855E4"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36.7 (36.4-37)</w:t>
            </w:r>
          </w:p>
        </w:tc>
        <w:tc>
          <w:tcPr>
            <w:tcW w:w="1417" w:type="dxa"/>
            <w:noWrap/>
            <w:vAlign w:val="center"/>
            <w:hideMark/>
          </w:tcPr>
          <w:p w14:paraId="0BC3BCC3"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36.7 (36.3-37)</w:t>
            </w:r>
          </w:p>
        </w:tc>
        <w:tc>
          <w:tcPr>
            <w:tcW w:w="794" w:type="dxa"/>
            <w:noWrap/>
            <w:vAlign w:val="center"/>
            <w:hideMark/>
          </w:tcPr>
          <w:p w14:paraId="6F2D296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73B55DDB" w14:textId="77777777" w:rsidTr="00DA377D">
        <w:trPr>
          <w:trHeight w:val="402"/>
        </w:trPr>
        <w:tc>
          <w:tcPr>
            <w:tcW w:w="1928" w:type="dxa"/>
            <w:noWrap/>
            <w:vAlign w:val="center"/>
            <w:hideMark/>
          </w:tcPr>
          <w:p w14:paraId="639C414D"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6"/>
                <w:szCs w:val="20"/>
              </w:rPr>
              <w:t>Respiratory rate (bpm)</w:t>
            </w:r>
          </w:p>
        </w:tc>
        <w:tc>
          <w:tcPr>
            <w:tcW w:w="1417" w:type="dxa"/>
            <w:noWrap/>
            <w:vAlign w:val="center"/>
            <w:hideMark/>
          </w:tcPr>
          <w:p w14:paraId="7C8224B3"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18 (15-22)</w:t>
            </w:r>
          </w:p>
        </w:tc>
        <w:tc>
          <w:tcPr>
            <w:tcW w:w="1417" w:type="dxa"/>
            <w:noWrap/>
            <w:vAlign w:val="center"/>
            <w:hideMark/>
          </w:tcPr>
          <w:p w14:paraId="27C6DF4A"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21 (17-26)</w:t>
            </w:r>
          </w:p>
        </w:tc>
        <w:tc>
          <w:tcPr>
            <w:tcW w:w="794" w:type="dxa"/>
            <w:noWrap/>
            <w:vAlign w:val="center"/>
            <w:hideMark/>
          </w:tcPr>
          <w:p w14:paraId="1370E1E4"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6C96B0A8"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18 (15-22)</w:t>
            </w:r>
          </w:p>
        </w:tc>
        <w:tc>
          <w:tcPr>
            <w:tcW w:w="1417" w:type="dxa"/>
            <w:noWrap/>
            <w:vAlign w:val="center"/>
            <w:hideMark/>
          </w:tcPr>
          <w:p w14:paraId="6C040C26"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21 (18-26)</w:t>
            </w:r>
          </w:p>
        </w:tc>
        <w:tc>
          <w:tcPr>
            <w:tcW w:w="794" w:type="dxa"/>
            <w:noWrap/>
            <w:vAlign w:val="center"/>
            <w:hideMark/>
          </w:tcPr>
          <w:p w14:paraId="7252F60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6DA16699" w14:textId="77777777" w:rsidTr="00DA377D">
        <w:trPr>
          <w:trHeight w:val="402"/>
        </w:trPr>
        <w:tc>
          <w:tcPr>
            <w:tcW w:w="1928" w:type="dxa"/>
            <w:noWrap/>
            <w:vAlign w:val="center"/>
            <w:hideMark/>
          </w:tcPr>
          <w:p w14:paraId="0FDE8961"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Heart rate (bpm)</w:t>
            </w:r>
          </w:p>
        </w:tc>
        <w:tc>
          <w:tcPr>
            <w:tcW w:w="1417" w:type="dxa"/>
            <w:noWrap/>
            <w:vAlign w:val="center"/>
            <w:hideMark/>
          </w:tcPr>
          <w:p w14:paraId="67491A9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87 (75-101)</w:t>
            </w:r>
          </w:p>
        </w:tc>
        <w:tc>
          <w:tcPr>
            <w:tcW w:w="1417" w:type="dxa"/>
            <w:noWrap/>
            <w:vAlign w:val="center"/>
            <w:hideMark/>
          </w:tcPr>
          <w:p w14:paraId="7A8DF036"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96 (81-114)</w:t>
            </w:r>
          </w:p>
        </w:tc>
        <w:tc>
          <w:tcPr>
            <w:tcW w:w="794" w:type="dxa"/>
            <w:noWrap/>
            <w:vAlign w:val="center"/>
            <w:hideMark/>
          </w:tcPr>
          <w:p w14:paraId="3245544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28BE3F92"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85 (74-99)</w:t>
            </w:r>
          </w:p>
        </w:tc>
        <w:tc>
          <w:tcPr>
            <w:tcW w:w="1417" w:type="dxa"/>
            <w:noWrap/>
            <w:vAlign w:val="center"/>
            <w:hideMark/>
          </w:tcPr>
          <w:p w14:paraId="2599847B"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96 (80-113)</w:t>
            </w:r>
          </w:p>
        </w:tc>
        <w:tc>
          <w:tcPr>
            <w:tcW w:w="794" w:type="dxa"/>
            <w:noWrap/>
            <w:vAlign w:val="center"/>
            <w:hideMark/>
          </w:tcPr>
          <w:p w14:paraId="0D7C1E4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1CBF35D9" w14:textId="77777777" w:rsidTr="00DA377D">
        <w:trPr>
          <w:trHeight w:val="402"/>
        </w:trPr>
        <w:tc>
          <w:tcPr>
            <w:tcW w:w="1928" w:type="dxa"/>
            <w:noWrap/>
            <w:vAlign w:val="center"/>
            <w:hideMark/>
          </w:tcPr>
          <w:p w14:paraId="63E9E441"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SBP (mm Hg)</w:t>
            </w:r>
          </w:p>
        </w:tc>
        <w:tc>
          <w:tcPr>
            <w:tcW w:w="1417" w:type="dxa"/>
            <w:noWrap/>
            <w:vAlign w:val="center"/>
            <w:hideMark/>
          </w:tcPr>
          <w:p w14:paraId="1EE6886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124 (110-143)</w:t>
            </w:r>
          </w:p>
        </w:tc>
        <w:tc>
          <w:tcPr>
            <w:tcW w:w="1417" w:type="dxa"/>
            <w:noWrap/>
            <w:vAlign w:val="center"/>
            <w:hideMark/>
          </w:tcPr>
          <w:p w14:paraId="0D0AA0E5"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119 (101-137)</w:t>
            </w:r>
          </w:p>
        </w:tc>
        <w:tc>
          <w:tcPr>
            <w:tcW w:w="794" w:type="dxa"/>
            <w:noWrap/>
            <w:vAlign w:val="center"/>
            <w:hideMark/>
          </w:tcPr>
          <w:p w14:paraId="6BCB38BF"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6E4CE322"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125 (111-142)</w:t>
            </w:r>
          </w:p>
        </w:tc>
        <w:tc>
          <w:tcPr>
            <w:tcW w:w="1417" w:type="dxa"/>
            <w:noWrap/>
            <w:vAlign w:val="center"/>
            <w:hideMark/>
          </w:tcPr>
          <w:p w14:paraId="16B270FC"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118 (101-133)</w:t>
            </w:r>
          </w:p>
        </w:tc>
        <w:tc>
          <w:tcPr>
            <w:tcW w:w="794" w:type="dxa"/>
            <w:noWrap/>
            <w:vAlign w:val="center"/>
            <w:hideMark/>
          </w:tcPr>
          <w:p w14:paraId="56A54119"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191ABF6C" w14:textId="77777777" w:rsidTr="00DA377D">
        <w:trPr>
          <w:trHeight w:val="402"/>
        </w:trPr>
        <w:tc>
          <w:tcPr>
            <w:tcW w:w="1928" w:type="dxa"/>
            <w:noWrap/>
            <w:vAlign w:val="center"/>
            <w:hideMark/>
          </w:tcPr>
          <w:p w14:paraId="6E819088"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DBP (mm Hg)</w:t>
            </w:r>
          </w:p>
        </w:tc>
        <w:tc>
          <w:tcPr>
            <w:tcW w:w="1417" w:type="dxa"/>
            <w:noWrap/>
            <w:vAlign w:val="center"/>
            <w:hideMark/>
          </w:tcPr>
          <w:p w14:paraId="7B92B54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69 (58-80)</w:t>
            </w:r>
          </w:p>
        </w:tc>
        <w:tc>
          <w:tcPr>
            <w:tcW w:w="1417" w:type="dxa"/>
            <w:noWrap/>
            <w:vAlign w:val="center"/>
            <w:hideMark/>
          </w:tcPr>
          <w:p w14:paraId="4641590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66 (54-78)</w:t>
            </w:r>
          </w:p>
        </w:tc>
        <w:tc>
          <w:tcPr>
            <w:tcW w:w="794" w:type="dxa"/>
            <w:noWrap/>
            <w:vAlign w:val="center"/>
            <w:hideMark/>
          </w:tcPr>
          <w:p w14:paraId="54007113"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2FFECD74"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69 (60-82)</w:t>
            </w:r>
          </w:p>
        </w:tc>
        <w:tc>
          <w:tcPr>
            <w:tcW w:w="1417" w:type="dxa"/>
            <w:noWrap/>
            <w:vAlign w:val="center"/>
            <w:hideMark/>
          </w:tcPr>
          <w:p w14:paraId="5D1CB607"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68 (56-78)</w:t>
            </w:r>
          </w:p>
        </w:tc>
        <w:tc>
          <w:tcPr>
            <w:tcW w:w="794" w:type="dxa"/>
            <w:noWrap/>
            <w:vAlign w:val="center"/>
            <w:hideMark/>
          </w:tcPr>
          <w:p w14:paraId="3180110C"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540AA4DF" w14:textId="77777777" w:rsidTr="00DA377D">
        <w:trPr>
          <w:trHeight w:val="402"/>
        </w:trPr>
        <w:tc>
          <w:tcPr>
            <w:tcW w:w="1928" w:type="dxa"/>
            <w:noWrap/>
            <w:vAlign w:val="center"/>
            <w:hideMark/>
          </w:tcPr>
          <w:p w14:paraId="322E3F58"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MAP (mm Hg)</w:t>
            </w:r>
          </w:p>
        </w:tc>
        <w:tc>
          <w:tcPr>
            <w:tcW w:w="1417" w:type="dxa"/>
            <w:noWrap/>
            <w:vAlign w:val="center"/>
            <w:hideMark/>
          </w:tcPr>
          <w:p w14:paraId="3340D3C8"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88 (77-100)</w:t>
            </w:r>
          </w:p>
        </w:tc>
        <w:tc>
          <w:tcPr>
            <w:tcW w:w="1417" w:type="dxa"/>
            <w:noWrap/>
            <w:vAlign w:val="center"/>
            <w:hideMark/>
          </w:tcPr>
          <w:p w14:paraId="59097E1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84 (71-98)</w:t>
            </w:r>
          </w:p>
        </w:tc>
        <w:tc>
          <w:tcPr>
            <w:tcW w:w="794" w:type="dxa"/>
            <w:noWrap/>
            <w:vAlign w:val="center"/>
            <w:hideMark/>
          </w:tcPr>
          <w:p w14:paraId="5C3626EB"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247FEFEC"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89 (78-101)</w:t>
            </w:r>
          </w:p>
        </w:tc>
        <w:tc>
          <w:tcPr>
            <w:tcW w:w="1417" w:type="dxa"/>
            <w:noWrap/>
            <w:vAlign w:val="center"/>
            <w:hideMark/>
          </w:tcPr>
          <w:p w14:paraId="5B23EF73"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85 (71-96)</w:t>
            </w:r>
          </w:p>
        </w:tc>
        <w:tc>
          <w:tcPr>
            <w:tcW w:w="794" w:type="dxa"/>
            <w:noWrap/>
            <w:vAlign w:val="center"/>
            <w:hideMark/>
          </w:tcPr>
          <w:p w14:paraId="0CA5E9E5"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3EAE21B0" w14:textId="77777777" w:rsidTr="00DA377D">
        <w:trPr>
          <w:trHeight w:val="402"/>
        </w:trPr>
        <w:tc>
          <w:tcPr>
            <w:tcW w:w="1928" w:type="dxa"/>
            <w:noWrap/>
            <w:vAlign w:val="center"/>
            <w:hideMark/>
          </w:tcPr>
          <w:p w14:paraId="3763DF12"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SOFA score</w:t>
            </w:r>
          </w:p>
        </w:tc>
        <w:tc>
          <w:tcPr>
            <w:tcW w:w="1417" w:type="dxa"/>
            <w:noWrap/>
            <w:vAlign w:val="center"/>
            <w:hideMark/>
          </w:tcPr>
          <w:p w14:paraId="0D718A23"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4 (2-6)</w:t>
            </w:r>
          </w:p>
        </w:tc>
        <w:tc>
          <w:tcPr>
            <w:tcW w:w="1417" w:type="dxa"/>
            <w:noWrap/>
            <w:vAlign w:val="center"/>
            <w:hideMark/>
          </w:tcPr>
          <w:p w14:paraId="57CD16F6"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10 (6-13)</w:t>
            </w:r>
          </w:p>
        </w:tc>
        <w:tc>
          <w:tcPr>
            <w:tcW w:w="794" w:type="dxa"/>
            <w:noWrap/>
            <w:vAlign w:val="center"/>
            <w:hideMark/>
          </w:tcPr>
          <w:p w14:paraId="71F6C8AF"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237DE24E"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4 (2-6)</w:t>
            </w:r>
          </w:p>
        </w:tc>
        <w:tc>
          <w:tcPr>
            <w:tcW w:w="1417" w:type="dxa"/>
            <w:noWrap/>
            <w:vAlign w:val="center"/>
            <w:hideMark/>
          </w:tcPr>
          <w:p w14:paraId="2F5F8036"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11 (7-14)</w:t>
            </w:r>
          </w:p>
        </w:tc>
        <w:tc>
          <w:tcPr>
            <w:tcW w:w="794" w:type="dxa"/>
            <w:noWrap/>
            <w:vAlign w:val="center"/>
            <w:hideMark/>
          </w:tcPr>
          <w:p w14:paraId="7DC66218"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04352246" w14:textId="77777777" w:rsidTr="00DA377D">
        <w:trPr>
          <w:trHeight w:val="402"/>
        </w:trPr>
        <w:tc>
          <w:tcPr>
            <w:tcW w:w="1928" w:type="dxa"/>
            <w:noWrap/>
            <w:vAlign w:val="center"/>
            <w:hideMark/>
          </w:tcPr>
          <w:p w14:paraId="394F373A"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APS</w:t>
            </w:r>
          </w:p>
        </w:tc>
        <w:tc>
          <w:tcPr>
            <w:tcW w:w="1417" w:type="dxa"/>
            <w:noWrap/>
            <w:vAlign w:val="center"/>
            <w:hideMark/>
          </w:tcPr>
          <w:p w14:paraId="2F068131"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41 (31-55)</w:t>
            </w:r>
          </w:p>
        </w:tc>
        <w:tc>
          <w:tcPr>
            <w:tcW w:w="1417" w:type="dxa"/>
            <w:noWrap/>
            <w:vAlign w:val="center"/>
            <w:hideMark/>
          </w:tcPr>
          <w:p w14:paraId="2796F577"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85 (64-108)</w:t>
            </w:r>
          </w:p>
        </w:tc>
        <w:tc>
          <w:tcPr>
            <w:tcW w:w="794" w:type="dxa"/>
            <w:noWrap/>
            <w:vAlign w:val="center"/>
            <w:hideMark/>
          </w:tcPr>
          <w:p w14:paraId="6553A6B4"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c>
          <w:tcPr>
            <w:tcW w:w="1417" w:type="dxa"/>
            <w:noWrap/>
            <w:vAlign w:val="center"/>
            <w:hideMark/>
          </w:tcPr>
          <w:p w14:paraId="552F2460"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38 (28-53)</w:t>
            </w:r>
          </w:p>
        </w:tc>
        <w:tc>
          <w:tcPr>
            <w:tcW w:w="1417" w:type="dxa"/>
            <w:noWrap/>
            <w:vAlign w:val="center"/>
            <w:hideMark/>
          </w:tcPr>
          <w:p w14:paraId="0C9360AD"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85 (62-109)</w:t>
            </w:r>
          </w:p>
        </w:tc>
        <w:tc>
          <w:tcPr>
            <w:tcW w:w="794" w:type="dxa"/>
            <w:noWrap/>
            <w:vAlign w:val="center"/>
            <w:hideMark/>
          </w:tcPr>
          <w:p w14:paraId="0CF0929C"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&lt;0.001</w:t>
            </w:r>
          </w:p>
        </w:tc>
      </w:tr>
      <w:tr w:rsidR="00873938" w:rsidRPr="008879E3" w14:paraId="360E2934" w14:textId="77777777" w:rsidTr="00DA377D">
        <w:trPr>
          <w:trHeight w:val="402"/>
        </w:trPr>
        <w:tc>
          <w:tcPr>
            <w:tcW w:w="1928" w:type="dxa"/>
            <w:noWrap/>
            <w:vAlign w:val="center"/>
            <w:hideMark/>
          </w:tcPr>
          <w:p w14:paraId="0570825E"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LOS</w:t>
            </w:r>
            <w:r w:rsidRPr="008879E3">
              <w:rPr>
                <w:rFonts w:ascii="Times New Roman" w:hAnsi="Times New Roman" w:cs="Times New Roman"/>
                <w:color w:val="000000" w:themeColor="text1"/>
                <w:sz w:val="16"/>
                <w:szCs w:val="20"/>
              </w:rPr>
              <w:t xml:space="preserve"> </w:t>
            </w:r>
            <w:r w:rsidRPr="008879E3">
              <w:rPr>
                <w:rFonts w:ascii="Times New Roman" w:hAnsi="Times New Roman" w:cs="Times New Roman"/>
                <w:color w:val="000000" w:themeColor="text1"/>
                <w:sz w:val="18"/>
                <w:szCs w:val="20"/>
              </w:rPr>
              <w:t xml:space="preserve">in ICU </w:t>
            </w:r>
            <w:r w:rsidRPr="008879E3">
              <w:rPr>
                <w:rFonts w:ascii="Times New Roman" w:hAnsi="Times New Roman" w:cs="Times New Roman"/>
                <w:color w:val="000000" w:themeColor="text1"/>
                <w:sz w:val="16"/>
                <w:szCs w:val="20"/>
              </w:rPr>
              <w:t>(days)</w:t>
            </w:r>
          </w:p>
        </w:tc>
        <w:tc>
          <w:tcPr>
            <w:tcW w:w="1417" w:type="dxa"/>
            <w:noWrap/>
            <w:vAlign w:val="center"/>
            <w:hideMark/>
          </w:tcPr>
          <w:p w14:paraId="484606B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2 (1-3)</w:t>
            </w:r>
          </w:p>
        </w:tc>
        <w:tc>
          <w:tcPr>
            <w:tcW w:w="1417" w:type="dxa"/>
            <w:noWrap/>
            <w:vAlign w:val="center"/>
            <w:hideMark/>
          </w:tcPr>
          <w:p w14:paraId="417BBD7F"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3 (1-8)</w:t>
            </w:r>
          </w:p>
        </w:tc>
        <w:tc>
          <w:tcPr>
            <w:tcW w:w="794" w:type="dxa"/>
            <w:noWrap/>
            <w:vAlign w:val="center"/>
            <w:hideMark/>
          </w:tcPr>
          <w:p w14:paraId="43217B04"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w:t>
            </w:r>
          </w:p>
        </w:tc>
        <w:tc>
          <w:tcPr>
            <w:tcW w:w="1417" w:type="dxa"/>
            <w:noWrap/>
            <w:vAlign w:val="center"/>
            <w:hideMark/>
          </w:tcPr>
          <w:p w14:paraId="76792609"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2 (1-4)</w:t>
            </w:r>
          </w:p>
        </w:tc>
        <w:tc>
          <w:tcPr>
            <w:tcW w:w="1417" w:type="dxa"/>
            <w:noWrap/>
            <w:vAlign w:val="center"/>
            <w:hideMark/>
          </w:tcPr>
          <w:p w14:paraId="20B52274"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3 (1-8)</w:t>
            </w:r>
          </w:p>
        </w:tc>
        <w:tc>
          <w:tcPr>
            <w:tcW w:w="794" w:type="dxa"/>
            <w:noWrap/>
            <w:vAlign w:val="center"/>
            <w:hideMark/>
          </w:tcPr>
          <w:p w14:paraId="5FF7874B"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w:t>
            </w:r>
          </w:p>
        </w:tc>
      </w:tr>
      <w:tr w:rsidR="00873938" w:rsidRPr="008879E3" w14:paraId="6E70E26C" w14:textId="77777777" w:rsidTr="00DA377D">
        <w:trPr>
          <w:trHeight w:val="402"/>
        </w:trPr>
        <w:tc>
          <w:tcPr>
            <w:tcW w:w="1928" w:type="dxa"/>
            <w:tcBorders>
              <w:bottom w:val="single" w:sz="4" w:space="0" w:color="auto"/>
            </w:tcBorders>
            <w:noWrap/>
            <w:vAlign w:val="center"/>
            <w:hideMark/>
          </w:tcPr>
          <w:p w14:paraId="584F8B60" w14:textId="77777777" w:rsidR="00873938" w:rsidRPr="008879E3" w:rsidRDefault="00873938" w:rsidP="00DA377D">
            <w:pPr>
              <w:rPr>
                <w:rFonts w:ascii="Times New Roman" w:hAnsi="Times New Roman" w:cs="Times New Roman"/>
                <w:color w:val="000000" w:themeColor="text1"/>
                <w:sz w:val="18"/>
                <w:szCs w:val="20"/>
              </w:rPr>
            </w:pPr>
            <w:r w:rsidRPr="008879E3">
              <w:rPr>
                <w:rFonts w:ascii="Times New Roman" w:hAnsi="Times New Roman" w:cs="Times New Roman"/>
                <w:color w:val="000000" w:themeColor="text1"/>
                <w:sz w:val="18"/>
                <w:szCs w:val="20"/>
              </w:rPr>
              <w:t>LOS</w:t>
            </w:r>
            <w:r w:rsidRPr="008879E3">
              <w:rPr>
                <w:rFonts w:ascii="Times New Roman" w:hAnsi="Times New Roman" w:cs="Times New Roman"/>
                <w:color w:val="000000" w:themeColor="text1"/>
                <w:sz w:val="16"/>
                <w:szCs w:val="20"/>
              </w:rPr>
              <w:t xml:space="preserve"> </w:t>
            </w:r>
            <w:r w:rsidRPr="008879E3">
              <w:rPr>
                <w:rFonts w:ascii="Times New Roman" w:hAnsi="Times New Roman" w:cs="Times New Roman"/>
                <w:color w:val="000000" w:themeColor="text1"/>
                <w:sz w:val="18"/>
                <w:szCs w:val="20"/>
              </w:rPr>
              <w:t>in hospital</w:t>
            </w:r>
            <w:r w:rsidRPr="008879E3">
              <w:rPr>
                <w:rFonts w:ascii="Times New Roman" w:hAnsi="Times New Roman" w:cs="Times New Roman"/>
                <w:color w:val="000000" w:themeColor="text1"/>
                <w:sz w:val="16"/>
                <w:szCs w:val="20"/>
              </w:rPr>
              <w:t xml:space="preserve"> (days)</w:t>
            </w:r>
          </w:p>
        </w:tc>
        <w:tc>
          <w:tcPr>
            <w:tcW w:w="1417" w:type="dxa"/>
            <w:tcBorders>
              <w:bottom w:val="single" w:sz="4" w:space="0" w:color="auto"/>
            </w:tcBorders>
            <w:noWrap/>
            <w:vAlign w:val="center"/>
            <w:hideMark/>
          </w:tcPr>
          <w:p w14:paraId="7EA2D9C2"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7 (4-13)</w:t>
            </w:r>
          </w:p>
        </w:tc>
        <w:tc>
          <w:tcPr>
            <w:tcW w:w="1417" w:type="dxa"/>
            <w:tcBorders>
              <w:bottom w:val="single" w:sz="4" w:space="0" w:color="auto"/>
            </w:tcBorders>
            <w:noWrap/>
            <w:vAlign w:val="center"/>
            <w:hideMark/>
          </w:tcPr>
          <w:p w14:paraId="4888D94B"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4 (2-11)</w:t>
            </w:r>
          </w:p>
        </w:tc>
        <w:tc>
          <w:tcPr>
            <w:tcW w:w="794" w:type="dxa"/>
            <w:tcBorders>
              <w:bottom w:val="single" w:sz="4" w:space="0" w:color="auto"/>
            </w:tcBorders>
            <w:noWrap/>
            <w:vAlign w:val="center"/>
            <w:hideMark/>
          </w:tcPr>
          <w:p w14:paraId="4504E8CA"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w:t>
            </w:r>
          </w:p>
        </w:tc>
        <w:tc>
          <w:tcPr>
            <w:tcW w:w="1417" w:type="dxa"/>
            <w:tcBorders>
              <w:bottom w:val="single" w:sz="4" w:space="0" w:color="auto"/>
            </w:tcBorders>
            <w:noWrap/>
            <w:vAlign w:val="center"/>
            <w:hideMark/>
          </w:tcPr>
          <w:p w14:paraId="68635F5A"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8 (4-15)</w:t>
            </w:r>
          </w:p>
        </w:tc>
        <w:tc>
          <w:tcPr>
            <w:tcW w:w="1417" w:type="dxa"/>
            <w:tcBorders>
              <w:bottom w:val="single" w:sz="4" w:space="0" w:color="auto"/>
            </w:tcBorders>
            <w:noWrap/>
            <w:vAlign w:val="center"/>
            <w:hideMark/>
          </w:tcPr>
          <w:p w14:paraId="474DF4F5" w14:textId="77777777" w:rsidR="00873938" w:rsidRPr="008879E3" w:rsidRDefault="00873938" w:rsidP="00DA377D">
            <w:pPr>
              <w:jc w:val="center"/>
              <w:rPr>
                <w:rFonts w:ascii="Times New Roman" w:hAnsi="Times New Roman" w:cs="Times New Roman"/>
                <w:color w:val="000000" w:themeColor="text1"/>
                <w:sz w:val="16"/>
                <w:szCs w:val="16"/>
              </w:rPr>
            </w:pPr>
            <w:r w:rsidRPr="008879E3">
              <w:rPr>
                <w:rFonts w:ascii="Times New Roman" w:hAnsi="Times New Roman" w:cs="Times New Roman"/>
                <w:color w:val="000000" w:themeColor="text1"/>
                <w:sz w:val="16"/>
                <w:szCs w:val="16"/>
              </w:rPr>
              <w:t>5 (2-12)</w:t>
            </w:r>
          </w:p>
        </w:tc>
        <w:tc>
          <w:tcPr>
            <w:tcW w:w="794" w:type="dxa"/>
            <w:tcBorders>
              <w:bottom w:val="single" w:sz="4" w:space="0" w:color="auto"/>
            </w:tcBorders>
            <w:noWrap/>
            <w:vAlign w:val="center"/>
            <w:hideMark/>
          </w:tcPr>
          <w:p w14:paraId="14BB3F1C" w14:textId="77777777" w:rsidR="00873938" w:rsidRPr="008879E3" w:rsidRDefault="00873938" w:rsidP="00DA377D">
            <w:pPr>
              <w:jc w:val="center"/>
              <w:rPr>
                <w:rFonts w:ascii="Times New Roman" w:hAnsi="Times New Roman" w:cs="Times New Roman"/>
                <w:color w:val="000000" w:themeColor="text1"/>
                <w:sz w:val="18"/>
                <w:szCs w:val="16"/>
              </w:rPr>
            </w:pPr>
            <w:r w:rsidRPr="008879E3">
              <w:rPr>
                <w:rFonts w:ascii="Times New Roman" w:hAnsi="Times New Roman" w:cs="Times New Roman"/>
                <w:color w:val="000000" w:themeColor="text1"/>
                <w:sz w:val="18"/>
                <w:szCs w:val="16"/>
              </w:rPr>
              <w:t>-</w:t>
            </w:r>
          </w:p>
        </w:tc>
      </w:tr>
    </w:tbl>
    <w:p w14:paraId="7BAB2D7C" w14:textId="77777777" w:rsidR="00873938" w:rsidRPr="008879E3" w:rsidRDefault="00873938" w:rsidP="00873938">
      <w:pPr>
        <w:rPr>
          <w:rFonts w:ascii="Times New Roman" w:hAnsi="Times New Roman" w:cs="Times New Roman"/>
          <w:color w:val="000000" w:themeColor="text1"/>
          <w:sz w:val="20"/>
        </w:rPr>
      </w:pPr>
      <w:r w:rsidRPr="008879E3">
        <w:rPr>
          <w:rFonts w:ascii="Times New Roman" w:hAnsi="Times New Roman" w:cs="Times New Roman"/>
          <w:color w:val="000000" w:themeColor="text1"/>
          <w:sz w:val="20"/>
        </w:rPr>
        <w:t xml:space="preserve">Values are presented as numbers (%) or medians (interquartile ranges). </w:t>
      </w:r>
      <w:r w:rsidRPr="008879E3">
        <w:rPr>
          <w:rFonts w:ascii="Times New Roman" w:hAnsi="Times New Roman" w:cs="Times New Roman"/>
          <w:i/>
          <w:color w:val="000000" w:themeColor="text1"/>
          <w:sz w:val="20"/>
        </w:rPr>
        <w:t>APS</w:t>
      </w:r>
      <w:r w:rsidRPr="008879E3">
        <w:rPr>
          <w:rFonts w:ascii="Times New Roman" w:hAnsi="Times New Roman" w:cs="Times New Roman"/>
          <w:color w:val="000000" w:themeColor="text1"/>
          <w:sz w:val="20"/>
        </w:rPr>
        <w:t xml:space="preserve"> acute physiology score of the acute physiologic assessment and chronic health evaluation (APACHE) III, </w:t>
      </w:r>
      <w:bookmarkStart w:id="1" w:name="_Hlk105698361"/>
      <w:r w:rsidRPr="008879E3">
        <w:rPr>
          <w:rFonts w:ascii="Times New Roman" w:hAnsi="Times New Roman" w:cs="Times New Roman"/>
          <w:i/>
          <w:color w:val="000000" w:themeColor="text1"/>
          <w:sz w:val="20"/>
          <w:szCs w:val="20"/>
        </w:rPr>
        <w:t>bpm</w:t>
      </w:r>
      <w:r w:rsidRPr="008879E3">
        <w:rPr>
          <w:rFonts w:ascii="Times New Roman" w:hAnsi="Times New Roman" w:cs="Times New Roman"/>
          <w:color w:val="000000" w:themeColor="text1"/>
          <w:sz w:val="20"/>
          <w:szCs w:val="20"/>
        </w:rPr>
        <w:t xml:space="preserve"> beats or breaths per minute for heart rate and respiratory rate, respectively</w:t>
      </w:r>
      <w:bookmarkEnd w:id="1"/>
      <w:r w:rsidRPr="008879E3">
        <w:rPr>
          <w:rFonts w:ascii="Times New Roman" w:hAnsi="Times New Roman" w:cs="Times New Roman"/>
          <w:color w:val="000000" w:themeColor="text1"/>
          <w:sz w:val="20"/>
          <w:szCs w:val="20"/>
        </w:rPr>
        <w:t xml:space="preserve">, </w:t>
      </w:r>
      <w:bookmarkStart w:id="2" w:name="_Hlk105859888"/>
      <w:r w:rsidRPr="008879E3">
        <w:rPr>
          <w:rFonts w:ascii="Times New Roman" w:hAnsi="Times New Roman" w:cs="Times New Roman"/>
          <w:i/>
          <w:color w:val="000000" w:themeColor="text1"/>
          <w:sz w:val="20"/>
        </w:rPr>
        <w:t>CAD</w:t>
      </w:r>
      <w:r w:rsidRPr="008879E3">
        <w:rPr>
          <w:rFonts w:ascii="Times New Roman" w:hAnsi="Times New Roman" w:cs="Times New Roman"/>
          <w:color w:val="000000" w:themeColor="text1"/>
          <w:sz w:val="20"/>
        </w:rPr>
        <w:t xml:space="preserve"> coronary artery diseases, </w:t>
      </w:r>
      <w:r w:rsidRPr="008879E3">
        <w:rPr>
          <w:rFonts w:ascii="Times New Roman" w:hAnsi="Times New Roman" w:cs="Times New Roman"/>
          <w:i/>
          <w:color w:val="000000" w:themeColor="text1"/>
          <w:sz w:val="20"/>
        </w:rPr>
        <w:t xml:space="preserve">CHF </w:t>
      </w:r>
      <w:r w:rsidRPr="008879E3">
        <w:rPr>
          <w:rFonts w:ascii="Times New Roman" w:hAnsi="Times New Roman" w:cs="Times New Roman"/>
          <w:color w:val="000000" w:themeColor="text1"/>
          <w:sz w:val="20"/>
        </w:rPr>
        <w:t>congestive heart failure,</w:t>
      </w:r>
      <w:r w:rsidRPr="008879E3">
        <w:rPr>
          <w:rFonts w:ascii="Times New Roman" w:hAnsi="Times New Roman" w:cs="Times New Roman"/>
          <w:i/>
          <w:color w:val="000000" w:themeColor="text1"/>
          <w:sz w:val="20"/>
        </w:rPr>
        <w:t xml:space="preserve"> </w:t>
      </w:r>
      <w:bookmarkEnd w:id="2"/>
      <w:r w:rsidRPr="008879E3">
        <w:rPr>
          <w:rFonts w:ascii="Times New Roman" w:hAnsi="Times New Roman" w:cs="Times New Roman"/>
          <w:i/>
          <w:color w:val="000000" w:themeColor="text1"/>
          <w:sz w:val="20"/>
        </w:rPr>
        <w:t>DBP</w:t>
      </w:r>
      <w:r w:rsidRPr="008879E3">
        <w:rPr>
          <w:rFonts w:ascii="Times New Roman" w:hAnsi="Times New Roman" w:cs="Times New Roman"/>
          <w:color w:val="000000" w:themeColor="text1"/>
          <w:sz w:val="20"/>
        </w:rPr>
        <w:t xml:space="preserve"> diastolic blood pressure, </w:t>
      </w:r>
      <w:r w:rsidRPr="008879E3">
        <w:rPr>
          <w:rFonts w:ascii="Times New Roman" w:hAnsi="Times New Roman" w:cs="Times New Roman"/>
          <w:i/>
          <w:color w:val="000000" w:themeColor="text1"/>
          <w:sz w:val="20"/>
        </w:rPr>
        <w:t>MAP</w:t>
      </w:r>
      <w:r w:rsidRPr="008879E3">
        <w:rPr>
          <w:rFonts w:ascii="Times New Roman" w:hAnsi="Times New Roman" w:cs="Times New Roman"/>
          <w:color w:val="000000" w:themeColor="text1"/>
          <w:sz w:val="20"/>
        </w:rPr>
        <w:t xml:space="preserve"> mean arterial pressure, </w:t>
      </w:r>
      <w:r w:rsidRPr="008879E3">
        <w:rPr>
          <w:rFonts w:ascii="Times New Roman" w:hAnsi="Times New Roman" w:cs="Times New Roman"/>
          <w:i/>
          <w:color w:val="000000" w:themeColor="text1"/>
          <w:sz w:val="20"/>
        </w:rPr>
        <w:t>ESRD</w:t>
      </w:r>
      <w:r w:rsidRPr="008879E3">
        <w:rPr>
          <w:rFonts w:ascii="Times New Roman" w:hAnsi="Times New Roman" w:cs="Times New Roman"/>
          <w:color w:val="000000" w:themeColor="text1"/>
          <w:sz w:val="20"/>
        </w:rPr>
        <w:t xml:space="preserve"> end-stage renal disease, </w:t>
      </w:r>
      <w:r w:rsidRPr="008879E3">
        <w:rPr>
          <w:rFonts w:ascii="Times New Roman" w:hAnsi="Times New Roman" w:cs="Times New Roman"/>
          <w:i/>
          <w:color w:val="000000" w:themeColor="text1"/>
          <w:sz w:val="20"/>
        </w:rPr>
        <w:t>ICU</w:t>
      </w:r>
      <w:r w:rsidRPr="008879E3">
        <w:rPr>
          <w:rFonts w:ascii="Times New Roman" w:hAnsi="Times New Roman" w:cs="Times New Roman"/>
          <w:color w:val="000000" w:themeColor="text1"/>
          <w:sz w:val="20"/>
        </w:rPr>
        <w:t xml:space="preserve"> intensive care unit, </w:t>
      </w:r>
      <w:r w:rsidRPr="008879E3">
        <w:rPr>
          <w:rFonts w:ascii="Times New Roman" w:hAnsi="Times New Roman" w:cs="Times New Roman"/>
          <w:i/>
          <w:color w:val="000000" w:themeColor="text1"/>
          <w:sz w:val="20"/>
        </w:rPr>
        <w:t>LOS</w:t>
      </w:r>
      <w:r w:rsidRPr="008879E3">
        <w:rPr>
          <w:rFonts w:ascii="Times New Roman" w:hAnsi="Times New Roman" w:cs="Times New Roman"/>
          <w:color w:val="000000" w:themeColor="text1"/>
          <w:sz w:val="20"/>
        </w:rPr>
        <w:t xml:space="preserve"> length of stay, </w:t>
      </w:r>
      <w:r w:rsidRPr="008879E3">
        <w:rPr>
          <w:rFonts w:ascii="Times New Roman" w:hAnsi="Times New Roman" w:cs="Times New Roman"/>
          <w:i/>
          <w:color w:val="000000" w:themeColor="text1"/>
          <w:sz w:val="20"/>
        </w:rPr>
        <w:t xml:space="preserve">SBP </w:t>
      </w:r>
      <w:r w:rsidRPr="008879E3">
        <w:rPr>
          <w:rFonts w:ascii="Times New Roman" w:hAnsi="Times New Roman" w:cs="Times New Roman"/>
          <w:color w:val="000000" w:themeColor="text1"/>
          <w:sz w:val="20"/>
        </w:rPr>
        <w:t xml:space="preserve">systolic blood pressure, </w:t>
      </w:r>
      <w:r w:rsidRPr="008879E3">
        <w:rPr>
          <w:rFonts w:ascii="Times New Roman" w:hAnsi="Times New Roman" w:cs="Times New Roman"/>
          <w:i/>
          <w:color w:val="000000" w:themeColor="text1"/>
          <w:sz w:val="20"/>
        </w:rPr>
        <w:t>SOFA</w:t>
      </w:r>
      <w:r w:rsidRPr="008879E3">
        <w:rPr>
          <w:rFonts w:ascii="Times New Roman" w:hAnsi="Times New Roman" w:cs="Times New Roman"/>
          <w:color w:val="000000" w:themeColor="text1"/>
          <w:sz w:val="20"/>
        </w:rPr>
        <w:t xml:space="preserve"> sequential organ failure assessment.</w:t>
      </w:r>
    </w:p>
    <w:p w14:paraId="4C84E8AB" w14:textId="77777777" w:rsidR="00BF3130" w:rsidRDefault="00BF3130" w:rsidP="00E51649">
      <w:pPr>
        <w:snapToGrid w:val="0"/>
        <w:spacing w:line="360" w:lineRule="auto"/>
        <w:rPr>
          <w:rFonts w:ascii="Times New Roman" w:hAnsi="Times New Roman" w:cs="Times New Roman"/>
          <w:b/>
        </w:rPr>
      </w:pPr>
    </w:p>
    <w:p w14:paraId="7A8559A5" w14:textId="77777777" w:rsidR="00873938" w:rsidRDefault="00873938" w:rsidP="00B86BCE">
      <w:pPr>
        <w:snapToGrid w:val="0"/>
        <w:spacing w:line="360" w:lineRule="auto"/>
        <w:rPr>
          <w:rFonts w:ascii="Times New Roman" w:hAnsi="Times New Roman" w:cs="Times New Roman"/>
          <w:b/>
        </w:rPr>
      </w:pPr>
      <w:bookmarkStart w:id="3" w:name="_Hlk102330902"/>
    </w:p>
    <w:p w14:paraId="26AEFF2B" w14:textId="20FBE4CD" w:rsidR="00B86BCE" w:rsidRPr="00CD7613" w:rsidRDefault="00B86BCE" w:rsidP="00B86BCE">
      <w:pPr>
        <w:snapToGrid w:val="0"/>
        <w:spacing w:line="360" w:lineRule="auto"/>
        <w:rPr>
          <w:rFonts w:ascii="Times New Roman" w:hAnsi="Times New Roman" w:cs="Times New Roman"/>
        </w:rPr>
      </w:pPr>
      <w:r w:rsidRPr="00980F40">
        <w:rPr>
          <w:rFonts w:ascii="Times New Roman" w:hAnsi="Times New Roman" w:cs="Times New Roman"/>
          <w:b/>
        </w:rPr>
        <w:t xml:space="preserve">Table </w:t>
      </w:r>
      <w:r w:rsidR="00330532">
        <w:rPr>
          <w:rFonts w:ascii="Times New Roman" w:hAnsi="Times New Roman" w:cs="Times New Roman"/>
          <w:b/>
        </w:rPr>
        <w:t>S</w:t>
      </w:r>
      <w:r w:rsidRPr="00980F40">
        <w:rPr>
          <w:rFonts w:ascii="Times New Roman" w:hAnsi="Times New Roman" w:cs="Times New Roman"/>
          <w:b/>
        </w:rPr>
        <w:t>2</w:t>
      </w:r>
      <w:r w:rsidRPr="00CD7613">
        <w:rPr>
          <w:rFonts w:ascii="Times New Roman" w:hAnsi="Times New Roman" w:cs="Times New Roman"/>
          <w:b/>
        </w:rPr>
        <w:t xml:space="preserve"> </w:t>
      </w:r>
      <w:bookmarkStart w:id="4" w:name="_Hlk105659287"/>
      <w:r>
        <w:rPr>
          <w:rFonts w:ascii="Times New Roman" w:hAnsi="Times New Roman" w:cs="Times New Roman"/>
          <w:b/>
        </w:rPr>
        <w:t xml:space="preserve">Number of participants with missing data </w:t>
      </w:r>
      <w:r w:rsidRPr="00E51649">
        <w:rPr>
          <w:rFonts w:ascii="Times New Roman" w:hAnsi="Times New Roman" w:cs="Times New Roman"/>
          <w:b/>
        </w:rPr>
        <w:t xml:space="preserve">in </w:t>
      </w:r>
      <w:r>
        <w:rPr>
          <w:rFonts w:ascii="Times New Roman" w:hAnsi="Times New Roman" w:cs="Times New Roman"/>
          <w:b/>
        </w:rPr>
        <w:t xml:space="preserve">the </w:t>
      </w:r>
      <w:r w:rsidRPr="00E51649">
        <w:rPr>
          <w:rFonts w:ascii="Times New Roman" w:hAnsi="Times New Roman" w:cs="Times New Roman"/>
          <w:b/>
        </w:rPr>
        <w:t>ADM data</w:t>
      </w:r>
      <w:r>
        <w:rPr>
          <w:rFonts w:ascii="Times New Roman" w:hAnsi="Times New Roman" w:cs="Times New Roman"/>
          <w:b/>
        </w:rPr>
        <w:t xml:space="preserve"> </w:t>
      </w:r>
      <w:r w:rsidRPr="00E51649">
        <w:rPr>
          <w:rFonts w:ascii="Times New Roman" w:hAnsi="Times New Roman" w:cs="Times New Roman"/>
          <w:b/>
        </w:rPr>
        <w:t xml:space="preserve">sets  </w:t>
      </w:r>
      <w:bookmarkEnd w:id="4"/>
    </w:p>
    <w:tbl>
      <w:tblPr>
        <w:tblW w:w="8043" w:type="dxa"/>
        <w:tblLayout w:type="fixed"/>
        <w:tblLook w:val="04A0" w:firstRow="1" w:lastRow="0" w:firstColumn="1" w:lastColumn="0" w:noHBand="0" w:noVBand="1"/>
      </w:tblPr>
      <w:tblGrid>
        <w:gridCol w:w="2147"/>
        <w:gridCol w:w="1474"/>
        <w:gridCol w:w="1474"/>
        <w:gridCol w:w="1474"/>
        <w:gridCol w:w="1474"/>
      </w:tblGrid>
      <w:tr w:rsidR="00B86BCE" w:rsidRPr="00CD7613" w14:paraId="26B5564E" w14:textId="77777777" w:rsidTr="00B86BCE">
        <w:trPr>
          <w:trHeight w:val="402"/>
        </w:trPr>
        <w:tc>
          <w:tcPr>
            <w:tcW w:w="2147" w:type="dxa"/>
            <w:tcBorders>
              <w:top w:val="single" w:sz="4" w:space="0" w:color="auto"/>
            </w:tcBorders>
            <w:noWrap/>
            <w:hideMark/>
          </w:tcPr>
          <w:p w14:paraId="227FE386" w14:textId="77777777" w:rsidR="00B86BCE" w:rsidRPr="00CD7613" w:rsidRDefault="00B86BCE" w:rsidP="00B86BCE">
            <w:pPr>
              <w:rPr>
                <w:rFonts w:ascii="Times New Roman" w:hAnsi="Times New Roman" w:cs="Times New Roman"/>
                <w:sz w:val="20"/>
                <w:szCs w:val="20"/>
              </w:rPr>
            </w:pPr>
          </w:p>
        </w:tc>
        <w:tc>
          <w:tcPr>
            <w:tcW w:w="2948" w:type="dxa"/>
            <w:gridSpan w:val="2"/>
            <w:tcBorders>
              <w:top w:val="single" w:sz="4" w:space="0" w:color="auto"/>
            </w:tcBorders>
            <w:noWrap/>
            <w:vAlign w:val="center"/>
            <w:hideMark/>
          </w:tcPr>
          <w:p w14:paraId="1F48496C" w14:textId="77777777" w:rsidR="00B86BCE" w:rsidRPr="00CD7613" w:rsidRDefault="00B86BCE" w:rsidP="00B86BCE">
            <w:pPr>
              <w:jc w:val="center"/>
              <w:rPr>
                <w:rFonts w:ascii="Times New Roman" w:hAnsi="Times New Roman" w:cs="Times New Roman"/>
                <w:b/>
                <w:bCs/>
                <w:sz w:val="20"/>
                <w:szCs w:val="20"/>
              </w:rPr>
            </w:pPr>
            <w:r w:rsidRPr="00CD7613">
              <w:rPr>
                <w:rFonts w:ascii="Times New Roman" w:hAnsi="Times New Roman" w:cs="Times New Roman"/>
                <w:b/>
                <w:bCs/>
                <w:sz w:val="20"/>
                <w:szCs w:val="20"/>
              </w:rPr>
              <w:t>Training</w:t>
            </w:r>
          </w:p>
        </w:tc>
        <w:tc>
          <w:tcPr>
            <w:tcW w:w="2948" w:type="dxa"/>
            <w:gridSpan w:val="2"/>
            <w:tcBorders>
              <w:top w:val="single" w:sz="4" w:space="0" w:color="auto"/>
            </w:tcBorders>
            <w:noWrap/>
            <w:vAlign w:val="center"/>
            <w:hideMark/>
          </w:tcPr>
          <w:p w14:paraId="3335817D" w14:textId="77777777" w:rsidR="00B86BCE" w:rsidRPr="00CD7613" w:rsidRDefault="00B86BCE" w:rsidP="00B86BCE">
            <w:pPr>
              <w:jc w:val="center"/>
              <w:rPr>
                <w:rFonts w:ascii="Times New Roman" w:hAnsi="Times New Roman" w:cs="Times New Roman"/>
                <w:b/>
                <w:bCs/>
                <w:sz w:val="20"/>
                <w:szCs w:val="20"/>
              </w:rPr>
            </w:pPr>
            <w:r w:rsidRPr="00CD7613">
              <w:rPr>
                <w:rFonts w:ascii="Times New Roman" w:hAnsi="Times New Roman" w:cs="Times New Roman"/>
                <w:b/>
                <w:bCs/>
                <w:sz w:val="20"/>
                <w:szCs w:val="20"/>
              </w:rPr>
              <w:t>Testing</w:t>
            </w:r>
          </w:p>
        </w:tc>
      </w:tr>
      <w:tr w:rsidR="00B86BCE" w:rsidRPr="00CD7613" w14:paraId="681B033E" w14:textId="77777777" w:rsidTr="00B86BCE">
        <w:trPr>
          <w:trHeight w:val="174"/>
        </w:trPr>
        <w:tc>
          <w:tcPr>
            <w:tcW w:w="2147" w:type="dxa"/>
            <w:tcBorders>
              <w:bottom w:val="single" w:sz="4" w:space="0" w:color="auto"/>
            </w:tcBorders>
            <w:noWrap/>
            <w:hideMark/>
          </w:tcPr>
          <w:p w14:paraId="15BCA32A" w14:textId="77777777" w:rsidR="00B86BCE" w:rsidRPr="00CD7613" w:rsidRDefault="00B86BCE" w:rsidP="00B86BCE">
            <w:pPr>
              <w:rPr>
                <w:rFonts w:ascii="Times New Roman" w:hAnsi="Times New Roman" w:cs="Times New Roman"/>
                <w:sz w:val="20"/>
                <w:szCs w:val="20"/>
              </w:rPr>
            </w:pPr>
          </w:p>
        </w:tc>
        <w:tc>
          <w:tcPr>
            <w:tcW w:w="1474" w:type="dxa"/>
            <w:tcBorders>
              <w:bottom w:val="single" w:sz="4" w:space="0" w:color="auto"/>
            </w:tcBorders>
            <w:noWrap/>
            <w:vAlign w:val="center"/>
            <w:hideMark/>
          </w:tcPr>
          <w:p w14:paraId="00CC37E9"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MIMIC−IV</w:t>
            </w:r>
          </w:p>
        </w:tc>
        <w:tc>
          <w:tcPr>
            <w:tcW w:w="1474" w:type="dxa"/>
            <w:tcBorders>
              <w:bottom w:val="single" w:sz="4" w:space="0" w:color="auto"/>
            </w:tcBorders>
            <w:noWrap/>
            <w:vAlign w:val="center"/>
            <w:hideMark/>
          </w:tcPr>
          <w:p w14:paraId="35899B38"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CORE</w:t>
            </w:r>
          </w:p>
        </w:tc>
        <w:tc>
          <w:tcPr>
            <w:tcW w:w="1474" w:type="dxa"/>
            <w:tcBorders>
              <w:bottom w:val="single" w:sz="4" w:space="0" w:color="auto"/>
            </w:tcBorders>
            <w:noWrap/>
            <w:vAlign w:val="center"/>
            <w:hideMark/>
          </w:tcPr>
          <w:p w14:paraId="7B14884F"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MIMIC−IV</w:t>
            </w:r>
          </w:p>
        </w:tc>
        <w:tc>
          <w:tcPr>
            <w:tcW w:w="1474" w:type="dxa"/>
            <w:tcBorders>
              <w:bottom w:val="single" w:sz="4" w:space="0" w:color="auto"/>
            </w:tcBorders>
            <w:noWrap/>
            <w:vAlign w:val="center"/>
            <w:hideMark/>
          </w:tcPr>
          <w:p w14:paraId="5DBE499D"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CORE</w:t>
            </w:r>
          </w:p>
        </w:tc>
      </w:tr>
      <w:tr w:rsidR="00B86BCE" w:rsidRPr="00CD7613" w14:paraId="19AC07E0" w14:textId="77777777" w:rsidTr="00B86BCE">
        <w:trPr>
          <w:trHeight w:val="347"/>
        </w:trPr>
        <w:tc>
          <w:tcPr>
            <w:tcW w:w="2147" w:type="dxa"/>
            <w:tcBorders>
              <w:top w:val="single" w:sz="4" w:space="0" w:color="auto"/>
            </w:tcBorders>
            <w:noWrap/>
            <w:vAlign w:val="center"/>
            <w:hideMark/>
          </w:tcPr>
          <w:p w14:paraId="6F586159" w14:textId="77777777" w:rsidR="00B86BCE" w:rsidRPr="00CD7613" w:rsidRDefault="00B86BCE" w:rsidP="00B86BCE">
            <w:pPr>
              <w:rPr>
                <w:rFonts w:ascii="Times New Roman" w:hAnsi="Times New Roman" w:cs="Times New Roman"/>
                <w:sz w:val="20"/>
                <w:szCs w:val="20"/>
              </w:rPr>
            </w:pPr>
            <w:r w:rsidRPr="00CD7613">
              <w:rPr>
                <w:rFonts w:ascii="Times New Roman" w:hAnsi="Times New Roman" w:cs="Times New Roman"/>
                <w:sz w:val="20"/>
                <w:szCs w:val="20"/>
              </w:rPr>
              <w:t>Number</w:t>
            </w:r>
          </w:p>
        </w:tc>
        <w:tc>
          <w:tcPr>
            <w:tcW w:w="1474" w:type="dxa"/>
            <w:tcBorders>
              <w:top w:val="nil"/>
              <w:left w:val="nil"/>
              <w:bottom w:val="nil"/>
              <w:right w:val="nil"/>
            </w:tcBorders>
            <w:shd w:val="clear" w:color="auto" w:fill="auto"/>
            <w:noWrap/>
            <w:vAlign w:val="center"/>
            <w:hideMark/>
          </w:tcPr>
          <w:p w14:paraId="2C9B8EE4" w14:textId="0D3C910F"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56</w:t>
            </w:r>
            <w:r w:rsidR="004E45C8">
              <w:rPr>
                <w:rFonts w:ascii="Times New Roman" w:hAnsi="Times New Roman" w:cs="Times New Roman"/>
                <w:color w:val="000000"/>
                <w:sz w:val="18"/>
              </w:rPr>
              <w:t>,</w:t>
            </w:r>
            <w:r w:rsidRPr="00CD7613">
              <w:rPr>
                <w:rFonts w:ascii="Times New Roman" w:hAnsi="Times New Roman" w:cs="Times New Roman"/>
                <w:color w:val="000000"/>
                <w:sz w:val="18"/>
              </w:rPr>
              <w:t>478</w:t>
            </w:r>
          </w:p>
        </w:tc>
        <w:tc>
          <w:tcPr>
            <w:tcW w:w="1474" w:type="dxa"/>
            <w:tcBorders>
              <w:top w:val="nil"/>
              <w:left w:val="nil"/>
              <w:bottom w:val="nil"/>
              <w:right w:val="nil"/>
            </w:tcBorders>
            <w:shd w:val="clear" w:color="auto" w:fill="auto"/>
            <w:noWrap/>
            <w:vAlign w:val="center"/>
            <w:hideMark/>
          </w:tcPr>
          <w:p w14:paraId="66C58888" w14:textId="6795B6C7"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8</w:t>
            </w:r>
            <w:r w:rsidR="004E45C8">
              <w:rPr>
                <w:rFonts w:ascii="Times New Roman" w:hAnsi="Times New Roman" w:cs="Times New Roman"/>
                <w:color w:val="000000"/>
                <w:sz w:val="18"/>
              </w:rPr>
              <w:t>,</w:t>
            </w:r>
            <w:r w:rsidRPr="00CD7613">
              <w:rPr>
                <w:rFonts w:ascii="Times New Roman" w:hAnsi="Times New Roman" w:cs="Times New Roman"/>
                <w:color w:val="000000"/>
                <w:sz w:val="18"/>
              </w:rPr>
              <w:t>772</w:t>
            </w:r>
          </w:p>
        </w:tc>
        <w:tc>
          <w:tcPr>
            <w:tcW w:w="1474" w:type="dxa"/>
            <w:tcBorders>
              <w:top w:val="nil"/>
              <w:left w:val="nil"/>
              <w:bottom w:val="nil"/>
              <w:right w:val="nil"/>
            </w:tcBorders>
            <w:shd w:val="clear" w:color="auto" w:fill="auto"/>
            <w:noWrap/>
            <w:vAlign w:val="center"/>
            <w:hideMark/>
          </w:tcPr>
          <w:p w14:paraId="4313C317" w14:textId="7591D152"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12</w:t>
            </w:r>
            <w:r w:rsidR="004E45C8">
              <w:rPr>
                <w:rFonts w:ascii="Times New Roman" w:hAnsi="Times New Roman" w:cs="Times New Roman"/>
                <w:color w:val="000000"/>
                <w:sz w:val="18"/>
              </w:rPr>
              <w:t>,</w:t>
            </w:r>
            <w:r w:rsidRPr="00CD7613">
              <w:rPr>
                <w:rFonts w:ascii="Times New Roman" w:hAnsi="Times New Roman" w:cs="Times New Roman"/>
                <w:color w:val="000000"/>
                <w:sz w:val="18"/>
              </w:rPr>
              <w:t>103</w:t>
            </w:r>
          </w:p>
        </w:tc>
        <w:tc>
          <w:tcPr>
            <w:tcW w:w="1474" w:type="dxa"/>
            <w:tcBorders>
              <w:top w:val="nil"/>
              <w:left w:val="nil"/>
              <w:bottom w:val="nil"/>
              <w:right w:val="nil"/>
            </w:tcBorders>
            <w:shd w:val="clear" w:color="auto" w:fill="auto"/>
            <w:noWrap/>
            <w:vAlign w:val="center"/>
            <w:hideMark/>
          </w:tcPr>
          <w:p w14:paraId="68302298" w14:textId="76183F9B"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2</w:t>
            </w:r>
            <w:r w:rsidR="004E45C8">
              <w:rPr>
                <w:rFonts w:ascii="Times New Roman" w:hAnsi="Times New Roman" w:cs="Times New Roman"/>
                <w:color w:val="000000"/>
                <w:sz w:val="18"/>
              </w:rPr>
              <w:t>,</w:t>
            </w:r>
            <w:r w:rsidRPr="00CD7613">
              <w:rPr>
                <w:rFonts w:ascii="Times New Roman" w:hAnsi="Times New Roman" w:cs="Times New Roman"/>
                <w:color w:val="000000"/>
                <w:sz w:val="18"/>
              </w:rPr>
              <w:t>304</w:t>
            </w:r>
          </w:p>
        </w:tc>
      </w:tr>
      <w:tr w:rsidR="00604ED2" w:rsidRPr="00CD7613" w14:paraId="5113B9EC" w14:textId="77777777" w:rsidTr="00980F40">
        <w:trPr>
          <w:trHeight w:val="347"/>
        </w:trPr>
        <w:tc>
          <w:tcPr>
            <w:tcW w:w="2147" w:type="dxa"/>
            <w:noWrap/>
            <w:vAlign w:val="center"/>
            <w:hideMark/>
          </w:tcPr>
          <w:p w14:paraId="3446D8B9" w14:textId="267E75E7" w:rsidR="00604ED2" w:rsidRPr="00CD7613" w:rsidRDefault="00604ED2" w:rsidP="00604ED2">
            <w:pPr>
              <w:rPr>
                <w:rFonts w:ascii="Times New Roman" w:hAnsi="Times New Roman" w:cs="Times New Roman"/>
                <w:sz w:val="20"/>
                <w:szCs w:val="20"/>
              </w:rPr>
            </w:pPr>
            <w:r w:rsidRPr="00CD7613">
              <w:rPr>
                <w:rFonts w:ascii="Times New Roman" w:hAnsi="Times New Roman" w:cs="Times New Roman"/>
                <w:sz w:val="20"/>
                <w:szCs w:val="20"/>
              </w:rPr>
              <w:t xml:space="preserve">Height </w:t>
            </w:r>
          </w:p>
        </w:tc>
        <w:tc>
          <w:tcPr>
            <w:tcW w:w="1474" w:type="dxa"/>
            <w:tcBorders>
              <w:top w:val="nil"/>
              <w:left w:val="nil"/>
              <w:bottom w:val="nil"/>
              <w:right w:val="nil"/>
            </w:tcBorders>
            <w:shd w:val="clear" w:color="auto" w:fill="auto"/>
            <w:noWrap/>
            <w:vAlign w:val="center"/>
          </w:tcPr>
          <w:p w14:paraId="1CF5050E" w14:textId="769A918B" w:rsidR="00604ED2" w:rsidRPr="009F7EC9" w:rsidRDefault="00604ED2" w:rsidP="00604ED2">
            <w:pPr>
              <w:jc w:val="center"/>
              <w:rPr>
                <w:rFonts w:ascii="Times New Roman" w:hAnsi="Times New Roman" w:cs="Times New Roman"/>
                <w:sz w:val="18"/>
                <w:szCs w:val="18"/>
              </w:rPr>
            </w:pPr>
            <w:r w:rsidRPr="009F7EC9">
              <w:rPr>
                <w:color w:val="000000"/>
                <w:sz w:val="18"/>
                <w:szCs w:val="18"/>
              </w:rPr>
              <w:t>30</w:t>
            </w:r>
            <w:r w:rsidR="004E45C8">
              <w:rPr>
                <w:color w:val="000000"/>
                <w:sz w:val="18"/>
                <w:szCs w:val="18"/>
              </w:rPr>
              <w:t>,</w:t>
            </w:r>
            <w:r w:rsidRPr="009F7EC9">
              <w:rPr>
                <w:color w:val="000000"/>
                <w:sz w:val="18"/>
                <w:szCs w:val="18"/>
              </w:rPr>
              <w:t>200 (53.5%)</w:t>
            </w:r>
          </w:p>
        </w:tc>
        <w:tc>
          <w:tcPr>
            <w:tcW w:w="1474" w:type="dxa"/>
            <w:tcBorders>
              <w:top w:val="nil"/>
              <w:left w:val="nil"/>
              <w:bottom w:val="nil"/>
              <w:right w:val="nil"/>
            </w:tcBorders>
            <w:shd w:val="clear" w:color="auto" w:fill="auto"/>
            <w:noWrap/>
            <w:vAlign w:val="center"/>
          </w:tcPr>
          <w:p w14:paraId="7ECFA760" w14:textId="7FE447C1" w:rsidR="00604ED2" w:rsidRPr="009F7EC9" w:rsidRDefault="00604ED2" w:rsidP="00604ED2">
            <w:pPr>
              <w:jc w:val="center"/>
              <w:rPr>
                <w:rFonts w:ascii="Times New Roman" w:hAnsi="Times New Roman" w:cs="Times New Roman"/>
                <w:sz w:val="18"/>
                <w:szCs w:val="18"/>
              </w:rPr>
            </w:pPr>
            <w:r w:rsidRPr="009F7EC9">
              <w:rPr>
                <w:color w:val="000000"/>
                <w:sz w:val="18"/>
                <w:szCs w:val="18"/>
              </w:rPr>
              <w:t>844 (9.6%)</w:t>
            </w:r>
          </w:p>
        </w:tc>
        <w:tc>
          <w:tcPr>
            <w:tcW w:w="1474" w:type="dxa"/>
            <w:tcBorders>
              <w:top w:val="nil"/>
              <w:left w:val="nil"/>
              <w:bottom w:val="nil"/>
              <w:right w:val="nil"/>
            </w:tcBorders>
            <w:shd w:val="clear" w:color="auto" w:fill="auto"/>
            <w:noWrap/>
            <w:vAlign w:val="center"/>
          </w:tcPr>
          <w:p w14:paraId="7F54FE0A" w14:textId="1B4D113A" w:rsidR="00604ED2" w:rsidRPr="009F7EC9" w:rsidRDefault="00604ED2" w:rsidP="00604ED2">
            <w:pPr>
              <w:jc w:val="center"/>
              <w:rPr>
                <w:rFonts w:ascii="Times New Roman" w:hAnsi="Times New Roman" w:cs="Times New Roman"/>
                <w:sz w:val="18"/>
                <w:szCs w:val="18"/>
              </w:rPr>
            </w:pPr>
            <w:r w:rsidRPr="009F7EC9">
              <w:rPr>
                <w:color w:val="000000"/>
                <w:sz w:val="18"/>
                <w:szCs w:val="18"/>
              </w:rPr>
              <w:t>5</w:t>
            </w:r>
            <w:r w:rsidR="004E45C8">
              <w:rPr>
                <w:color w:val="000000"/>
                <w:sz w:val="18"/>
                <w:szCs w:val="18"/>
              </w:rPr>
              <w:t>,</w:t>
            </w:r>
            <w:r w:rsidRPr="009F7EC9">
              <w:rPr>
                <w:color w:val="000000"/>
                <w:sz w:val="18"/>
                <w:szCs w:val="18"/>
              </w:rPr>
              <w:t>721 (47.3%)</w:t>
            </w:r>
          </w:p>
        </w:tc>
        <w:tc>
          <w:tcPr>
            <w:tcW w:w="1474" w:type="dxa"/>
            <w:tcBorders>
              <w:top w:val="nil"/>
              <w:left w:val="nil"/>
              <w:bottom w:val="nil"/>
              <w:right w:val="nil"/>
            </w:tcBorders>
            <w:shd w:val="clear" w:color="auto" w:fill="auto"/>
            <w:noWrap/>
            <w:vAlign w:val="center"/>
          </w:tcPr>
          <w:p w14:paraId="7AA2C2AF" w14:textId="1F24461C" w:rsidR="00604ED2" w:rsidRPr="009F7EC9" w:rsidRDefault="00604ED2" w:rsidP="00604ED2">
            <w:pPr>
              <w:jc w:val="center"/>
              <w:rPr>
                <w:rFonts w:ascii="Times New Roman" w:hAnsi="Times New Roman" w:cs="Times New Roman"/>
                <w:sz w:val="18"/>
                <w:szCs w:val="18"/>
              </w:rPr>
            </w:pPr>
            <w:r w:rsidRPr="009F7EC9">
              <w:rPr>
                <w:color w:val="000000"/>
                <w:sz w:val="18"/>
                <w:szCs w:val="18"/>
              </w:rPr>
              <w:t>218 (9.5%)</w:t>
            </w:r>
          </w:p>
        </w:tc>
      </w:tr>
      <w:tr w:rsidR="00604ED2" w:rsidRPr="00CD7613" w14:paraId="48401640" w14:textId="77777777" w:rsidTr="00980F40">
        <w:trPr>
          <w:trHeight w:val="347"/>
        </w:trPr>
        <w:tc>
          <w:tcPr>
            <w:tcW w:w="2147" w:type="dxa"/>
            <w:noWrap/>
            <w:vAlign w:val="center"/>
            <w:hideMark/>
          </w:tcPr>
          <w:p w14:paraId="7CD0606E" w14:textId="5C7DF310" w:rsidR="00604ED2" w:rsidRPr="00CD7613" w:rsidRDefault="00604ED2" w:rsidP="00604ED2">
            <w:pPr>
              <w:rPr>
                <w:rFonts w:ascii="Times New Roman" w:hAnsi="Times New Roman" w:cs="Times New Roman"/>
                <w:sz w:val="20"/>
                <w:szCs w:val="20"/>
              </w:rPr>
            </w:pPr>
            <w:r w:rsidRPr="00CD7613">
              <w:rPr>
                <w:rFonts w:ascii="Times New Roman" w:hAnsi="Times New Roman" w:cs="Times New Roman"/>
                <w:sz w:val="20"/>
                <w:szCs w:val="20"/>
              </w:rPr>
              <w:t xml:space="preserve">Weight </w:t>
            </w:r>
          </w:p>
        </w:tc>
        <w:tc>
          <w:tcPr>
            <w:tcW w:w="1474" w:type="dxa"/>
            <w:tcBorders>
              <w:top w:val="nil"/>
              <w:left w:val="nil"/>
              <w:bottom w:val="nil"/>
              <w:right w:val="nil"/>
            </w:tcBorders>
            <w:shd w:val="clear" w:color="auto" w:fill="auto"/>
            <w:noWrap/>
            <w:vAlign w:val="center"/>
          </w:tcPr>
          <w:p w14:paraId="61106A06" w14:textId="22CE7989" w:rsidR="00604ED2" w:rsidRPr="009F7EC9" w:rsidRDefault="00604ED2" w:rsidP="00604ED2">
            <w:pPr>
              <w:jc w:val="center"/>
              <w:rPr>
                <w:rFonts w:ascii="Times New Roman" w:hAnsi="Times New Roman" w:cs="Times New Roman"/>
                <w:sz w:val="18"/>
                <w:szCs w:val="18"/>
              </w:rPr>
            </w:pPr>
            <w:r w:rsidRPr="009F7EC9">
              <w:rPr>
                <w:color w:val="000000"/>
                <w:sz w:val="18"/>
                <w:szCs w:val="18"/>
              </w:rPr>
              <w:t>1</w:t>
            </w:r>
            <w:r w:rsidR="004E45C8">
              <w:rPr>
                <w:color w:val="000000"/>
                <w:sz w:val="18"/>
                <w:szCs w:val="18"/>
              </w:rPr>
              <w:t>,</w:t>
            </w:r>
            <w:r w:rsidRPr="009F7EC9">
              <w:rPr>
                <w:color w:val="000000"/>
                <w:sz w:val="18"/>
                <w:szCs w:val="18"/>
              </w:rPr>
              <w:t>307 (2.3%)</w:t>
            </w:r>
          </w:p>
        </w:tc>
        <w:tc>
          <w:tcPr>
            <w:tcW w:w="1474" w:type="dxa"/>
            <w:tcBorders>
              <w:top w:val="nil"/>
              <w:left w:val="nil"/>
              <w:bottom w:val="nil"/>
              <w:right w:val="nil"/>
            </w:tcBorders>
            <w:shd w:val="clear" w:color="auto" w:fill="auto"/>
            <w:noWrap/>
            <w:vAlign w:val="center"/>
          </w:tcPr>
          <w:p w14:paraId="4DC05101" w14:textId="1B7BAD59" w:rsidR="00604ED2" w:rsidRPr="009F7EC9" w:rsidRDefault="00604ED2" w:rsidP="00604ED2">
            <w:pPr>
              <w:jc w:val="center"/>
              <w:rPr>
                <w:rFonts w:ascii="Times New Roman" w:hAnsi="Times New Roman" w:cs="Times New Roman"/>
                <w:sz w:val="18"/>
                <w:szCs w:val="18"/>
              </w:rPr>
            </w:pPr>
            <w:r w:rsidRPr="009F7EC9">
              <w:rPr>
                <w:color w:val="000000"/>
                <w:sz w:val="18"/>
                <w:szCs w:val="18"/>
              </w:rPr>
              <w:t>502 (5.7%)</w:t>
            </w:r>
          </w:p>
        </w:tc>
        <w:tc>
          <w:tcPr>
            <w:tcW w:w="1474" w:type="dxa"/>
            <w:tcBorders>
              <w:top w:val="nil"/>
              <w:left w:val="nil"/>
              <w:bottom w:val="nil"/>
              <w:right w:val="nil"/>
            </w:tcBorders>
            <w:shd w:val="clear" w:color="auto" w:fill="auto"/>
            <w:noWrap/>
            <w:vAlign w:val="center"/>
          </w:tcPr>
          <w:p w14:paraId="65F0719F" w14:textId="6BF89B72" w:rsidR="00604ED2" w:rsidRPr="009F7EC9" w:rsidRDefault="00604ED2" w:rsidP="00604ED2">
            <w:pPr>
              <w:jc w:val="center"/>
              <w:rPr>
                <w:rFonts w:ascii="Times New Roman" w:hAnsi="Times New Roman" w:cs="Times New Roman"/>
                <w:sz w:val="18"/>
                <w:szCs w:val="18"/>
              </w:rPr>
            </w:pPr>
            <w:r w:rsidRPr="009F7EC9">
              <w:rPr>
                <w:color w:val="000000"/>
                <w:sz w:val="18"/>
                <w:szCs w:val="18"/>
              </w:rPr>
              <w:t>260 (2.1%)</w:t>
            </w:r>
          </w:p>
        </w:tc>
        <w:tc>
          <w:tcPr>
            <w:tcW w:w="1474" w:type="dxa"/>
            <w:tcBorders>
              <w:top w:val="nil"/>
              <w:left w:val="nil"/>
              <w:bottom w:val="nil"/>
              <w:right w:val="nil"/>
            </w:tcBorders>
            <w:shd w:val="clear" w:color="auto" w:fill="auto"/>
            <w:noWrap/>
            <w:vAlign w:val="center"/>
          </w:tcPr>
          <w:p w14:paraId="5443CDEE" w14:textId="6C49A11B" w:rsidR="00604ED2" w:rsidRPr="009F7EC9" w:rsidRDefault="00604ED2" w:rsidP="00604ED2">
            <w:pPr>
              <w:jc w:val="center"/>
              <w:rPr>
                <w:rFonts w:ascii="Times New Roman" w:hAnsi="Times New Roman" w:cs="Times New Roman"/>
                <w:sz w:val="18"/>
                <w:szCs w:val="18"/>
              </w:rPr>
            </w:pPr>
            <w:r w:rsidRPr="009F7EC9">
              <w:rPr>
                <w:color w:val="000000"/>
                <w:sz w:val="18"/>
                <w:szCs w:val="18"/>
              </w:rPr>
              <w:t>135 (5.9%)</w:t>
            </w:r>
          </w:p>
        </w:tc>
      </w:tr>
      <w:tr w:rsidR="00F70E5E" w:rsidRPr="00CD7613" w14:paraId="30C7ECDF" w14:textId="77777777" w:rsidTr="00B86BCE">
        <w:trPr>
          <w:trHeight w:val="347"/>
        </w:trPr>
        <w:tc>
          <w:tcPr>
            <w:tcW w:w="2147" w:type="dxa"/>
            <w:noWrap/>
            <w:vAlign w:val="center"/>
            <w:hideMark/>
          </w:tcPr>
          <w:p w14:paraId="365AE611" w14:textId="77777777" w:rsidR="00F70E5E" w:rsidRPr="00CD7613" w:rsidRDefault="00F70E5E" w:rsidP="00F70E5E">
            <w:pPr>
              <w:rPr>
                <w:rFonts w:ascii="Times New Roman" w:hAnsi="Times New Roman" w:cs="Times New Roman"/>
                <w:sz w:val="20"/>
                <w:szCs w:val="20"/>
              </w:rPr>
            </w:pPr>
            <w:r w:rsidRPr="00CD7613">
              <w:rPr>
                <w:rFonts w:ascii="Times New Roman" w:hAnsi="Times New Roman" w:cs="Times New Roman"/>
                <w:sz w:val="20"/>
                <w:szCs w:val="20"/>
              </w:rPr>
              <w:t>Glasgow Coma Scale</w:t>
            </w:r>
          </w:p>
        </w:tc>
        <w:tc>
          <w:tcPr>
            <w:tcW w:w="1474" w:type="dxa"/>
            <w:tcBorders>
              <w:top w:val="nil"/>
              <w:left w:val="nil"/>
              <w:bottom w:val="nil"/>
              <w:right w:val="nil"/>
            </w:tcBorders>
            <w:shd w:val="clear" w:color="auto" w:fill="auto"/>
            <w:noWrap/>
            <w:vAlign w:val="center"/>
          </w:tcPr>
          <w:p w14:paraId="5838EEEB" w14:textId="66192FF2" w:rsidR="00F70E5E" w:rsidRPr="009F7EC9" w:rsidRDefault="00F70E5E" w:rsidP="00F70E5E">
            <w:pPr>
              <w:jc w:val="center"/>
              <w:rPr>
                <w:rFonts w:ascii="Times New Roman" w:hAnsi="Times New Roman" w:cs="Times New Roman"/>
                <w:sz w:val="18"/>
                <w:szCs w:val="18"/>
              </w:rPr>
            </w:pPr>
            <w:r w:rsidRPr="009F7EC9">
              <w:rPr>
                <w:color w:val="000000"/>
                <w:sz w:val="18"/>
                <w:szCs w:val="18"/>
              </w:rPr>
              <w:t>1</w:t>
            </w:r>
            <w:r w:rsidR="004E45C8">
              <w:rPr>
                <w:color w:val="000000"/>
                <w:sz w:val="18"/>
                <w:szCs w:val="18"/>
              </w:rPr>
              <w:t>,</w:t>
            </w:r>
            <w:r w:rsidRPr="009F7EC9">
              <w:rPr>
                <w:color w:val="000000"/>
                <w:sz w:val="18"/>
                <w:szCs w:val="18"/>
              </w:rPr>
              <w:t>870 (3.3%)</w:t>
            </w:r>
          </w:p>
        </w:tc>
        <w:tc>
          <w:tcPr>
            <w:tcW w:w="1474" w:type="dxa"/>
            <w:tcBorders>
              <w:top w:val="nil"/>
              <w:left w:val="nil"/>
              <w:bottom w:val="nil"/>
              <w:right w:val="nil"/>
            </w:tcBorders>
            <w:shd w:val="clear" w:color="auto" w:fill="auto"/>
            <w:noWrap/>
            <w:vAlign w:val="center"/>
          </w:tcPr>
          <w:p w14:paraId="1B3297EC" w14:textId="789B4197" w:rsidR="00F70E5E" w:rsidRPr="009F7EC9" w:rsidRDefault="00F70E5E" w:rsidP="00F70E5E">
            <w:pPr>
              <w:jc w:val="center"/>
              <w:rPr>
                <w:rFonts w:ascii="Times New Roman" w:hAnsi="Times New Roman" w:cs="Times New Roman"/>
                <w:sz w:val="18"/>
                <w:szCs w:val="18"/>
              </w:rPr>
            </w:pPr>
            <w:r w:rsidRPr="009F7EC9">
              <w:rPr>
                <w:color w:val="000000"/>
                <w:sz w:val="18"/>
                <w:szCs w:val="18"/>
              </w:rPr>
              <w:t>2</w:t>
            </w:r>
            <w:r w:rsidR="004E45C8">
              <w:rPr>
                <w:color w:val="000000"/>
                <w:sz w:val="18"/>
                <w:szCs w:val="18"/>
              </w:rPr>
              <w:t>,</w:t>
            </w:r>
            <w:r w:rsidRPr="009F7EC9">
              <w:rPr>
                <w:color w:val="000000"/>
                <w:sz w:val="18"/>
                <w:szCs w:val="18"/>
              </w:rPr>
              <w:t>857 (21.2%)</w:t>
            </w:r>
          </w:p>
        </w:tc>
        <w:tc>
          <w:tcPr>
            <w:tcW w:w="1474" w:type="dxa"/>
            <w:tcBorders>
              <w:top w:val="nil"/>
              <w:left w:val="nil"/>
              <w:bottom w:val="nil"/>
              <w:right w:val="nil"/>
            </w:tcBorders>
            <w:shd w:val="clear" w:color="auto" w:fill="auto"/>
            <w:noWrap/>
            <w:vAlign w:val="center"/>
          </w:tcPr>
          <w:p w14:paraId="7EFAF772" w14:textId="49988830" w:rsidR="00F70E5E" w:rsidRPr="009F7EC9" w:rsidRDefault="00F70E5E" w:rsidP="00F70E5E">
            <w:pPr>
              <w:jc w:val="center"/>
              <w:rPr>
                <w:rFonts w:ascii="Times New Roman" w:hAnsi="Times New Roman" w:cs="Times New Roman"/>
                <w:sz w:val="18"/>
                <w:szCs w:val="18"/>
              </w:rPr>
            </w:pPr>
            <w:r w:rsidRPr="009F7EC9">
              <w:rPr>
                <w:color w:val="000000"/>
                <w:sz w:val="18"/>
                <w:szCs w:val="18"/>
              </w:rPr>
              <w:t>420 (3.5%)</w:t>
            </w:r>
          </w:p>
        </w:tc>
        <w:tc>
          <w:tcPr>
            <w:tcW w:w="1474" w:type="dxa"/>
            <w:tcBorders>
              <w:top w:val="nil"/>
              <w:left w:val="nil"/>
              <w:bottom w:val="nil"/>
              <w:right w:val="nil"/>
            </w:tcBorders>
            <w:shd w:val="clear" w:color="auto" w:fill="auto"/>
            <w:noWrap/>
            <w:vAlign w:val="center"/>
          </w:tcPr>
          <w:p w14:paraId="7CF3D1E3" w14:textId="7BAD6C88" w:rsidR="00F70E5E" w:rsidRPr="009F7EC9" w:rsidRDefault="00F70E5E" w:rsidP="00F70E5E">
            <w:pPr>
              <w:jc w:val="center"/>
              <w:rPr>
                <w:rFonts w:ascii="Times New Roman" w:hAnsi="Times New Roman" w:cs="Times New Roman"/>
                <w:sz w:val="18"/>
                <w:szCs w:val="18"/>
              </w:rPr>
            </w:pPr>
            <w:r w:rsidRPr="009F7EC9">
              <w:rPr>
                <w:color w:val="000000"/>
                <w:sz w:val="18"/>
                <w:szCs w:val="18"/>
              </w:rPr>
              <w:t>522 (22.7%)</w:t>
            </w:r>
          </w:p>
        </w:tc>
      </w:tr>
      <w:tr w:rsidR="00F70E5E" w:rsidRPr="00CD7613" w14:paraId="20D7143D" w14:textId="77777777" w:rsidTr="00B86BCE">
        <w:trPr>
          <w:trHeight w:val="347"/>
        </w:trPr>
        <w:tc>
          <w:tcPr>
            <w:tcW w:w="2147" w:type="dxa"/>
            <w:noWrap/>
            <w:vAlign w:val="center"/>
            <w:hideMark/>
          </w:tcPr>
          <w:p w14:paraId="00D70726" w14:textId="66E285FA" w:rsidR="00F70E5E" w:rsidRPr="00CD7613" w:rsidRDefault="00F70E5E" w:rsidP="00F70E5E">
            <w:pPr>
              <w:rPr>
                <w:rFonts w:ascii="Times New Roman" w:hAnsi="Times New Roman" w:cs="Times New Roman"/>
                <w:sz w:val="20"/>
                <w:szCs w:val="20"/>
              </w:rPr>
            </w:pPr>
            <w:r w:rsidRPr="00CD7613">
              <w:rPr>
                <w:rFonts w:ascii="Times New Roman" w:hAnsi="Times New Roman" w:cs="Times New Roman"/>
                <w:sz w:val="18"/>
                <w:szCs w:val="20"/>
              </w:rPr>
              <w:t xml:space="preserve">Body temperature </w:t>
            </w:r>
          </w:p>
        </w:tc>
        <w:tc>
          <w:tcPr>
            <w:tcW w:w="1474" w:type="dxa"/>
            <w:tcBorders>
              <w:top w:val="nil"/>
              <w:left w:val="nil"/>
              <w:bottom w:val="nil"/>
              <w:right w:val="nil"/>
            </w:tcBorders>
            <w:shd w:val="clear" w:color="auto" w:fill="auto"/>
            <w:noWrap/>
            <w:vAlign w:val="center"/>
          </w:tcPr>
          <w:p w14:paraId="5439F201" w14:textId="6F513313" w:rsidR="00F70E5E" w:rsidRPr="009F7EC9" w:rsidRDefault="00F70E5E" w:rsidP="00F70E5E">
            <w:pPr>
              <w:jc w:val="center"/>
              <w:rPr>
                <w:rFonts w:ascii="Times New Roman" w:hAnsi="Times New Roman" w:cs="Times New Roman"/>
                <w:sz w:val="18"/>
                <w:szCs w:val="18"/>
              </w:rPr>
            </w:pPr>
            <w:r w:rsidRPr="009F7EC9">
              <w:rPr>
                <w:color w:val="000000"/>
                <w:sz w:val="18"/>
                <w:szCs w:val="18"/>
              </w:rPr>
              <w:t>2</w:t>
            </w:r>
            <w:r w:rsidR="004E45C8">
              <w:rPr>
                <w:color w:val="000000"/>
                <w:sz w:val="18"/>
                <w:szCs w:val="18"/>
              </w:rPr>
              <w:t>,</w:t>
            </w:r>
            <w:r w:rsidRPr="009F7EC9">
              <w:rPr>
                <w:color w:val="000000"/>
                <w:sz w:val="18"/>
                <w:szCs w:val="18"/>
              </w:rPr>
              <w:t>900 (5.1%)</w:t>
            </w:r>
          </w:p>
        </w:tc>
        <w:tc>
          <w:tcPr>
            <w:tcW w:w="1474" w:type="dxa"/>
            <w:tcBorders>
              <w:top w:val="nil"/>
              <w:left w:val="nil"/>
              <w:bottom w:val="nil"/>
              <w:right w:val="nil"/>
            </w:tcBorders>
            <w:shd w:val="clear" w:color="auto" w:fill="auto"/>
            <w:noWrap/>
            <w:vAlign w:val="center"/>
          </w:tcPr>
          <w:p w14:paraId="4E05E8DB" w14:textId="1F574076" w:rsidR="00F70E5E" w:rsidRPr="009F7EC9" w:rsidRDefault="00F70E5E" w:rsidP="00F70E5E">
            <w:pPr>
              <w:jc w:val="center"/>
              <w:rPr>
                <w:rFonts w:ascii="Times New Roman" w:hAnsi="Times New Roman" w:cs="Times New Roman"/>
                <w:sz w:val="18"/>
                <w:szCs w:val="18"/>
              </w:rPr>
            </w:pPr>
            <w:r w:rsidRPr="009F7EC9">
              <w:rPr>
                <w:color w:val="000000"/>
                <w:sz w:val="18"/>
                <w:szCs w:val="18"/>
              </w:rPr>
              <w:t>0 (0%)</w:t>
            </w:r>
          </w:p>
        </w:tc>
        <w:tc>
          <w:tcPr>
            <w:tcW w:w="1474" w:type="dxa"/>
            <w:tcBorders>
              <w:top w:val="nil"/>
              <w:left w:val="nil"/>
              <w:bottom w:val="nil"/>
              <w:right w:val="nil"/>
            </w:tcBorders>
            <w:shd w:val="clear" w:color="auto" w:fill="auto"/>
            <w:noWrap/>
            <w:vAlign w:val="center"/>
          </w:tcPr>
          <w:p w14:paraId="53C2EC5A" w14:textId="7150C1BC" w:rsidR="00F70E5E" w:rsidRPr="009F7EC9" w:rsidRDefault="00F70E5E" w:rsidP="00F70E5E">
            <w:pPr>
              <w:jc w:val="center"/>
              <w:rPr>
                <w:rFonts w:ascii="Times New Roman" w:hAnsi="Times New Roman" w:cs="Times New Roman"/>
                <w:sz w:val="18"/>
                <w:szCs w:val="18"/>
              </w:rPr>
            </w:pPr>
            <w:r w:rsidRPr="009F7EC9">
              <w:rPr>
                <w:color w:val="000000"/>
                <w:sz w:val="18"/>
                <w:szCs w:val="18"/>
              </w:rPr>
              <w:t>603 (5.0%)</w:t>
            </w:r>
          </w:p>
        </w:tc>
        <w:tc>
          <w:tcPr>
            <w:tcW w:w="1474" w:type="dxa"/>
            <w:tcBorders>
              <w:top w:val="nil"/>
              <w:left w:val="nil"/>
              <w:bottom w:val="nil"/>
              <w:right w:val="nil"/>
            </w:tcBorders>
            <w:shd w:val="clear" w:color="auto" w:fill="auto"/>
            <w:noWrap/>
            <w:vAlign w:val="center"/>
          </w:tcPr>
          <w:p w14:paraId="77F22DE1" w14:textId="42254574" w:rsidR="00F70E5E" w:rsidRPr="009F7EC9" w:rsidRDefault="00F70E5E" w:rsidP="00F70E5E">
            <w:pPr>
              <w:jc w:val="center"/>
              <w:rPr>
                <w:rFonts w:ascii="Times New Roman" w:hAnsi="Times New Roman" w:cs="Times New Roman"/>
                <w:sz w:val="18"/>
                <w:szCs w:val="18"/>
              </w:rPr>
            </w:pPr>
            <w:r w:rsidRPr="009F7EC9">
              <w:rPr>
                <w:color w:val="000000"/>
                <w:sz w:val="18"/>
                <w:szCs w:val="18"/>
              </w:rPr>
              <w:t>0 (0%)</w:t>
            </w:r>
          </w:p>
        </w:tc>
      </w:tr>
      <w:tr w:rsidR="00F70E5E" w:rsidRPr="00CD7613" w14:paraId="6E5C69E3" w14:textId="77777777" w:rsidTr="00B86BCE">
        <w:trPr>
          <w:trHeight w:val="347"/>
        </w:trPr>
        <w:tc>
          <w:tcPr>
            <w:tcW w:w="2147" w:type="dxa"/>
            <w:noWrap/>
            <w:vAlign w:val="center"/>
            <w:hideMark/>
          </w:tcPr>
          <w:p w14:paraId="7630399B" w14:textId="1B3AA782" w:rsidR="00F70E5E" w:rsidRPr="00CD7613" w:rsidRDefault="00F70E5E" w:rsidP="00F70E5E">
            <w:pPr>
              <w:rPr>
                <w:rFonts w:ascii="Times New Roman" w:hAnsi="Times New Roman" w:cs="Times New Roman"/>
                <w:sz w:val="18"/>
                <w:szCs w:val="20"/>
              </w:rPr>
            </w:pPr>
            <w:r w:rsidRPr="00CD7613">
              <w:rPr>
                <w:rFonts w:ascii="Times New Roman" w:hAnsi="Times New Roman" w:cs="Times New Roman"/>
                <w:sz w:val="18"/>
                <w:szCs w:val="20"/>
              </w:rPr>
              <w:t xml:space="preserve">Respiratory rate </w:t>
            </w:r>
          </w:p>
        </w:tc>
        <w:tc>
          <w:tcPr>
            <w:tcW w:w="1474" w:type="dxa"/>
            <w:tcBorders>
              <w:top w:val="nil"/>
              <w:left w:val="nil"/>
              <w:bottom w:val="nil"/>
              <w:right w:val="nil"/>
            </w:tcBorders>
            <w:shd w:val="clear" w:color="auto" w:fill="auto"/>
            <w:noWrap/>
            <w:vAlign w:val="center"/>
          </w:tcPr>
          <w:p w14:paraId="331EDA28" w14:textId="2AE64C3B" w:rsidR="00F70E5E" w:rsidRPr="009F7EC9" w:rsidRDefault="00F70E5E" w:rsidP="00F70E5E">
            <w:pPr>
              <w:jc w:val="center"/>
              <w:rPr>
                <w:rFonts w:ascii="Times New Roman" w:hAnsi="Times New Roman" w:cs="Times New Roman"/>
                <w:sz w:val="18"/>
                <w:szCs w:val="18"/>
              </w:rPr>
            </w:pPr>
            <w:r w:rsidRPr="009F7EC9">
              <w:rPr>
                <w:color w:val="000000"/>
                <w:sz w:val="18"/>
                <w:szCs w:val="18"/>
              </w:rPr>
              <w:t>927 (1.6%)</w:t>
            </w:r>
          </w:p>
        </w:tc>
        <w:tc>
          <w:tcPr>
            <w:tcW w:w="1474" w:type="dxa"/>
            <w:tcBorders>
              <w:top w:val="nil"/>
              <w:left w:val="nil"/>
              <w:bottom w:val="nil"/>
              <w:right w:val="nil"/>
            </w:tcBorders>
            <w:shd w:val="clear" w:color="auto" w:fill="auto"/>
            <w:noWrap/>
            <w:vAlign w:val="center"/>
          </w:tcPr>
          <w:p w14:paraId="41A40B45" w14:textId="60074C26" w:rsidR="00F70E5E" w:rsidRPr="009F7EC9" w:rsidRDefault="00F70E5E" w:rsidP="00F70E5E">
            <w:pPr>
              <w:jc w:val="center"/>
              <w:rPr>
                <w:rFonts w:ascii="Times New Roman" w:hAnsi="Times New Roman" w:cs="Times New Roman"/>
                <w:sz w:val="18"/>
                <w:szCs w:val="18"/>
              </w:rPr>
            </w:pPr>
            <w:r w:rsidRPr="009F7EC9">
              <w:rPr>
                <w:color w:val="000000"/>
                <w:sz w:val="18"/>
                <w:szCs w:val="18"/>
              </w:rPr>
              <w:t>14 (0.2%)</w:t>
            </w:r>
          </w:p>
        </w:tc>
        <w:tc>
          <w:tcPr>
            <w:tcW w:w="1474" w:type="dxa"/>
            <w:tcBorders>
              <w:top w:val="nil"/>
              <w:left w:val="nil"/>
              <w:bottom w:val="nil"/>
              <w:right w:val="nil"/>
            </w:tcBorders>
            <w:shd w:val="clear" w:color="auto" w:fill="auto"/>
            <w:noWrap/>
            <w:vAlign w:val="center"/>
          </w:tcPr>
          <w:p w14:paraId="4D512EA2" w14:textId="13012A0B" w:rsidR="00F70E5E" w:rsidRPr="009F7EC9" w:rsidRDefault="00F70E5E" w:rsidP="00F70E5E">
            <w:pPr>
              <w:jc w:val="center"/>
              <w:rPr>
                <w:rFonts w:ascii="Times New Roman" w:hAnsi="Times New Roman" w:cs="Times New Roman"/>
                <w:sz w:val="18"/>
                <w:szCs w:val="18"/>
              </w:rPr>
            </w:pPr>
            <w:r w:rsidRPr="009F7EC9">
              <w:rPr>
                <w:color w:val="000000"/>
                <w:sz w:val="18"/>
                <w:szCs w:val="18"/>
              </w:rPr>
              <w:t>338 (2.8%)</w:t>
            </w:r>
          </w:p>
        </w:tc>
        <w:tc>
          <w:tcPr>
            <w:tcW w:w="1474" w:type="dxa"/>
            <w:tcBorders>
              <w:top w:val="nil"/>
              <w:left w:val="nil"/>
              <w:bottom w:val="nil"/>
              <w:right w:val="nil"/>
            </w:tcBorders>
            <w:shd w:val="clear" w:color="auto" w:fill="auto"/>
            <w:noWrap/>
            <w:vAlign w:val="center"/>
          </w:tcPr>
          <w:p w14:paraId="3E76CB27" w14:textId="2EB6B27A" w:rsidR="00F70E5E" w:rsidRPr="009F7EC9" w:rsidRDefault="00F70E5E" w:rsidP="00F70E5E">
            <w:pPr>
              <w:jc w:val="center"/>
              <w:rPr>
                <w:rFonts w:ascii="Times New Roman" w:hAnsi="Times New Roman" w:cs="Times New Roman"/>
                <w:sz w:val="18"/>
                <w:szCs w:val="18"/>
              </w:rPr>
            </w:pPr>
            <w:r w:rsidRPr="009F7EC9">
              <w:rPr>
                <w:color w:val="000000"/>
                <w:sz w:val="18"/>
                <w:szCs w:val="18"/>
              </w:rPr>
              <w:t>2 (0.1%)</w:t>
            </w:r>
          </w:p>
        </w:tc>
      </w:tr>
      <w:tr w:rsidR="00F70E5E" w:rsidRPr="00CD7613" w14:paraId="36A33A23" w14:textId="77777777" w:rsidTr="00B86BCE">
        <w:trPr>
          <w:trHeight w:val="347"/>
        </w:trPr>
        <w:tc>
          <w:tcPr>
            <w:tcW w:w="2147" w:type="dxa"/>
            <w:noWrap/>
            <w:vAlign w:val="center"/>
            <w:hideMark/>
          </w:tcPr>
          <w:p w14:paraId="6A5717AF" w14:textId="3438D7FB" w:rsidR="00F70E5E" w:rsidRPr="00CD7613" w:rsidRDefault="00F70E5E" w:rsidP="00F70E5E">
            <w:pPr>
              <w:rPr>
                <w:rFonts w:ascii="Times New Roman" w:hAnsi="Times New Roman" w:cs="Times New Roman"/>
                <w:sz w:val="20"/>
                <w:szCs w:val="20"/>
              </w:rPr>
            </w:pPr>
            <w:r w:rsidRPr="00CD7613">
              <w:rPr>
                <w:rFonts w:ascii="Times New Roman" w:hAnsi="Times New Roman" w:cs="Times New Roman"/>
                <w:sz w:val="20"/>
                <w:szCs w:val="20"/>
              </w:rPr>
              <w:t xml:space="preserve">Heart rate </w:t>
            </w:r>
          </w:p>
        </w:tc>
        <w:tc>
          <w:tcPr>
            <w:tcW w:w="1474" w:type="dxa"/>
            <w:tcBorders>
              <w:top w:val="nil"/>
              <w:left w:val="nil"/>
              <w:bottom w:val="nil"/>
              <w:right w:val="nil"/>
            </w:tcBorders>
            <w:shd w:val="clear" w:color="auto" w:fill="auto"/>
            <w:noWrap/>
            <w:vAlign w:val="center"/>
          </w:tcPr>
          <w:p w14:paraId="2A3475E8" w14:textId="31E9BAED" w:rsidR="00F70E5E" w:rsidRPr="009F7EC9" w:rsidRDefault="00F70E5E" w:rsidP="00F70E5E">
            <w:pPr>
              <w:jc w:val="center"/>
              <w:rPr>
                <w:rFonts w:ascii="Times New Roman" w:hAnsi="Times New Roman" w:cs="Times New Roman"/>
                <w:sz w:val="18"/>
                <w:szCs w:val="18"/>
              </w:rPr>
            </w:pPr>
            <w:r w:rsidRPr="009F7EC9">
              <w:rPr>
                <w:color w:val="000000"/>
                <w:sz w:val="18"/>
                <w:szCs w:val="18"/>
              </w:rPr>
              <w:t>838 (1.5%)</w:t>
            </w:r>
          </w:p>
        </w:tc>
        <w:tc>
          <w:tcPr>
            <w:tcW w:w="1474" w:type="dxa"/>
            <w:tcBorders>
              <w:top w:val="nil"/>
              <w:left w:val="nil"/>
              <w:bottom w:val="nil"/>
              <w:right w:val="nil"/>
            </w:tcBorders>
            <w:shd w:val="clear" w:color="auto" w:fill="auto"/>
            <w:noWrap/>
            <w:vAlign w:val="center"/>
          </w:tcPr>
          <w:p w14:paraId="399C1D3F" w14:textId="6EB4F04F" w:rsidR="00F70E5E" w:rsidRPr="009F7EC9" w:rsidRDefault="00F70E5E" w:rsidP="00F70E5E">
            <w:pPr>
              <w:jc w:val="center"/>
              <w:rPr>
                <w:rFonts w:ascii="Times New Roman" w:hAnsi="Times New Roman" w:cs="Times New Roman"/>
                <w:sz w:val="18"/>
                <w:szCs w:val="18"/>
              </w:rPr>
            </w:pPr>
            <w:r w:rsidRPr="009F7EC9">
              <w:rPr>
                <w:color w:val="000000"/>
                <w:sz w:val="18"/>
                <w:szCs w:val="18"/>
              </w:rPr>
              <w:t>1 (0%)</w:t>
            </w:r>
          </w:p>
        </w:tc>
        <w:tc>
          <w:tcPr>
            <w:tcW w:w="1474" w:type="dxa"/>
            <w:tcBorders>
              <w:top w:val="nil"/>
              <w:left w:val="nil"/>
              <w:bottom w:val="nil"/>
              <w:right w:val="nil"/>
            </w:tcBorders>
            <w:shd w:val="clear" w:color="auto" w:fill="auto"/>
            <w:noWrap/>
            <w:vAlign w:val="center"/>
          </w:tcPr>
          <w:p w14:paraId="351ADD2B" w14:textId="2E73FB37" w:rsidR="00F70E5E" w:rsidRPr="009F7EC9" w:rsidRDefault="00F70E5E" w:rsidP="00F70E5E">
            <w:pPr>
              <w:jc w:val="center"/>
              <w:rPr>
                <w:rFonts w:ascii="Times New Roman" w:hAnsi="Times New Roman" w:cs="Times New Roman"/>
                <w:sz w:val="18"/>
                <w:szCs w:val="18"/>
              </w:rPr>
            </w:pPr>
            <w:r w:rsidRPr="009F7EC9">
              <w:rPr>
                <w:color w:val="000000"/>
                <w:sz w:val="18"/>
                <w:szCs w:val="18"/>
              </w:rPr>
              <w:t>252 (2.1%)</w:t>
            </w:r>
          </w:p>
        </w:tc>
        <w:tc>
          <w:tcPr>
            <w:tcW w:w="1474" w:type="dxa"/>
            <w:tcBorders>
              <w:top w:val="nil"/>
              <w:left w:val="nil"/>
              <w:bottom w:val="nil"/>
              <w:right w:val="nil"/>
            </w:tcBorders>
            <w:shd w:val="clear" w:color="auto" w:fill="auto"/>
            <w:noWrap/>
            <w:vAlign w:val="center"/>
          </w:tcPr>
          <w:p w14:paraId="62A387F2" w14:textId="327931D7" w:rsidR="00F70E5E" w:rsidRPr="009F7EC9" w:rsidRDefault="00F70E5E" w:rsidP="00F70E5E">
            <w:pPr>
              <w:jc w:val="center"/>
              <w:rPr>
                <w:rFonts w:ascii="Times New Roman" w:hAnsi="Times New Roman" w:cs="Times New Roman"/>
                <w:sz w:val="18"/>
                <w:szCs w:val="18"/>
              </w:rPr>
            </w:pPr>
            <w:r w:rsidRPr="009F7EC9">
              <w:rPr>
                <w:color w:val="000000"/>
                <w:sz w:val="18"/>
                <w:szCs w:val="18"/>
              </w:rPr>
              <w:t>3 (0.1%)</w:t>
            </w:r>
          </w:p>
        </w:tc>
      </w:tr>
      <w:tr w:rsidR="00F70E5E" w:rsidRPr="00CD7613" w14:paraId="15F4D6E0" w14:textId="77777777" w:rsidTr="00B86BCE">
        <w:trPr>
          <w:trHeight w:val="347"/>
        </w:trPr>
        <w:tc>
          <w:tcPr>
            <w:tcW w:w="2147" w:type="dxa"/>
            <w:noWrap/>
            <w:vAlign w:val="center"/>
            <w:hideMark/>
          </w:tcPr>
          <w:p w14:paraId="2EFA27C8" w14:textId="03C2830A" w:rsidR="00F70E5E" w:rsidRPr="00CD7613" w:rsidRDefault="00F70E5E" w:rsidP="00F70E5E">
            <w:pPr>
              <w:rPr>
                <w:rFonts w:ascii="Times New Roman" w:hAnsi="Times New Roman" w:cs="Times New Roman"/>
                <w:sz w:val="20"/>
                <w:szCs w:val="20"/>
              </w:rPr>
            </w:pPr>
            <w:r w:rsidRPr="00CD7613">
              <w:rPr>
                <w:rFonts w:ascii="Times New Roman" w:hAnsi="Times New Roman" w:cs="Times New Roman"/>
                <w:sz w:val="20"/>
                <w:szCs w:val="20"/>
              </w:rPr>
              <w:t xml:space="preserve">SBP </w:t>
            </w:r>
          </w:p>
        </w:tc>
        <w:tc>
          <w:tcPr>
            <w:tcW w:w="1474" w:type="dxa"/>
            <w:tcBorders>
              <w:top w:val="nil"/>
              <w:left w:val="nil"/>
              <w:bottom w:val="nil"/>
              <w:right w:val="nil"/>
            </w:tcBorders>
            <w:shd w:val="clear" w:color="auto" w:fill="auto"/>
            <w:noWrap/>
            <w:vAlign w:val="center"/>
          </w:tcPr>
          <w:p w14:paraId="4DD5000B" w14:textId="192149C7" w:rsidR="00F70E5E" w:rsidRPr="009F7EC9" w:rsidRDefault="00F70E5E" w:rsidP="00F70E5E">
            <w:pPr>
              <w:jc w:val="center"/>
              <w:rPr>
                <w:rFonts w:ascii="Times New Roman" w:hAnsi="Times New Roman" w:cs="Times New Roman"/>
                <w:sz w:val="18"/>
                <w:szCs w:val="18"/>
              </w:rPr>
            </w:pPr>
            <w:r w:rsidRPr="009F7EC9">
              <w:rPr>
                <w:color w:val="000000"/>
                <w:sz w:val="18"/>
                <w:szCs w:val="18"/>
              </w:rPr>
              <w:t>1</w:t>
            </w:r>
            <w:r w:rsidR="004E45C8">
              <w:rPr>
                <w:color w:val="000000"/>
                <w:sz w:val="18"/>
                <w:szCs w:val="18"/>
              </w:rPr>
              <w:t>,</w:t>
            </w:r>
            <w:r w:rsidRPr="009F7EC9">
              <w:rPr>
                <w:color w:val="000000"/>
                <w:sz w:val="18"/>
                <w:szCs w:val="18"/>
              </w:rPr>
              <w:t>737 (3.1%)</w:t>
            </w:r>
          </w:p>
        </w:tc>
        <w:tc>
          <w:tcPr>
            <w:tcW w:w="1474" w:type="dxa"/>
            <w:tcBorders>
              <w:top w:val="nil"/>
              <w:left w:val="nil"/>
              <w:bottom w:val="nil"/>
              <w:right w:val="nil"/>
            </w:tcBorders>
            <w:shd w:val="clear" w:color="auto" w:fill="auto"/>
            <w:noWrap/>
            <w:vAlign w:val="center"/>
          </w:tcPr>
          <w:p w14:paraId="7F6F7E68" w14:textId="5400605F" w:rsidR="00F70E5E" w:rsidRPr="009F7EC9" w:rsidRDefault="00F70E5E" w:rsidP="00F70E5E">
            <w:pPr>
              <w:jc w:val="center"/>
              <w:rPr>
                <w:rFonts w:ascii="Times New Roman" w:hAnsi="Times New Roman" w:cs="Times New Roman"/>
                <w:sz w:val="18"/>
                <w:szCs w:val="18"/>
              </w:rPr>
            </w:pPr>
            <w:r w:rsidRPr="009F7EC9">
              <w:rPr>
                <w:color w:val="000000"/>
                <w:sz w:val="18"/>
                <w:szCs w:val="18"/>
              </w:rPr>
              <w:t>76 (0.9%)</w:t>
            </w:r>
          </w:p>
        </w:tc>
        <w:tc>
          <w:tcPr>
            <w:tcW w:w="1474" w:type="dxa"/>
            <w:tcBorders>
              <w:top w:val="nil"/>
              <w:left w:val="nil"/>
              <w:bottom w:val="nil"/>
              <w:right w:val="nil"/>
            </w:tcBorders>
            <w:shd w:val="clear" w:color="auto" w:fill="auto"/>
            <w:noWrap/>
            <w:vAlign w:val="center"/>
          </w:tcPr>
          <w:p w14:paraId="735168DE" w14:textId="2D7DF501" w:rsidR="00F70E5E" w:rsidRPr="009F7EC9" w:rsidRDefault="00F70E5E" w:rsidP="00F70E5E">
            <w:pPr>
              <w:jc w:val="center"/>
              <w:rPr>
                <w:rFonts w:ascii="Times New Roman" w:hAnsi="Times New Roman" w:cs="Times New Roman"/>
                <w:sz w:val="18"/>
                <w:szCs w:val="18"/>
              </w:rPr>
            </w:pPr>
            <w:r w:rsidRPr="009F7EC9">
              <w:rPr>
                <w:color w:val="000000"/>
                <w:sz w:val="18"/>
                <w:szCs w:val="18"/>
              </w:rPr>
              <w:t>577 (4.8%)</w:t>
            </w:r>
          </w:p>
        </w:tc>
        <w:tc>
          <w:tcPr>
            <w:tcW w:w="1474" w:type="dxa"/>
            <w:tcBorders>
              <w:top w:val="nil"/>
              <w:left w:val="nil"/>
              <w:bottom w:val="nil"/>
              <w:right w:val="nil"/>
            </w:tcBorders>
            <w:shd w:val="clear" w:color="auto" w:fill="auto"/>
            <w:noWrap/>
            <w:vAlign w:val="center"/>
          </w:tcPr>
          <w:p w14:paraId="15310E0D" w14:textId="542CEEB2" w:rsidR="00F70E5E" w:rsidRPr="009F7EC9" w:rsidRDefault="00F70E5E" w:rsidP="00F70E5E">
            <w:pPr>
              <w:jc w:val="center"/>
              <w:rPr>
                <w:rFonts w:ascii="Times New Roman" w:hAnsi="Times New Roman" w:cs="Times New Roman"/>
                <w:sz w:val="18"/>
                <w:szCs w:val="18"/>
              </w:rPr>
            </w:pPr>
            <w:r w:rsidRPr="009F7EC9">
              <w:rPr>
                <w:color w:val="000000"/>
                <w:sz w:val="18"/>
                <w:szCs w:val="18"/>
              </w:rPr>
              <w:t>18 (0.8%)</w:t>
            </w:r>
          </w:p>
        </w:tc>
      </w:tr>
      <w:tr w:rsidR="00F70E5E" w:rsidRPr="00CD7613" w14:paraId="4049606A" w14:textId="77777777" w:rsidTr="00F70E5E">
        <w:trPr>
          <w:trHeight w:val="347"/>
        </w:trPr>
        <w:tc>
          <w:tcPr>
            <w:tcW w:w="2147" w:type="dxa"/>
            <w:noWrap/>
            <w:vAlign w:val="center"/>
            <w:hideMark/>
          </w:tcPr>
          <w:p w14:paraId="6CE41428" w14:textId="5829DBB7" w:rsidR="00F70E5E" w:rsidRPr="00CD7613" w:rsidRDefault="00F70E5E" w:rsidP="00F70E5E">
            <w:pPr>
              <w:rPr>
                <w:rFonts w:ascii="Times New Roman" w:hAnsi="Times New Roman" w:cs="Times New Roman"/>
                <w:sz w:val="20"/>
                <w:szCs w:val="20"/>
              </w:rPr>
            </w:pPr>
            <w:r w:rsidRPr="00CD7613">
              <w:rPr>
                <w:rFonts w:ascii="Times New Roman" w:hAnsi="Times New Roman" w:cs="Times New Roman"/>
                <w:sz w:val="20"/>
                <w:szCs w:val="20"/>
              </w:rPr>
              <w:t xml:space="preserve">DBP </w:t>
            </w:r>
          </w:p>
        </w:tc>
        <w:tc>
          <w:tcPr>
            <w:tcW w:w="1474" w:type="dxa"/>
            <w:tcBorders>
              <w:top w:val="nil"/>
              <w:left w:val="nil"/>
              <w:right w:val="nil"/>
            </w:tcBorders>
            <w:shd w:val="clear" w:color="auto" w:fill="auto"/>
            <w:noWrap/>
            <w:vAlign w:val="center"/>
          </w:tcPr>
          <w:p w14:paraId="04E638FF" w14:textId="2D182419" w:rsidR="00F70E5E" w:rsidRPr="009F7EC9" w:rsidRDefault="00F70E5E" w:rsidP="00F70E5E">
            <w:pPr>
              <w:jc w:val="center"/>
              <w:rPr>
                <w:rFonts w:ascii="Times New Roman" w:hAnsi="Times New Roman" w:cs="Times New Roman"/>
                <w:sz w:val="18"/>
                <w:szCs w:val="18"/>
              </w:rPr>
            </w:pPr>
            <w:r w:rsidRPr="009F7EC9">
              <w:rPr>
                <w:color w:val="000000"/>
                <w:sz w:val="18"/>
                <w:szCs w:val="18"/>
              </w:rPr>
              <w:t>1</w:t>
            </w:r>
            <w:r w:rsidR="004E45C8">
              <w:rPr>
                <w:color w:val="000000"/>
                <w:sz w:val="18"/>
                <w:szCs w:val="18"/>
              </w:rPr>
              <w:t>,</w:t>
            </w:r>
            <w:r w:rsidRPr="009F7EC9">
              <w:rPr>
                <w:color w:val="000000"/>
                <w:sz w:val="18"/>
                <w:szCs w:val="18"/>
              </w:rPr>
              <w:t>737 (3.1%)</w:t>
            </w:r>
          </w:p>
        </w:tc>
        <w:tc>
          <w:tcPr>
            <w:tcW w:w="1474" w:type="dxa"/>
            <w:tcBorders>
              <w:top w:val="nil"/>
              <w:left w:val="nil"/>
              <w:right w:val="nil"/>
            </w:tcBorders>
            <w:shd w:val="clear" w:color="auto" w:fill="auto"/>
            <w:noWrap/>
            <w:vAlign w:val="center"/>
          </w:tcPr>
          <w:p w14:paraId="0F2548DC" w14:textId="2AE9B7B6" w:rsidR="00F70E5E" w:rsidRPr="009F7EC9" w:rsidRDefault="00F70E5E" w:rsidP="00F70E5E">
            <w:pPr>
              <w:jc w:val="center"/>
              <w:rPr>
                <w:rFonts w:ascii="Times New Roman" w:hAnsi="Times New Roman" w:cs="Times New Roman"/>
                <w:sz w:val="18"/>
                <w:szCs w:val="18"/>
              </w:rPr>
            </w:pPr>
            <w:r w:rsidRPr="009F7EC9">
              <w:rPr>
                <w:color w:val="000000"/>
                <w:sz w:val="18"/>
                <w:szCs w:val="18"/>
              </w:rPr>
              <w:t>76 (0.9%)</w:t>
            </w:r>
          </w:p>
        </w:tc>
        <w:tc>
          <w:tcPr>
            <w:tcW w:w="1474" w:type="dxa"/>
            <w:tcBorders>
              <w:top w:val="nil"/>
              <w:left w:val="nil"/>
              <w:right w:val="nil"/>
            </w:tcBorders>
            <w:shd w:val="clear" w:color="auto" w:fill="auto"/>
            <w:noWrap/>
            <w:vAlign w:val="center"/>
          </w:tcPr>
          <w:p w14:paraId="2468D892" w14:textId="63397F88" w:rsidR="00F70E5E" w:rsidRPr="009F7EC9" w:rsidRDefault="00F70E5E" w:rsidP="00F70E5E">
            <w:pPr>
              <w:jc w:val="center"/>
              <w:rPr>
                <w:rFonts w:ascii="Times New Roman" w:hAnsi="Times New Roman" w:cs="Times New Roman"/>
                <w:sz w:val="18"/>
                <w:szCs w:val="18"/>
              </w:rPr>
            </w:pPr>
            <w:r w:rsidRPr="009F7EC9">
              <w:rPr>
                <w:color w:val="000000"/>
                <w:sz w:val="18"/>
                <w:szCs w:val="18"/>
              </w:rPr>
              <w:t>575 (4.8%)</w:t>
            </w:r>
          </w:p>
        </w:tc>
        <w:tc>
          <w:tcPr>
            <w:tcW w:w="1474" w:type="dxa"/>
            <w:tcBorders>
              <w:top w:val="nil"/>
              <w:left w:val="nil"/>
              <w:right w:val="nil"/>
            </w:tcBorders>
            <w:shd w:val="clear" w:color="auto" w:fill="auto"/>
            <w:noWrap/>
            <w:vAlign w:val="center"/>
          </w:tcPr>
          <w:p w14:paraId="654918CD" w14:textId="2FDE6A03" w:rsidR="00F70E5E" w:rsidRPr="009F7EC9" w:rsidRDefault="00F70E5E" w:rsidP="00F70E5E">
            <w:pPr>
              <w:jc w:val="center"/>
              <w:rPr>
                <w:rFonts w:ascii="Times New Roman" w:hAnsi="Times New Roman" w:cs="Times New Roman"/>
                <w:sz w:val="18"/>
                <w:szCs w:val="18"/>
              </w:rPr>
            </w:pPr>
            <w:r w:rsidRPr="009F7EC9">
              <w:rPr>
                <w:color w:val="000000"/>
                <w:sz w:val="18"/>
                <w:szCs w:val="18"/>
              </w:rPr>
              <w:t>18 (0.8%)</w:t>
            </w:r>
          </w:p>
        </w:tc>
      </w:tr>
      <w:tr w:rsidR="00F70E5E" w:rsidRPr="00CD7613" w14:paraId="31E0E016" w14:textId="77777777" w:rsidTr="00F70E5E">
        <w:trPr>
          <w:trHeight w:val="347"/>
        </w:trPr>
        <w:tc>
          <w:tcPr>
            <w:tcW w:w="2147" w:type="dxa"/>
            <w:tcBorders>
              <w:bottom w:val="single" w:sz="4" w:space="0" w:color="auto"/>
            </w:tcBorders>
            <w:noWrap/>
            <w:vAlign w:val="center"/>
            <w:hideMark/>
          </w:tcPr>
          <w:p w14:paraId="5A04AA95" w14:textId="58DEE773" w:rsidR="00F70E5E" w:rsidRPr="00CD7613" w:rsidRDefault="00F70E5E" w:rsidP="00F70E5E">
            <w:pPr>
              <w:rPr>
                <w:rFonts w:ascii="Times New Roman" w:hAnsi="Times New Roman" w:cs="Times New Roman"/>
                <w:sz w:val="20"/>
                <w:szCs w:val="20"/>
              </w:rPr>
            </w:pPr>
            <w:r w:rsidRPr="00CD7613">
              <w:rPr>
                <w:rFonts w:ascii="Times New Roman" w:hAnsi="Times New Roman" w:cs="Times New Roman"/>
                <w:sz w:val="20"/>
                <w:szCs w:val="20"/>
              </w:rPr>
              <w:t xml:space="preserve">MAP </w:t>
            </w:r>
          </w:p>
        </w:tc>
        <w:tc>
          <w:tcPr>
            <w:tcW w:w="1474" w:type="dxa"/>
            <w:tcBorders>
              <w:top w:val="nil"/>
              <w:left w:val="nil"/>
              <w:bottom w:val="single" w:sz="4" w:space="0" w:color="auto"/>
              <w:right w:val="nil"/>
            </w:tcBorders>
            <w:shd w:val="clear" w:color="auto" w:fill="auto"/>
            <w:noWrap/>
            <w:vAlign w:val="center"/>
          </w:tcPr>
          <w:p w14:paraId="0010FB70" w14:textId="122D8D87" w:rsidR="00F70E5E" w:rsidRPr="009F7EC9" w:rsidRDefault="00F70E5E" w:rsidP="00F70E5E">
            <w:pPr>
              <w:jc w:val="center"/>
              <w:rPr>
                <w:rFonts w:ascii="Times New Roman" w:hAnsi="Times New Roman" w:cs="Times New Roman"/>
                <w:sz w:val="18"/>
                <w:szCs w:val="18"/>
              </w:rPr>
            </w:pPr>
            <w:r w:rsidRPr="009F7EC9">
              <w:rPr>
                <w:color w:val="000000"/>
                <w:sz w:val="18"/>
                <w:szCs w:val="18"/>
              </w:rPr>
              <w:t>1</w:t>
            </w:r>
            <w:r w:rsidR="004E45C8">
              <w:rPr>
                <w:color w:val="000000"/>
                <w:sz w:val="18"/>
                <w:szCs w:val="18"/>
              </w:rPr>
              <w:t>,</w:t>
            </w:r>
            <w:r w:rsidRPr="009F7EC9">
              <w:rPr>
                <w:color w:val="000000"/>
                <w:sz w:val="18"/>
                <w:szCs w:val="18"/>
              </w:rPr>
              <w:t>626 (2.9%)</w:t>
            </w:r>
          </w:p>
        </w:tc>
        <w:tc>
          <w:tcPr>
            <w:tcW w:w="1474" w:type="dxa"/>
            <w:tcBorders>
              <w:top w:val="nil"/>
              <w:left w:val="nil"/>
              <w:bottom w:val="single" w:sz="4" w:space="0" w:color="auto"/>
              <w:right w:val="nil"/>
            </w:tcBorders>
            <w:shd w:val="clear" w:color="auto" w:fill="auto"/>
            <w:noWrap/>
            <w:vAlign w:val="center"/>
          </w:tcPr>
          <w:p w14:paraId="268A9AFB" w14:textId="4431002C" w:rsidR="00F70E5E" w:rsidRPr="009F7EC9" w:rsidRDefault="00F70E5E" w:rsidP="00F70E5E">
            <w:pPr>
              <w:jc w:val="center"/>
              <w:rPr>
                <w:rFonts w:ascii="Times New Roman" w:hAnsi="Times New Roman" w:cs="Times New Roman"/>
                <w:sz w:val="18"/>
                <w:szCs w:val="18"/>
              </w:rPr>
            </w:pPr>
            <w:r w:rsidRPr="009F7EC9">
              <w:rPr>
                <w:color w:val="000000"/>
                <w:sz w:val="18"/>
                <w:szCs w:val="18"/>
              </w:rPr>
              <w:t>76 (0.9%)</w:t>
            </w:r>
          </w:p>
        </w:tc>
        <w:tc>
          <w:tcPr>
            <w:tcW w:w="1474" w:type="dxa"/>
            <w:tcBorders>
              <w:top w:val="nil"/>
              <w:left w:val="nil"/>
              <w:bottom w:val="single" w:sz="4" w:space="0" w:color="auto"/>
              <w:right w:val="nil"/>
            </w:tcBorders>
            <w:shd w:val="clear" w:color="auto" w:fill="auto"/>
            <w:noWrap/>
            <w:vAlign w:val="center"/>
          </w:tcPr>
          <w:p w14:paraId="2E6857DE" w14:textId="26E07AAB" w:rsidR="00F70E5E" w:rsidRPr="009F7EC9" w:rsidRDefault="00F70E5E" w:rsidP="00F70E5E">
            <w:pPr>
              <w:jc w:val="center"/>
              <w:rPr>
                <w:rFonts w:ascii="Times New Roman" w:hAnsi="Times New Roman" w:cs="Times New Roman"/>
                <w:sz w:val="18"/>
                <w:szCs w:val="18"/>
              </w:rPr>
            </w:pPr>
            <w:r w:rsidRPr="009F7EC9">
              <w:rPr>
                <w:color w:val="000000"/>
                <w:sz w:val="18"/>
                <w:szCs w:val="18"/>
              </w:rPr>
              <w:t>493 (4.1%)</w:t>
            </w:r>
          </w:p>
        </w:tc>
        <w:tc>
          <w:tcPr>
            <w:tcW w:w="1474" w:type="dxa"/>
            <w:tcBorders>
              <w:top w:val="nil"/>
              <w:left w:val="nil"/>
              <w:bottom w:val="single" w:sz="4" w:space="0" w:color="auto"/>
              <w:right w:val="nil"/>
            </w:tcBorders>
            <w:shd w:val="clear" w:color="auto" w:fill="auto"/>
            <w:noWrap/>
            <w:vAlign w:val="center"/>
          </w:tcPr>
          <w:p w14:paraId="73FFA81A" w14:textId="0CCEC512" w:rsidR="00F70E5E" w:rsidRPr="009F7EC9" w:rsidRDefault="00F70E5E" w:rsidP="00F70E5E">
            <w:pPr>
              <w:jc w:val="center"/>
              <w:rPr>
                <w:rFonts w:ascii="Times New Roman" w:hAnsi="Times New Roman" w:cs="Times New Roman"/>
                <w:sz w:val="18"/>
                <w:szCs w:val="18"/>
              </w:rPr>
            </w:pPr>
            <w:r w:rsidRPr="009F7EC9">
              <w:rPr>
                <w:color w:val="000000"/>
                <w:sz w:val="18"/>
                <w:szCs w:val="18"/>
              </w:rPr>
              <w:t>18 (0.8%)</w:t>
            </w:r>
          </w:p>
        </w:tc>
      </w:tr>
    </w:tbl>
    <w:p w14:paraId="365897C8" w14:textId="3EAC8D92" w:rsidR="00B86BCE" w:rsidRPr="006B25FD" w:rsidRDefault="00B86BCE" w:rsidP="00F70E5E">
      <w:pPr>
        <w:spacing w:before="120"/>
        <w:rPr>
          <w:rFonts w:ascii="Times New Roman" w:hAnsi="Times New Roman" w:cs="Times New Roman"/>
          <w:sz w:val="22"/>
        </w:rPr>
      </w:pPr>
      <w:r w:rsidRPr="006B25FD">
        <w:rPr>
          <w:rFonts w:ascii="Times New Roman" w:hAnsi="Times New Roman" w:cs="Times New Roman"/>
          <w:sz w:val="22"/>
        </w:rPr>
        <w:t>Values are presented as numbers (%).</w:t>
      </w:r>
      <w:r w:rsidR="003F658F" w:rsidRPr="006B25FD">
        <w:rPr>
          <w:rFonts w:ascii="Times New Roman" w:hAnsi="Times New Roman" w:cs="Times New Roman"/>
          <w:sz w:val="22"/>
        </w:rPr>
        <w:t xml:space="preserve"> </w:t>
      </w:r>
      <w:r w:rsidR="003F658F" w:rsidRPr="006B25FD">
        <w:rPr>
          <w:rFonts w:ascii="Times New Roman" w:hAnsi="Times New Roman" w:cs="Times New Roman"/>
          <w:i/>
          <w:sz w:val="22"/>
        </w:rPr>
        <w:t>CORE Center of Outcome and Resource Evaluation critical care database</w:t>
      </w:r>
      <w:r w:rsidRPr="006B25FD">
        <w:rPr>
          <w:rFonts w:ascii="Times New Roman" w:hAnsi="Times New Roman" w:cs="Times New Roman"/>
          <w:sz w:val="22"/>
        </w:rPr>
        <w:t xml:space="preserve">, </w:t>
      </w:r>
      <w:r w:rsidRPr="006B25FD">
        <w:rPr>
          <w:rFonts w:ascii="Times New Roman" w:hAnsi="Times New Roman" w:cs="Times New Roman"/>
          <w:i/>
          <w:sz w:val="22"/>
        </w:rPr>
        <w:t>DBP</w:t>
      </w:r>
      <w:r w:rsidRPr="006B25FD">
        <w:rPr>
          <w:rFonts w:ascii="Times New Roman" w:hAnsi="Times New Roman" w:cs="Times New Roman"/>
          <w:sz w:val="22"/>
        </w:rPr>
        <w:t xml:space="preserve"> diastolic blood pressure, </w:t>
      </w:r>
      <w:r w:rsidRPr="006B25FD">
        <w:rPr>
          <w:rFonts w:ascii="Times New Roman" w:hAnsi="Times New Roman" w:cs="Times New Roman"/>
          <w:i/>
          <w:sz w:val="22"/>
        </w:rPr>
        <w:t>ESRD</w:t>
      </w:r>
      <w:r w:rsidRPr="006B25FD">
        <w:rPr>
          <w:rFonts w:ascii="Times New Roman" w:hAnsi="Times New Roman" w:cs="Times New Roman"/>
          <w:sz w:val="22"/>
        </w:rPr>
        <w:t xml:space="preserve"> end-stage renal disease, </w:t>
      </w:r>
      <w:r w:rsidRPr="006B25FD">
        <w:rPr>
          <w:rFonts w:ascii="Times New Roman" w:hAnsi="Times New Roman" w:cs="Times New Roman"/>
          <w:i/>
          <w:sz w:val="22"/>
        </w:rPr>
        <w:t>ICU</w:t>
      </w:r>
      <w:r w:rsidRPr="006B25FD">
        <w:rPr>
          <w:rFonts w:ascii="Times New Roman" w:hAnsi="Times New Roman" w:cs="Times New Roman"/>
          <w:sz w:val="22"/>
        </w:rPr>
        <w:t xml:space="preserve"> intensive care unit, </w:t>
      </w:r>
      <w:r w:rsidRPr="006B25FD">
        <w:rPr>
          <w:rFonts w:ascii="Times New Roman" w:hAnsi="Times New Roman" w:cs="Times New Roman"/>
          <w:i/>
          <w:sz w:val="22"/>
        </w:rPr>
        <w:t>LOS</w:t>
      </w:r>
      <w:r w:rsidRPr="006B25FD">
        <w:rPr>
          <w:rFonts w:ascii="Times New Roman" w:hAnsi="Times New Roman" w:cs="Times New Roman"/>
          <w:sz w:val="22"/>
        </w:rPr>
        <w:t xml:space="preserve"> length of stay, </w:t>
      </w:r>
      <w:r w:rsidRPr="006B25FD">
        <w:rPr>
          <w:rFonts w:ascii="Times New Roman" w:hAnsi="Times New Roman" w:cs="Times New Roman"/>
          <w:i/>
          <w:sz w:val="22"/>
        </w:rPr>
        <w:t>MAP</w:t>
      </w:r>
      <w:r w:rsidRPr="006B25FD">
        <w:rPr>
          <w:rFonts w:ascii="Times New Roman" w:hAnsi="Times New Roman" w:cs="Times New Roman"/>
          <w:sz w:val="22"/>
        </w:rPr>
        <w:t xml:space="preserve"> mean arterial pressure, </w:t>
      </w:r>
      <w:r w:rsidRPr="006B25FD">
        <w:rPr>
          <w:rFonts w:ascii="Times New Roman" w:hAnsi="Times New Roman" w:cs="Times New Roman"/>
          <w:i/>
          <w:sz w:val="22"/>
        </w:rPr>
        <w:t>MIMIC</w:t>
      </w:r>
      <w:r w:rsidRPr="006B25FD">
        <w:rPr>
          <w:rFonts w:ascii="Times New Roman" w:hAnsi="Times New Roman" w:cs="Times New Roman"/>
          <w:sz w:val="22"/>
        </w:rPr>
        <w:t xml:space="preserve"> Medical Information Mart for Intensive Care, </w:t>
      </w:r>
      <w:r w:rsidRPr="006B25FD">
        <w:rPr>
          <w:rFonts w:ascii="Times New Roman" w:hAnsi="Times New Roman" w:cs="Times New Roman"/>
          <w:i/>
          <w:sz w:val="22"/>
        </w:rPr>
        <w:t xml:space="preserve">SBP </w:t>
      </w:r>
      <w:r w:rsidRPr="006B25FD">
        <w:rPr>
          <w:rFonts w:ascii="Times New Roman" w:hAnsi="Times New Roman" w:cs="Times New Roman"/>
          <w:sz w:val="22"/>
        </w:rPr>
        <w:t xml:space="preserve">systolic blood pressure, </w:t>
      </w:r>
      <w:r w:rsidRPr="006B25FD">
        <w:rPr>
          <w:rFonts w:ascii="Times New Roman" w:hAnsi="Times New Roman" w:cs="Times New Roman"/>
          <w:i/>
          <w:sz w:val="22"/>
        </w:rPr>
        <w:t>SOFA</w:t>
      </w:r>
      <w:r w:rsidRPr="006B25FD">
        <w:rPr>
          <w:rFonts w:ascii="Times New Roman" w:hAnsi="Times New Roman" w:cs="Times New Roman"/>
          <w:sz w:val="22"/>
        </w:rPr>
        <w:t xml:space="preserve"> sequential organ failure assessment.</w:t>
      </w:r>
    </w:p>
    <w:p w14:paraId="7FC3A480" w14:textId="77777777" w:rsidR="00B86BCE" w:rsidRPr="006B25FD" w:rsidRDefault="00B86BCE" w:rsidP="00B86BCE">
      <w:pPr>
        <w:rPr>
          <w:rFonts w:ascii="Times New Roman" w:hAnsi="Times New Roman" w:cs="Times New Roman"/>
          <w:sz w:val="28"/>
        </w:rPr>
      </w:pPr>
    </w:p>
    <w:p w14:paraId="0131F7D4" w14:textId="77777777" w:rsidR="00B86BCE" w:rsidRPr="006B25FD" w:rsidRDefault="00B86BCE" w:rsidP="00E51649">
      <w:pPr>
        <w:snapToGrid w:val="0"/>
        <w:spacing w:line="360" w:lineRule="auto"/>
        <w:rPr>
          <w:rFonts w:ascii="Times New Roman" w:hAnsi="Times New Roman" w:cs="Times New Roman"/>
          <w:b/>
          <w:sz w:val="28"/>
        </w:rPr>
      </w:pPr>
    </w:p>
    <w:p w14:paraId="30FDB6D4" w14:textId="77777777" w:rsidR="00B86BCE" w:rsidRDefault="00B86BCE" w:rsidP="00E51649">
      <w:pPr>
        <w:snapToGrid w:val="0"/>
        <w:spacing w:line="360" w:lineRule="auto"/>
        <w:rPr>
          <w:rFonts w:ascii="Times New Roman" w:hAnsi="Times New Roman" w:cs="Times New Roman"/>
          <w:b/>
        </w:rPr>
      </w:pPr>
    </w:p>
    <w:p w14:paraId="6A034114" w14:textId="77777777" w:rsidR="00F70E5E" w:rsidRDefault="00F70E5E">
      <w:pPr>
        <w:rPr>
          <w:rFonts w:ascii="Times New Roman" w:hAnsi="Times New Roman" w:cs="Times New Roman"/>
          <w:b/>
        </w:rPr>
      </w:pPr>
      <w:r>
        <w:rPr>
          <w:rFonts w:ascii="Times New Roman" w:hAnsi="Times New Roman" w:cs="Times New Roman"/>
          <w:b/>
        </w:rPr>
        <w:br w:type="page"/>
      </w:r>
    </w:p>
    <w:p w14:paraId="67DDE721" w14:textId="02E99894" w:rsidR="00F44972" w:rsidRPr="00CD7613" w:rsidRDefault="00F44972" w:rsidP="00E51649">
      <w:pPr>
        <w:snapToGrid w:val="0"/>
        <w:spacing w:line="360" w:lineRule="auto"/>
        <w:rPr>
          <w:rFonts w:ascii="Times New Roman" w:hAnsi="Times New Roman" w:cs="Times New Roman"/>
        </w:rPr>
      </w:pPr>
      <w:r w:rsidRPr="00CD7613">
        <w:rPr>
          <w:rFonts w:ascii="Times New Roman" w:hAnsi="Times New Roman" w:cs="Times New Roman"/>
          <w:b/>
        </w:rPr>
        <w:lastRenderedPageBreak/>
        <w:t xml:space="preserve">Table </w:t>
      </w:r>
      <w:r w:rsidR="00330532">
        <w:rPr>
          <w:rFonts w:ascii="Times New Roman" w:hAnsi="Times New Roman" w:cs="Times New Roman"/>
          <w:b/>
        </w:rPr>
        <w:t>S</w:t>
      </w:r>
      <w:r w:rsidR="00AE2A9C">
        <w:rPr>
          <w:rFonts w:ascii="Times New Roman" w:hAnsi="Times New Roman" w:cs="Times New Roman"/>
          <w:b/>
        </w:rPr>
        <w:t>3</w:t>
      </w:r>
      <w:r w:rsidRPr="00CD7613">
        <w:rPr>
          <w:rFonts w:ascii="Times New Roman" w:hAnsi="Times New Roman" w:cs="Times New Roman"/>
          <w:b/>
        </w:rPr>
        <w:t xml:space="preserve"> </w:t>
      </w:r>
      <w:r w:rsidR="00E51649" w:rsidRPr="00E51649">
        <w:rPr>
          <w:rFonts w:ascii="Times New Roman" w:hAnsi="Times New Roman" w:cs="Times New Roman"/>
          <w:b/>
        </w:rPr>
        <w:t xml:space="preserve">Characteristics of patients in </w:t>
      </w:r>
      <w:r w:rsidR="00980F40">
        <w:rPr>
          <w:rFonts w:ascii="Times New Roman" w:hAnsi="Times New Roman" w:cs="Times New Roman"/>
          <w:b/>
        </w:rPr>
        <w:t xml:space="preserve">the </w:t>
      </w:r>
      <w:r w:rsidR="00E51649" w:rsidRPr="00E51649">
        <w:rPr>
          <w:rFonts w:ascii="Times New Roman" w:hAnsi="Times New Roman" w:cs="Times New Roman"/>
          <w:b/>
        </w:rPr>
        <w:t>24H training and testing data sets</w:t>
      </w:r>
    </w:p>
    <w:tbl>
      <w:tblPr>
        <w:tblW w:w="9858" w:type="dxa"/>
        <w:tblInd w:w="-705" w:type="dxa"/>
        <w:tblLayout w:type="fixed"/>
        <w:tblLook w:val="04A0" w:firstRow="1" w:lastRow="0" w:firstColumn="1" w:lastColumn="0" w:noHBand="0" w:noVBand="1"/>
      </w:tblPr>
      <w:tblGrid>
        <w:gridCol w:w="2147"/>
        <w:gridCol w:w="1474"/>
        <w:gridCol w:w="1474"/>
        <w:gridCol w:w="908"/>
        <w:gridCol w:w="1474"/>
        <w:gridCol w:w="1474"/>
        <w:gridCol w:w="907"/>
      </w:tblGrid>
      <w:tr w:rsidR="00F44972" w:rsidRPr="00CD7613" w14:paraId="2D70F458" w14:textId="77777777" w:rsidTr="00F44972">
        <w:trPr>
          <w:trHeight w:val="402"/>
        </w:trPr>
        <w:tc>
          <w:tcPr>
            <w:tcW w:w="2147" w:type="dxa"/>
            <w:tcBorders>
              <w:top w:val="single" w:sz="4" w:space="0" w:color="auto"/>
            </w:tcBorders>
            <w:noWrap/>
            <w:hideMark/>
          </w:tcPr>
          <w:p w14:paraId="46F8DCBE" w14:textId="77777777" w:rsidR="00F44972" w:rsidRPr="00CD7613" w:rsidRDefault="00F44972" w:rsidP="00F44972">
            <w:pPr>
              <w:rPr>
                <w:rFonts w:ascii="Times New Roman" w:hAnsi="Times New Roman" w:cs="Times New Roman"/>
                <w:sz w:val="20"/>
                <w:szCs w:val="20"/>
              </w:rPr>
            </w:pPr>
          </w:p>
        </w:tc>
        <w:tc>
          <w:tcPr>
            <w:tcW w:w="3856" w:type="dxa"/>
            <w:gridSpan w:val="3"/>
            <w:tcBorders>
              <w:top w:val="single" w:sz="4" w:space="0" w:color="auto"/>
            </w:tcBorders>
            <w:noWrap/>
            <w:vAlign w:val="center"/>
            <w:hideMark/>
          </w:tcPr>
          <w:p w14:paraId="5439333F" w14:textId="77777777" w:rsidR="00F44972" w:rsidRPr="00CD7613" w:rsidRDefault="00F44972" w:rsidP="00F44972">
            <w:pPr>
              <w:jc w:val="center"/>
              <w:rPr>
                <w:rFonts w:ascii="Times New Roman" w:hAnsi="Times New Roman" w:cs="Times New Roman"/>
                <w:b/>
                <w:bCs/>
                <w:sz w:val="20"/>
                <w:szCs w:val="20"/>
              </w:rPr>
            </w:pPr>
            <w:r w:rsidRPr="00CD7613">
              <w:rPr>
                <w:rFonts w:ascii="Times New Roman" w:hAnsi="Times New Roman" w:cs="Times New Roman"/>
                <w:b/>
                <w:bCs/>
                <w:sz w:val="20"/>
                <w:szCs w:val="20"/>
              </w:rPr>
              <w:t>Training</w:t>
            </w:r>
          </w:p>
        </w:tc>
        <w:tc>
          <w:tcPr>
            <w:tcW w:w="3855" w:type="dxa"/>
            <w:gridSpan w:val="3"/>
            <w:tcBorders>
              <w:top w:val="single" w:sz="4" w:space="0" w:color="auto"/>
            </w:tcBorders>
            <w:noWrap/>
            <w:vAlign w:val="center"/>
            <w:hideMark/>
          </w:tcPr>
          <w:p w14:paraId="316FEA01" w14:textId="77777777" w:rsidR="00F44972" w:rsidRPr="00CD7613" w:rsidRDefault="00F44972" w:rsidP="00F44972">
            <w:pPr>
              <w:jc w:val="center"/>
              <w:rPr>
                <w:rFonts w:ascii="Times New Roman" w:hAnsi="Times New Roman" w:cs="Times New Roman"/>
                <w:b/>
                <w:bCs/>
                <w:sz w:val="20"/>
                <w:szCs w:val="20"/>
              </w:rPr>
            </w:pPr>
            <w:r w:rsidRPr="00CD7613">
              <w:rPr>
                <w:rFonts w:ascii="Times New Roman" w:hAnsi="Times New Roman" w:cs="Times New Roman"/>
                <w:b/>
                <w:bCs/>
                <w:sz w:val="20"/>
                <w:szCs w:val="20"/>
              </w:rPr>
              <w:t>Testing</w:t>
            </w:r>
          </w:p>
        </w:tc>
      </w:tr>
      <w:tr w:rsidR="00F44972" w:rsidRPr="00CD7613" w14:paraId="50EAF687" w14:textId="77777777" w:rsidTr="00F44972">
        <w:trPr>
          <w:trHeight w:val="170"/>
        </w:trPr>
        <w:tc>
          <w:tcPr>
            <w:tcW w:w="2147" w:type="dxa"/>
            <w:tcBorders>
              <w:bottom w:val="single" w:sz="4" w:space="0" w:color="auto"/>
            </w:tcBorders>
            <w:noWrap/>
            <w:hideMark/>
          </w:tcPr>
          <w:p w14:paraId="615A8E7C" w14:textId="77777777" w:rsidR="00F44972" w:rsidRPr="00CD7613" w:rsidRDefault="00F44972" w:rsidP="00F44972">
            <w:pPr>
              <w:rPr>
                <w:rFonts w:ascii="Times New Roman" w:hAnsi="Times New Roman" w:cs="Times New Roman"/>
                <w:sz w:val="20"/>
                <w:szCs w:val="20"/>
              </w:rPr>
            </w:pPr>
          </w:p>
        </w:tc>
        <w:tc>
          <w:tcPr>
            <w:tcW w:w="1474" w:type="dxa"/>
            <w:tcBorders>
              <w:bottom w:val="single" w:sz="4" w:space="0" w:color="auto"/>
            </w:tcBorders>
            <w:noWrap/>
            <w:vAlign w:val="center"/>
            <w:hideMark/>
          </w:tcPr>
          <w:p w14:paraId="6A1925ED" w14:textId="77777777" w:rsidR="00F44972" w:rsidRPr="00CD7613" w:rsidRDefault="00F44972" w:rsidP="00F44972">
            <w:pPr>
              <w:jc w:val="center"/>
              <w:rPr>
                <w:rFonts w:ascii="Times New Roman" w:hAnsi="Times New Roman" w:cs="Times New Roman"/>
                <w:bCs/>
                <w:sz w:val="18"/>
                <w:szCs w:val="20"/>
              </w:rPr>
            </w:pPr>
            <w:r w:rsidRPr="00CD7613">
              <w:rPr>
                <w:rFonts w:ascii="Times New Roman" w:hAnsi="Times New Roman" w:cs="Times New Roman"/>
                <w:bCs/>
                <w:sz w:val="18"/>
                <w:szCs w:val="20"/>
              </w:rPr>
              <w:t>Survivors</w:t>
            </w:r>
          </w:p>
        </w:tc>
        <w:tc>
          <w:tcPr>
            <w:tcW w:w="1474" w:type="dxa"/>
            <w:tcBorders>
              <w:bottom w:val="single" w:sz="4" w:space="0" w:color="auto"/>
            </w:tcBorders>
            <w:noWrap/>
            <w:vAlign w:val="center"/>
            <w:hideMark/>
          </w:tcPr>
          <w:p w14:paraId="61D0F11A" w14:textId="77777777" w:rsidR="00F44972" w:rsidRPr="00CD7613" w:rsidRDefault="00F44972" w:rsidP="00F44972">
            <w:pPr>
              <w:jc w:val="center"/>
              <w:rPr>
                <w:rFonts w:ascii="Times New Roman" w:hAnsi="Times New Roman" w:cs="Times New Roman"/>
                <w:bCs/>
                <w:sz w:val="18"/>
                <w:szCs w:val="20"/>
              </w:rPr>
            </w:pPr>
            <w:r w:rsidRPr="00CD7613">
              <w:rPr>
                <w:rFonts w:ascii="Times New Roman" w:hAnsi="Times New Roman" w:cs="Times New Roman"/>
                <w:bCs/>
                <w:sz w:val="18"/>
                <w:szCs w:val="20"/>
              </w:rPr>
              <w:t>Nonsurvivors</w:t>
            </w:r>
          </w:p>
        </w:tc>
        <w:tc>
          <w:tcPr>
            <w:tcW w:w="908" w:type="dxa"/>
            <w:tcBorders>
              <w:bottom w:val="single" w:sz="4" w:space="0" w:color="auto"/>
            </w:tcBorders>
            <w:noWrap/>
            <w:vAlign w:val="center"/>
            <w:hideMark/>
          </w:tcPr>
          <w:p w14:paraId="27BE63E3" w14:textId="04326983" w:rsidR="00F44972" w:rsidRPr="00CD7613" w:rsidRDefault="003F658F" w:rsidP="00F44972">
            <w:pPr>
              <w:jc w:val="center"/>
              <w:rPr>
                <w:rFonts w:ascii="Times New Roman" w:hAnsi="Times New Roman" w:cs="Times New Roman"/>
                <w:bCs/>
                <w:sz w:val="18"/>
                <w:szCs w:val="20"/>
              </w:rPr>
            </w:pPr>
            <w:r w:rsidRPr="003F658F">
              <w:rPr>
                <w:rFonts w:ascii="Times New Roman" w:hAnsi="Times New Roman" w:cs="Times New Roman"/>
                <w:bCs/>
                <w:i/>
                <w:sz w:val="18"/>
                <w:szCs w:val="20"/>
              </w:rPr>
              <w:t xml:space="preserve">p </w:t>
            </w:r>
            <w:r w:rsidRPr="00CD7613">
              <w:rPr>
                <w:rFonts w:ascii="Times New Roman" w:hAnsi="Times New Roman" w:cs="Times New Roman"/>
                <w:bCs/>
                <w:sz w:val="18"/>
                <w:szCs w:val="20"/>
              </w:rPr>
              <w:t>values</w:t>
            </w:r>
          </w:p>
        </w:tc>
        <w:tc>
          <w:tcPr>
            <w:tcW w:w="1474" w:type="dxa"/>
            <w:tcBorders>
              <w:bottom w:val="single" w:sz="4" w:space="0" w:color="auto"/>
            </w:tcBorders>
            <w:noWrap/>
            <w:vAlign w:val="center"/>
            <w:hideMark/>
          </w:tcPr>
          <w:p w14:paraId="4E0AD574" w14:textId="77777777" w:rsidR="00F44972" w:rsidRPr="00CD7613" w:rsidRDefault="00F44972" w:rsidP="00F44972">
            <w:pPr>
              <w:jc w:val="center"/>
              <w:rPr>
                <w:rFonts w:ascii="Times New Roman" w:hAnsi="Times New Roman" w:cs="Times New Roman"/>
                <w:bCs/>
                <w:sz w:val="18"/>
                <w:szCs w:val="20"/>
              </w:rPr>
            </w:pPr>
            <w:r w:rsidRPr="00CD7613">
              <w:rPr>
                <w:rFonts w:ascii="Times New Roman" w:hAnsi="Times New Roman" w:cs="Times New Roman"/>
                <w:bCs/>
                <w:sz w:val="18"/>
                <w:szCs w:val="20"/>
              </w:rPr>
              <w:t>Survivors</w:t>
            </w:r>
          </w:p>
        </w:tc>
        <w:tc>
          <w:tcPr>
            <w:tcW w:w="1474" w:type="dxa"/>
            <w:tcBorders>
              <w:bottom w:val="single" w:sz="4" w:space="0" w:color="auto"/>
            </w:tcBorders>
            <w:noWrap/>
            <w:vAlign w:val="center"/>
            <w:hideMark/>
          </w:tcPr>
          <w:p w14:paraId="10ABA2C1" w14:textId="77777777" w:rsidR="00F44972" w:rsidRPr="00CD7613" w:rsidRDefault="00F44972" w:rsidP="00F44972">
            <w:pPr>
              <w:jc w:val="center"/>
              <w:rPr>
                <w:rFonts w:ascii="Times New Roman" w:hAnsi="Times New Roman" w:cs="Times New Roman"/>
                <w:bCs/>
                <w:sz w:val="18"/>
                <w:szCs w:val="20"/>
              </w:rPr>
            </w:pPr>
            <w:r w:rsidRPr="00CD7613">
              <w:rPr>
                <w:rFonts w:ascii="Times New Roman" w:hAnsi="Times New Roman" w:cs="Times New Roman"/>
                <w:bCs/>
                <w:sz w:val="18"/>
                <w:szCs w:val="20"/>
              </w:rPr>
              <w:t>Nonsurvivors</w:t>
            </w:r>
          </w:p>
        </w:tc>
        <w:tc>
          <w:tcPr>
            <w:tcW w:w="907" w:type="dxa"/>
            <w:tcBorders>
              <w:bottom w:val="single" w:sz="4" w:space="0" w:color="auto"/>
            </w:tcBorders>
            <w:noWrap/>
            <w:vAlign w:val="center"/>
            <w:hideMark/>
          </w:tcPr>
          <w:p w14:paraId="238F70E6" w14:textId="1A078C90" w:rsidR="00F44972" w:rsidRPr="00CD7613" w:rsidRDefault="003F658F" w:rsidP="00F44972">
            <w:pPr>
              <w:jc w:val="center"/>
              <w:rPr>
                <w:rFonts w:ascii="Times New Roman" w:hAnsi="Times New Roman" w:cs="Times New Roman"/>
                <w:bCs/>
                <w:sz w:val="18"/>
                <w:szCs w:val="20"/>
              </w:rPr>
            </w:pPr>
            <w:r w:rsidRPr="003F658F">
              <w:rPr>
                <w:rFonts w:ascii="Times New Roman" w:hAnsi="Times New Roman" w:cs="Times New Roman"/>
                <w:bCs/>
                <w:i/>
                <w:sz w:val="18"/>
                <w:szCs w:val="20"/>
              </w:rPr>
              <w:t xml:space="preserve">p </w:t>
            </w:r>
            <w:r w:rsidRPr="00CD7613">
              <w:rPr>
                <w:rFonts w:ascii="Times New Roman" w:hAnsi="Times New Roman" w:cs="Times New Roman"/>
                <w:bCs/>
                <w:sz w:val="18"/>
                <w:szCs w:val="20"/>
              </w:rPr>
              <w:t>values</w:t>
            </w:r>
          </w:p>
        </w:tc>
      </w:tr>
      <w:tr w:rsidR="00F44972" w:rsidRPr="00CD7613" w14:paraId="0C266B94" w14:textId="77777777" w:rsidTr="00F44972">
        <w:trPr>
          <w:trHeight w:val="369"/>
        </w:trPr>
        <w:tc>
          <w:tcPr>
            <w:tcW w:w="2147" w:type="dxa"/>
            <w:tcBorders>
              <w:top w:val="single" w:sz="4" w:space="0" w:color="auto"/>
            </w:tcBorders>
            <w:noWrap/>
            <w:vAlign w:val="center"/>
            <w:hideMark/>
          </w:tcPr>
          <w:p w14:paraId="6100841D"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Number</w:t>
            </w:r>
          </w:p>
        </w:tc>
        <w:tc>
          <w:tcPr>
            <w:tcW w:w="1474" w:type="dxa"/>
            <w:tcBorders>
              <w:top w:val="nil"/>
              <w:left w:val="nil"/>
              <w:bottom w:val="nil"/>
              <w:right w:val="nil"/>
            </w:tcBorders>
            <w:shd w:val="clear" w:color="auto" w:fill="auto"/>
            <w:noWrap/>
            <w:vAlign w:val="center"/>
            <w:hideMark/>
          </w:tcPr>
          <w:p w14:paraId="6BD93C07" w14:textId="77303DFB"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34</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383</w:t>
            </w:r>
          </w:p>
        </w:tc>
        <w:tc>
          <w:tcPr>
            <w:tcW w:w="1474" w:type="dxa"/>
            <w:tcBorders>
              <w:top w:val="nil"/>
              <w:left w:val="nil"/>
              <w:bottom w:val="nil"/>
              <w:right w:val="nil"/>
            </w:tcBorders>
            <w:shd w:val="clear" w:color="auto" w:fill="auto"/>
            <w:noWrap/>
            <w:vAlign w:val="center"/>
            <w:hideMark/>
          </w:tcPr>
          <w:p w14:paraId="07E0BD2D" w14:textId="10C6B76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2</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912</w:t>
            </w:r>
          </w:p>
        </w:tc>
        <w:tc>
          <w:tcPr>
            <w:tcW w:w="908" w:type="dxa"/>
            <w:tcBorders>
              <w:top w:val="nil"/>
              <w:left w:val="nil"/>
              <w:bottom w:val="nil"/>
              <w:right w:val="nil"/>
            </w:tcBorders>
            <w:shd w:val="clear" w:color="auto" w:fill="auto"/>
            <w:noWrap/>
            <w:vAlign w:val="center"/>
            <w:hideMark/>
          </w:tcPr>
          <w:p w14:paraId="53C618B9" w14:textId="77777777" w:rsidR="00F44972" w:rsidRPr="004E45C8" w:rsidRDefault="00F44972" w:rsidP="003D01A5">
            <w:pPr>
              <w:snapToGrid w:val="0"/>
              <w:jc w:val="center"/>
              <w:rPr>
                <w:rFonts w:ascii="Times New Roman" w:hAnsi="Times New Roman" w:cs="Times New Roman"/>
                <w:sz w:val="20"/>
                <w:szCs w:val="20"/>
              </w:rPr>
            </w:pPr>
          </w:p>
        </w:tc>
        <w:tc>
          <w:tcPr>
            <w:tcW w:w="1474" w:type="dxa"/>
            <w:tcBorders>
              <w:top w:val="nil"/>
              <w:left w:val="nil"/>
              <w:bottom w:val="nil"/>
              <w:right w:val="nil"/>
            </w:tcBorders>
            <w:shd w:val="clear" w:color="auto" w:fill="auto"/>
            <w:noWrap/>
            <w:vAlign w:val="center"/>
            <w:hideMark/>
          </w:tcPr>
          <w:p w14:paraId="71AF65F1" w14:textId="3276AF94"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8</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171</w:t>
            </w:r>
          </w:p>
        </w:tc>
        <w:tc>
          <w:tcPr>
            <w:tcW w:w="1474" w:type="dxa"/>
            <w:tcBorders>
              <w:top w:val="nil"/>
              <w:left w:val="nil"/>
              <w:bottom w:val="nil"/>
              <w:right w:val="nil"/>
            </w:tcBorders>
            <w:shd w:val="clear" w:color="auto" w:fill="auto"/>
            <w:noWrap/>
            <w:vAlign w:val="center"/>
            <w:hideMark/>
          </w:tcPr>
          <w:p w14:paraId="70E6CE9A"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704</w:t>
            </w:r>
          </w:p>
        </w:tc>
        <w:tc>
          <w:tcPr>
            <w:tcW w:w="907" w:type="dxa"/>
            <w:tcBorders>
              <w:top w:val="nil"/>
              <w:left w:val="nil"/>
              <w:bottom w:val="nil"/>
              <w:right w:val="nil"/>
            </w:tcBorders>
            <w:shd w:val="clear" w:color="auto" w:fill="auto"/>
            <w:noWrap/>
            <w:vAlign w:val="center"/>
            <w:hideMark/>
          </w:tcPr>
          <w:p w14:paraId="6190D41E" w14:textId="77777777" w:rsidR="00F44972" w:rsidRPr="004E45C8" w:rsidRDefault="00F44972" w:rsidP="003D01A5">
            <w:pPr>
              <w:snapToGrid w:val="0"/>
              <w:jc w:val="center"/>
              <w:rPr>
                <w:rFonts w:ascii="Times New Roman" w:hAnsi="Times New Roman" w:cs="Times New Roman"/>
                <w:sz w:val="20"/>
                <w:szCs w:val="20"/>
              </w:rPr>
            </w:pPr>
          </w:p>
        </w:tc>
      </w:tr>
      <w:tr w:rsidR="00F44972" w:rsidRPr="00CD7613" w14:paraId="68F94B42" w14:textId="77777777" w:rsidTr="00F44972">
        <w:trPr>
          <w:trHeight w:val="369"/>
        </w:trPr>
        <w:tc>
          <w:tcPr>
            <w:tcW w:w="2147" w:type="dxa"/>
            <w:noWrap/>
            <w:vAlign w:val="center"/>
            <w:hideMark/>
          </w:tcPr>
          <w:p w14:paraId="38F9B6BA"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Age (years)</w:t>
            </w:r>
          </w:p>
        </w:tc>
        <w:tc>
          <w:tcPr>
            <w:tcW w:w="1474" w:type="dxa"/>
            <w:tcBorders>
              <w:top w:val="nil"/>
              <w:left w:val="nil"/>
              <w:bottom w:val="nil"/>
              <w:right w:val="nil"/>
            </w:tcBorders>
            <w:shd w:val="clear" w:color="auto" w:fill="auto"/>
            <w:noWrap/>
            <w:vAlign w:val="center"/>
            <w:hideMark/>
          </w:tcPr>
          <w:p w14:paraId="5EE3CC9E"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67 (55-78)</w:t>
            </w:r>
          </w:p>
        </w:tc>
        <w:tc>
          <w:tcPr>
            <w:tcW w:w="1474" w:type="dxa"/>
            <w:tcBorders>
              <w:top w:val="nil"/>
              <w:left w:val="nil"/>
              <w:bottom w:val="nil"/>
              <w:right w:val="nil"/>
            </w:tcBorders>
            <w:shd w:val="clear" w:color="auto" w:fill="auto"/>
            <w:noWrap/>
            <w:vAlign w:val="center"/>
            <w:hideMark/>
          </w:tcPr>
          <w:p w14:paraId="642DBB70"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71 (61-81)</w:t>
            </w:r>
          </w:p>
        </w:tc>
        <w:tc>
          <w:tcPr>
            <w:tcW w:w="908" w:type="dxa"/>
            <w:tcBorders>
              <w:top w:val="nil"/>
              <w:left w:val="nil"/>
              <w:bottom w:val="nil"/>
              <w:right w:val="nil"/>
            </w:tcBorders>
            <w:shd w:val="clear" w:color="auto" w:fill="auto"/>
            <w:noWrap/>
            <w:vAlign w:val="center"/>
            <w:hideMark/>
          </w:tcPr>
          <w:p w14:paraId="497CA30F"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4D885B74"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66 (55-77)</w:t>
            </w:r>
          </w:p>
        </w:tc>
        <w:tc>
          <w:tcPr>
            <w:tcW w:w="1474" w:type="dxa"/>
            <w:tcBorders>
              <w:top w:val="nil"/>
              <w:left w:val="nil"/>
              <w:bottom w:val="nil"/>
              <w:right w:val="nil"/>
            </w:tcBorders>
            <w:shd w:val="clear" w:color="auto" w:fill="auto"/>
            <w:noWrap/>
            <w:vAlign w:val="center"/>
            <w:hideMark/>
          </w:tcPr>
          <w:p w14:paraId="0329454A"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69 (58-79)</w:t>
            </w:r>
          </w:p>
        </w:tc>
        <w:tc>
          <w:tcPr>
            <w:tcW w:w="907" w:type="dxa"/>
            <w:tcBorders>
              <w:top w:val="nil"/>
              <w:left w:val="nil"/>
              <w:bottom w:val="nil"/>
              <w:right w:val="nil"/>
            </w:tcBorders>
            <w:shd w:val="clear" w:color="auto" w:fill="auto"/>
            <w:noWrap/>
            <w:vAlign w:val="center"/>
            <w:hideMark/>
          </w:tcPr>
          <w:p w14:paraId="6153DAAF"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r>
      <w:tr w:rsidR="00F44972" w:rsidRPr="00CD7613" w14:paraId="2D553FB7" w14:textId="77777777" w:rsidTr="00F44972">
        <w:trPr>
          <w:trHeight w:val="369"/>
        </w:trPr>
        <w:tc>
          <w:tcPr>
            <w:tcW w:w="2147" w:type="dxa"/>
            <w:noWrap/>
            <w:vAlign w:val="center"/>
            <w:hideMark/>
          </w:tcPr>
          <w:p w14:paraId="3EC91218"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Female (%)</w:t>
            </w:r>
          </w:p>
        </w:tc>
        <w:tc>
          <w:tcPr>
            <w:tcW w:w="1474" w:type="dxa"/>
            <w:tcBorders>
              <w:top w:val="nil"/>
              <w:left w:val="nil"/>
              <w:bottom w:val="nil"/>
              <w:right w:val="nil"/>
            </w:tcBorders>
            <w:shd w:val="clear" w:color="auto" w:fill="auto"/>
            <w:noWrap/>
            <w:vAlign w:val="center"/>
            <w:hideMark/>
          </w:tcPr>
          <w:p w14:paraId="42C80ADF" w14:textId="0E3A8D59"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15</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052 (43.8%)</w:t>
            </w:r>
          </w:p>
        </w:tc>
        <w:tc>
          <w:tcPr>
            <w:tcW w:w="1474" w:type="dxa"/>
            <w:tcBorders>
              <w:top w:val="nil"/>
              <w:left w:val="nil"/>
              <w:bottom w:val="nil"/>
              <w:right w:val="nil"/>
            </w:tcBorders>
            <w:shd w:val="clear" w:color="auto" w:fill="auto"/>
            <w:noWrap/>
            <w:vAlign w:val="center"/>
            <w:hideMark/>
          </w:tcPr>
          <w:p w14:paraId="0F55D2EC" w14:textId="774D34DE"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276 (43.8%)</w:t>
            </w:r>
          </w:p>
        </w:tc>
        <w:tc>
          <w:tcPr>
            <w:tcW w:w="908" w:type="dxa"/>
            <w:tcBorders>
              <w:top w:val="nil"/>
              <w:left w:val="nil"/>
              <w:bottom w:val="nil"/>
              <w:right w:val="nil"/>
            </w:tcBorders>
            <w:shd w:val="clear" w:color="auto" w:fill="auto"/>
            <w:noWrap/>
            <w:vAlign w:val="center"/>
            <w:hideMark/>
          </w:tcPr>
          <w:p w14:paraId="6A896D44"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0.966</w:t>
            </w:r>
          </w:p>
        </w:tc>
        <w:tc>
          <w:tcPr>
            <w:tcW w:w="1474" w:type="dxa"/>
            <w:tcBorders>
              <w:top w:val="nil"/>
              <w:left w:val="nil"/>
              <w:bottom w:val="nil"/>
              <w:right w:val="nil"/>
            </w:tcBorders>
            <w:shd w:val="clear" w:color="auto" w:fill="auto"/>
            <w:noWrap/>
            <w:vAlign w:val="center"/>
            <w:hideMark/>
          </w:tcPr>
          <w:p w14:paraId="3531B91F" w14:textId="67F228EC"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3</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413 (41.8%)</w:t>
            </w:r>
          </w:p>
        </w:tc>
        <w:tc>
          <w:tcPr>
            <w:tcW w:w="1474" w:type="dxa"/>
            <w:tcBorders>
              <w:top w:val="nil"/>
              <w:left w:val="nil"/>
              <w:bottom w:val="nil"/>
              <w:right w:val="nil"/>
            </w:tcBorders>
            <w:shd w:val="clear" w:color="auto" w:fill="auto"/>
            <w:noWrap/>
            <w:vAlign w:val="center"/>
            <w:hideMark/>
          </w:tcPr>
          <w:p w14:paraId="4F97B7EC"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281 (39.9%)</w:t>
            </w:r>
          </w:p>
        </w:tc>
        <w:tc>
          <w:tcPr>
            <w:tcW w:w="907" w:type="dxa"/>
            <w:tcBorders>
              <w:top w:val="nil"/>
              <w:left w:val="nil"/>
              <w:bottom w:val="nil"/>
              <w:right w:val="nil"/>
            </w:tcBorders>
            <w:shd w:val="clear" w:color="auto" w:fill="auto"/>
            <w:noWrap/>
            <w:vAlign w:val="center"/>
            <w:hideMark/>
          </w:tcPr>
          <w:p w14:paraId="0A77B486"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0.338</w:t>
            </w:r>
          </w:p>
        </w:tc>
      </w:tr>
      <w:tr w:rsidR="00F44972" w:rsidRPr="00CD7613" w14:paraId="608EE27A" w14:textId="77777777" w:rsidTr="00F44972">
        <w:trPr>
          <w:trHeight w:val="369"/>
        </w:trPr>
        <w:tc>
          <w:tcPr>
            <w:tcW w:w="2147" w:type="dxa"/>
            <w:noWrap/>
            <w:vAlign w:val="center"/>
            <w:hideMark/>
          </w:tcPr>
          <w:p w14:paraId="3A7A0A73"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Height (cm)</w:t>
            </w:r>
          </w:p>
        </w:tc>
        <w:tc>
          <w:tcPr>
            <w:tcW w:w="1474" w:type="dxa"/>
            <w:tcBorders>
              <w:top w:val="nil"/>
              <w:left w:val="nil"/>
              <w:bottom w:val="nil"/>
              <w:right w:val="nil"/>
            </w:tcBorders>
            <w:shd w:val="clear" w:color="auto" w:fill="auto"/>
            <w:noWrap/>
            <w:vAlign w:val="center"/>
            <w:hideMark/>
          </w:tcPr>
          <w:p w14:paraId="76EFB5BD"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168 (160-175)</w:t>
            </w:r>
          </w:p>
        </w:tc>
        <w:tc>
          <w:tcPr>
            <w:tcW w:w="1474" w:type="dxa"/>
            <w:tcBorders>
              <w:top w:val="nil"/>
              <w:left w:val="nil"/>
              <w:bottom w:val="nil"/>
              <w:right w:val="nil"/>
            </w:tcBorders>
            <w:shd w:val="clear" w:color="auto" w:fill="auto"/>
            <w:noWrap/>
            <w:vAlign w:val="center"/>
            <w:hideMark/>
          </w:tcPr>
          <w:p w14:paraId="651C1D4D"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167 (159-175)</w:t>
            </w:r>
          </w:p>
        </w:tc>
        <w:tc>
          <w:tcPr>
            <w:tcW w:w="908" w:type="dxa"/>
            <w:tcBorders>
              <w:top w:val="nil"/>
              <w:left w:val="nil"/>
              <w:bottom w:val="nil"/>
              <w:right w:val="nil"/>
            </w:tcBorders>
            <w:shd w:val="clear" w:color="auto" w:fill="auto"/>
            <w:noWrap/>
            <w:vAlign w:val="center"/>
            <w:hideMark/>
          </w:tcPr>
          <w:p w14:paraId="029D06BE"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5D184C7C"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168 (160-175)</w:t>
            </w:r>
          </w:p>
        </w:tc>
        <w:tc>
          <w:tcPr>
            <w:tcW w:w="1474" w:type="dxa"/>
            <w:tcBorders>
              <w:top w:val="nil"/>
              <w:left w:val="nil"/>
              <w:bottom w:val="nil"/>
              <w:right w:val="nil"/>
            </w:tcBorders>
            <w:shd w:val="clear" w:color="auto" w:fill="auto"/>
            <w:noWrap/>
            <w:vAlign w:val="center"/>
            <w:hideMark/>
          </w:tcPr>
          <w:p w14:paraId="083B2A5D"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168 (160-175)</w:t>
            </w:r>
          </w:p>
        </w:tc>
        <w:tc>
          <w:tcPr>
            <w:tcW w:w="907" w:type="dxa"/>
            <w:tcBorders>
              <w:top w:val="nil"/>
              <w:left w:val="nil"/>
              <w:bottom w:val="nil"/>
              <w:right w:val="nil"/>
            </w:tcBorders>
            <w:shd w:val="clear" w:color="auto" w:fill="auto"/>
            <w:noWrap/>
            <w:vAlign w:val="center"/>
            <w:hideMark/>
          </w:tcPr>
          <w:p w14:paraId="60D4D8D2"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0.465</w:t>
            </w:r>
          </w:p>
        </w:tc>
      </w:tr>
      <w:tr w:rsidR="00F44972" w:rsidRPr="00CD7613" w14:paraId="54CC7779" w14:textId="77777777" w:rsidTr="00F44972">
        <w:trPr>
          <w:trHeight w:val="369"/>
        </w:trPr>
        <w:tc>
          <w:tcPr>
            <w:tcW w:w="2147" w:type="dxa"/>
            <w:noWrap/>
            <w:vAlign w:val="center"/>
            <w:hideMark/>
          </w:tcPr>
          <w:p w14:paraId="64935BA1" w14:textId="18E8FFE8"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Weight (</w:t>
            </w:r>
            <w:r w:rsidR="00F4632F" w:rsidRPr="00CD7613">
              <w:rPr>
                <w:rFonts w:ascii="Times New Roman" w:hAnsi="Times New Roman" w:cs="Times New Roman"/>
                <w:sz w:val="20"/>
                <w:szCs w:val="20"/>
              </w:rPr>
              <w:t>kg</w:t>
            </w:r>
            <w:r w:rsidRPr="00CD7613">
              <w:rPr>
                <w:rFonts w:ascii="Times New Roman" w:hAnsi="Times New Roman" w:cs="Times New Roman"/>
                <w:sz w:val="20"/>
                <w:szCs w:val="20"/>
              </w:rPr>
              <w:t>)</w:t>
            </w:r>
          </w:p>
        </w:tc>
        <w:tc>
          <w:tcPr>
            <w:tcW w:w="1474" w:type="dxa"/>
            <w:tcBorders>
              <w:top w:val="nil"/>
              <w:left w:val="nil"/>
              <w:bottom w:val="nil"/>
              <w:right w:val="nil"/>
            </w:tcBorders>
            <w:shd w:val="clear" w:color="auto" w:fill="auto"/>
            <w:noWrap/>
            <w:vAlign w:val="center"/>
            <w:hideMark/>
          </w:tcPr>
          <w:p w14:paraId="042F0C41"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75 (62.9-90.2)</w:t>
            </w:r>
          </w:p>
        </w:tc>
        <w:tc>
          <w:tcPr>
            <w:tcW w:w="1474" w:type="dxa"/>
            <w:tcBorders>
              <w:top w:val="nil"/>
              <w:left w:val="nil"/>
              <w:bottom w:val="nil"/>
              <w:right w:val="nil"/>
            </w:tcBorders>
            <w:shd w:val="clear" w:color="auto" w:fill="auto"/>
            <w:noWrap/>
            <w:vAlign w:val="center"/>
            <w:hideMark/>
          </w:tcPr>
          <w:p w14:paraId="1BF5C825"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71.1 (59.1-86.5)</w:t>
            </w:r>
          </w:p>
        </w:tc>
        <w:tc>
          <w:tcPr>
            <w:tcW w:w="908" w:type="dxa"/>
            <w:tcBorders>
              <w:top w:val="nil"/>
              <w:left w:val="nil"/>
              <w:bottom w:val="nil"/>
              <w:right w:val="nil"/>
            </w:tcBorders>
            <w:shd w:val="clear" w:color="auto" w:fill="auto"/>
            <w:noWrap/>
            <w:vAlign w:val="center"/>
            <w:hideMark/>
          </w:tcPr>
          <w:p w14:paraId="3F0C0590"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4B3E4226"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75 (62.8-90)</w:t>
            </w:r>
          </w:p>
        </w:tc>
        <w:tc>
          <w:tcPr>
            <w:tcW w:w="1474" w:type="dxa"/>
            <w:tcBorders>
              <w:top w:val="nil"/>
              <w:left w:val="nil"/>
              <w:bottom w:val="nil"/>
              <w:right w:val="nil"/>
            </w:tcBorders>
            <w:shd w:val="clear" w:color="auto" w:fill="auto"/>
            <w:noWrap/>
            <w:vAlign w:val="center"/>
          </w:tcPr>
          <w:p w14:paraId="2E7C87AB"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74.8 (61.9-91.9)</w:t>
            </w:r>
          </w:p>
        </w:tc>
        <w:tc>
          <w:tcPr>
            <w:tcW w:w="907" w:type="dxa"/>
            <w:noWrap/>
            <w:vAlign w:val="center"/>
            <w:hideMark/>
          </w:tcPr>
          <w:p w14:paraId="7A6D791E"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sz w:val="18"/>
                <w:szCs w:val="16"/>
              </w:rPr>
              <w:t>0.567</w:t>
            </w:r>
          </w:p>
        </w:tc>
      </w:tr>
      <w:tr w:rsidR="00F44972" w:rsidRPr="00CD7613" w14:paraId="0FF41DAE" w14:textId="77777777" w:rsidTr="00F44972">
        <w:trPr>
          <w:trHeight w:val="369"/>
        </w:trPr>
        <w:tc>
          <w:tcPr>
            <w:tcW w:w="2147" w:type="dxa"/>
            <w:noWrap/>
            <w:vAlign w:val="center"/>
            <w:hideMark/>
          </w:tcPr>
          <w:p w14:paraId="4310354C" w14:textId="05F20C6A" w:rsidR="00F44972" w:rsidRPr="00CD7613" w:rsidRDefault="004F1698" w:rsidP="003D01A5">
            <w:pPr>
              <w:snapToGrid w:val="0"/>
              <w:rPr>
                <w:rFonts w:ascii="Times New Roman" w:hAnsi="Times New Roman" w:cs="Times New Roman"/>
                <w:sz w:val="20"/>
                <w:szCs w:val="20"/>
              </w:rPr>
            </w:pPr>
            <w:r w:rsidRPr="004F1698">
              <w:rPr>
                <w:rFonts w:ascii="Times New Roman" w:hAnsi="Times New Roman" w:cs="Times New Roman"/>
                <w:sz w:val="20"/>
                <w:szCs w:val="20"/>
              </w:rPr>
              <w:t>CAD</w:t>
            </w:r>
          </w:p>
        </w:tc>
        <w:tc>
          <w:tcPr>
            <w:tcW w:w="1474" w:type="dxa"/>
            <w:tcBorders>
              <w:top w:val="nil"/>
              <w:left w:val="nil"/>
              <w:bottom w:val="nil"/>
              <w:right w:val="nil"/>
            </w:tcBorders>
            <w:shd w:val="clear" w:color="auto" w:fill="auto"/>
            <w:noWrap/>
            <w:vAlign w:val="center"/>
            <w:hideMark/>
          </w:tcPr>
          <w:p w14:paraId="5FD9845E" w14:textId="5018E4BD"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5</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804 (16.9%)</w:t>
            </w:r>
          </w:p>
        </w:tc>
        <w:tc>
          <w:tcPr>
            <w:tcW w:w="1474" w:type="dxa"/>
            <w:tcBorders>
              <w:top w:val="nil"/>
              <w:left w:val="nil"/>
              <w:bottom w:val="nil"/>
              <w:right w:val="nil"/>
            </w:tcBorders>
            <w:shd w:val="clear" w:color="auto" w:fill="auto"/>
            <w:noWrap/>
            <w:vAlign w:val="center"/>
            <w:hideMark/>
          </w:tcPr>
          <w:p w14:paraId="36B7E93C"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589 (20.2%)</w:t>
            </w:r>
          </w:p>
        </w:tc>
        <w:tc>
          <w:tcPr>
            <w:tcW w:w="908" w:type="dxa"/>
            <w:tcBorders>
              <w:top w:val="nil"/>
              <w:left w:val="nil"/>
              <w:bottom w:val="nil"/>
              <w:right w:val="nil"/>
            </w:tcBorders>
            <w:shd w:val="clear" w:color="auto" w:fill="auto"/>
            <w:noWrap/>
            <w:vAlign w:val="center"/>
            <w:hideMark/>
          </w:tcPr>
          <w:p w14:paraId="487B6987"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418C4BDD" w14:textId="660BFBED"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427 (17.5%)</w:t>
            </w:r>
          </w:p>
        </w:tc>
        <w:tc>
          <w:tcPr>
            <w:tcW w:w="1474" w:type="dxa"/>
            <w:tcBorders>
              <w:top w:val="nil"/>
              <w:left w:val="nil"/>
              <w:bottom w:val="nil"/>
              <w:right w:val="nil"/>
            </w:tcBorders>
            <w:shd w:val="clear" w:color="auto" w:fill="auto"/>
            <w:noWrap/>
            <w:vAlign w:val="center"/>
            <w:hideMark/>
          </w:tcPr>
          <w:p w14:paraId="3E4745BC"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167 (23.7%)</w:t>
            </w:r>
          </w:p>
        </w:tc>
        <w:tc>
          <w:tcPr>
            <w:tcW w:w="907" w:type="dxa"/>
            <w:tcBorders>
              <w:top w:val="nil"/>
              <w:left w:val="nil"/>
              <w:bottom w:val="nil"/>
              <w:right w:val="nil"/>
            </w:tcBorders>
            <w:shd w:val="clear" w:color="auto" w:fill="auto"/>
            <w:noWrap/>
            <w:vAlign w:val="center"/>
            <w:hideMark/>
          </w:tcPr>
          <w:p w14:paraId="4F4B1F14"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r>
      <w:tr w:rsidR="00F44972" w:rsidRPr="00CD7613" w14:paraId="7BBB8B74" w14:textId="77777777" w:rsidTr="00F44972">
        <w:trPr>
          <w:trHeight w:val="369"/>
        </w:trPr>
        <w:tc>
          <w:tcPr>
            <w:tcW w:w="2147" w:type="dxa"/>
            <w:noWrap/>
            <w:vAlign w:val="center"/>
            <w:hideMark/>
          </w:tcPr>
          <w:p w14:paraId="232366C4" w14:textId="080C4070" w:rsidR="00F44972" w:rsidRPr="00CD7613" w:rsidRDefault="004F1698" w:rsidP="003D01A5">
            <w:pPr>
              <w:snapToGrid w:val="0"/>
              <w:rPr>
                <w:rFonts w:ascii="Times New Roman" w:hAnsi="Times New Roman" w:cs="Times New Roman"/>
                <w:sz w:val="20"/>
                <w:szCs w:val="20"/>
              </w:rPr>
            </w:pPr>
            <w:r w:rsidRPr="004F1698">
              <w:rPr>
                <w:rFonts w:ascii="Times New Roman" w:hAnsi="Times New Roman" w:cs="Times New Roman"/>
                <w:sz w:val="20"/>
                <w:szCs w:val="20"/>
              </w:rPr>
              <w:t>CHF</w:t>
            </w:r>
          </w:p>
        </w:tc>
        <w:tc>
          <w:tcPr>
            <w:tcW w:w="1474" w:type="dxa"/>
            <w:tcBorders>
              <w:top w:val="nil"/>
              <w:left w:val="nil"/>
              <w:bottom w:val="nil"/>
              <w:right w:val="nil"/>
            </w:tcBorders>
            <w:shd w:val="clear" w:color="auto" w:fill="auto"/>
            <w:noWrap/>
            <w:vAlign w:val="center"/>
            <w:hideMark/>
          </w:tcPr>
          <w:p w14:paraId="202A3CC7" w14:textId="6A58360B"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9</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673 (28.1%)</w:t>
            </w:r>
          </w:p>
        </w:tc>
        <w:tc>
          <w:tcPr>
            <w:tcW w:w="1474" w:type="dxa"/>
            <w:tcBorders>
              <w:top w:val="nil"/>
              <w:left w:val="nil"/>
              <w:bottom w:val="nil"/>
              <w:right w:val="nil"/>
            </w:tcBorders>
            <w:shd w:val="clear" w:color="auto" w:fill="auto"/>
            <w:noWrap/>
            <w:vAlign w:val="center"/>
            <w:hideMark/>
          </w:tcPr>
          <w:p w14:paraId="0F6A7464"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990 (34%)</w:t>
            </w:r>
          </w:p>
        </w:tc>
        <w:tc>
          <w:tcPr>
            <w:tcW w:w="908" w:type="dxa"/>
            <w:tcBorders>
              <w:top w:val="nil"/>
              <w:left w:val="nil"/>
              <w:bottom w:val="nil"/>
              <w:right w:val="nil"/>
            </w:tcBorders>
            <w:shd w:val="clear" w:color="auto" w:fill="auto"/>
            <w:noWrap/>
            <w:vAlign w:val="center"/>
            <w:hideMark/>
          </w:tcPr>
          <w:p w14:paraId="01FFC87E"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4CBB4B09" w14:textId="74CCA80F"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837 (22.5%)</w:t>
            </w:r>
          </w:p>
        </w:tc>
        <w:tc>
          <w:tcPr>
            <w:tcW w:w="1474" w:type="dxa"/>
            <w:tcBorders>
              <w:top w:val="nil"/>
              <w:left w:val="nil"/>
              <w:bottom w:val="nil"/>
              <w:right w:val="nil"/>
            </w:tcBorders>
            <w:shd w:val="clear" w:color="auto" w:fill="auto"/>
            <w:noWrap/>
            <w:vAlign w:val="center"/>
            <w:hideMark/>
          </w:tcPr>
          <w:p w14:paraId="483A7A21"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202 (28.7%)</w:t>
            </w:r>
          </w:p>
        </w:tc>
        <w:tc>
          <w:tcPr>
            <w:tcW w:w="907" w:type="dxa"/>
            <w:tcBorders>
              <w:top w:val="nil"/>
              <w:left w:val="nil"/>
              <w:bottom w:val="nil"/>
              <w:right w:val="nil"/>
            </w:tcBorders>
            <w:shd w:val="clear" w:color="auto" w:fill="auto"/>
            <w:noWrap/>
            <w:vAlign w:val="center"/>
            <w:hideMark/>
          </w:tcPr>
          <w:p w14:paraId="066C1703"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r>
      <w:tr w:rsidR="00F44972" w:rsidRPr="00CD7613" w14:paraId="14C29664" w14:textId="77777777" w:rsidTr="00F44972">
        <w:trPr>
          <w:trHeight w:val="369"/>
        </w:trPr>
        <w:tc>
          <w:tcPr>
            <w:tcW w:w="2147" w:type="dxa"/>
            <w:noWrap/>
            <w:vAlign w:val="center"/>
            <w:hideMark/>
          </w:tcPr>
          <w:p w14:paraId="64E1D846"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ESRD</w:t>
            </w:r>
          </w:p>
        </w:tc>
        <w:tc>
          <w:tcPr>
            <w:tcW w:w="1474" w:type="dxa"/>
            <w:tcBorders>
              <w:top w:val="nil"/>
              <w:left w:val="nil"/>
              <w:bottom w:val="nil"/>
              <w:right w:val="nil"/>
            </w:tcBorders>
            <w:shd w:val="clear" w:color="auto" w:fill="auto"/>
            <w:noWrap/>
            <w:vAlign w:val="center"/>
            <w:hideMark/>
          </w:tcPr>
          <w:p w14:paraId="4732EE70" w14:textId="551E21BB"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7</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350 (21.4%)</w:t>
            </w:r>
          </w:p>
        </w:tc>
        <w:tc>
          <w:tcPr>
            <w:tcW w:w="1474" w:type="dxa"/>
            <w:tcBorders>
              <w:top w:val="nil"/>
              <w:left w:val="nil"/>
              <w:bottom w:val="nil"/>
              <w:right w:val="nil"/>
            </w:tcBorders>
            <w:shd w:val="clear" w:color="auto" w:fill="auto"/>
            <w:noWrap/>
            <w:vAlign w:val="center"/>
            <w:hideMark/>
          </w:tcPr>
          <w:p w14:paraId="07F225F1"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763 (26.2%)</w:t>
            </w:r>
          </w:p>
        </w:tc>
        <w:tc>
          <w:tcPr>
            <w:tcW w:w="908" w:type="dxa"/>
            <w:tcBorders>
              <w:top w:val="nil"/>
              <w:left w:val="nil"/>
              <w:bottom w:val="nil"/>
              <w:right w:val="nil"/>
            </w:tcBorders>
            <w:shd w:val="clear" w:color="auto" w:fill="auto"/>
            <w:noWrap/>
            <w:vAlign w:val="center"/>
            <w:hideMark/>
          </w:tcPr>
          <w:p w14:paraId="6FA64D90"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59FA844C" w14:textId="406195C0"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279 (15.7%)</w:t>
            </w:r>
          </w:p>
        </w:tc>
        <w:tc>
          <w:tcPr>
            <w:tcW w:w="1474" w:type="dxa"/>
            <w:tcBorders>
              <w:top w:val="nil"/>
              <w:left w:val="nil"/>
              <w:bottom w:val="nil"/>
              <w:right w:val="nil"/>
            </w:tcBorders>
            <w:shd w:val="clear" w:color="auto" w:fill="auto"/>
            <w:noWrap/>
            <w:vAlign w:val="center"/>
            <w:hideMark/>
          </w:tcPr>
          <w:p w14:paraId="7AB24287"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143 (20.3%)</w:t>
            </w:r>
          </w:p>
        </w:tc>
        <w:tc>
          <w:tcPr>
            <w:tcW w:w="907" w:type="dxa"/>
            <w:tcBorders>
              <w:top w:val="nil"/>
              <w:left w:val="nil"/>
              <w:bottom w:val="nil"/>
              <w:right w:val="nil"/>
            </w:tcBorders>
            <w:shd w:val="clear" w:color="auto" w:fill="auto"/>
            <w:noWrap/>
            <w:vAlign w:val="center"/>
            <w:hideMark/>
          </w:tcPr>
          <w:p w14:paraId="23AF3CF7"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0.001</w:t>
            </w:r>
          </w:p>
        </w:tc>
      </w:tr>
      <w:tr w:rsidR="00F44972" w:rsidRPr="00CD7613" w14:paraId="5CF680A7" w14:textId="77777777" w:rsidTr="00F44972">
        <w:trPr>
          <w:trHeight w:val="369"/>
        </w:trPr>
        <w:tc>
          <w:tcPr>
            <w:tcW w:w="2147" w:type="dxa"/>
            <w:noWrap/>
            <w:vAlign w:val="center"/>
            <w:hideMark/>
          </w:tcPr>
          <w:p w14:paraId="081038D2"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Diabetes</w:t>
            </w:r>
          </w:p>
        </w:tc>
        <w:tc>
          <w:tcPr>
            <w:tcW w:w="1474" w:type="dxa"/>
            <w:tcBorders>
              <w:top w:val="nil"/>
              <w:left w:val="nil"/>
              <w:bottom w:val="nil"/>
              <w:right w:val="nil"/>
            </w:tcBorders>
            <w:shd w:val="clear" w:color="auto" w:fill="auto"/>
            <w:noWrap/>
            <w:vAlign w:val="center"/>
            <w:hideMark/>
          </w:tcPr>
          <w:p w14:paraId="7160967F" w14:textId="0000E5B1"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10</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975 (31.9%)</w:t>
            </w:r>
          </w:p>
        </w:tc>
        <w:tc>
          <w:tcPr>
            <w:tcW w:w="1474" w:type="dxa"/>
            <w:tcBorders>
              <w:top w:val="nil"/>
              <w:left w:val="nil"/>
              <w:bottom w:val="nil"/>
              <w:right w:val="nil"/>
            </w:tcBorders>
            <w:shd w:val="clear" w:color="auto" w:fill="auto"/>
            <w:noWrap/>
            <w:vAlign w:val="center"/>
            <w:hideMark/>
          </w:tcPr>
          <w:p w14:paraId="217A678C"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944 (32.4%)</w:t>
            </w:r>
          </w:p>
        </w:tc>
        <w:tc>
          <w:tcPr>
            <w:tcW w:w="908" w:type="dxa"/>
            <w:tcBorders>
              <w:top w:val="nil"/>
              <w:left w:val="nil"/>
              <w:bottom w:val="nil"/>
              <w:right w:val="nil"/>
            </w:tcBorders>
            <w:shd w:val="clear" w:color="auto" w:fill="auto"/>
            <w:noWrap/>
            <w:vAlign w:val="center"/>
            <w:hideMark/>
          </w:tcPr>
          <w:p w14:paraId="6FE31E6D"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0.580</w:t>
            </w:r>
          </w:p>
        </w:tc>
        <w:tc>
          <w:tcPr>
            <w:tcW w:w="1474" w:type="dxa"/>
            <w:tcBorders>
              <w:top w:val="nil"/>
              <w:left w:val="nil"/>
              <w:bottom w:val="nil"/>
              <w:right w:val="nil"/>
            </w:tcBorders>
            <w:shd w:val="clear" w:color="auto" w:fill="auto"/>
            <w:noWrap/>
            <w:vAlign w:val="center"/>
            <w:hideMark/>
          </w:tcPr>
          <w:p w14:paraId="7713411E" w14:textId="7ABABA38"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2</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271 (27.8%)</w:t>
            </w:r>
          </w:p>
        </w:tc>
        <w:tc>
          <w:tcPr>
            <w:tcW w:w="1474" w:type="dxa"/>
            <w:tcBorders>
              <w:top w:val="nil"/>
              <w:left w:val="nil"/>
              <w:bottom w:val="nil"/>
              <w:right w:val="nil"/>
            </w:tcBorders>
            <w:shd w:val="clear" w:color="auto" w:fill="auto"/>
            <w:noWrap/>
            <w:vAlign w:val="center"/>
            <w:hideMark/>
          </w:tcPr>
          <w:p w14:paraId="38B6101D"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204 (29%)</w:t>
            </w:r>
          </w:p>
        </w:tc>
        <w:tc>
          <w:tcPr>
            <w:tcW w:w="907" w:type="dxa"/>
            <w:tcBorders>
              <w:top w:val="nil"/>
              <w:left w:val="nil"/>
              <w:bottom w:val="nil"/>
              <w:right w:val="nil"/>
            </w:tcBorders>
            <w:shd w:val="clear" w:color="auto" w:fill="auto"/>
            <w:noWrap/>
            <w:vAlign w:val="center"/>
            <w:hideMark/>
          </w:tcPr>
          <w:p w14:paraId="3B94F7E3"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0.502</w:t>
            </w:r>
          </w:p>
        </w:tc>
      </w:tr>
      <w:tr w:rsidR="00F44972" w:rsidRPr="00CD7613" w14:paraId="6535AAFE" w14:textId="77777777" w:rsidTr="00F44972">
        <w:trPr>
          <w:trHeight w:val="369"/>
        </w:trPr>
        <w:tc>
          <w:tcPr>
            <w:tcW w:w="2147" w:type="dxa"/>
            <w:noWrap/>
            <w:vAlign w:val="center"/>
            <w:hideMark/>
          </w:tcPr>
          <w:p w14:paraId="77B2618E"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Dementia</w:t>
            </w:r>
          </w:p>
        </w:tc>
        <w:tc>
          <w:tcPr>
            <w:tcW w:w="1474" w:type="dxa"/>
            <w:tcBorders>
              <w:top w:val="nil"/>
              <w:left w:val="nil"/>
              <w:bottom w:val="nil"/>
              <w:right w:val="nil"/>
            </w:tcBorders>
            <w:shd w:val="clear" w:color="auto" w:fill="auto"/>
            <w:noWrap/>
            <w:vAlign w:val="center"/>
            <w:hideMark/>
          </w:tcPr>
          <w:p w14:paraId="11556B17" w14:textId="3D787A36"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179 (3.4%)</w:t>
            </w:r>
          </w:p>
        </w:tc>
        <w:tc>
          <w:tcPr>
            <w:tcW w:w="1474" w:type="dxa"/>
            <w:tcBorders>
              <w:top w:val="nil"/>
              <w:left w:val="nil"/>
              <w:bottom w:val="nil"/>
              <w:right w:val="nil"/>
            </w:tcBorders>
            <w:shd w:val="clear" w:color="auto" w:fill="auto"/>
            <w:noWrap/>
            <w:vAlign w:val="center"/>
            <w:hideMark/>
          </w:tcPr>
          <w:p w14:paraId="14FA176B"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108 (3.7%)</w:t>
            </w:r>
          </w:p>
        </w:tc>
        <w:tc>
          <w:tcPr>
            <w:tcW w:w="908" w:type="dxa"/>
            <w:tcBorders>
              <w:top w:val="nil"/>
              <w:left w:val="nil"/>
              <w:bottom w:val="nil"/>
              <w:right w:val="nil"/>
            </w:tcBorders>
            <w:shd w:val="clear" w:color="auto" w:fill="auto"/>
            <w:noWrap/>
            <w:vAlign w:val="center"/>
            <w:hideMark/>
          </w:tcPr>
          <w:p w14:paraId="596110FA"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0.427</w:t>
            </w:r>
          </w:p>
        </w:tc>
        <w:tc>
          <w:tcPr>
            <w:tcW w:w="1474" w:type="dxa"/>
            <w:tcBorders>
              <w:top w:val="nil"/>
              <w:left w:val="nil"/>
              <w:bottom w:val="nil"/>
              <w:right w:val="nil"/>
            </w:tcBorders>
            <w:shd w:val="clear" w:color="auto" w:fill="auto"/>
            <w:noWrap/>
            <w:vAlign w:val="center"/>
            <w:hideMark/>
          </w:tcPr>
          <w:p w14:paraId="7BD52DFE"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427 (5.2%)</w:t>
            </w:r>
          </w:p>
        </w:tc>
        <w:tc>
          <w:tcPr>
            <w:tcW w:w="1474" w:type="dxa"/>
            <w:tcBorders>
              <w:top w:val="nil"/>
              <w:left w:val="nil"/>
              <w:bottom w:val="nil"/>
              <w:right w:val="nil"/>
            </w:tcBorders>
            <w:shd w:val="clear" w:color="auto" w:fill="auto"/>
            <w:noWrap/>
            <w:vAlign w:val="center"/>
            <w:hideMark/>
          </w:tcPr>
          <w:p w14:paraId="3C526E0C"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40 (5.7%)</w:t>
            </w:r>
          </w:p>
        </w:tc>
        <w:tc>
          <w:tcPr>
            <w:tcW w:w="907" w:type="dxa"/>
            <w:tcBorders>
              <w:top w:val="nil"/>
              <w:left w:val="nil"/>
              <w:bottom w:val="nil"/>
              <w:right w:val="nil"/>
            </w:tcBorders>
            <w:shd w:val="clear" w:color="auto" w:fill="auto"/>
            <w:noWrap/>
            <w:vAlign w:val="center"/>
            <w:hideMark/>
          </w:tcPr>
          <w:p w14:paraId="4154971B"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0.603</w:t>
            </w:r>
          </w:p>
        </w:tc>
      </w:tr>
      <w:tr w:rsidR="00F44972" w:rsidRPr="00CD7613" w14:paraId="08DC689F" w14:textId="77777777" w:rsidTr="00F44972">
        <w:trPr>
          <w:trHeight w:val="369"/>
        </w:trPr>
        <w:tc>
          <w:tcPr>
            <w:tcW w:w="2147" w:type="dxa"/>
            <w:noWrap/>
            <w:vAlign w:val="center"/>
            <w:hideMark/>
          </w:tcPr>
          <w:p w14:paraId="56EDB75A"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Metastatic cancer</w:t>
            </w:r>
          </w:p>
        </w:tc>
        <w:tc>
          <w:tcPr>
            <w:tcW w:w="1474" w:type="dxa"/>
            <w:tcBorders>
              <w:top w:val="nil"/>
              <w:left w:val="nil"/>
              <w:bottom w:val="nil"/>
              <w:right w:val="nil"/>
            </w:tcBorders>
            <w:shd w:val="clear" w:color="auto" w:fill="auto"/>
            <w:noWrap/>
            <w:vAlign w:val="center"/>
            <w:hideMark/>
          </w:tcPr>
          <w:p w14:paraId="789FD2CE" w14:textId="51F54B53"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2</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176 (6.3%)</w:t>
            </w:r>
          </w:p>
        </w:tc>
        <w:tc>
          <w:tcPr>
            <w:tcW w:w="1474" w:type="dxa"/>
            <w:tcBorders>
              <w:top w:val="nil"/>
              <w:left w:val="nil"/>
              <w:bottom w:val="nil"/>
              <w:right w:val="nil"/>
            </w:tcBorders>
            <w:shd w:val="clear" w:color="auto" w:fill="auto"/>
            <w:noWrap/>
            <w:vAlign w:val="center"/>
            <w:hideMark/>
          </w:tcPr>
          <w:p w14:paraId="2667243F"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376 (12.9%)</w:t>
            </w:r>
          </w:p>
        </w:tc>
        <w:tc>
          <w:tcPr>
            <w:tcW w:w="908" w:type="dxa"/>
            <w:tcBorders>
              <w:top w:val="nil"/>
              <w:left w:val="nil"/>
              <w:bottom w:val="nil"/>
              <w:right w:val="nil"/>
            </w:tcBorders>
            <w:shd w:val="clear" w:color="auto" w:fill="auto"/>
            <w:noWrap/>
            <w:vAlign w:val="center"/>
            <w:hideMark/>
          </w:tcPr>
          <w:p w14:paraId="5DE63EA8"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64FE8E97"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492 (6%)</w:t>
            </w:r>
          </w:p>
        </w:tc>
        <w:tc>
          <w:tcPr>
            <w:tcW w:w="1474" w:type="dxa"/>
            <w:tcBorders>
              <w:top w:val="nil"/>
              <w:left w:val="nil"/>
              <w:bottom w:val="nil"/>
              <w:right w:val="nil"/>
            </w:tcBorders>
            <w:shd w:val="clear" w:color="auto" w:fill="auto"/>
            <w:noWrap/>
            <w:vAlign w:val="center"/>
            <w:hideMark/>
          </w:tcPr>
          <w:p w14:paraId="14B135B6"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56 (8%)</w:t>
            </w:r>
          </w:p>
        </w:tc>
        <w:tc>
          <w:tcPr>
            <w:tcW w:w="907" w:type="dxa"/>
            <w:tcBorders>
              <w:top w:val="nil"/>
              <w:left w:val="nil"/>
              <w:bottom w:val="nil"/>
              <w:right w:val="nil"/>
            </w:tcBorders>
            <w:shd w:val="clear" w:color="auto" w:fill="auto"/>
            <w:noWrap/>
            <w:vAlign w:val="center"/>
            <w:hideMark/>
          </w:tcPr>
          <w:p w14:paraId="6D664E72"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0.041</w:t>
            </w:r>
          </w:p>
        </w:tc>
      </w:tr>
      <w:tr w:rsidR="00F44972" w:rsidRPr="00CD7613" w14:paraId="03F187E1" w14:textId="77777777" w:rsidTr="00F44972">
        <w:trPr>
          <w:trHeight w:val="369"/>
        </w:trPr>
        <w:tc>
          <w:tcPr>
            <w:tcW w:w="2147" w:type="dxa"/>
            <w:noWrap/>
            <w:vAlign w:val="center"/>
            <w:hideMark/>
          </w:tcPr>
          <w:p w14:paraId="0AA66352"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 xml:space="preserve">Postoperative care </w:t>
            </w:r>
          </w:p>
        </w:tc>
        <w:tc>
          <w:tcPr>
            <w:tcW w:w="1474" w:type="dxa"/>
            <w:tcBorders>
              <w:top w:val="nil"/>
              <w:left w:val="nil"/>
              <w:bottom w:val="nil"/>
              <w:right w:val="nil"/>
            </w:tcBorders>
            <w:shd w:val="clear" w:color="auto" w:fill="auto"/>
            <w:noWrap/>
            <w:vAlign w:val="center"/>
            <w:hideMark/>
          </w:tcPr>
          <w:p w14:paraId="2C3D062D" w14:textId="4A579162"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6</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322 (18.4%)</w:t>
            </w:r>
          </w:p>
        </w:tc>
        <w:tc>
          <w:tcPr>
            <w:tcW w:w="1474" w:type="dxa"/>
            <w:tcBorders>
              <w:top w:val="nil"/>
              <w:left w:val="nil"/>
              <w:bottom w:val="nil"/>
              <w:right w:val="nil"/>
            </w:tcBorders>
            <w:shd w:val="clear" w:color="auto" w:fill="auto"/>
            <w:noWrap/>
            <w:vAlign w:val="center"/>
            <w:hideMark/>
          </w:tcPr>
          <w:p w14:paraId="3C22A777"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178 (6.1%)</w:t>
            </w:r>
          </w:p>
        </w:tc>
        <w:tc>
          <w:tcPr>
            <w:tcW w:w="908" w:type="dxa"/>
            <w:tcBorders>
              <w:top w:val="nil"/>
              <w:left w:val="nil"/>
              <w:bottom w:val="nil"/>
              <w:right w:val="nil"/>
            </w:tcBorders>
            <w:shd w:val="clear" w:color="auto" w:fill="auto"/>
            <w:noWrap/>
            <w:vAlign w:val="center"/>
            <w:hideMark/>
          </w:tcPr>
          <w:p w14:paraId="187F6623"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6A7E0163" w14:textId="6886DD85"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625 (19.9%)</w:t>
            </w:r>
          </w:p>
        </w:tc>
        <w:tc>
          <w:tcPr>
            <w:tcW w:w="1474" w:type="dxa"/>
            <w:tcBorders>
              <w:top w:val="nil"/>
              <w:left w:val="nil"/>
              <w:bottom w:val="nil"/>
              <w:right w:val="nil"/>
            </w:tcBorders>
            <w:shd w:val="clear" w:color="auto" w:fill="auto"/>
            <w:noWrap/>
            <w:vAlign w:val="center"/>
            <w:hideMark/>
          </w:tcPr>
          <w:p w14:paraId="7F082766"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56 (8%)</w:t>
            </w:r>
          </w:p>
        </w:tc>
        <w:tc>
          <w:tcPr>
            <w:tcW w:w="907" w:type="dxa"/>
            <w:tcBorders>
              <w:top w:val="nil"/>
              <w:left w:val="nil"/>
              <w:bottom w:val="nil"/>
              <w:right w:val="nil"/>
            </w:tcBorders>
            <w:shd w:val="clear" w:color="auto" w:fill="auto"/>
            <w:noWrap/>
            <w:vAlign w:val="center"/>
            <w:hideMark/>
          </w:tcPr>
          <w:p w14:paraId="76DC7E98"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r>
      <w:tr w:rsidR="00F44972" w:rsidRPr="004E45C8" w14:paraId="2B8D437B" w14:textId="77777777" w:rsidTr="00F44972">
        <w:trPr>
          <w:trHeight w:val="369"/>
        </w:trPr>
        <w:tc>
          <w:tcPr>
            <w:tcW w:w="2147" w:type="dxa"/>
            <w:noWrap/>
            <w:vAlign w:val="center"/>
            <w:hideMark/>
          </w:tcPr>
          <w:p w14:paraId="63F6838D"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 xml:space="preserve">Elective operation </w:t>
            </w:r>
          </w:p>
        </w:tc>
        <w:tc>
          <w:tcPr>
            <w:tcW w:w="1474" w:type="dxa"/>
            <w:tcBorders>
              <w:top w:val="nil"/>
              <w:left w:val="nil"/>
              <w:bottom w:val="nil"/>
              <w:right w:val="nil"/>
            </w:tcBorders>
            <w:shd w:val="clear" w:color="auto" w:fill="auto"/>
            <w:noWrap/>
            <w:vAlign w:val="center"/>
            <w:hideMark/>
          </w:tcPr>
          <w:p w14:paraId="032196A3" w14:textId="1C713B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3</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428 (10%)</w:t>
            </w:r>
          </w:p>
        </w:tc>
        <w:tc>
          <w:tcPr>
            <w:tcW w:w="1474" w:type="dxa"/>
            <w:tcBorders>
              <w:top w:val="nil"/>
              <w:left w:val="nil"/>
              <w:bottom w:val="nil"/>
              <w:right w:val="nil"/>
            </w:tcBorders>
            <w:shd w:val="clear" w:color="auto" w:fill="auto"/>
            <w:noWrap/>
            <w:vAlign w:val="center"/>
            <w:hideMark/>
          </w:tcPr>
          <w:p w14:paraId="3A9C9999"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44 (1.5%)</w:t>
            </w:r>
          </w:p>
        </w:tc>
        <w:tc>
          <w:tcPr>
            <w:tcW w:w="908" w:type="dxa"/>
            <w:tcBorders>
              <w:top w:val="nil"/>
              <w:left w:val="nil"/>
              <w:bottom w:val="nil"/>
              <w:right w:val="nil"/>
            </w:tcBorders>
            <w:shd w:val="clear" w:color="auto" w:fill="auto"/>
            <w:noWrap/>
            <w:vAlign w:val="center"/>
            <w:hideMark/>
          </w:tcPr>
          <w:p w14:paraId="24BD46C5"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hideMark/>
          </w:tcPr>
          <w:p w14:paraId="0C50C94A"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919 (11.2%)</w:t>
            </w:r>
          </w:p>
        </w:tc>
        <w:tc>
          <w:tcPr>
            <w:tcW w:w="1474" w:type="dxa"/>
            <w:tcBorders>
              <w:top w:val="nil"/>
              <w:left w:val="nil"/>
              <w:bottom w:val="nil"/>
              <w:right w:val="nil"/>
            </w:tcBorders>
            <w:shd w:val="clear" w:color="auto" w:fill="auto"/>
            <w:noWrap/>
            <w:vAlign w:val="center"/>
            <w:hideMark/>
          </w:tcPr>
          <w:p w14:paraId="1246C792"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12 (1.7%)</w:t>
            </w:r>
          </w:p>
        </w:tc>
        <w:tc>
          <w:tcPr>
            <w:tcW w:w="907" w:type="dxa"/>
            <w:tcBorders>
              <w:top w:val="nil"/>
              <w:left w:val="nil"/>
              <w:bottom w:val="nil"/>
              <w:right w:val="nil"/>
            </w:tcBorders>
            <w:shd w:val="clear" w:color="auto" w:fill="auto"/>
            <w:noWrap/>
            <w:vAlign w:val="center"/>
            <w:hideMark/>
          </w:tcPr>
          <w:p w14:paraId="4062DB8B"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r>
      <w:tr w:rsidR="00F44972" w:rsidRPr="00CD7613" w14:paraId="084682F0" w14:textId="77777777" w:rsidTr="00F44972">
        <w:trPr>
          <w:trHeight w:val="369"/>
        </w:trPr>
        <w:tc>
          <w:tcPr>
            <w:tcW w:w="2147" w:type="dxa"/>
            <w:tcBorders>
              <w:top w:val="nil"/>
              <w:left w:val="nil"/>
              <w:bottom w:val="nil"/>
              <w:right w:val="nil"/>
            </w:tcBorders>
            <w:shd w:val="clear" w:color="auto" w:fill="auto"/>
            <w:noWrap/>
            <w:vAlign w:val="center"/>
          </w:tcPr>
          <w:p w14:paraId="6562934F" w14:textId="77777777" w:rsidR="00F44972" w:rsidRPr="00CD7613" w:rsidRDefault="00F44972" w:rsidP="003D01A5">
            <w:pPr>
              <w:snapToGrid w:val="0"/>
              <w:rPr>
                <w:rFonts w:ascii="Times New Roman" w:hAnsi="Times New Roman" w:cs="Times New Roman"/>
                <w:b/>
                <w:bCs/>
                <w:sz w:val="16"/>
                <w:szCs w:val="20"/>
              </w:rPr>
            </w:pPr>
            <w:r w:rsidRPr="00CD7613">
              <w:rPr>
                <w:rFonts w:ascii="Times New Roman" w:hAnsi="Times New Roman" w:cs="Times New Roman"/>
                <w:color w:val="000000"/>
                <w:sz w:val="16"/>
              </w:rPr>
              <w:t>Emergency departments</w:t>
            </w:r>
          </w:p>
        </w:tc>
        <w:tc>
          <w:tcPr>
            <w:tcW w:w="1474" w:type="dxa"/>
            <w:noWrap/>
            <w:vAlign w:val="center"/>
          </w:tcPr>
          <w:p w14:paraId="11BA1E6F" w14:textId="3F02F60F" w:rsidR="00F44972" w:rsidRPr="004E45C8" w:rsidRDefault="00F44972" w:rsidP="003D01A5">
            <w:pPr>
              <w:snapToGrid w:val="0"/>
              <w:jc w:val="center"/>
              <w:rPr>
                <w:rFonts w:ascii="Times New Roman" w:hAnsi="Times New Roman" w:cs="Times New Roman"/>
                <w:b/>
                <w:bCs/>
                <w:sz w:val="20"/>
                <w:szCs w:val="20"/>
              </w:rPr>
            </w:pPr>
            <w:r w:rsidRPr="004E45C8">
              <w:rPr>
                <w:rFonts w:ascii="Times New Roman" w:hAnsi="Times New Roman" w:cs="Times New Roman"/>
                <w:color w:val="000000"/>
                <w:sz w:val="20"/>
                <w:szCs w:val="20"/>
              </w:rPr>
              <w:t>11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964 (34.8%)</w:t>
            </w:r>
          </w:p>
        </w:tc>
        <w:tc>
          <w:tcPr>
            <w:tcW w:w="1474" w:type="dxa"/>
            <w:noWrap/>
            <w:vAlign w:val="center"/>
          </w:tcPr>
          <w:p w14:paraId="2C2E4EE9" w14:textId="5F079164"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129 (38.8%)</w:t>
            </w:r>
          </w:p>
        </w:tc>
        <w:tc>
          <w:tcPr>
            <w:tcW w:w="908" w:type="dxa"/>
            <w:noWrap/>
            <w:vAlign w:val="center"/>
          </w:tcPr>
          <w:p w14:paraId="0795F82C"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noWrap/>
            <w:vAlign w:val="center"/>
          </w:tcPr>
          <w:p w14:paraId="1F5E53F4" w14:textId="18ED15CE"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060 (13%)</w:t>
            </w:r>
          </w:p>
        </w:tc>
        <w:tc>
          <w:tcPr>
            <w:tcW w:w="1474" w:type="dxa"/>
            <w:noWrap/>
            <w:vAlign w:val="center"/>
          </w:tcPr>
          <w:p w14:paraId="00C77250"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107 (15.2%)</w:t>
            </w:r>
          </w:p>
        </w:tc>
        <w:tc>
          <w:tcPr>
            <w:tcW w:w="907" w:type="dxa"/>
            <w:noWrap/>
            <w:vAlign w:val="center"/>
          </w:tcPr>
          <w:p w14:paraId="7E792327"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0.094</w:t>
            </w:r>
          </w:p>
        </w:tc>
      </w:tr>
      <w:tr w:rsidR="00F44972" w:rsidRPr="00CD7613" w14:paraId="18F41193" w14:textId="77777777" w:rsidTr="00F44972">
        <w:trPr>
          <w:trHeight w:val="369"/>
        </w:trPr>
        <w:tc>
          <w:tcPr>
            <w:tcW w:w="2147" w:type="dxa"/>
            <w:tcBorders>
              <w:top w:val="nil"/>
              <w:left w:val="nil"/>
              <w:bottom w:val="nil"/>
              <w:right w:val="nil"/>
            </w:tcBorders>
            <w:shd w:val="clear" w:color="auto" w:fill="auto"/>
            <w:noWrap/>
            <w:vAlign w:val="center"/>
          </w:tcPr>
          <w:p w14:paraId="1419E245" w14:textId="77777777" w:rsidR="00F44972" w:rsidRPr="00CD7613" w:rsidRDefault="00F44972" w:rsidP="003D01A5">
            <w:pPr>
              <w:snapToGrid w:val="0"/>
              <w:rPr>
                <w:rFonts w:ascii="Times New Roman" w:hAnsi="Times New Roman" w:cs="Times New Roman"/>
                <w:b/>
                <w:bCs/>
                <w:sz w:val="16"/>
                <w:szCs w:val="20"/>
              </w:rPr>
            </w:pPr>
            <w:r w:rsidRPr="00CD7613">
              <w:rPr>
                <w:rFonts w:ascii="Times New Roman" w:hAnsi="Times New Roman" w:cs="Times New Roman"/>
                <w:color w:val="000000"/>
                <w:sz w:val="16"/>
              </w:rPr>
              <w:t>Intubated on day 0 or 1</w:t>
            </w:r>
          </w:p>
        </w:tc>
        <w:tc>
          <w:tcPr>
            <w:tcW w:w="1474" w:type="dxa"/>
            <w:tcBorders>
              <w:top w:val="nil"/>
              <w:left w:val="nil"/>
              <w:bottom w:val="nil"/>
              <w:right w:val="nil"/>
            </w:tcBorders>
            <w:shd w:val="clear" w:color="auto" w:fill="auto"/>
            <w:noWrap/>
            <w:vAlign w:val="center"/>
          </w:tcPr>
          <w:p w14:paraId="400A2392" w14:textId="6FA66F45" w:rsidR="00F44972" w:rsidRPr="004E45C8" w:rsidRDefault="00F44972" w:rsidP="003D01A5">
            <w:pPr>
              <w:snapToGrid w:val="0"/>
              <w:jc w:val="center"/>
              <w:rPr>
                <w:rFonts w:ascii="Times New Roman" w:hAnsi="Times New Roman" w:cs="Times New Roman"/>
                <w:b/>
                <w:bCs/>
                <w:sz w:val="20"/>
                <w:szCs w:val="20"/>
              </w:rPr>
            </w:pPr>
            <w:r w:rsidRPr="004E45C8">
              <w:rPr>
                <w:rFonts w:ascii="Times New Roman" w:hAnsi="Times New Roman" w:cs="Times New Roman"/>
                <w:color w:val="000000"/>
                <w:sz w:val="20"/>
                <w:szCs w:val="20"/>
              </w:rPr>
              <w:t>4</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556 (13.3%)</w:t>
            </w:r>
          </w:p>
        </w:tc>
        <w:tc>
          <w:tcPr>
            <w:tcW w:w="1474" w:type="dxa"/>
            <w:tcBorders>
              <w:top w:val="nil"/>
              <w:left w:val="nil"/>
              <w:bottom w:val="nil"/>
              <w:right w:val="nil"/>
            </w:tcBorders>
            <w:shd w:val="clear" w:color="auto" w:fill="auto"/>
            <w:noWrap/>
            <w:vAlign w:val="center"/>
          </w:tcPr>
          <w:p w14:paraId="60035BD9"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766 (26.3%)</w:t>
            </w:r>
          </w:p>
        </w:tc>
        <w:tc>
          <w:tcPr>
            <w:tcW w:w="908" w:type="dxa"/>
            <w:tcBorders>
              <w:top w:val="nil"/>
              <w:left w:val="nil"/>
              <w:bottom w:val="nil"/>
              <w:right w:val="nil"/>
            </w:tcBorders>
            <w:shd w:val="clear" w:color="auto" w:fill="auto"/>
            <w:noWrap/>
            <w:vAlign w:val="center"/>
          </w:tcPr>
          <w:p w14:paraId="7BE77C6E"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c>
          <w:tcPr>
            <w:tcW w:w="1474" w:type="dxa"/>
            <w:tcBorders>
              <w:top w:val="nil"/>
              <w:left w:val="nil"/>
              <w:bottom w:val="nil"/>
              <w:right w:val="nil"/>
            </w:tcBorders>
            <w:shd w:val="clear" w:color="auto" w:fill="auto"/>
            <w:noWrap/>
            <w:vAlign w:val="center"/>
          </w:tcPr>
          <w:p w14:paraId="7A9D77AD" w14:textId="5A6A352F"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1</w:t>
            </w:r>
            <w:r w:rsidR="004E45C8" w:rsidRPr="004E45C8">
              <w:rPr>
                <w:rFonts w:ascii="Times New Roman" w:hAnsi="Times New Roman" w:cs="Times New Roman"/>
                <w:color w:val="000000"/>
                <w:sz w:val="20"/>
                <w:szCs w:val="20"/>
              </w:rPr>
              <w:t>,</w:t>
            </w:r>
            <w:r w:rsidRPr="004E45C8">
              <w:rPr>
                <w:rFonts w:ascii="Times New Roman" w:hAnsi="Times New Roman" w:cs="Times New Roman"/>
                <w:color w:val="000000"/>
                <w:sz w:val="20"/>
                <w:szCs w:val="20"/>
              </w:rPr>
              <w:t>143 (14%)</w:t>
            </w:r>
          </w:p>
        </w:tc>
        <w:tc>
          <w:tcPr>
            <w:tcW w:w="1474" w:type="dxa"/>
            <w:tcBorders>
              <w:top w:val="nil"/>
              <w:left w:val="nil"/>
              <w:bottom w:val="nil"/>
              <w:right w:val="nil"/>
            </w:tcBorders>
            <w:shd w:val="clear" w:color="auto" w:fill="auto"/>
            <w:noWrap/>
            <w:vAlign w:val="center"/>
          </w:tcPr>
          <w:p w14:paraId="06052176"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223 (31.7%)</w:t>
            </w:r>
          </w:p>
        </w:tc>
        <w:tc>
          <w:tcPr>
            <w:tcW w:w="907" w:type="dxa"/>
            <w:tcBorders>
              <w:top w:val="nil"/>
              <w:left w:val="nil"/>
              <w:bottom w:val="nil"/>
              <w:right w:val="nil"/>
            </w:tcBorders>
            <w:shd w:val="clear" w:color="auto" w:fill="auto"/>
            <w:noWrap/>
            <w:vAlign w:val="center"/>
          </w:tcPr>
          <w:p w14:paraId="0DE157DA" w14:textId="77777777" w:rsidR="00F44972" w:rsidRPr="004E45C8" w:rsidRDefault="00F44972" w:rsidP="003D01A5">
            <w:pPr>
              <w:snapToGrid w:val="0"/>
              <w:jc w:val="center"/>
              <w:rPr>
                <w:rFonts w:ascii="Times New Roman" w:hAnsi="Times New Roman" w:cs="Times New Roman"/>
                <w:sz w:val="20"/>
                <w:szCs w:val="20"/>
              </w:rPr>
            </w:pPr>
            <w:r w:rsidRPr="004E45C8">
              <w:rPr>
                <w:rFonts w:ascii="Times New Roman" w:hAnsi="Times New Roman" w:cs="Times New Roman"/>
                <w:color w:val="000000"/>
                <w:sz w:val="20"/>
                <w:szCs w:val="20"/>
              </w:rPr>
              <w:t>&lt;0.001</w:t>
            </w:r>
          </w:p>
        </w:tc>
      </w:tr>
      <w:tr w:rsidR="00F44972" w:rsidRPr="00CD7613" w14:paraId="76B2432D" w14:textId="77777777" w:rsidTr="00F44972">
        <w:trPr>
          <w:trHeight w:val="369"/>
        </w:trPr>
        <w:tc>
          <w:tcPr>
            <w:tcW w:w="2147" w:type="dxa"/>
            <w:noWrap/>
            <w:vAlign w:val="center"/>
            <w:hideMark/>
          </w:tcPr>
          <w:p w14:paraId="665303E6" w14:textId="62A4BFB4" w:rsidR="00F44972" w:rsidRPr="004F1698" w:rsidRDefault="004F1698" w:rsidP="003D01A5">
            <w:pPr>
              <w:snapToGrid w:val="0"/>
              <w:rPr>
                <w:rFonts w:ascii="Times New Roman" w:hAnsi="Times New Roman" w:cs="Times New Roman"/>
                <w:b/>
                <w:bCs/>
                <w:sz w:val="20"/>
                <w:szCs w:val="20"/>
              </w:rPr>
            </w:pPr>
            <w:r w:rsidRPr="004F1698">
              <w:rPr>
                <w:rFonts w:ascii="Times New Roman" w:hAnsi="Times New Roman" w:cs="Times New Roman"/>
                <w:b/>
                <w:bCs/>
                <w:sz w:val="20"/>
                <w:szCs w:val="20"/>
              </w:rPr>
              <w:t>Upon ICU</w:t>
            </w:r>
            <w:r w:rsidR="00F44972" w:rsidRPr="004F1698">
              <w:rPr>
                <w:rFonts w:ascii="Times New Roman" w:hAnsi="Times New Roman" w:cs="Times New Roman"/>
                <w:b/>
                <w:bCs/>
                <w:sz w:val="20"/>
                <w:szCs w:val="20"/>
              </w:rPr>
              <w:t xml:space="preserve"> admission</w:t>
            </w:r>
          </w:p>
        </w:tc>
        <w:tc>
          <w:tcPr>
            <w:tcW w:w="1474" w:type="dxa"/>
            <w:noWrap/>
            <w:vAlign w:val="center"/>
            <w:hideMark/>
          </w:tcPr>
          <w:p w14:paraId="19C9840B" w14:textId="77777777" w:rsidR="00F44972" w:rsidRPr="00CD7613" w:rsidRDefault="00F44972" w:rsidP="003D01A5">
            <w:pPr>
              <w:snapToGrid w:val="0"/>
              <w:jc w:val="center"/>
              <w:rPr>
                <w:rFonts w:ascii="Times New Roman" w:hAnsi="Times New Roman" w:cs="Times New Roman"/>
                <w:b/>
                <w:bCs/>
                <w:sz w:val="18"/>
                <w:szCs w:val="16"/>
              </w:rPr>
            </w:pPr>
          </w:p>
        </w:tc>
        <w:tc>
          <w:tcPr>
            <w:tcW w:w="1474" w:type="dxa"/>
            <w:noWrap/>
            <w:vAlign w:val="center"/>
            <w:hideMark/>
          </w:tcPr>
          <w:p w14:paraId="62DB6CA4" w14:textId="77777777" w:rsidR="00F44972" w:rsidRPr="00CD7613" w:rsidRDefault="00F44972" w:rsidP="003D01A5">
            <w:pPr>
              <w:snapToGrid w:val="0"/>
              <w:jc w:val="center"/>
              <w:rPr>
                <w:rFonts w:ascii="Times New Roman" w:hAnsi="Times New Roman" w:cs="Times New Roman"/>
                <w:sz w:val="18"/>
                <w:szCs w:val="16"/>
              </w:rPr>
            </w:pPr>
          </w:p>
        </w:tc>
        <w:tc>
          <w:tcPr>
            <w:tcW w:w="908" w:type="dxa"/>
            <w:noWrap/>
            <w:vAlign w:val="center"/>
            <w:hideMark/>
          </w:tcPr>
          <w:p w14:paraId="16E3B6D5" w14:textId="77777777" w:rsidR="00F44972" w:rsidRPr="00CD7613" w:rsidRDefault="00F44972" w:rsidP="003D01A5">
            <w:pPr>
              <w:snapToGrid w:val="0"/>
              <w:jc w:val="center"/>
              <w:rPr>
                <w:rFonts w:ascii="Times New Roman" w:hAnsi="Times New Roman" w:cs="Times New Roman"/>
                <w:sz w:val="18"/>
                <w:szCs w:val="16"/>
              </w:rPr>
            </w:pPr>
          </w:p>
        </w:tc>
        <w:tc>
          <w:tcPr>
            <w:tcW w:w="1474" w:type="dxa"/>
            <w:noWrap/>
            <w:vAlign w:val="center"/>
            <w:hideMark/>
          </w:tcPr>
          <w:p w14:paraId="38E9C865" w14:textId="77777777" w:rsidR="00F44972" w:rsidRPr="00CD7613" w:rsidRDefault="00F44972" w:rsidP="003D01A5">
            <w:pPr>
              <w:snapToGrid w:val="0"/>
              <w:jc w:val="center"/>
              <w:rPr>
                <w:rFonts w:ascii="Times New Roman" w:hAnsi="Times New Roman" w:cs="Times New Roman"/>
                <w:sz w:val="16"/>
                <w:szCs w:val="16"/>
              </w:rPr>
            </w:pPr>
          </w:p>
        </w:tc>
        <w:tc>
          <w:tcPr>
            <w:tcW w:w="1474" w:type="dxa"/>
            <w:noWrap/>
            <w:vAlign w:val="center"/>
            <w:hideMark/>
          </w:tcPr>
          <w:p w14:paraId="7BB99B50" w14:textId="77777777" w:rsidR="00F44972" w:rsidRPr="00CD7613" w:rsidRDefault="00F44972" w:rsidP="003D01A5">
            <w:pPr>
              <w:snapToGrid w:val="0"/>
              <w:jc w:val="center"/>
              <w:rPr>
                <w:rFonts w:ascii="Times New Roman" w:hAnsi="Times New Roman" w:cs="Times New Roman"/>
                <w:sz w:val="16"/>
                <w:szCs w:val="16"/>
              </w:rPr>
            </w:pPr>
          </w:p>
        </w:tc>
        <w:tc>
          <w:tcPr>
            <w:tcW w:w="907" w:type="dxa"/>
            <w:noWrap/>
            <w:vAlign w:val="center"/>
            <w:hideMark/>
          </w:tcPr>
          <w:p w14:paraId="1A8836FD" w14:textId="77777777" w:rsidR="00F44972" w:rsidRPr="00CD7613" w:rsidRDefault="00F44972" w:rsidP="003D01A5">
            <w:pPr>
              <w:snapToGrid w:val="0"/>
              <w:jc w:val="center"/>
              <w:rPr>
                <w:rFonts w:ascii="Times New Roman" w:hAnsi="Times New Roman" w:cs="Times New Roman"/>
                <w:sz w:val="18"/>
                <w:szCs w:val="16"/>
              </w:rPr>
            </w:pPr>
          </w:p>
        </w:tc>
      </w:tr>
      <w:tr w:rsidR="00F44972" w:rsidRPr="00CD7613" w14:paraId="748F80F7" w14:textId="77777777" w:rsidTr="00F44972">
        <w:trPr>
          <w:trHeight w:val="369"/>
        </w:trPr>
        <w:tc>
          <w:tcPr>
            <w:tcW w:w="2147" w:type="dxa"/>
            <w:noWrap/>
            <w:vAlign w:val="center"/>
            <w:hideMark/>
          </w:tcPr>
          <w:p w14:paraId="2FC80930"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GCS</w:t>
            </w:r>
          </w:p>
        </w:tc>
        <w:tc>
          <w:tcPr>
            <w:tcW w:w="1474" w:type="dxa"/>
            <w:tcBorders>
              <w:top w:val="nil"/>
              <w:left w:val="nil"/>
              <w:bottom w:val="nil"/>
              <w:right w:val="nil"/>
            </w:tcBorders>
            <w:shd w:val="clear" w:color="auto" w:fill="auto"/>
            <w:noWrap/>
            <w:vAlign w:val="center"/>
            <w:hideMark/>
          </w:tcPr>
          <w:p w14:paraId="28154963"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15 (9-15)</w:t>
            </w:r>
          </w:p>
        </w:tc>
        <w:tc>
          <w:tcPr>
            <w:tcW w:w="1474" w:type="dxa"/>
            <w:tcBorders>
              <w:top w:val="nil"/>
              <w:left w:val="nil"/>
              <w:bottom w:val="nil"/>
              <w:right w:val="nil"/>
            </w:tcBorders>
            <w:shd w:val="clear" w:color="auto" w:fill="auto"/>
            <w:noWrap/>
            <w:vAlign w:val="center"/>
            <w:hideMark/>
          </w:tcPr>
          <w:p w14:paraId="53AD115D"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12 (6-15)</w:t>
            </w:r>
          </w:p>
        </w:tc>
        <w:tc>
          <w:tcPr>
            <w:tcW w:w="908" w:type="dxa"/>
            <w:tcBorders>
              <w:top w:val="nil"/>
              <w:left w:val="nil"/>
              <w:bottom w:val="nil"/>
              <w:right w:val="nil"/>
            </w:tcBorders>
            <w:shd w:val="clear" w:color="auto" w:fill="auto"/>
            <w:noWrap/>
            <w:vAlign w:val="center"/>
            <w:hideMark/>
          </w:tcPr>
          <w:p w14:paraId="317FF1AE"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hideMark/>
          </w:tcPr>
          <w:p w14:paraId="14677256"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15 (9-15)</w:t>
            </w:r>
          </w:p>
        </w:tc>
        <w:tc>
          <w:tcPr>
            <w:tcW w:w="1474" w:type="dxa"/>
            <w:tcBorders>
              <w:top w:val="nil"/>
              <w:left w:val="nil"/>
              <w:bottom w:val="nil"/>
              <w:right w:val="nil"/>
            </w:tcBorders>
            <w:shd w:val="clear" w:color="auto" w:fill="auto"/>
            <w:noWrap/>
            <w:vAlign w:val="center"/>
            <w:hideMark/>
          </w:tcPr>
          <w:p w14:paraId="5F9A03B7"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9 (4-15)</w:t>
            </w:r>
          </w:p>
        </w:tc>
        <w:tc>
          <w:tcPr>
            <w:tcW w:w="907" w:type="dxa"/>
            <w:tcBorders>
              <w:top w:val="nil"/>
              <w:left w:val="nil"/>
              <w:bottom w:val="nil"/>
              <w:right w:val="nil"/>
            </w:tcBorders>
            <w:shd w:val="clear" w:color="auto" w:fill="auto"/>
            <w:noWrap/>
            <w:vAlign w:val="center"/>
            <w:hideMark/>
          </w:tcPr>
          <w:p w14:paraId="328D5F58"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5A0E76C1" w14:textId="77777777" w:rsidTr="00F44972">
        <w:trPr>
          <w:trHeight w:val="369"/>
        </w:trPr>
        <w:tc>
          <w:tcPr>
            <w:tcW w:w="2147" w:type="dxa"/>
            <w:noWrap/>
            <w:vAlign w:val="center"/>
            <w:hideMark/>
          </w:tcPr>
          <w:p w14:paraId="4053874E"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18"/>
                <w:szCs w:val="20"/>
              </w:rPr>
              <w:t>BT (</w:t>
            </w:r>
            <w:r w:rsidRPr="00CD7613">
              <w:rPr>
                <w:rFonts w:ascii="Times New Roman" w:eastAsia="微軟正黑體" w:hAnsi="Times New Roman" w:cs="Times New Roman"/>
                <w:sz w:val="18"/>
                <w:szCs w:val="20"/>
              </w:rPr>
              <w:t>℃</w:t>
            </w:r>
            <w:r w:rsidRPr="00CD7613">
              <w:rPr>
                <w:rFonts w:ascii="Times New Roman" w:hAnsi="Times New Roman" w:cs="Times New Roman"/>
                <w:sz w:val="18"/>
                <w:szCs w:val="20"/>
              </w:rPr>
              <w:t>)</w:t>
            </w:r>
          </w:p>
        </w:tc>
        <w:tc>
          <w:tcPr>
            <w:tcW w:w="1474" w:type="dxa"/>
            <w:tcBorders>
              <w:top w:val="nil"/>
              <w:left w:val="nil"/>
              <w:bottom w:val="nil"/>
              <w:right w:val="nil"/>
            </w:tcBorders>
            <w:shd w:val="clear" w:color="auto" w:fill="auto"/>
            <w:noWrap/>
            <w:vAlign w:val="center"/>
            <w:hideMark/>
          </w:tcPr>
          <w:p w14:paraId="5F7A93AD"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36.7 (36.4-37.1)</w:t>
            </w:r>
          </w:p>
        </w:tc>
        <w:tc>
          <w:tcPr>
            <w:tcW w:w="1474" w:type="dxa"/>
            <w:tcBorders>
              <w:top w:val="nil"/>
              <w:left w:val="nil"/>
              <w:bottom w:val="nil"/>
              <w:right w:val="nil"/>
            </w:tcBorders>
            <w:shd w:val="clear" w:color="auto" w:fill="auto"/>
            <w:noWrap/>
            <w:vAlign w:val="center"/>
            <w:hideMark/>
          </w:tcPr>
          <w:p w14:paraId="7C80339A"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36.6 (36.2-37)</w:t>
            </w:r>
          </w:p>
        </w:tc>
        <w:tc>
          <w:tcPr>
            <w:tcW w:w="908" w:type="dxa"/>
            <w:tcBorders>
              <w:top w:val="nil"/>
              <w:left w:val="nil"/>
              <w:bottom w:val="nil"/>
              <w:right w:val="nil"/>
            </w:tcBorders>
            <w:shd w:val="clear" w:color="auto" w:fill="auto"/>
            <w:noWrap/>
            <w:vAlign w:val="center"/>
            <w:hideMark/>
          </w:tcPr>
          <w:p w14:paraId="5D48A064"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&lt;0.001</w:t>
            </w:r>
          </w:p>
        </w:tc>
        <w:tc>
          <w:tcPr>
            <w:tcW w:w="1474" w:type="dxa"/>
            <w:tcBorders>
              <w:top w:val="nil"/>
              <w:left w:val="nil"/>
              <w:bottom w:val="nil"/>
              <w:right w:val="nil"/>
            </w:tcBorders>
            <w:shd w:val="clear" w:color="auto" w:fill="auto"/>
            <w:noWrap/>
            <w:vAlign w:val="center"/>
            <w:hideMark/>
          </w:tcPr>
          <w:p w14:paraId="463E0980"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36.7 (36.4-37)</w:t>
            </w:r>
          </w:p>
        </w:tc>
        <w:tc>
          <w:tcPr>
            <w:tcW w:w="1474" w:type="dxa"/>
            <w:tcBorders>
              <w:top w:val="nil"/>
              <w:left w:val="nil"/>
              <w:bottom w:val="nil"/>
              <w:right w:val="nil"/>
            </w:tcBorders>
            <w:shd w:val="clear" w:color="auto" w:fill="auto"/>
            <w:noWrap/>
            <w:vAlign w:val="center"/>
            <w:hideMark/>
          </w:tcPr>
          <w:p w14:paraId="54FF3FED"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37.1 (36.7-37.1)</w:t>
            </w:r>
          </w:p>
        </w:tc>
        <w:tc>
          <w:tcPr>
            <w:tcW w:w="907" w:type="dxa"/>
            <w:tcBorders>
              <w:top w:val="nil"/>
              <w:left w:val="nil"/>
              <w:bottom w:val="nil"/>
              <w:right w:val="nil"/>
            </w:tcBorders>
            <w:shd w:val="clear" w:color="auto" w:fill="auto"/>
            <w:noWrap/>
            <w:vAlign w:val="center"/>
            <w:hideMark/>
          </w:tcPr>
          <w:p w14:paraId="5F444B6D"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0.001</w:t>
            </w:r>
          </w:p>
        </w:tc>
      </w:tr>
      <w:tr w:rsidR="00F44972" w:rsidRPr="00CD7613" w14:paraId="43845C6C" w14:textId="77777777" w:rsidTr="00F44972">
        <w:trPr>
          <w:trHeight w:val="369"/>
        </w:trPr>
        <w:tc>
          <w:tcPr>
            <w:tcW w:w="2147" w:type="dxa"/>
            <w:noWrap/>
            <w:vAlign w:val="center"/>
            <w:hideMark/>
          </w:tcPr>
          <w:p w14:paraId="77EEA200" w14:textId="77777777" w:rsidR="00F44972" w:rsidRPr="00CD7613" w:rsidRDefault="00F44972" w:rsidP="003D01A5">
            <w:pPr>
              <w:snapToGrid w:val="0"/>
              <w:rPr>
                <w:rFonts w:ascii="Times New Roman" w:hAnsi="Times New Roman" w:cs="Times New Roman"/>
                <w:sz w:val="18"/>
                <w:szCs w:val="20"/>
              </w:rPr>
            </w:pPr>
            <w:r w:rsidRPr="00CD7613">
              <w:rPr>
                <w:rFonts w:ascii="Times New Roman" w:hAnsi="Times New Roman" w:cs="Times New Roman"/>
                <w:sz w:val="18"/>
                <w:szCs w:val="20"/>
              </w:rPr>
              <w:t>RR (bpm)</w:t>
            </w:r>
          </w:p>
        </w:tc>
        <w:tc>
          <w:tcPr>
            <w:tcW w:w="1474" w:type="dxa"/>
            <w:tcBorders>
              <w:top w:val="nil"/>
              <w:left w:val="nil"/>
              <w:bottom w:val="nil"/>
              <w:right w:val="nil"/>
            </w:tcBorders>
            <w:shd w:val="clear" w:color="auto" w:fill="auto"/>
            <w:noWrap/>
            <w:vAlign w:val="center"/>
            <w:hideMark/>
          </w:tcPr>
          <w:p w14:paraId="18C9DCAD"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19 (15-22)</w:t>
            </w:r>
          </w:p>
        </w:tc>
        <w:tc>
          <w:tcPr>
            <w:tcW w:w="1474" w:type="dxa"/>
            <w:tcBorders>
              <w:top w:val="nil"/>
              <w:left w:val="nil"/>
              <w:bottom w:val="nil"/>
              <w:right w:val="nil"/>
            </w:tcBorders>
            <w:shd w:val="clear" w:color="auto" w:fill="auto"/>
            <w:noWrap/>
            <w:vAlign w:val="center"/>
            <w:hideMark/>
          </w:tcPr>
          <w:p w14:paraId="1323AA4C"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21 (17-26)</w:t>
            </w:r>
          </w:p>
        </w:tc>
        <w:tc>
          <w:tcPr>
            <w:tcW w:w="908" w:type="dxa"/>
            <w:tcBorders>
              <w:top w:val="nil"/>
              <w:left w:val="nil"/>
              <w:bottom w:val="nil"/>
              <w:right w:val="nil"/>
            </w:tcBorders>
            <w:shd w:val="clear" w:color="auto" w:fill="auto"/>
            <w:noWrap/>
            <w:vAlign w:val="center"/>
            <w:hideMark/>
          </w:tcPr>
          <w:p w14:paraId="5A48EA18"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hideMark/>
          </w:tcPr>
          <w:p w14:paraId="3A49754F"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19 (16-22)</w:t>
            </w:r>
          </w:p>
        </w:tc>
        <w:tc>
          <w:tcPr>
            <w:tcW w:w="1474" w:type="dxa"/>
            <w:tcBorders>
              <w:top w:val="nil"/>
              <w:left w:val="nil"/>
              <w:bottom w:val="nil"/>
              <w:right w:val="nil"/>
            </w:tcBorders>
            <w:shd w:val="clear" w:color="auto" w:fill="auto"/>
            <w:noWrap/>
            <w:vAlign w:val="center"/>
            <w:hideMark/>
          </w:tcPr>
          <w:p w14:paraId="2F262254"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21 (17-26)</w:t>
            </w:r>
          </w:p>
        </w:tc>
        <w:tc>
          <w:tcPr>
            <w:tcW w:w="907" w:type="dxa"/>
            <w:tcBorders>
              <w:top w:val="nil"/>
              <w:left w:val="nil"/>
              <w:bottom w:val="nil"/>
              <w:right w:val="nil"/>
            </w:tcBorders>
            <w:shd w:val="clear" w:color="auto" w:fill="auto"/>
            <w:noWrap/>
            <w:vAlign w:val="center"/>
            <w:hideMark/>
          </w:tcPr>
          <w:p w14:paraId="64FFC70E"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6E8C0644" w14:textId="77777777" w:rsidTr="00F44972">
        <w:trPr>
          <w:trHeight w:val="369"/>
        </w:trPr>
        <w:tc>
          <w:tcPr>
            <w:tcW w:w="2147" w:type="dxa"/>
            <w:noWrap/>
            <w:vAlign w:val="center"/>
            <w:hideMark/>
          </w:tcPr>
          <w:p w14:paraId="47DA6A22"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Heart rate (bpm)</w:t>
            </w:r>
          </w:p>
        </w:tc>
        <w:tc>
          <w:tcPr>
            <w:tcW w:w="1474" w:type="dxa"/>
            <w:tcBorders>
              <w:top w:val="nil"/>
              <w:left w:val="nil"/>
              <w:bottom w:val="nil"/>
              <w:right w:val="nil"/>
            </w:tcBorders>
            <w:shd w:val="clear" w:color="auto" w:fill="auto"/>
            <w:noWrap/>
            <w:vAlign w:val="center"/>
            <w:hideMark/>
          </w:tcPr>
          <w:p w14:paraId="21267E75"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89 (76-103)</w:t>
            </w:r>
          </w:p>
        </w:tc>
        <w:tc>
          <w:tcPr>
            <w:tcW w:w="1474" w:type="dxa"/>
            <w:tcBorders>
              <w:top w:val="nil"/>
              <w:left w:val="nil"/>
              <w:bottom w:val="nil"/>
              <w:right w:val="nil"/>
            </w:tcBorders>
            <w:shd w:val="clear" w:color="auto" w:fill="auto"/>
            <w:noWrap/>
            <w:vAlign w:val="center"/>
            <w:hideMark/>
          </w:tcPr>
          <w:p w14:paraId="5CCE1BC1"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96 (81-113)</w:t>
            </w:r>
          </w:p>
        </w:tc>
        <w:tc>
          <w:tcPr>
            <w:tcW w:w="908" w:type="dxa"/>
            <w:tcBorders>
              <w:top w:val="nil"/>
              <w:left w:val="nil"/>
              <w:bottom w:val="nil"/>
              <w:right w:val="nil"/>
            </w:tcBorders>
            <w:shd w:val="clear" w:color="auto" w:fill="auto"/>
            <w:noWrap/>
            <w:vAlign w:val="center"/>
            <w:hideMark/>
          </w:tcPr>
          <w:p w14:paraId="6A0B9F5D"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hideMark/>
          </w:tcPr>
          <w:p w14:paraId="5AEDB456"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87 (75-101)</w:t>
            </w:r>
          </w:p>
        </w:tc>
        <w:tc>
          <w:tcPr>
            <w:tcW w:w="1474" w:type="dxa"/>
            <w:tcBorders>
              <w:top w:val="nil"/>
              <w:left w:val="nil"/>
              <w:bottom w:val="nil"/>
              <w:right w:val="nil"/>
            </w:tcBorders>
            <w:shd w:val="clear" w:color="auto" w:fill="auto"/>
            <w:noWrap/>
            <w:vAlign w:val="center"/>
            <w:hideMark/>
          </w:tcPr>
          <w:p w14:paraId="6C2C2340"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95 (79-113)</w:t>
            </w:r>
          </w:p>
        </w:tc>
        <w:tc>
          <w:tcPr>
            <w:tcW w:w="907" w:type="dxa"/>
            <w:tcBorders>
              <w:top w:val="nil"/>
              <w:left w:val="nil"/>
              <w:bottom w:val="nil"/>
              <w:right w:val="nil"/>
            </w:tcBorders>
            <w:shd w:val="clear" w:color="auto" w:fill="auto"/>
            <w:noWrap/>
            <w:vAlign w:val="center"/>
            <w:hideMark/>
          </w:tcPr>
          <w:p w14:paraId="7451508C"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14EE3382" w14:textId="77777777" w:rsidTr="00F44972">
        <w:trPr>
          <w:trHeight w:val="369"/>
        </w:trPr>
        <w:tc>
          <w:tcPr>
            <w:tcW w:w="2147" w:type="dxa"/>
            <w:noWrap/>
            <w:vAlign w:val="center"/>
            <w:hideMark/>
          </w:tcPr>
          <w:p w14:paraId="0CD93ED7"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SBP (mm Hg)</w:t>
            </w:r>
          </w:p>
        </w:tc>
        <w:tc>
          <w:tcPr>
            <w:tcW w:w="1474" w:type="dxa"/>
            <w:tcBorders>
              <w:top w:val="nil"/>
              <w:left w:val="nil"/>
              <w:bottom w:val="nil"/>
              <w:right w:val="nil"/>
            </w:tcBorders>
            <w:shd w:val="clear" w:color="auto" w:fill="auto"/>
            <w:noWrap/>
            <w:vAlign w:val="center"/>
            <w:hideMark/>
          </w:tcPr>
          <w:p w14:paraId="054C7362"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125 (109-143)</w:t>
            </w:r>
          </w:p>
        </w:tc>
        <w:tc>
          <w:tcPr>
            <w:tcW w:w="1474" w:type="dxa"/>
            <w:tcBorders>
              <w:top w:val="nil"/>
              <w:left w:val="nil"/>
              <w:bottom w:val="nil"/>
              <w:right w:val="nil"/>
            </w:tcBorders>
            <w:shd w:val="clear" w:color="auto" w:fill="auto"/>
            <w:noWrap/>
            <w:vAlign w:val="center"/>
            <w:hideMark/>
          </w:tcPr>
          <w:p w14:paraId="60F32FB2"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121 (103-138)</w:t>
            </w:r>
          </w:p>
        </w:tc>
        <w:tc>
          <w:tcPr>
            <w:tcW w:w="908" w:type="dxa"/>
            <w:tcBorders>
              <w:top w:val="nil"/>
              <w:left w:val="nil"/>
              <w:bottom w:val="nil"/>
              <w:right w:val="nil"/>
            </w:tcBorders>
            <w:shd w:val="clear" w:color="auto" w:fill="auto"/>
            <w:noWrap/>
            <w:vAlign w:val="center"/>
            <w:hideMark/>
          </w:tcPr>
          <w:p w14:paraId="6C79A93C"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hideMark/>
          </w:tcPr>
          <w:p w14:paraId="125E6061"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125 (110-143)</w:t>
            </w:r>
          </w:p>
        </w:tc>
        <w:tc>
          <w:tcPr>
            <w:tcW w:w="1474" w:type="dxa"/>
            <w:tcBorders>
              <w:top w:val="nil"/>
              <w:left w:val="nil"/>
              <w:bottom w:val="nil"/>
              <w:right w:val="nil"/>
            </w:tcBorders>
            <w:shd w:val="clear" w:color="auto" w:fill="auto"/>
            <w:noWrap/>
            <w:vAlign w:val="center"/>
            <w:hideMark/>
          </w:tcPr>
          <w:p w14:paraId="49A42D33"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122 (105-136)</w:t>
            </w:r>
          </w:p>
        </w:tc>
        <w:tc>
          <w:tcPr>
            <w:tcW w:w="907" w:type="dxa"/>
            <w:tcBorders>
              <w:top w:val="nil"/>
              <w:left w:val="nil"/>
              <w:bottom w:val="nil"/>
              <w:right w:val="nil"/>
            </w:tcBorders>
            <w:shd w:val="clear" w:color="auto" w:fill="auto"/>
            <w:noWrap/>
            <w:vAlign w:val="center"/>
            <w:hideMark/>
          </w:tcPr>
          <w:p w14:paraId="3A66CDB4"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65FD443F" w14:textId="77777777" w:rsidTr="00F44972">
        <w:trPr>
          <w:trHeight w:val="369"/>
        </w:trPr>
        <w:tc>
          <w:tcPr>
            <w:tcW w:w="2147" w:type="dxa"/>
            <w:noWrap/>
            <w:vAlign w:val="center"/>
            <w:hideMark/>
          </w:tcPr>
          <w:p w14:paraId="113AAFC9"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DBP (mm Hg)</w:t>
            </w:r>
          </w:p>
        </w:tc>
        <w:tc>
          <w:tcPr>
            <w:tcW w:w="1474" w:type="dxa"/>
            <w:tcBorders>
              <w:top w:val="nil"/>
              <w:left w:val="nil"/>
              <w:bottom w:val="nil"/>
              <w:right w:val="nil"/>
            </w:tcBorders>
            <w:shd w:val="clear" w:color="auto" w:fill="auto"/>
            <w:noWrap/>
            <w:vAlign w:val="center"/>
            <w:hideMark/>
          </w:tcPr>
          <w:p w14:paraId="13767648"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68 (57-79)</w:t>
            </w:r>
          </w:p>
        </w:tc>
        <w:tc>
          <w:tcPr>
            <w:tcW w:w="1474" w:type="dxa"/>
            <w:tcBorders>
              <w:top w:val="nil"/>
              <w:left w:val="nil"/>
              <w:bottom w:val="nil"/>
              <w:right w:val="nil"/>
            </w:tcBorders>
            <w:shd w:val="clear" w:color="auto" w:fill="auto"/>
            <w:noWrap/>
            <w:vAlign w:val="center"/>
            <w:hideMark/>
          </w:tcPr>
          <w:p w14:paraId="42A46DD7"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67 (55-79)</w:t>
            </w:r>
          </w:p>
        </w:tc>
        <w:tc>
          <w:tcPr>
            <w:tcW w:w="908" w:type="dxa"/>
            <w:tcBorders>
              <w:top w:val="nil"/>
              <w:left w:val="nil"/>
              <w:bottom w:val="nil"/>
              <w:right w:val="nil"/>
            </w:tcBorders>
            <w:shd w:val="clear" w:color="auto" w:fill="auto"/>
            <w:noWrap/>
            <w:vAlign w:val="center"/>
            <w:hideMark/>
          </w:tcPr>
          <w:p w14:paraId="3916A819"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0.002</w:t>
            </w:r>
          </w:p>
        </w:tc>
        <w:tc>
          <w:tcPr>
            <w:tcW w:w="1474" w:type="dxa"/>
            <w:tcBorders>
              <w:top w:val="nil"/>
              <w:left w:val="nil"/>
              <w:bottom w:val="nil"/>
              <w:right w:val="nil"/>
            </w:tcBorders>
            <w:shd w:val="clear" w:color="auto" w:fill="auto"/>
            <w:noWrap/>
            <w:vAlign w:val="center"/>
            <w:hideMark/>
          </w:tcPr>
          <w:p w14:paraId="353B9C80"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69 (60-82)</w:t>
            </w:r>
          </w:p>
        </w:tc>
        <w:tc>
          <w:tcPr>
            <w:tcW w:w="1474" w:type="dxa"/>
            <w:tcBorders>
              <w:top w:val="nil"/>
              <w:left w:val="nil"/>
              <w:bottom w:val="nil"/>
              <w:right w:val="nil"/>
            </w:tcBorders>
            <w:shd w:val="clear" w:color="auto" w:fill="auto"/>
            <w:noWrap/>
            <w:vAlign w:val="center"/>
            <w:hideMark/>
          </w:tcPr>
          <w:p w14:paraId="4AEFB709"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69 (58-80)</w:t>
            </w:r>
          </w:p>
        </w:tc>
        <w:tc>
          <w:tcPr>
            <w:tcW w:w="907" w:type="dxa"/>
            <w:tcBorders>
              <w:top w:val="nil"/>
              <w:left w:val="nil"/>
              <w:bottom w:val="nil"/>
              <w:right w:val="nil"/>
            </w:tcBorders>
            <w:shd w:val="clear" w:color="auto" w:fill="auto"/>
            <w:noWrap/>
            <w:vAlign w:val="center"/>
            <w:hideMark/>
          </w:tcPr>
          <w:p w14:paraId="694DBA9F"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0.053</w:t>
            </w:r>
          </w:p>
        </w:tc>
      </w:tr>
      <w:tr w:rsidR="00F44972" w:rsidRPr="00CD7613" w14:paraId="69035BE4" w14:textId="77777777" w:rsidTr="00F44972">
        <w:trPr>
          <w:trHeight w:val="369"/>
        </w:trPr>
        <w:tc>
          <w:tcPr>
            <w:tcW w:w="2147" w:type="dxa"/>
            <w:noWrap/>
            <w:vAlign w:val="center"/>
            <w:hideMark/>
          </w:tcPr>
          <w:p w14:paraId="40300099"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sz w:val="20"/>
                <w:szCs w:val="20"/>
              </w:rPr>
              <w:t>MAP (mm Hg)</w:t>
            </w:r>
          </w:p>
        </w:tc>
        <w:tc>
          <w:tcPr>
            <w:tcW w:w="1474" w:type="dxa"/>
            <w:tcBorders>
              <w:top w:val="nil"/>
              <w:left w:val="nil"/>
              <w:bottom w:val="nil"/>
              <w:right w:val="nil"/>
            </w:tcBorders>
            <w:shd w:val="clear" w:color="auto" w:fill="auto"/>
            <w:noWrap/>
            <w:vAlign w:val="center"/>
            <w:hideMark/>
          </w:tcPr>
          <w:p w14:paraId="0C93D403"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88 (76-100)</w:t>
            </w:r>
          </w:p>
        </w:tc>
        <w:tc>
          <w:tcPr>
            <w:tcW w:w="1474" w:type="dxa"/>
            <w:tcBorders>
              <w:top w:val="nil"/>
              <w:left w:val="nil"/>
              <w:bottom w:val="nil"/>
              <w:right w:val="nil"/>
            </w:tcBorders>
            <w:shd w:val="clear" w:color="auto" w:fill="auto"/>
            <w:noWrap/>
            <w:vAlign w:val="center"/>
            <w:hideMark/>
          </w:tcPr>
          <w:p w14:paraId="1E39362F"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85 (73-98)</w:t>
            </w:r>
          </w:p>
        </w:tc>
        <w:tc>
          <w:tcPr>
            <w:tcW w:w="908" w:type="dxa"/>
            <w:tcBorders>
              <w:top w:val="nil"/>
              <w:left w:val="nil"/>
              <w:bottom w:val="nil"/>
              <w:right w:val="nil"/>
            </w:tcBorders>
            <w:shd w:val="clear" w:color="auto" w:fill="auto"/>
            <w:noWrap/>
            <w:vAlign w:val="center"/>
            <w:hideMark/>
          </w:tcPr>
          <w:p w14:paraId="13E05A4E"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hideMark/>
          </w:tcPr>
          <w:p w14:paraId="20F522C7"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89 (79-101)</w:t>
            </w:r>
          </w:p>
        </w:tc>
        <w:tc>
          <w:tcPr>
            <w:tcW w:w="1474" w:type="dxa"/>
            <w:tcBorders>
              <w:top w:val="nil"/>
              <w:left w:val="nil"/>
              <w:bottom w:val="nil"/>
              <w:right w:val="nil"/>
            </w:tcBorders>
            <w:shd w:val="clear" w:color="auto" w:fill="auto"/>
            <w:noWrap/>
            <w:vAlign w:val="center"/>
            <w:hideMark/>
          </w:tcPr>
          <w:p w14:paraId="7743E7DC"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87 (75-98)</w:t>
            </w:r>
          </w:p>
        </w:tc>
        <w:tc>
          <w:tcPr>
            <w:tcW w:w="907" w:type="dxa"/>
            <w:tcBorders>
              <w:top w:val="nil"/>
              <w:left w:val="nil"/>
              <w:bottom w:val="nil"/>
              <w:right w:val="nil"/>
            </w:tcBorders>
            <w:shd w:val="clear" w:color="auto" w:fill="auto"/>
            <w:noWrap/>
            <w:vAlign w:val="center"/>
            <w:hideMark/>
          </w:tcPr>
          <w:p w14:paraId="0322CC46"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27664335" w14:textId="77777777" w:rsidTr="00F44972">
        <w:trPr>
          <w:trHeight w:val="369"/>
        </w:trPr>
        <w:tc>
          <w:tcPr>
            <w:tcW w:w="2147" w:type="dxa"/>
            <w:tcBorders>
              <w:top w:val="nil"/>
              <w:left w:val="nil"/>
              <w:bottom w:val="nil"/>
              <w:right w:val="nil"/>
            </w:tcBorders>
            <w:shd w:val="clear" w:color="auto" w:fill="auto"/>
            <w:noWrap/>
            <w:vAlign w:val="center"/>
          </w:tcPr>
          <w:p w14:paraId="40E91817" w14:textId="033D5DE2" w:rsidR="00F44972" w:rsidRPr="00CD7613" w:rsidRDefault="004F1698" w:rsidP="003D01A5">
            <w:pPr>
              <w:snapToGrid w:val="0"/>
              <w:rPr>
                <w:rFonts w:ascii="Times New Roman" w:hAnsi="Times New Roman" w:cs="Times New Roman"/>
                <w:sz w:val="16"/>
                <w:szCs w:val="20"/>
              </w:rPr>
            </w:pPr>
            <w:r w:rsidRPr="004F1698">
              <w:rPr>
                <w:rFonts w:ascii="Times New Roman" w:hAnsi="Times New Roman" w:cs="Times New Roman"/>
                <w:b/>
                <w:bCs/>
                <w:color w:val="000000"/>
                <w:sz w:val="20"/>
              </w:rPr>
              <w:t>Within</w:t>
            </w:r>
            <w:r w:rsidR="00F44972" w:rsidRPr="004F1698">
              <w:rPr>
                <w:rFonts w:ascii="Times New Roman" w:hAnsi="Times New Roman" w:cs="Times New Roman"/>
                <w:b/>
                <w:bCs/>
                <w:color w:val="000000"/>
                <w:sz w:val="20"/>
              </w:rPr>
              <w:t xml:space="preserve"> 24h</w:t>
            </w:r>
          </w:p>
        </w:tc>
        <w:tc>
          <w:tcPr>
            <w:tcW w:w="1474" w:type="dxa"/>
            <w:tcBorders>
              <w:top w:val="nil"/>
              <w:left w:val="nil"/>
              <w:bottom w:val="nil"/>
              <w:right w:val="nil"/>
            </w:tcBorders>
            <w:shd w:val="clear" w:color="auto" w:fill="auto"/>
            <w:noWrap/>
            <w:vAlign w:val="center"/>
          </w:tcPr>
          <w:p w14:paraId="494E082A" w14:textId="77777777" w:rsidR="00F44972" w:rsidRPr="00CD7613" w:rsidRDefault="00F44972" w:rsidP="003D01A5">
            <w:pPr>
              <w:snapToGrid w:val="0"/>
              <w:jc w:val="center"/>
              <w:rPr>
                <w:rFonts w:ascii="Times New Roman" w:hAnsi="Times New Roman" w:cs="Times New Roman"/>
                <w:sz w:val="18"/>
                <w:szCs w:val="16"/>
              </w:rPr>
            </w:pPr>
          </w:p>
        </w:tc>
        <w:tc>
          <w:tcPr>
            <w:tcW w:w="1474" w:type="dxa"/>
            <w:tcBorders>
              <w:top w:val="nil"/>
              <w:left w:val="nil"/>
              <w:bottom w:val="nil"/>
              <w:right w:val="nil"/>
            </w:tcBorders>
            <w:shd w:val="clear" w:color="auto" w:fill="auto"/>
            <w:noWrap/>
            <w:vAlign w:val="center"/>
          </w:tcPr>
          <w:p w14:paraId="519C1CFB" w14:textId="77777777" w:rsidR="00F44972" w:rsidRPr="00CD7613" w:rsidRDefault="00F44972" w:rsidP="003D01A5">
            <w:pPr>
              <w:snapToGrid w:val="0"/>
              <w:jc w:val="center"/>
              <w:rPr>
                <w:rFonts w:ascii="Times New Roman" w:hAnsi="Times New Roman" w:cs="Times New Roman"/>
                <w:sz w:val="18"/>
                <w:szCs w:val="16"/>
              </w:rPr>
            </w:pPr>
          </w:p>
        </w:tc>
        <w:tc>
          <w:tcPr>
            <w:tcW w:w="908" w:type="dxa"/>
            <w:tcBorders>
              <w:top w:val="nil"/>
              <w:left w:val="nil"/>
              <w:bottom w:val="nil"/>
              <w:right w:val="nil"/>
            </w:tcBorders>
            <w:shd w:val="clear" w:color="auto" w:fill="auto"/>
            <w:noWrap/>
            <w:vAlign w:val="center"/>
          </w:tcPr>
          <w:p w14:paraId="6D10AE56" w14:textId="77777777" w:rsidR="00F44972" w:rsidRPr="00CD7613" w:rsidRDefault="00F44972" w:rsidP="003D01A5">
            <w:pPr>
              <w:snapToGrid w:val="0"/>
              <w:jc w:val="center"/>
              <w:rPr>
                <w:rFonts w:ascii="Times New Roman" w:hAnsi="Times New Roman" w:cs="Times New Roman"/>
                <w:sz w:val="18"/>
                <w:szCs w:val="16"/>
              </w:rPr>
            </w:pPr>
          </w:p>
        </w:tc>
        <w:tc>
          <w:tcPr>
            <w:tcW w:w="1474" w:type="dxa"/>
            <w:tcBorders>
              <w:top w:val="nil"/>
              <w:left w:val="nil"/>
              <w:bottom w:val="nil"/>
              <w:right w:val="nil"/>
            </w:tcBorders>
            <w:shd w:val="clear" w:color="auto" w:fill="auto"/>
            <w:noWrap/>
            <w:vAlign w:val="center"/>
          </w:tcPr>
          <w:p w14:paraId="33FCFB53" w14:textId="77777777" w:rsidR="00F44972" w:rsidRPr="00CD7613" w:rsidRDefault="00F44972" w:rsidP="003D01A5">
            <w:pPr>
              <w:snapToGrid w:val="0"/>
              <w:jc w:val="center"/>
              <w:rPr>
                <w:rFonts w:ascii="Times New Roman" w:hAnsi="Times New Roman" w:cs="Times New Roman"/>
                <w:sz w:val="16"/>
                <w:szCs w:val="16"/>
              </w:rPr>
            </w:pPr>
          </w:p>
        </w:tc>
        <w:tc>
          <w:tcPr>
            <w:tcW w:w="1474" w:type="dxa"/>
            <w:tcBorders>
              <w:top w:val="nil"/>
              <w:left w:val="nil"/>
              <w:bottom w:val="nil"/>
              <w:right w:val="nil"/>
            </w:tcBorders>
            <w:shd w:val="clear" w:color="auto" w:fill="auto"/>
            <w:noWrap/>
            <w:vAlign w:val="center"/>
          </w:tcPr>
          <w:p w14:paraId="0B427027" w14:textId="77777777" w:rsidR="00F44972" w:rsidRPr="00CD7613" w:rsidRDefault="00F44972" w:rsidP="003D01A5">
            <w:pPr>
              <w:snapToGrid w:val="0"/>
              <w:jc w:val="center"/>
              <w:rPr>
                <w:rFonts w:ascii="Times New Roman" w:hAnsi="Times New Roman" w:cs="Times New Roman"/>
                <w:sz w:val="16"/>
                <w:szCs w:val="16"/>
              </w:rPr>
            </w:pPr>
          </w:p>
        </w:tc>
        <w:tc>
          <w:tcPr>
            <w:tcW w:w="907" w:type="dxa"/>
            <w:tcBorders>
              <w:top w:val="nil"/>
              <w:left w:val="nil"/>
              <w:bottom w:val="nil"/>
              <w:right w:val="nil"/>
            </w:tcBorders>
            <w:shd w:val="clear" w:color="auto" w:fill="auto"/>
            <w:noWrap/>
            <w:vAlign w:val="center"/>
          </w:tcPr>
          <w:p w14:paraId="0ED54936" w14:textId="77777777" w:rsidR="00F44972" w:rsidRPr="00CD7613" w:rsidRDefault="00F44972" w:rsidP="003D01A5">
            <w:pPr>
              <w:snapToGrid w:val="0"/>
              <w:jc w:val="center"/>
              <w:rPr>
                <w:rFonts w:ascii="Times New Roman" w:hAnsi="Times New Roman" w:cs="Times New Roman"/>
                <w:sz w:val="18"/>
                <w:szCs w:val="16"/>
              </w:rPr>
            </w:pPr>
          </w:p>
        </w:tc>
      </w:tr>
      <w:tr w:rsidR="00F44972" w:rsidRPr="00CD7613" w14:paraId="6E314E7E" w14:textId="77777777" w:rsidTr="00F44972">
        <w:trPr>
          <w:trHeight w:val="369"/>
        </w:trPr>
        <w:tc>
          <w:tcPr>
            <w:tcW w:w="2147" w:type="dxa"/>
            <w:tcBorders>
              <w:top w:val="nil"/>
              <w:left w:val="nil"/>
              <w:bottom w:val="nil"/>
              <w:right w:val="nil"/>
            </w:tcBorders>
            <w:shd w:val="clear" w:color="auto" w:fill="auto"/>
            <w:noWrap/>
            <w:vAlign w:val="center"/>
          </w:tcPr>
          <w:p w14:paraId="192D10A3" w14:textId="77777777" w:rsidR="00F44972" w:rsidRPr="00CD7613" w:rsidRDefault="00F44972" w:rsidP="003D01A5">
            <w:pPr>
              <w:snapToGrid w:val="0"/>
              <w:rPr>
                <w:rFonts w:ascii="Times New Roman" w:hAnsi="Times New Roman" w:cs="Times New Roman"/>
                <w:sz w:val="18"/>
                <w:szCs w:val="20"/>
              </w:rPr>
            </w:pPr>
            <w:r w:rsidRPr="00CD7613">
              <w:rPr>
                <w:rFonts w:ascii="Times New Roman" w:hAnsi="Times New Roman" w:cs="Times New Roman"/>
                <w:color w:val="000000"/>
                <w:sz w:val="18"/>
              </w:rPr>
              <w:t>BT_hi (</w:t>
            </w:r>
            <w:r w:rsidRPr="00CD7613">
              <w:rPr>
                <w:rFonts w:ascii="Times New Roman" w:eastAsia="微軟正黑體" w:hAnsi="Times New Roman" w:cs="Times New Roman"/>
                <w:color w:val="000000"/>
                <w:sz w:val="18"/>
              </w:rPr>
              <w:t>℃</w:t>
            </w:r>
            <w:r w:rsidRPr="00CD7613">
              <w:rPr>
                <w:rFonts w:ascii="Times New Roman" w:hAnsi="Times New Roman" w:cs="Times New Roman"/>
                <w:color w:val="000000"/>
                <w:sz w:val="18"/>
              </w:rPr>
              <w:t>)</w:t>
            </w:r>
          </w:p>
        </w:tc>
        <w:tc>
          <w:tcPr>
            <w:tcW w:w="1474" w:type="dxa"/>
            <w:tcBorders>
              <w:top w:val="nil"/>
              <w:left w:val="nil"/>
              <w:bottom w:val="nil"/>
              <w:right w:val="nil"/>
            </w:tcBorders>
            <w:shd w:val="clear" w:color="auto" w:fill="auto"/>
            <w:noWrap/>
            <w:vAlign w:val="center"/>
          </w:tcPr>
          <w:p w14:paraId="70E40285"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37.2 (36.9-37.8)</w:t>
            </w:r>
          </w:p>
        </w:tc>
        <w:tc>
          <w:tcPr>
            <w:tcW w:w="1474" w:type="dxa"/>
            <w:tcBorders>
              <w:top w:val="nil"/>
              <w:left w:val="nil"/>
              <w:bottom w:val="nil"/>
              <w:right w:val="nil"/>
            </w:tcBorders>
            <w:shd w:val="clear" w:color="auto" w:fill="auto"/>
            <w:noWrap/>
            <w:vAlign w:val="center"/>
          </w:tcPr>
          <w:p w14:paraId="7641A931"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37.2 (36.9-37.9)</w:t>
            </w:r>
          </w:p>
        </w:tc>
        <w:tc>
          <w:tcPr>
            <w:tcW w:w="908" w:type="dxa"/>
            <w:tcBorders>
              <w:top w:val="nil"/>
              <w:left w:val="nil"/>
              <w:bottom w:val="nil"/>
              <w:right w:val="nil"/>
            </w:tcBorders>
            <w:shd w:val="clear" w:color="auto" w:fill="auto"/>
            <w:noWrap/>
            <w:vAlign w:val="center"/>
          </w:tcPr>
          <w:p w14:paraId="5004A6D3"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0.002</w:t>
            </w:r>
          </w:p>
        </w:tc>
        <w:tc>
          <w:tcPr>
            <w:tcW w:w="1474" w:type="dxa"/>
            <w:tcBorders>
              <w:top w:val="nil"/>
              <w:left w:val="nil"/>
              <w:bottom w:val="nil"/>
              <w:right w:val="nil"/>
            </w:tcBorders>
            <w:shd w:val="clear" w:color="auto" w:fill="auto"/>
            <w:noWrap/>
            <w:vAlign w:val="center"/>
          </w:tcPr>
          <w:p w14:paraId="5D80C764"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37.2 (37-37.7)</w:t>
            </w:r>
          </w:p>
        </w:tc>
        <w:tc>
          <w:tcPr>
            <w:tcW w:w="1474" w:type="dxa"/>
            <w:tcBorders>
              <w:top w:val="nil"/>
              <w:left w:val="nil"/>
              <w:bottom w:val="nil"/>
              <w:right w:val="nil"/>
            </w:tcBorders>
            <w:shd w:val="clear" w:color="auto" w:fill="auto"/>
            <w:noWrap/>
            <w:vAlign w:val="center"/>
          </w:tcPr>
          <w:p w14:paraId="306E1FE5"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37,2 (37-37.9)</w:t>
            </w:r>
          </w:p>
        </w:tc>
        <w:tc>
          <w:tcPr>
            <w:tcW w:w="907" w:type="dxa"/>
            <w:tcBorders>
              <w:top w:val="nil"/>
              <w:left w:val="nil"/>
              <w:bottom w:val="nil"/>
              <w:right w:val="nil"/>
            </w:tcBorders>
            <w:shd w:val="clear" w:color="auto" w:fill="auto"/>
            <w:noWrap/>
            <w:vAlign w:val="center"/>
          </w:tcPr>
          <w:p w14:paraId="0BCA627F" w14:textId="77777777" w:rsidR="00F44972" w:rsidRPr="00CD7613" w:rsidRDefault="00F44972" w:rsidP="003D01A5">
            <w:pPr>
              <w:snapToGrid w:val="0"/>
              <w:jc w:val="center"/>
              <w:rPr>
                <w:rFonts w:ascii="Times New Roman" w:hAnsi="Times New Roman" w:cs="Times New Roman"/>
                <w:sz w:val="16"/>
                <w:szCs w:val="16"/>
              </w:rPr>
            </w:pPr>
            <w:r w:rsidRPr="00CD7613">
              <w:rPr>
                <w:rFonts w:ascii="Times New Roman" w:hAnsi="Times New Roman" w:cs="Times New Roman"/>
                <w:color w:val="000000"/>
                <w:sz w:val="16"/>
              </w:rPr>
              <w:t>0.741</w:t>
            </w:r>
          </w:p>
        </w:tc>
      </w:tr>
      <w:tr w:rsidR="00F44972" w:rsidRPr="00CD7613" w14:paraId="5AE4D081" w14:textId="77777777" w:rsidTr="00F44972">
        <w:trPr>
          <w:trHeight w:val="369"/>
        </w:trPr>
        <w:tc>
          <w:tcPr>
            <w:tcW w:w="2147" w:type="dxa"/>
            <w:tcBorders>
              <w:top w:val="nil"/>
              <w:left w:val="nil"/>
              <w:bottom w:val="nil"/>
              <w:right w:val="nil"/>
            </w:tcBorders>
            <w:shd w:val="clear" w:color="auto" w:fill="auto"/>
            <w:noWrap/>
            <w:vAlign w:val="center"/>
          </w:tcPr>
          <w:p w14:paraId="749D25FD" w14:textId="77777777" w:rsidR="00F44972" w:rsidRPr="00CD7613" w:rsidRDefault="00F44972" w:rsidP="003D01A5">
            <w:pPr>
              <w:snapToGrid w:val="0"/>
              <w:rPr>
                <w:rFonts w:ascii="Times New Roman" w:hAnsi="Times New Roman" w:cs="Times New Roman"/>
                <w:sz w:val="18"/>
                <w:szCs w:val="20"/>
              </w:rPr>
            </w:pPr>
            <w:r w:rsidRPr="00CD7613">
              <w:rPr>
                <w:rFonts w:ascii="Times New Roman" w:hAnsi="Times New Roman" w:cs="Times New Roman"/>
                <w:color w:val="000000"/>
                <w:sz w:val="18"/>
              </w:rPr>
              <w:t>Heart rate_hi (bpm)</w:t>
            </w:r>
          </w:p>
        </w:tc>
        <w:tc>
          <w:tcPr>
            <w:tcW w:w="1474" w:type="dxa"/>
            <w:tcBorders>
              <w:top w:val="nil"/>
              <w:left w:val="nil"/>
              <w:bottom w:val="nil"/>
              <w:right w:val="nil"/>
            </w:tcBorders>
            <w:shd w:val="clear" w:color="auto" w:fill="auto"/>
            <w:noWrap/>
            <w:vAlign w:val="center"/>
          </w:tcPr>
          <w:p w14:paraId="4BC7629B"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104 (90-119)</w:t>
            </w:r>
          </w:p>
        </w:tc>
        <w:tc>
          <w:tcPr>
            <w:tcW w:w="1474" w:type="dxa"/>
            <w:tcBorders>
              <w:top w:val="nil"/>
              <w:left w:val="nil"/>
              <w:bottom w:val="nil"/>
              <w:right w:val="nil"/>
            </w:tcBorders>
            <w:shd w:val="clear" w:color="auto" w:fill="auto"/>
            <w:noWrap/>
            <w:vAlign w:val="center"/>
          </w:tcPr>
          <w:p w14:paraId="3B1EAC5A"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113 (97-130)</w:t>
            </w:r>
          </w:p>
        </w:tc>
        <w:tc>
          <w:tcPr>
            <w:tcW w:w="908" w:type="dxa"/>
            <w:tcBorders>
              <w:top w:val="nil"/>
              <w:left w:val="nil"/>
              <w:bottom w:val="nil"/>
              <w:right w:val="nil"/>
            </w:tcBorders>
            <w:shd w:val="clear" w:color="auto" w:fill="auto"/>
            <w:noWrap/>
            <w:vAlign w:val="center"/>
          </w:tcPr>
          <w:p w14:paraId="22C6BC95"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3D3D6956"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102 (90-117)</w:t>
            </w:r>
          </w:p>
        </w:tc>
        <w:tc>
          <w:tcPr>
            <w:tcW w:w="1474" w:type="dxa"/>
            <w:tcBorders>
              <w:top w:val="nil"/>
              <w:left w:val="nil"/>
              <w:bottom w:val="nil"/>
              <w:right w:val="nil"/>
            </w:tcBorders>
            <w:shd w:val="clear" w:color="auto" w:fill="auto"/>
            <w:noWrap/>
            <w:vAlign w:val="center"/>
          </w:tcPr>
          <w:p w14:paraId="77FECD79"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114 (96-129)</w:t>
            </w:r>
          </w:p>
        </w:tc>
        <w:tc>
          <w:tcPr>
            <w:tcW w:w="907" w:type="dxa"/>
            <w:tcBorders>
              <w:top w:val="nil"/>
              <w:left w:val="nil"/>
              <w:bottom w:val="nil"/>
              <w:right w:val="nil"/>
            </w:tcBorders>
            <w:shd w:val="clear" w:color="auto" w:fill="auto"/>
            <w:noWrap/>
            <w:vAlign w:val="center"/>
          </w:tcPr>
          <w:p w14:paraId="051D94DF"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1D011158" w14:textId="77777777" w:rsidTr="00F44972">
        <w:trPr>
          <w:trHeight w:val="369"/>
        </w:trPr>
        <w:tc>
          <w:tcPr>
            <w:tcW w:w="2147" w:type="dxa"/>
            <w:tcBorders>
              <w:top w:val="nil"/>
              <w:left w:val="nil"/>
              <w:bottom w:val="nil"/>
              <w:right w:val="nil"/>
            </w:tcBorders>
            <w:shd w:val="clear" w:color="auto" w:fill="auto"/>
            <w:noWrap/>
            <w:vAlign w:val="center"/>
          </w:tcPr>
          <w:p w14:paraId="171FC61F" w14:textId="77777777" w:rsidR="00F44972" w:rsidRPr="00CD7613" w:rsidRDefault="00F44972" w:rsidP="003D01A5">
            <w:pPr>
              <w:snapToGrid w:val="0"/>
              <w:rPr>
                <w:rFonts w:ascii="Times New Roman" w:hAnsi="Times New Roman" w:cs="Times New Roman"/>
                <w:sz w:val="18"/>
                <w:szCs w:val="20"/>
              </w:rPr>
            </w:pPr>
            <w:r w:rsidRPr="00CD7613">
              <w:rPr>
                <w:rFonts w:ascii="Times New Roman" w:hAnsi="Times New Roman" w:cs="Times New Roman"/>
                <w:color w:val="000000"/>
                <w:sz w:val="18"/>
              </w:rPr>
              <w:t>SBP_hi (mm Hg)</w:t>
            </w:r>
          </w:p>
        </w:tc>
        <w:tc>
          <w:tcPr>
            <w:tcW w:w="1474" w:type="dxa"/>
            <w:tcBorders>
              <w:top w:val="nil"/>
              <w:left w:val="nil"/>
              <w:bottom w:val="nil"/>
              <w:right w:val="nil"/>
            </w:tcBorders>
            <w:shd w:val="clear" w:color="auto" w:fill="auto"/>
            <w:noWrap/>
            <w:vAlign w:val="center"/>
          </w:tcPr>
          <w:p w14:paraId="39006443"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149 (134-166)</w:t>
            </w:r>
          </w:p>
        </w:tc>
        <w:tc>
          <w:tcPr>
            <w:tcW w:w="1474" w:type="dxa"/>
            <w:tcBorders>
              <w:top w:val="nil"/>
              <w:left w:val="nil"/>
              <w:bottom w:val="nil"/>
              <w:right w:val="nil"/>
            </w:tcBorders>
            <w:shd w:val="clear" w:color="auto" w:fill="auto"/>
            <w:noWrap/>
            <w:vAlign w:val="center"/>
          </w:tcPr>
          <w:p w14:paraId="5F131F60"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146 (131-163)</w:t>
            </w:r>
          </w:p>
        </w:tc>
        <w:tc>
          <w:tcPr>
            <w:tcW w:w="908" w:type="dxa"/>
            <w:tcBorders>
              <w:top w:val="nil"/>
              <w:left w:val="nil"/>
              <w:bottom w:val="nil"/>
              <w:right w:val="nil"/>
            </w:tcBorders>
            <w:shd w:val="clear" w:color="auto" w:fill="auto"/>
            <w:noWrap/>
            <w:vAlign w:val="center"/>
          </w:tcPr>
          <w:p w14:paraId="7BA79930"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67ACB52E"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149 (134-165)</w:t>
            </w:r>
          </w:p>
        </w:tc>
        <w:tc>
          <w:tcPr>
            <w:tcW w:w="1474" w:type="dxa"/>
            <w:tcBorders>
              <w:top w:val="nil"/>
              <w:left w:val="nil"/>
              <w:bottom w:val="nil"/>
              <w:right w:val="nil"/>
            </w:tcBorders>
            <w:shd w:val="clear" w:color="auto" w:fill="auto"/>
            <w:noWrap/>
            <w:vAlign w:val="center"/>
          </w:tcPr>
          <w:p w14:paraId="67AF9188"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146 (130-165)</w:t>
            </w:r>
          </w:p>
        </w:tc>
        <w:tc>
          <w:tcPr>
            <w:tcW w:w="907" w:type="dxa"/>
            <w:tcBorders>
              <w:top w:val="nil"/>
              <w:left w:val="nil"/>
              <w:bottom w:val="nil"/>
              <w:right w:val="nil"/>
            </w:tcBorders>
            <w:shd w:val="clear" w:color="auto" w:fill="auto"/>
            <w:noWrap/>
            <w:vAlign w:val="center"/>
          </w:tcPr>
          <w:p w14:paraId="556EF6DB"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0.012</w:t>
            </w:r>
          </w:p>
        </w:tc>
      </w:tr>
      <w:tr w:rsidR="00F44972" w:rsidRPr="00CD7613" w14:paraId="408CE44B" w14:textId="77777777" w:rsidTr="00F44972">
        <w:trPr>
          <w:trHeight w:val="369"/>
        </w:trPr>
        <w:tc>
          <w:tcPr>
            <w:tcW w:w="2147" w:type="dxa"/>
            <w:tcBorders>
              <w:top w:val="nil"/>
              <w:left w:val="nil"/>
              <w:bottom w:val="nil"/>
              <w:right w:val="nil"/>
            </w:tcBorders>
            <w:shd w:val="clear" w:color="auto" w:fill="auto"/>
            <w:noWrap/>
            <w:vAlign w:val="center"/>
          </w:tcPr>
          <w:p w14:paraId="4D031204" w14:textId="77777777" w:rsidR="00F44972" w:rsidRPr="00CD7613" w:rsidRDefault="00F44972" w:rsidP="003D01A5">
            <w:pPr>
              <w:snapToGrid w:val="0"/>
              <w:rPr>
                <w:rFonts w:ascii="Times New Roman" w:hAnsi="Times New Roman" w:cs="Times New Roman"/>
                <w:sz w:val="18"/>
                <w:szCs w:val="20"/>
              </w:rPr>
            </w:pPr>
            <w:r w:rsidRPr="00CD7613">
              <w:rPr>
                <w:rFonts w:ascii="Times New Roman" w:hAnsi="Times New Roman" w:cs="Times New Roman"/>
                <w:color w:val="000000"/>
                <w:sz w:val="18"/>
              </w:rPr>
              <w:t>MAP_hi (mm Hg)</w:t>
            </w:r>
          </w:p>
        </w:tc>
        <w:tc>
          <w:tcPr>
            <w:tcW w:w="1474" w:type="dxa"/>
            <w:tcBorders>
              <w:top w:val="nil"/>
              <w:left w:val="nil"/>
              <w:bottom w:val="nil"/>
              <w:right w:val="nil"/>
            </w:tcBorders>
            <w:shd w:val="clear" w:color="auto" w:fill="auto"/>
            <w:noWrap/>
            <w:vAlign w:val="center"/>
          </w:tcPr>
          <w:p w14:paraId="09D71460"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103 (92-117)</w:t>
            </w:r>
          </w:p>
        </w:tc>
        <w:tc>
          <w:tcPr>
            <w:tcW w:w="1474" w:type="dxa"/>
            <w:tcBorders>
              <w:top w:val="nil"/>
              <w:left w:val="nil"/>
              <w:bottom w:val="nil"/>
              <w:right w:val="nil"/>
            </w:tcBorders>
            <w:shd w:val="clear" w:color="auto" w:fill="auto"/>
            <w:noWrap/>
            <w:vAlign w:val="center"/>
          </w:tcPr>
          <w:p w14:paraId="1B355017"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102 (91-116)</w:t>
            </w:r>
          </w:p>
        </w:tc>
        <w:tc>
          <w:tcPr>
            <w:tcW w:w="908" w:type="dxa"/>
            <w:tcBorders>
              <w:top w:val="nil"/>
              <w:left w:val="nil"/>
              <w:bottom w:val="nil"/>
              <w:right w:val="nil"/>
            </w:tcBorders>
            <w:shd w:val="clear" w:color="auto" w:fill="auto"/>
            <w:noWrap/>
            <w:vAlign w:val="center"/>
          </w:tcPr>
          <w:p w14:paraId="674E3215"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0.612</w:t>
            </w:r>
          </w:p>
        </w:tc>
        <w:tc>
          <w:tcPr>
            <w:tcW w:w="1474" w:type="dxa"/>
            <w:tcBorders>
              <w:top w:val="nil"/>
              <w:left w:val="nil"/>
              <w:bottom w:val="nil"/>
              <w:right w:val="nil"/>
            </w:tcBorders>
            <w:shd w:val="clear" w:color="auto" w:fill="auto"/>
            <w:noWrap/>
            <w:vAlign w:val="center"/>
          </w:tcPr>
          <w:p w14:paraId="3DE44484"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105 (95-119)</w:t>
            </w:r>
          </w:p>
        </w:tc>
        <w:tc>
          <w:tcPr>
            <w:tcW w:w="1474" w:type="dxa"/>
            <w:tcBorders>
              <w:top w:val="nil"/>
              <w:left w:val="nil"/>
              <w:bottom w:val="nil"/>
              <w:right w:val="nil"/>
            </w:tcBorders>
            <w:shd w:val="clear" w:color="auto" w:fill="auto"/>
            <w:noWrap/>
            <w:vAlign w:val="center"/>
          </w:tcPr>
          <w:p w14:paraId="79256393"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106 (93-117)</w:t>
            </w:r>
          </w:p>
        </w:tc>
        <w:tc>
          <w:tcPr>
            <w:tcW w:w="907" w:type="dxa"/>
            <w:tcBorders>
              <w:top w:val="nil"/>
              <w:left w:val="nil"/>
              <w:bottom w:val="nil"/>
              <w:right w:val="nil"/>
            </w:tcBorders>
            <w:shd w:val="clear" w:color="auto" w:fill="auto"/>
            <w:noWrap/>
            <w:vAlign w:val="center"/>
          </w:tcPr>
          <w:p w14:paraId="2A6A06A0" w14:textId="77777777" w:rsidR="00F44972" w:rsidRPr="00CD7613" w:rsidRDefault="00F44972" w:rsidP="003D01A5">
            <w:pPr>
              <w:snapToGrid w:val="0"/>
              <w:jc w:val="center"/>
              <w:rPr>
                <w:rFonts w:ascii="Times New Roman" w:hAnsi="Times New Roman" w:cs="Times New Roman"/>
                <w:sz w:val="18"/>
                <w:szCs w:val="16"/>
              </w:rPr>
            </w:pPr>
            <w:r w:rsidRPr="00CD7613">
              <w:rPr>
                <w:rFonts w:ascii="Times New Roman" w:hAnsi="Times New Roman" w:cs="Times New Roman"/>
                <w:color w:val="000000"/>
                <w:sz w:val="18"/>
              </w:rPr>
              <w:t>0.214</w:t>
            </w:r>
          </w:p>
        </w:tc>
      </w:tr>
      <w:tr w:rsidR="00F44972" w:rsidRPr="00CD7613" w14:paraId="30F333BB" w14:textId="77777777" w:rsidTr="00F44972">
        <w:trPr>
          <w:trHeight w:val="369"/>
        </w:trPr>
        <w:tc>
          <w:tcPr>
            <w:tcW w:w="2147" w:type="dxa"/>
            <w:tcBorders>
              <w:top w:val="nil"/>
              <w:left w:val="nil"/>
              <w:bottom w:val="nil"/>
              <w:right w:val="nil"/>
            </w:tcBorders>
            <w:shd w:val="clear" w:color="auto" w:fill="auto"/>
            <w:noWrap/>
            <w:vAlign w:val="center"/>
          </w:tcPr>
          <w:p w14:paraId="781EE59D"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color w:val="000000"/>
                <w:sz w:val="20"/>
              </w:rPr>
              <w:t>GCS_lo</w:t>
            </w:r>
          </w:p>
        </w:tc>
        <w:tc>
          <w:tcPr>
            <w:tcW w:w="1474" w:type="dxa"/>
            <w:tcBorders>
              <w:top w:val="nil"/>
              <w:left w:val="nil"/>
              <w:bottom w:val="nil"/>
              <w:right w:val="nil"/>
            </w:tcBorders>
            <w:shd w:val="clear" w:color="auto" w:fill="auto"/>
            <w:noWrap/>
            <w:vAlign w:val="center"/>
          </w:tcPr>
          <w:p w14:paraId="545BA61B"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14 (11-15)</w:t>
            </w:r>
          </w:p>
        </w:tc>
        <w:tc>
          <w:tcPr>
            <w:tcW w:w="1474" w:type="dxa"/>
            <w:tcBorders>
              <w:top w:val="nil"/>
              <w:left w:val="nil"/>
              <w:bottom w:val="nil"/>
              <w:right w:val="nil"/>
            </w:tcBorders>
            <w:shd w:val="clear" w:color="auto" w:fill="auto"/>
            <w:noWrap/>
            <w:vAlign w:val="center"/>
          </w:tcPr>
          <w:p w14:paraId="5B002D34"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7 (3-12)</w:t>
            </w:r>
          </w:p>
        </w:tc>
        <w:tc>
          <w:tcPr>
            <w:tcW w:w="908" w:type="dxa"/>
            <w:tcBorders>
              <w:top w:val="nil"/>
              <w:left w:val="nil"/>
              <w:bottom w:val="nil"/>
              <w:right w:val="nil"/>
            </w:tcBorders>
            <w:shd w:val="clear" w:color="auto" w:fill="auto"/>
            <w:noWrap/>
            <w:vAlign w:val="center"/>
          </w:tcPr>
          <w:p w14:paraId="30D3041A"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c>
          <w:tcPr>
            <w:tcW w:w="1474" w:type="dxa"/>
            <w:tcBorders>
              <w:top w:val="nil"/>
              <w:left w:val="nil"/>
              <w:bottom w:val="nil"/>
              <w:right w:val="nil"/>
            </w:tcBorders>
            <w:shd w:val="clear" w:color="auto" w:fill="auto"/>
            <w:noWrap/>
            <w:vAlign w:val="center"/>
          </w:tcPr>
          <w:p w14:paraId="2A51159D"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14 (12-15)</w:t>
            </w:r>
          </w:p>
        </w:tc>
        <w:tc>
          <w:tcPr>
            <w:tcW w:w="1474" w:type="dxa"/>
            <w:tcBorders>
              <w:top w:val="nil"/>
              <w:left w:val="nil"/>
              <w:bottom w:val="nil"/>
              <w:right w:val="nil"/>
            </w:tcBorders>
            <w:shd w:val="clear" w:color="auto" w:fill="auto"/>
            <w:noWrap/>
            <w:vAlign w:val="center"/>
          </w:tcPr>
          <w:p w14:paraId="03B6FC69"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6 (3-11)</w:t>
            </w:r>
          </w:p>
        </w:tc>
        <w:tc>
          <w:tcPr>
            <w:tcW w:w="907" w:type="dxa"/>
            <w:tcBorders>
              <w:top w:val="nil"/>
              <w:left w:val="nil"/>
              <w:bottom w:val="nil"/>
              <w:right w:val="nil"/>
            </w:tcBorders>
            <w:shd w:val="clear" w:color="auto" w:fill="auto"/>
            <w:noWrap/>
            <w:vAlign w:val="center"/>
          </w:tcPr>
          <w:p w14:paraId="1DFDE97D"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r>
      <w:tr w:rsidR="00F44972" w:rsidRPr="00CD7613" w14:paraId="39A2D414" w14:textId="77777777" w:rsidTr="00F44972">
        <w:trPr>
          <w:trHeight w:val="369"/>
        </w:trPr>
        <w:tc>
          <w:tcPr>
            <w:tcW w:w="2147" w:type="dxa"/>
            <w:tcBorders>
              <w:top w:val="nil"/>
              <w:left w:val="nil"/>
              <w:bottom w:val="nil"/>
              <w:right w:val="nil"/>
            </w:tcBorders>
            <w:shd w:val="clear" w:color="auto" w:fill="auto"/>
            <w:noWrap/>
            <w:vAlign w:val="center"/>
          </w:tcPr>
          <w:p w14:paraId="7D14662B"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color w:val="000000"/>
                <w:sz w:val="20"/>
              </w:rPr>
              <w:t>Heart rate_lo (bpm)</w:t>
            </w:r>
          </w:p>
        </w:tc>
        <w:tc>
          <w:tcPr>
            <w:tcW w:w="1474" w:type="dxa"/>
            <w:tcBorders>
              <w:top w:val="nil"/>
              <w:left w:val="nil"/>
              <w:bottom w:val="nil"/>
              <w:right w:val="nil"/>
            </w:tcBorders>
            <w:shd w:val="clear" w:color="auto" w:fill="auto"/>
            <w:noWrap/>
            <w:vAlign w:val="center"/>
          </w:tcPr>
          <w:p w14:paraId="12A08CA4"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70 (60-81)</w:t>
            </w:r>
          </w:p>
        </w:tc>
        <w:tc>
          <w:tcPr>
            <w:tcW w:w="1474" w:type="dxa"/>
            <w:tcBorders>
              <w:top w:val="nil"/>
              <w:left w:val="nil"/>
              <w:bottom w:val="nil"/>
              <w:right w:val="nil"/>
            </w:tcBorders>
            <w:shd w:val="clear" w:color="auto" w:fill="auto"/>
            <w:noWrap/>
            <w:vAlign w:val="center"/>
          </w:tcPr>
          <w:p w14:paraId="34401D5C"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76 (63-89)</w:t>
            </w:r>
          </w:p>
        </w:tc>
        <w:tc>
          <w:tcPr>
            <w:tcW w:w="908" w:type="dxa"/>
            <w:tcBorders>
              <w:top w:val="nil"/>
              <w:left w:val="nil"/>
              <w:bottom w:val="nil"/>
              <w:right w:val="nil"/>
            </w:tcBorders>
            <w:shd w:val="clear" w:color="auto" w:fill="auto"/>
            <w:noWrap/>
            <w:vAlign w:val="center"/>
          </w:tcPr>
          <w:p w14:paraId="1AB32B97"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c>
          <w:tcPr>
            <w:tcW w:w="1474" w:type="dxa"/>
            <w:tcBorders>
              <w:top w:val="nil"/>
              <w:left w:val="nil"/>
              <w:bottom w:val="nil"/>
              <w:right w:val="nil"/>
            </w:tcBorders>
            <w:shd w:val="clear" w:color="auto" w:fill="auto"/>
            <w:noWrap/>
            <w:vAlign w:val="center"/>
          </w:tcPr>
          <w:p w14:paraId="669BF92C"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68 (59-79)</w:t>
            </w:r>
          </w:p>
        </w:tc>
        <w:tc>
          <w:tcPr>
            <w:tcW w:w="1474" w:type="dxa"/>
            <w:tcBorders>
              <w:top w:val="nil"/>
              <w:left w:val="nil"/>
              <w:bottom w:val="nil"/>
              <w:right w:val="nil"/>
            </w:tcBorders>
            <w:shd w:val="clear" w:color="auto" w:fill="auto"/>
            <w:noWrap/>
            <w:vAlign w:val="center"/>
          </w:tcPr>
          <w:p w14:paraId="08B30B78"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73 (61-89)</w:t>
            </w:r>
          </w:p>
        </w:tc>
        <w:tc>
          <w:tcPr>
            <w:tcW w:w="907" w:type="dxa"/>
            <w:tcBorders>
              <w:top w:val="nil"/>
              <w:left w:val="nil"/>
              <w:bottom w:val="nil"/>
              <w:right w:val="nil"/>
            </w:tcBorders>
            <w:shd w:val="clear" w:color="auto" w:fill="auto"/>
            <w:noWrap/>
            <w:vAlign w:val="center"/>
          </w:tcPr>
          <w:p w14:paraId="57CB9F15"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r>
      <w:tr w:rsidR="00F44972" w:rsidRPr="00CD7613" w14:paraId="027B4463" w14:textId="77777777" w:rsidTr="00F44972">
        <w:trPr>
          <w:trHeight w:val="369"/>
        </w:trPr>
        <w:tc>
          <w:tcPr>
            <w:tcW w:w="2147" w:type="dxa"/>
            <w:tcBorders>
              <w:top w:val="nil"/>
              <w:left w:val="nil"/>
              <w:bottom w:val="nil"/>
              <w:right w:val="nil"/>
            </w:tcBorders>
            <w:shd w:val="clear" w:color="auto" w:fill="auto"/>
            <w:noWrap/>
            <w:vAlign w:val="center"/>
          </w:tcPr>
          <w:p w14:paraId="36AEC8E0"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color w:val="000000"/>
                <w:sz w:val="20"/>
              </w:rPr>
              <w:t>RR_lo (bpm)</w:t>
            </w:r>
          </w:p>
        </w:tc>
        <w:tc>
          <w:tcPr>
            <w:tcW w:w="1474" w:type="dxa"/>
            <w:tcBorders>
              <w:top w:val="nil"/>
              <w:left w:val="nil"/>
              <w:bottom w:val="nil"/>
              <w:right w:val="nil"/>
            </w:tcBorders>
            <w:shd w:val="clear" w:color="auto" w:fill="auto"/>
            <w:noWrap/>
            <w:vAlign w:val="center"/>
          </w:tcPr>
          <w:p w14:paraId="6A5D0965"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12 (10-14)</w:t>
            </w:r>
          </w:p>
        </w:tc>
        <w:tc>
          <w:tcPr>
            <w:tcW w:w="1474" w:type="dxa"/>
            <w:tcBorders>
              <w:top w:val="nil"/>
              <w:left w:val="nil"/>
              <w:bottom w:val="nil"/>
              <w:right w:val="nil"/>
            </w:tcBorders>
            <w:shd w:val="clear" w:color="auto" w:fill="auto"/>
            <w:noWrap/>
            <w:vAlign w:val="center"/>
          </w:tcPr>
          <w:p w14:paraId="0E3E6799"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14 (11-16)</w:t>
            </w:r>
          </w:p>
        </w:tc>
        <w:tc>
          <w:tcPr>
            <w:tcW w:w="908" w:type="dxa"/>
            <w:tcBorders>
              <w:top w:val="nil"/>
              <w:left w:val="nil"/>
              <w:bottom w:val="nil"/>
              <w:right w:val="nil"/>
            </w:tcBorders>
            <w:shd w:val="clear" w:color="auto" w:fill="auto"/>
            <w:noWrap/>
            <w:vAlign w:val="center"/>
          </w:tcPr>
          <w:p w14:paraId="0B190E62"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c>
          <w:tcPr>
            <w:tcW w:w="1474" w:type="dxa"/>
            <w:tcBorders>
              <w:top w:val="nil"/>
              <w:left w:val="nil"/>
              <w:bottom w:val="nil"/>
              <w:right w:val="nil"/>
            </w:tcBorders>
            <w:shd w:val="clear" w:color="auto" w:fill="auto"/>
            <w:noWrap/>
            <w:vAlign w:val="center"/>
          </w:tcPr>
          <w:p w14:paraId="5B49891C"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12 (10-14)</w:t>
            </w:r>
          </w:p>
        </w:tc>
        <w:tc>
          <w:tcPr>
            <w:tcW w:w="1474" w:type="dxa"/>
            <w:tcBorders>
              <w:top w:val="nil"/>
              <w:left w:val="nil"/>
              <w:bottom w:val="nil"/>
              <w:right w:val="nil"/>
            </w:tcBorders>
            <w:shd w:val="clear" w:color="auto" w:fill="auto"/>
            <w:noWrap/>
            <w:vAlign w:val="center"/>
          </w:tcPr>
          <w:p w14:paraId="2F1DEA43"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13 (10-16)</w:t>
            </w:r>
          </w:p>
        </w:tc>
        <w:tc>
          <w:tcPr>
            <w:tcW w:w="907" w:type="dxa"/>
            <w:tcBorders>
              <w:top w:val="nil"/>
              <w:left w:val="nil"/>
              <w:bottom w:val="nil"/>
              <w:right w:val="nil"/>
            </w:tcBorders>
            <w:shd w:val="clear" w:color="auto" w:fill="auto"/>
            <w:noWrap/>
            <w:vAlign w:val="center"/>
          </w:tcPr>
          <w:p w14:paraId="29B0E62E"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r>
      <w:tr w:rsidR="00F44972" w:rsidRPr="00CD7613" w14:paraId="59F32066" w14:textId="77777777" w:rsidTr="00F44972">
        <w:trPr>
          <w:trHeight w:val="369"/>
        </w:trPr>
        <w:tc>
          <w:tcPr>
            <w:tcW w:w="2147" w:type="dxa"/>
            <w:tcBorders>
              <w:top w:val="nil"/>
              <w:left w:val="nil"/>
              <w:bottom w:val="nil"/>
              <w:right w:val="nil"/>
            </w:tcBorders>
            <w:shd w:val="clear" w:color="auto" w:fill="auto"/>
            <w:noWrap/>
            <w:vAlign w:val="center"/>
          </w:tcPr>
          <w:p w14:paraId="4DFB3CFE" w14:textId="77777777" w:rsidR="00F44972" w:rsidRPr="00CD7613" w:rsidRDefault="00F44972" w:rsidP="003D01A5">
            <w:pPr>
              <w:snapToGrid w:val="0"/>
              <w:rPr>
                <w:rFonts w:ascii="Times New Roman" w:hAnsi="Times New Roman" w:cs="Times New Roman"/>
                <w:sz w:val="20"/>
                <w:szCs w:val="20"/>
              </w:rPr>
            </w:pPr>
            <w:r w:rsidRPr="00CD7613">
              <w:rPr>
                <w:rFonts w:ascii="Times New Roman" w:hAnsi="Times New Roman" w:cs="Times New Roman"/>
                <w:color w:val="000000"/>
                <w:sz w:val="20"/>
              </w:rPr>
              <w:t>SBP_lo (mm Hg)</w:t>
            </w:r>
          </w:p>
        </w:tc>
        <w:tc>
          <w:tcPr>
            <w:tcW w:w="1474" w:type="dxa"/>
            <w:tcBorders>
              <w:top w:val="nil"/>
              <w:left w:val="nil"/>
              <w:bottom w:val="nil"/>
              <w:right w:val="nil"/>
            </w:tcBorders>
            <w:shd w:val="clear" w:color="auto" w:fill="auto"/>
            <w:noWrap/>
            <w:vAlign w:val="center"/>
          </w:tcPr>
          <w:p w14:paraId="3A5FAA80"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91 (81-102)</w:t>
            </w:r>
          </w:p>
        </w:tc>
        <w:tc>
          <w:tcPr>
            <w:tcW w:w="1474" w:type="dxa"/>
            <w:tcBorders>
              <w:top w:val="nil"/>
              <w:left w:val="nil"/>
              <w:bottom w:val="nil"/>
              <w:right w:val="nil"/>
            </w:tcBorders>
            <w:shd w:val="clear" w:color="auto" w:fill="auto"/>
            <w:noWrap/>
            <w:vAlign w:val="center"/>
          </w:tcPr>
          <w:p w14:paraId="031CD342"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84 (74-94)</w:t>
            </w:r>
          </w:p>
        </w:tc>
        <w:tc>
          <w:tcPr>
            <w:tcW w:w="908" w:type="dxa"/>
            <w:tcBorders>
              <w:top w:val="nil"/>
              <w:left w:val="nil"/>
              <w:bottom w:val="nil"/>
              <w:right w:val="nil"/>
            </w:tcBorders>
            <w:shd w:val="clear" w:color="auto" w:fill="auto"/>
            <w:noWrap/>
            <w:vAlign w:val="center"/>
          </w:tcPr>
          <w:p w14:paraId="03E14DE4"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c>
          <w:tcPr>
            <w:tcW w:w="1474" w:type="dxa"/>
            <w:tcBorders>
              <w:top w:val="nil"/>
              <w:left w:val="nil"/>
              <w:bottom w:val="nil"/>
              <w:right w:val="nil"/>
            </w:tcBorders>
            <w:shd w:val="clear" w:color="auto" w:fill="auto"/>
            <w:noWrap/>
            <w:vAlign w:val="center"/>
          </w:tcPr>
          <w:p w14:paraId="7575DF2C"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92 (83-104)</w:t>
            </w:r>
          </w:p>
        </w:tc>
        <w:tc>
          <w:tcPr>
            <w:tcW w:w="1474" w:type="dxa"/>
            <w:tcBorders>
              <w:top w:val="nil"/>
              <w:left w:val="nil"/>
              <w:bottom w:val="nil"/>
              <w:right w:val="nil"/>
            </w:tcBorders>
            <w:shd w:val="clear" w:color="auto" w:fill="auto"/>
            <w:noWrap/>
            <w:vAlign w:val="center"/>
          </w:tcPr>
          <w:p w14:paraId="45FF866C"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86 (75-97)</w:t>
            </w:r>
          </w:p>
        </w:tc>
        <w:tc>
          <w:tcPr>
            <w:tcW w:w="907" w:type="dxa"/>
            <w:tcBorders>
              <w:top w:val="nil"/>
              <w:left w:val="nil"/>
              <w:bottom w:val="nil"/>
              <w:right w:val="nil"/>
            </w:tcBorders>
            <w:shd w:val="clear" w:color="auto" w:fill="auto"/>
            <w:noWrap/>
            <w:vAlign w:val="center"/>
          </w:tcPr>
          <w:p w14:paraId="76D4BA11" w14:textId="77777777" w:rsidR="00F44972" w:rsidRPr="00CD7613" w:rsidRDefault="00F44972" w:rsidP="003D01A5">
            <w:pPr>
              <w:snapToGrid w:val="0"/>
              <w:jc w:val="center"/>
              <w:rPr>
                <w:rFonts w:ascii="Times New Roman" w:hAnsi="Times New Roman" w:cs="Times New Roman"/>
                <w:sz w:val="20"/>
                <w:szCs w:val="16"/>
              </w:rPr>
            </w:pPr>
            <w:r w:rsidRPr="00CD7613">
              <w:rPr>
                <w:rFonts w:ascii="Times New Roman" w:hAnsi="Times New Roman" w:cs="Times New Roman"/>
                <w:color w:val="000000"/>
                <w:sz w:val="20"/>
              </w:rPr>
              <w:t>&lt;0.001</w:t>
            </w:r>
          </w:p>
        </w:tc>
      </w:tr>
      <w:tr w:rsidR="00F44972" w:rsidRPr="00CD7613" w14:paraId="18374DD2" w14:textId="77777777" w:rsidTr="00F44972">
        <w:trPr>
          <w:trHeight w:val="369"/>
        </w:trPr>
        <w:tc>
          <w:tcPr>
            <w:tcW w:w="2147" w:type="dxa"/>
            <w:tcBorders>
              <w:top w:val="nil"/>
              <w:left w:val="nil"/>
              <w:bottom w:val="nil"/>
              <w:right w:val="nil"/>
            </w:tcBorders>
            <w:shd w:val="clear" w:color="auto" w:fill="auto"/>
            <w:noWrap/>
            <w:vAlign w:val="center"/>
          </w:tcPr>
          <w:p w14:paraId="5F2EDD91" w14:textId="77777777" w:rsidR="00F44972" w:rsidRPr="00CD7613" w:rsidRDefault="00F44972" w:rsidP="003D01A5">
            <w:pPr>
              <w:snapToGrid w:val="0"/>
              <w:rPr>
                <w:rFonts w:ascii="Times New Roman" w:hAnsi="Times New Roman" w:cs="Times New Roman"/>
                <w:sz w:val="18"/>
                <w:szCs w:val="18"/>
              </w:rPr>
            </w:pPr>
            <w:r w:rsidRPr="00CD7613">
              <w:rPr>
                <w:rFonts w:ascii="Times New Roman" w:hAnsi="Times New Roman" w:cs="Times New Roman"/>
                <w:color w:val="000000"/>
                <w:sz w:val="18"/>
                <w:szCs w:val="18"/>
              </w:rPr>
              <w:t>Lactate_hi (mmol/L)</w:t>
            </w:r>
          </w:p>
        </w:tc>
        <w:tc>
          <w:tcPr>
            <w:tcW w:w="1474" w:type="dxa"/>
            <w:tcBorders>
              <w:top w:val="nil"/>
              <w:left w:val="nil"/>
              <w:bottom w:val="nil"/>
              <w:right w:val="nil"/>
            </w:tcBorders>
            <w:shd w:val="clear" w:color="auto" w:fill="auto"/>
            <w:noWrap/>
            <w:vAlign w:val="center"/>
          </w:tcPr>
          <w:p w14:paraId="23F6EED3" w14:textId="77777777" w:rsidR="00F44972" w:rsidRPr="00CD7613" w:rsidRDefault="00F44972" w:rsidP="003D01A5">
            <w:pPr>
              <w:snapToGrid w:val="0"/>
              <w:jc w:val="center"/>
              <w:rPr>
                <w:rFonts w:ascii="Times New Roman" w:hAnsi="Times New Roman" w:cs="Times New Roman"/>
                <w:sz w:val="18"/>
                <w:szCs w:val="18"/>
              </w:rPr>
            </w:pPr>
            <w:r w:rsidRPr="00CD7613">
              <w:rPr>
                <w:rFonts w:ascii="Times New Roman" w:hAnsi="Times New Roman" w:cs="Times New Roman"/>
                <w:color w:val="000000"/>
                <w:sz w:val="18"/>
                <w:szCs w:val="18"/>
              </w:rPr>
              <w:t>2.4 (1.6-4)</w:t>
            </w:r>
          </w:p>
        </w:tc>
        <w:tc>
          <w:tcPr>
            <w:tcW w:w="1474" w:type="dxa"/>
            <w:tcBorders>
              <w:top w:val="nil"/>
              <w:left w:val="nil"/>
              <w:bottom w:val="nil"/>
              <w:right w:val="nil"/>
            </w:tcBorders>
            <w:shd w:val="clear" w:color="auto" w:fill="auto"/>
            <w:noWrap/>
            <w:vAlign w:val="center"/>
          </w:tcPr>
          <w:p w14:paraId="5334E4C0" w14:textId="77777777" w:rsidR="00F44972" w:rsidRPr="00CD7613" w:rsidRDefault="00F44972" w:rsidP="003D01A5">
            <w:pPr>
              <w:snapToGrid w:val="0"/>
              <w:jc w:val="center"/>
              <w:rPr>
                <w:rFonts w:ascii="Times New Roman" w:hAnsi="Times New Roman" w:cs="Times New Roman"/>
                <w:sz w:val="18"/>
                <w:szCs w:val="18"/>
              </w:rPr>
            </w:pPr>
            <w:r w:rsidRPr="00CD7613">
              <w:rPr>
                <w:rFonts w:ascii="Times New Roman" w:hAnsi="Times New Roman" w:cs="Times New Roman"/>
                <w:color w:val="000000"/>
                <w:sz w:val="18"/>
                <w:szCs w:val="18"/>
              </w:rPr>
              <w:t>3.3 (1.9-6.5)</w:t>
            </w:r>
          </w:p>
        </w:tc>
        <w:tc>
          <w:tcPr>
            <w:tcW w:w="908" w:type="dxa"/>
            <w:tcBorders>
              <w:top w:val="nil"/>
              <w:left w:val="nil"/>
              <w:bottom w:val="nil"/>
              <w:right w:val="nil"/>
            </w:tcBorders>
            <w:shd w:val="clear" w:color="auto" w:fill="auto"/>
            <w:noWrap/>
            <w:vAlign w:val="center"/>
          </w:tcPr>
          <w:p w14:paraId="2F387A42" w14:textId="77777777" w:rsidR="00F44972" w:rsidRPr="00CD7613" w:rsidRDefault="00F44972" w:rsidP="003D01A5">
            <w:pPr>
              <w:snapToGrid w:val="0"/>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24B70E05" w14:textId="77777777" w:rsidR="00F44972" w:rsidRPr="00CD7613" w:rsidRDefault="00F44972" w:rsidP="003D01A5">
            <w:pPr>
              <w:snapToGrid w:val="0"/>
              <w:jc w:val="center"/>
              <w:rPr>
                <w:rFonts w:ascii="Times New Roman" w:hAnsi="Times New Roman" w:cs="Times New Roman"/>
                <w:sz w:val="18"/>
                <w:szCs w:val="18"/>
              </w:rPr>
            </w:pPr>
            <w:r w:rsidRPr="00CD7613">
              <w:rPr>
                <w:rFonts w:ascii="Times New Roman" w:hAnsi="Times New Roman" w:cs="Times New Roman"/>
                <w:color w:val="000000"/>
                <w:sz w:val="18"/>
                <w:szCs w:val="18"/>
              </w:rPr>
              <w:t>2.4 (1.6-3.9)</w:t>
            </w:r>
          </w:p>
        </w:tc>
        <w:tc>
          <w:tcPr>
            <w:tcW w:w="1474" w:type="dxa"/>
            <w:tcBorders>
              <w:top w:val="nil"/>
              <w:left w:val="nil"/>
              <w:bottom w:val="nil"/>
              <w:right w:val="nil"/>
            </w:tcBorders>
            <w:shd w:val="clear" w:color="auto" w:fill="auto"/>
            <w:noWrap/>
            <w:vAlign w:val="center"/>
          </w:tcPr>
          <w:p w14:paraId="1DA199B4" w14:textId="77777777" w:rsidR="00F44972" w:rsidRPr="00CD7613" w:rsidRDefault="00F44972" w:rsidP="003D01A5">
            <w:pPr>
              <w:snapToGrid w:val="0"/>
              <w:jc w:val="center"/>
              <w:rPr>
                <w:rFonts w:ascii="Times New Roman" w:hAnsi="Times New Roman" w:cs="Times New Roman"/>
                <w:sz w:val="18"/>
                <w:szCs w:val="18"/>
              </w:rPr>
            </w:pPr>
            <w:r w:rsidRPr="00CD7613">
              <w:rPr>
                <w:rFonts w:ascii="Times New Roman" w:hAnsi="Times New Roman" w:cs="Times New Roman"/>
                <w:color w:val="000000"/>
                <w:sz w:val="18"/>
                <w:szCs w:val="18"/>
              </w:rPr>
              <w:t>3.8 (2.1-7.8)</w:t>
            </w:r>
          </w:p>
        </w:tc>
        <w:tc>
          <w:tcPr>
            <w:tcW w:w="907" w:type="dxa"/>
            <w:tcBorders>
              <w:top w:val="nil"/>
              <w:left w:val="nil"/>
              <w:bottom w:val="nil"/>
              <w:right w:val="nil"/>
            </w:tcBorders>
            <w:shd w:val="clear" w:color="auto" w:fill="auto"/>
            <w:noWrap/>
            <w:vAlign w:val="center"/>
          </w:tcPr>
          <w:p w14:paraId="5B925798" w14:textId="77777777" w:rsidR="00F44972" w:rsidRPr="00CD7613" w:rsidRDefault="00F44972" w:rsidP="003D01A5">
            <w:pPr>
              <w:snapToGrid w:val="0"/>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03ABFB72" w14:textId="77777777" w:rsidTr="00F44972">
        <w:trPr>
          <w:trHeight w:val="369"/>
        </w:trPr>
        <w:tc>
          <w:tcPr>
            <w:tcW w:w="2147" w:type="dxa"/>
            <w:tcBorders>
              <w:top w:val="nil"/>
              <w:left w:val="nil"/>
              <w:bottom w:val="nil"/>
              <w:right w:val="nil"/>
            </w:tcBorders>
            <w:shd w:val="clear" w:color="auto" w:fill="auto"/>
            <w:noWrap/>
            <w:vAlign w:val="center"/>
          </w:tcPr>
          <w:p w14:paraId="1CB11E79"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hemoglobin_hi (g/dL)</w:t>
            </w:r>
          </w:p>
        </w:tc>
        <w:tc>
          <w:tcPr>
            <w:tcW w:w="1474" w:type="dxa"/>
            <w:tcBorders>
              <w:top w:val="nil"/>
              <w:left w:val="nil"/>
              <w:bottom w:val="nil"/>
              <w:right w:val="nil"/>
            </w:tcBorders>
            <w:shd w:val="clear" w:color="auto" w:fill="auto"/>
            <w:noWrap/>
            <w:vAlign w:val="center"/>
          </w:tcPr>
          <w:p w14:paraId="51EACFBD"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11.3 (9.8-12.9)</w:t>
            </w:r>
          </w:p>
        </w:tc>
        <w:tc>
          <w:tcPr>
            <w:tcW w:w="1474" w:type="dxa"/>
            <w:tcBorders>
              <w:top w:val="nil"/>
              <w:left w:val="nil"/>
              <w:bottom w:val="nil"/>
              <w:right w:val="nil"/>
            </w:tcBorders>
            <w:shd w:val="clear" w:color="auto" w:fill="auto"/>
            <w:noWrap/>
            <w:vAlign w:val="center"/>
          </w:tcPr>
          <w:p w14:paraId="38305FF3"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10.9 (9.5-12.5)</w:t>
            </w:r>
          </w:p>
        </w:tc>
        <w:tc>
          <w:tcPr>
            <w:tcW w:w="908" w:type="dxa"/>
            <w:tcBorders>
              <w:top w:val="nil"/>
              <w:left w:val="nil"/>
              <w:bottom w:val="nil"/>
              <w:right w:val="nil"/>
            </w:tcBorders>
            <w:shd w:val="clear" w:color="auto" w:fill="auto"/>
            <w:noWrap/>
            <w:vAlign w:val="center"/>
          </w:tcPr>
          <w:p w14:paraId="32DDC266"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007783B9"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11.5 (9.9-13.1)</w:t>
            </w:r>
          </w:p>
        </w:tc>
        <w:tc>
          <w:tcPr>
            <w:tcW w:w="1474" w:type="dxa"/>
            <w:tcBorders>
              <w:top w:val="nil"/>
              <w:left w:val="nil"/>
              <w:bottom w:val="nil"/>
              <w:right w:val="nil"/>
            </w:tcBorders>
            <w:shd w:val="clear" w:color="auto" w:fill="auto"/>
            <w:noWrap/>
            <w:vAlign w:val="center"/>
          </w:tcPr>
          <w:p w14:paraId="0404FA52"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10.9 (9.1-12.8)</w:t>
            </w:r>
          </w:p>
        </w:tc>
        <w:tc>
          <w:tcPr>
            <w:tcW w:w="907" w:type="dxa"/>
            <w:tcBorders>
              <w:top w:val="nil"/>
              <w:left w:val="nil"/>
              <w:bottom w:val="nil"/>
              <w:right w:val="nil"/>
            </w:tcBorders>
            <w:shd w:val="clear" w:color="auto" w:fill="auto"/>
            <w:noWrap/>
            <w:vAlign w:val="center"/>
          </w:tcPr>
          <w:p w14:paraId="4E03D26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6A4D0DCD" w14:textId="77777777" w:rsidTr="00F44972">
        <w:trPr>
          <w:trHeight w:val="369"/>
        </w:trPr>
        <w:tc>
          <w:tcPr>
            <w:tcW w:w="2147" w:type="dxa"/>
            <w:tcBorders>
              <w:top w:val="nil"/>
              <w:left w:val="nil"/>
              <w:bottom w:val="nil"/>
              <w:right w:val="nil"/>
            </w:tcBorders>
            <w:shd w:val="clear" w:color="auto" w:fill="auto"/>
            <w:noWrap/>
            <w:vAlign w:val="center"/>
          </w:tcPr>
          <w:p w14:paraId="77D9EAD9"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WCC_hi (10</w:t>
            </w:r>
            <w:r w:rsidRPr="00CD7613">
              <w:rPr>
                <w:rFonts w:ascii="Times New Roman" w:hAnsi="Times New Roman" w:cs="Times New Roman"/>
                <w:color w:val="000000"/>
                <w:sz w:val="18"/>
                <w:szCs w:val="18"/>
                <w:vertAlign w:val="superscript"/>
              </w:rPr>
              <w:t>9</w:t>
            </w:r>
            <w:r w:rsidRPr="00CD7613">
              <w:rPr>
                <w:rFonts w:ascii="Times New Roman" w:hAnsi="Times New Roman" w:cs="Times New Roman"/>
                <w:color w:val="000000"/>
                <w:sz w:val="18"/>
                <w:szCs w:val="18"/>
              </w:rPr>
              <w:t>/L)</w:t>
            </w:r>
          </w:p>
        </w:tc>
        <w:tc>
          <w:tcPr>
            <w:tcW w:w="1474" w:type="dxa"/>
            <w:tcBorders>
              <w:top w:val="nil"/>
              <w:left w:val="nil"/>
              <w:bottom w:val="nil"/>
              <w:right w:val="nil"/>
            </w:tcBorders>
            <w:shd w:val="clear" w:color="auto" w:fill="auto"/>
            <w:noWrap/>
            <w:vAlign w:val="center"/>
          </w:tcPr>
          <w:p w14:paraId="7E138E00"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12.1 (8.8-16.7)</w:t>
            </w:r>
          </w:p>
        </w:tc>
        <w:tc>
          <w:tcPr>
            <w:tcW w:w="1474" w:type="dxa"/>
            <w:tcBorders>
              <w:top w:val="nil"/>
              <w:left w:val="nil"/>
              <w:bottom w:val="nil"/>
              <w:right w:val="nil"/>
            </w:tcBorders>
            <w:shd w:val="clear" w:color="auto" w:fill="auto"/>
            <w:noWrap/>
            <w:vAlign w:val="center"/>
          </w:tcPr>
          <w:p w14:paraId="4F3B89E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14.1 (9.7-19.8)</w:t>
            </w:r>
          </w:p>
        </w:tc>
        <w:tc>
          <w:tcPr>
            <w:tcW w:w="908" w:type="dxa"/>
            <w:tcBorders>
              <w:top w:val="nil"/>
              <w:left w:val="nil"/>
              <w:bottom w:val="nil"/>
              <w:right w:val="nil"/>
            </w:tcBorders>
            <w:shd w:val="clear" w:color="auto" w:fill="auto"/>
            <w:noWrap/>
            <w:vAlign w:val="center"/>
          </w:tcPr>
          <w:p w14:paraId="3A26AFD9"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7934E980"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12.6 (9.2-17.1)</w:t>
            </w:r>
          </w:p>
        </w:tc>
        <w:tc>
          <w:tcPr>
            <w:tcW w:w="1474" w:type="dxa"/>
            <w:tcBorders>
              <w:top w:val="nil"/>
              <w:left w:val="nil"/>
              <w:bottom w:val="nil"/>
              <w:right w:val="nil"/>
            </w:tcBorders>
            <w:shd w:val="clear" w:color="auto" w:fill="auto"/>
            <w:noWrap/>
            <w:vAlign w:val="center"/>
          </w:tcPr>
          <w:p w14:paraId="7DEED340"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6"/>
                <w:szCs w:val="18"/>
              </w:rPr>
              <w:t>14.9 (10.1-21.6)</w:t>
            </w:r>
          </w:p>
        </w:tc>
        <w:tc>
          <w:tcPr>
            <w:tcW w:w="907" w:type="dxa"/>
            <w:tcBorders>
              <w:top w:val="nil"/>
              <w:left w:val="nil"/>
              <w:bottom w:val="nil"/>
              <w:right w:val="nil"/>
            </w:tcBorders>
            <w:shd w:val="clear" w:color="auto" w:fill="auto"/>
            <w:noWrap/>
            <w:vAlign w:val="center"/>
          </w:tcPr>
          <w:p w14:paraId="4E2B32E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5AF4C626" w14:textId="77777777" w:rsidTr="00F44972">
        <w:trPr>
          <w:trHeight w:val="369"/>
        </w:trPr>
        <w:tc>
          <w:tcPr>
            <w:tcW w:w="2147" w:type="dxa"/>
            <w:tcBorders>
              <w:top w:val="nil"/>
              <w:left w:val="nil"/>
              <w:bottom w:val="nil"/>
              <w:right w:val="nil"/>
            </w:tcBorders>
            <w:shd w:val="clear" w:color="auto" w:fill="auto"/>
            <w:noWrap/>
            <w:vAlign w:val="center"/>
          </w:tcPr>
          <w:p w14:paraId="291766AA"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lastRenderedPageBreak/>
              <w:t>BUN_hi (mg/dL)</w:t>
            </w:r>
          </w:p>
        </w:tc>
        <w:tc>
          <w:tcPr>
            <w:tcW w:w="1474" w:type="dxa"/>
            <w:tcBorders>
              <w:top w:val="nil"/>
              <w:left w:val="nil"/>
              <w:bottom w:val="nil"/>
              <w:right w:val="nil"/>
            </w:tcBorders>
            <w:shd w:val="clear" w:color="auto" w:fill="auto"/>
            <w:noWrap/>
            <w:vAlign w:val="center"/>
          </w:tcPr>
          <w:p w14:paraId="01CA3E89"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21 (15-26)</w:t>
            </w:r>
          </w:p>
        </w:tc>
        <w:tc>
          <w:tcPr>
            <w:tcW w:w="1474" w:type="dxa"/>
            <w:tcBorders>
              <w:top w:val="nil"/>
              <w:left w:val="nil"/>
              <w:bottom w:val="nil"/>
              <w:right w:val="nil"/>
            </w:tcBorders>
            <w:shd w:val="clear" w:color="auto" w:fill="auto"/>
            <w:noWrap/>
            <w:vAlign w:val="center"/>
          </w:tcPr>
          <w:p w14:paraId="46CDB8C7"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33 (21-54)</w:t>
            </w:r>
          </w:p>
        </w:tc>
        <w:tc>
          <w:tcPr>
            <w:tcW w:w="908" w:type="dxa"/>
            <w:tcBorders>
              <w:top w:val="nil"/>
              <w:left w:val="nil"/>
              <w:bottom w:val="nil"/>
              <w:right w:val="nil"/>
            </w:tcBorders>
            <w:shd w:val="clear" w:color="auto" w:fill="auto"/>
            <w:noWrap/>
            <w:vAlign w:val="center"/>
          </w:tcPr>
          <w:p w14:paraId="5D368E2C"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10F923B3"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19 (13-29)</w:t>
            </w:r>
          </w:p>
        </w:tc>
        <w:tc>
          <w:tcPr>
            <w:tcW w:w="1474" w:type="dxa"/>
            <w:tcBorders>
              <w:top w:val="nil"/>
              <w:left w:val="nil"/>
              <w:bottom w:val="nil"/>
              <w:right w:val="nil"/>
            </w:tcBorders>
            <w:shd w:val="clear" w:color="auto" w:fill="auto"/>
            <w:noWrap/>
            <w:vAlign w:val="center"/>
          </w:tcPr>
          <w:p w14:paraId="40DB4B37"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32 (20-56)</w:t>
            </w:r>
          </w:p>
        </w:tc>
        <w:tc>
          <w:tcPr>
            <w:tcW w:w="907" w:type="dxa"/>
            <w:tcBorders>
              <w:top w:val="nil"/>
              <w:left w:val="nil"/>
              <w:bottom w:val="nil"/>
              <w:right w:val="nil"/>
            </w:tcBorders>
            <w:shd w:val="clear" w:color="auto" w:fill="auto"/>
            <w:noWrap/>
            <w:vAlign w:val="center"/>
          </w:tcPr>
          <w:p w14:paraId="37E157DF"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640A1DAE" w14:textId="77777777" w:rsidTr="00F44972">
        <w:trPr>
          <w:trHeight w:val="369"/>
        </w:trPr>
        <w:tc>
          <w:tcPr>
            <w:tcW w:w="2147" w:type="dxa"/>
            <w:tcBorders>
              <w:top w:val="nil"/>
              <w:left w:val="nil"/>
              <w:bottom w:val="nil"/>
              <w:right w:val="nil"/>
            </w:tcBorders>
            <w:shd w:val="clear" w:color="auto" w:fill="auto"/>
            <w:noWrap/>
            <w:vAlign w:val="center"/>
          </w:tcPr>
          <w:p w14:paraId="7B628C39"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Creatinine_hi (mg/dL)</w:t>
            </w:r>
          </w:p>
        </w:tc>
        <w:tc>
          <w:tcPr>
            <w:tcW w:w="1474" w:type="dxa"/>
            <w:tcBorders>
              <w:top w:val="nil"/>
              <w:left w:val="nil"/>
              <w:bottom w:val="nil"/>
              <w:right w:val="nil"/>
            </w:tcBorders>
            <w:shd w:val="clear" w:color="auto" w:fill="auto"/>
            <w:noWrap/>
            <w:vAlign w:val="center"/>
          </w:tcPr>
          <w:p w14:paraId="0EAA608B"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1.1 (0.8-1.6)</w:t>
            </w:r>
          </w:p>
        </w:tc>
        <w:tc>
          <w:tcPr>
            <w:tcW w:w="1474" w:type="dxa"/>
            <w:tcBorders>
              <w:top w:val="nil"/>
              <w:left w:val="nil"/>
              <w:bottom w:val="nil"/>
              <w:right w:val="nil"/>
            </w:tcBorders>
            <w:shd w:val="clear" w:color="auto" w:fill="auto"/>
            <w:noWrap/>
            <w:vAlign w:val="center"/>
          </w:tcPr>
          <w:p w14:paraId="39467576"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1.5 (0.9-2.5)</w:t>
            </w:r>
          </w:p>
        </w:tc>
        <w:tc>
          <w:tcPr>
            <w:tcW w:w="908" w:type="dxa"/>
            <w:tcBorders>
              <w:top w:val="nil"/>
              <w:left w:val="nil"/>
              <w:bottom w:val="nil"/>
              <w:right w:val="nil"/>
            </w:tcBorders>
            <w:shd w:val="clear" w:color="auto" w:fill="auto"/>
            <w:noWrap/>
            <w:vAlign w:val="center"/>
          </w:tcPr>
          <w:p w14:paraId="5F14F5D9"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422878B3"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 (0.7-1.4)</w:t>
            </w:r>
          </w:p>
        </w:tc>
        <w:tc>
          <w:tcPr>
            <w:tcW w:w="1474" w:type="dxa"/>
            <w:tcBorders>
              <w:top w:val="nil"/>
              <w:left w:val="nil"/>
              <w:bottom w:val="nil"/>
              <w:right w:val="nil"/>
            </w:tcBorders>
            <w:shd w:val="clear" w:color="auto" w:fill="auto"/>
            <w:noWrap/>
            <w:vAlign w:val="center"/>
          </w:tcPr>
          <w:p w14:paraId="25AB2FF7"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1.5 (0.9-2.6)</w:t>
            </w:r>
          </w:p>
        </w:tc>
        <w:tc>
          <w:tcPr>
            <w:tcW w:w="907" w:type="dxa"/>
            <w:tcBorders>
              <w:top w:val="nil"/>
              <w:left w:val="nil"/>
              <w:bottom w:val="nil"/>
              <w:right w:val="nil"/>
            </w:tcBorders>
            <w:shd w:val="clear" w:color="auto" w:fill="auto"/>
            <w:noWrap/>
            <w:vAlign w:val="center"/>
          </w:tcPr>
          <w:p w14:paraId="335BCE67"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45BEFA6B" w14:textId="77777777" w:rsidTr="00F44972">
        <w:trPr>
          <w:trHeight w:val="369"/>
        </w:trPr>
        <w:tc>
          <w:tcPr>
            <w:tcW w:w="2147" w:type="dxa"/>
            <w:tcBorders>
              <w:top w:val="nil"/>
              <w:left w:val="nil"/>
              <w:bottom w:val="nil"/>
              <w:right w:val="nil"/>
            </w:tcBorders>
            <w:shd w:val="clear" w:color="auto" w:fill="auto"/>
            <w:noWrap/>
            <w:vAlign w:val="center"/>
          </w:tcPr>
          <w:p w14:paraId="73219B5D" w14:textId="3DAE1776"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Platelet_hi (10</w:t>
            </w:r>
            <w:r w:rsidRPr="00CD7613">
              <w:rPr>
                <w:rFonts w:ascii="Times New Roman" w:hAnsi="Times New Roman" w:cs="Times New Roman"/>
                <w:color w:val="000000"/>
                <w:sz w:val="18"/>
                <w:szCs w:val="18"/>
                <w:vertAlign w:val="superscript"/>
              </w:rPr>
              <w:t>9</w:t>
            </w:r>
            <w:r w:rsidRPr="00CD7613">
              <w:rPr>
                <w:rFonts w:ascii="Times New Roman" w:hAnsi="Times New Roman" w:cs="Times New Roman"/>
                <w:color w:val="000000"/>
                <w:sz w:val="18"/>
                <w:szCs w:val="18"/>
              </w:rPr>
              <w:t>/L)</w:t>
            </w:r>
          </w:p>
        </w:tc>
        <w:tc>
          <w:tcPr>
            <w:tcW w:w="1474" w:type="dxa"/>
            <w:tcBorders>
              <w:top w:val="nil"/>
              <w:left w:val="nil"/>
              <w:bottom w:val="nil"/>
              <w:right w:val="nil"/>
            </w:tcBorders>
            <w:shd w:val="clear" w:color="auto" w:fill="auto"/>
            <w:noWrap/>
            <w:vAlign w:val="center"/>
          </w:tcPr>
          <w:p w14:paraId="6B5221FD"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212 (157-281)</w:t>
            </w:r>
          </w:p>
        </w:tc>
        <w:tc>
          <w:tcPr>
            <w:tcW w:w="1474" w:type="dxa"/>
            <w:tcBorders>
              <w:top w:val="nil"/>
              <w:left w:val="nil"/>
              <w:bottom w:val="nil"/>
              <w:right w:val="nil"/>
            </w:tcBorders>
            <w:shd w:val="clear" w:color="auto" w:fill="auto"/>
            <w:noWrap/>
            <w:vAlign w:val="center"/>
          </w:tcPr>
          <w:p w14:paraId="48EED3A2"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195 (126-278)</w:t>
            </w:r>
          </w:p>
        </w:tc>
        <w:tc>
          <w:tcPr>
            <w:tcW w:w="908" w:type="dxa"/>
            <w:tcBorders>
              <w:top w:val="nil"/>
              <w:left w:val="nil"/>
              <w:bottom w:val="nil"/>
              <w:right w:val="nil"/>
            </w:tcBorders>
            <w:shd w:val="clear" w:color="auto" w:fill="auto"/>
            <w:noWrap/>
            <w:vAlign w:val="center"/>
          </w:tcPr>
          <w:p w14:paraId="0D39B6E9"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7A2ABFF0"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202 (156-263)</w:t>
            </w:r>
          </w:p>
        </w:tc>
        <w:tc>
          <w:tcPr>
            <w:tcW w:w="1474" w:type="dxa"/>
            <w:tcBorders>
              <w:top w:val="nil"/>
              <w:left w:val="nil"/>
              <w:bottom w:val="nil"/>
              <w:right w:val="nil"/>
            </w:tcBorders>
            <w:shd w:val="clear" w:color="auto" w:fill="auto"/>
            <w:noWrap/>
            <w:vAlign w:val="center"/>
          </w:tcPr>
          <w:p w14:paraId="55125C56"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172 (105-245)</w:t>
            </w:r>
          </w:p>
        </w:tc>
        <w:tc>
          <w:tcPr>
            <w:tcW w:w="907" w:type="dxa"/>
            <w:tcBorders>
              <w:top w:val="nil"/>
              <w:left w:val="nil"/>
              <w:bottom w:val="nil"/>
              <w:right w:val="nil"/>
            </w:tcBorders>
            <w:shd w:val="clear" w:color="auto" w:fill="auto"/>
            <w:noWrap/>
            <w:vAlign w:val="center"/>
          </w:tcPr>
          <w:p w14:paraId="3C6D3CB7"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736A207C" w14:textId="77777777" w:rsidTr="00F44972">
        <w:trPr>
          <w:trHeight w:val="369"/>
        </w:trPr>
        <w:tc>
          <w:tcPr>
            <w:tcW w:w="2147" w:type="dxa"/>
            <w:tcBorders>
              <w:top w:val="nil"/>
              <w:left w:val="nil"/>
              <w:bottom w:val="nil"/>
              <w:right w:val="nil"/>
            </w:tcBorders>
            <w:shd w:val="clear" w:color="auto" w:fill="auto"/>
            <w:noWrap/>
            <w:vAlign w:val="center"/>
          </w:tcPr>
          <w:p w14:paraId="4A99AEB7"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Glucose_hi (mg/dL)</w:t>
            </w:r>
          </w:p>
        </w:tc>
        <w:tc>
          <w:tcPr>
            <w:tcW w:w="1474" w:type="dxa"/>
            <w:tcBorders>
              <w:top w:val="nil"/>
              <w:left w:val="nil"/>
              <w:bottom w:val="nil"/>
              <w:right w:val="nil"/>
            </w:tcBorders>
            <w:shd w:val="clear" w:color="auto" w:fill="auto"/>
            <w:noWrap/>
            <w:vAlign w:val="center"/>
          </w:tcPr>
          <w:p w14:paraId="04D08624"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169 (135-211)</w:t>
            </w:r>
          </w:p>
        </w:tc>
        <w:tc>
          <w:tcPr>
            <w:tcW w:w="1474" w:type="dxa"/>
            <w:tcBorders>
              <w:top w:val="nil"/>
              <w:left w:val="nil"/>
              <w:bottom w:val="nil"/>
              <w:right w:val="nil"/>
            </w:tcBorders>
            <w:shd w:val="clear" w:color="auto" w:fill="auto"/>
            <w:noWrap/>
            <w:vAlign w:val="center"/>
          </w:tcPr>
          <w:p w14:paraId="4EB6B685"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185 (136-258)</w:t>
            </w:r>
          </w:p>
        </w:tc>
        <w:tc>
          <w:tcPr>
            <w:tcW w:w="908" w:type="dxa"/>
            <w:tcBorders>
              <w:top w:val="nil"/>
              <w:left w:val="nil"/>
              <w:bottom w:val="nil"/>
              <w:right w:val="nil"/>
            </w:tcBorders>
            <w:shd w:val="clear" w:color="auto" w:fill="auto"/>
            <w:noWrap/>
            <w:vAlign w:val="center"/>
          </w:tcPr>
          <w:p w14:paraId="5284E2EF"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4F02C3C3"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175 (140-218)</w:t>
            </w:r>
          </w:p>
        </w:tc>
        <w:tc>
          <w:tcPr>
            <w:tcW w:w="1474" w:type="dxa"/>
            <w:tcBorders>
              <w:top w:val="nil"/>
              <w:left w:val="nil"/>
              <w:bottom w:val="nil"/>
              <w:right w:val="nil"/>
            </w:tcBorders>
            <w:shd w:val="clear" w:color="auto" w:fill="auto"/>
            <w:noWrap/>
            <w:vAlign w:val="center"/>
          </w:tcPr>
          <w:p w14:paraId="381D00FB"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189 (142-264)</w:t>
            </w:r>
          </w:p>
        </w:tc>
        <w:tc>
          <w:tcPr>
            <w:tcW w:w="907" w:type="dxa"/>
            <w:tcBorders>
              <w:top w:val="nil"/>
              <w:left w:val="nil"/>
              <w:bottom w:val="nil"/>
              <w:right w:val="nil"/>
            </w:tcBorders>
            <w:shd w:val="clear" w:color="auto" w:fill="auto"/>
            <w:noWrap/>
            <w:vAlign w:val="center"/>
          </w:tcPr>
          <w:p w14:paraId="4BBB81A9"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59C7D970" w14:textId="77777777" w:rsidTr="00F44972">
        <w:trPr>
          <w:trHeight w:val="369"/>
        </w:trPr>
        <w:tc>
          <w:tcPr>
            <w:tcW w:w="2147" w:type="dxa"/>
            <w:tcBorders>
              <w:top w:val="nil"/>
              <w:left w:val="nil"/>
              <w:bottom w:val="nil"/>
              <w:right w:val="nil"/>
            </w:tcBorders>
            <w:shd w:val="clear" w:color="auto" w:fill="auto"/>
            <w:noWrap/>
            <w:vAlign w:val="center"/>
          </w:tcPr>
          <w:p w14:paraId="496D2B0F"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Bilirubin (mg/dL)</w:t>
            </w:r>
          </w:p>
        </w:tc>
        <w:tc>
          <w:tcPr>
            <w:tcW w:w="1474" w:type="dxa"/>
            <w:tcBorders>
              <w:top w:val="nil"/>
              <w:left w:val="nil"/>
              <w:bottom w:val="nil"/>
              <w:right w:val="nil"/>
            </w:tcBorders>
            <w:shd w:val="clear" w:color="auto" w:fill="auto"/>
            <w:noWrap/>
            <w:vAlign w:val="center"/>
          </w:tcPr>
          <w:p w14:paraId="7C19BB95"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0.8 (0.4-1.3)</w:t>
            </w:r>
          </w:p>
        </w:tc>
        <w:tc>
          <w:tcPr>
            <w:tcW w:w="1474" w:type="dxa"/>
            <w:tcBorders>
              <w:top w:val="nil"/>
              <w:left w:val="nil"/>
              <w:bottom w:val="nil"/>
              <w:right w:val="nil"/>
            </w:tcBorders>
            <w:shd w:val="clear" w:color="auto" w:fill="auto"/>
            <w:noWrap/>
            <w:vAlign w:val="center"/>
          </w:tcPr>
          <w:p w14:paraId="023E3ADE"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0.9 (0.5-2.2)</w:t>
            </w:r>
          </w:p>
        </w:tc>
        <w:tc>
          <w:tcPr>
            <w:tcW w:w="908" w:type="dxa"/>
            <w:tcBorders>
              <w:top w:val="nil"/>
              <w:left w:val="nil"/>
              <w:bottom w:val="nil"/>
              <w:right w:val="nil"/>
            </w:tcBorders>
            <w:shd w:val="clear" w:color="auto" w:fill="auto"/>
            <w:noWrap/>
            <w:vAlign w:val="center"/>
          </w:tcPr>
          <w:p w14:paraId="28651451"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48C92DB6"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0.7 (0.5-1.2)</w:t>
            </w:r>
          </w:p>
        </w:tc>
        <w:tc>
          <w:tcPr>
            <w:tcW w:w="1474" w:type="dxa"/>
            <w:tcBorders>
              <w:top w:val="nil"/>
              <w:left w:val="nil"/>
              <w:bottom w:val="nil"/>
              <w:right w:val="nil"/>
            </w:tcBorders>
            <w:shd w:val="clear" w:color="auto" w:fill="auto"/>
            <w:noWrap/>
            <w:vAlign w:val="center"/>
          </w:tcPr>
          <w:p w14:paraId="68EB7821"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 (0.6-2.6)</w:t>
            </w:r>
          </w:p>
        </w:tc>
        <w:tc>
          <w:tcPr>
            <w:tcW w:w="907" w:type="dxa"/>
            <w:tcBorders>
              <w:top w:val="nil"/>
              <w:left w:val="nil"/>
              <w:bottom w:val="nil"/>
              <w:right w:val="nil"/>
            </w:tcBorders>
            <w:shd w:val="clear" w:color="auto" w:fill="auto"/>
            <w:noWrap/>
            <w:vAlign w:val="center"/>
          </w:tcPr>
          <w:p w14:paraId="2C6C821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2E4BA342" w14:textId="77777777" w:rsidTr="00F44972">
        <w:trPr>
          <w:trHeight w:val="369"/>
        </w:trPr>
        <w:tc>
          <w:tcPr>
            <w:tcW w:w="2147" w:type="dxa"/>
            <w:tcBorders>
              <w:top w:val="nil"/>
              <w:left w:val="nil"/>
              <w:bottom w:val="nil"/>
              <w:right w:val="nil"/>
            </w:tcBorders>
            <w:shd w:val="clear" w:color="auto" w:fill="auto"/>
            <w:noWrap/>
            <w:vAlign w:val="center"/>
          </w:tcPr>
          <w:p w14:paraId="62ED8E27"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Sodium_hi (mEq/L)</w:t>
            </w:r>
          </w:p>
        </w:tc>
        <w:tc>
          <w:tcPr>
            <w:tcW w:w="1474" w:type="dxa"/>
            <w:tcBorders>
              <w:top w:val="nil"/>
              <w:left w:val="nil"/>
              <w:bottom w:val="nil"/>
              <w:right w:val="nil"/>
            </w:tcBorders>
            <w:shd w:val="clear" w:color="auto" w:fill="auto"/>
            <w:noWrap/>
            <w:vAlign w:val="center"/>
          </w:tcPr>
          <w:p w14:paraId="4E7360A8"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139 (137-142)</w:t>
            </w:r>
          </w:p>
        </w:tc>
        <w:tc>
          <w:tcPr>
            <w:tcW w:w="1474" w:type="dxa"/>
            <w:tcBorders>
              <w:top w:val="nil"/>
              <w:left w:val="nil"/>
              <w:bottom w:val="nil"/>
              <w:right w:val="nil"/>
            </w:tcBorders>
            <w:shd w:val="clear" w:color="auto" w:fill="auto"/>
            <w:noWrap/>
            <w:vAlign w:val="center"/>
          </w:tcPr>
          <w:p w14:paraId="3B4FFBD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140 (136-143)</w:t>
            </w:r>
          </w:p>
        </w:tc>
        <w:tc>
          <w:tcPr>
            <w:tcW w:w="908" w:type="dxa"/>
            <w:tcBorders>
              <w:top w:val="nil"/>
              <w:left w:val="nil"/>
              <w:bottom w:val="nil"/>
              <w:right w:val="nil"/>
            </w:tcBorders>
            <w:shd w:val="clear" w:color="auto" w:fill="auto"/>
            <w:noWrap/>
            <w:vAlign w:val="center"/>
          </w:tcPr>
          <w:p w14:paraId="067DA67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0.003</w:t>
            </w:r>
          </w:p>
        </w:tc>
        <w:tc>
          <w:tcPr>
            <w:tcW w:w="1474" w:type="dxa"/>
            <w:tcBorders>
              <w:top w:val="nil"/>
              <w:left w:val="nil"/>
              <w:bottom w:val="nil"/>
              <w:right w:val="nil"/>
            </w:tcBorders>
            <w:shd w:val="clear" w:color="auto" w:fill="auto"/>
            <w:noWrap/>
            <w:vAlign w:val="center"/>
          </w:tcPr>
          <w:p w14:paraId="1D68465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140 (137-143)</w:t>
            </w:r>
          </w:p>
        </w:tc>
        <w:tc>
          <w:tcPr>
            <w:tcW w:w="1474" w:type="dxa"/>
            <w:tcBorders>
              <w:top w:val="nil"/>
              <w:left w:val="nil"/>
              <w:bottom w:val="nil"/>
              <w:right w:val="nil"/>
            </w:tcBorders>
            <w:shd w:val="clear" w:color="auto" w:fill="auto"/>
            <w:noWrap/>
            <w:vAlign w:val="center"/>
          </w:tcPr>
          <w:p w14:paraId="445FAEBB"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141 (136-145)</w:t>
            </w:r>
          </w:p>
        </w:tc>
        <w:tc>
          <w:tcPr>
            <w:tcW w:w="907" w:type="dxa"/>
            <w:tcBorders>
              <w:top w:val="nil"/>
              <w:left w:val="nil"/>
              <w:bottom w:val="nil"/>
              <w:right w:val="nil"/>
            </w:tcBorders>
            <w:shd w:val="clear" w:color="auto" w:fill="auto"/>
            <w:noWrap/>
            <w:vAlign w:val="center"/>
          </w:tcPr>
          <w:p w14:paraId="25BF1314"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6072C550" w14:textId="77777777" w:rsidTr="00F44972">
        <w:trPr>
          <w:trHeight w:val="369"/>
        </w:trPr>
        <w:tc>
          <w:tcPr>
            <w:tcW w:w="2147" w:type="dxa"/>
            <w:tcBorders>
              <w:top w:val="nil"/>
              <w:left w:val="nil"/>
              <w:bottom w:val="nil"/>
              <w:right w:val="nil"/>
            </w:tcBorders>
            <w:shd w:val="clear" w:color="auto" w:fill="auto"/>
            <w:noWrap/>
            <w:vAlign w:val="center"/>
          </w:tcPr>
          <w:p w14:paraId="26C2EF46" w14:textId="77777777" w:rsidR="00F44972" w:rsidRPr="00CD7613" w:rsidRDefault="00F44972" w:rsidP="00F44972">
            <w:pPr>
              <w:rPr>
                <w:rFonts w:ascii="Times New Roman" w:hAnsi="Times New Roman" w:cs="Times New Roman"/>
                <w:sz w:val="18"/>
                <w:szCs w:val="18"/>
              </w:rPr>
            </w:pPr>
            <w:r w:rsidRPr="00CD7613">
              <w:rPr>
                <w:rFonts w:ascii="Times New Roman" w:hAnsi="Times New Roman" w:cs="Times New Roman"/>
                <w:color w:val="000000"/>
                <w:sz w:val="18"/>
                <w:szCs w:val="18"/>
              </w:rPr>
              <w:t>Potassium_hi (mEq/L)</w:t>
            </w:r>
          </w:p>
        </w:tc>
        <w:tc>
          <w:tcPr>
            <w:tcW w:w="1474" w:type="dxa"/>
            <w:tcBorders>
              <w:top w:val="nil"/>
              <w:left w:val="nil"/>
              <w:bottom w:val="nil"/>
              <w:right w:val="nil"/>
            </w:tcBorders>
            <w:shd w:val="clear" w:color="auto" w:fill="auto"/>
            <w:noWrap/>
            <w:vAlign w:val="center"/>
          </w:tcPr>
          <w:p w14:paraId="1F62112C"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4.3 (4-4.8)</w:t>
            </w:r>
          </w:p>
        </w:tc>
        <w:tc>
          <w:tcPr>
            <w:tcW w:w="1474" w:type="dxa"/>
            <w:tcBorders>
              <w:top w:val="nil"/>
              <w:left w:val="nil"/>
              <w:bottom w:val="nil"/>
              <w:right w:val="nil"/>
            </w:tcBorders>
            <w:shd w:val="clear" w:color="auto" w:fill="auto"/>
            <w:noWrap/>
            <w:vAlign w:val="center"/>
          </w:tcPr>
          <w:p w14:paraId="10397611"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4.5 (4.1-5.1)</w:t>
            </w:r>
          </w:p>
        </w:tc>
        <w:tc>
          <w:tcPr>
            <w:tcW w:w="908" w:type="dxa"/>
            <w:tcBorders>
              <w:top w:val="nil"/>
              <w:left w:val="nil"/>
              <w:bottom w:val="nil"/>
              <w:right w:val="nil"/>
            </w:tcBorders>
            <w:shd w:val="clear" w:color="auto" w:fill="auto"/>
            <w:noWrap/>
            <w:vAlign w:val="center"/>
          </w:tcPr>
          <w:p w14:paraId="07731CAE"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c>
          <w:tcPr>
            <w:tcW w:w="1474" w:type="dxa"/>
            <w:tcBorders>
              <w:top w:val="nil"/>
              <w:left w:val="nil"/>
              <w:bottom w:val="nil"/>
              <w:right w:val="nil"/>
            </w:tcBorders>
            <w:shd w:val="clear" w:color="auto" w:fill="auto"/>
            <w:noWrap/>
            <w:vAlign w:val="center"/>
          </w:tcPr>
          <w:p w14:paraId="66200305"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4.4 (4-4.9)</w:t>
            </w:r>
          </w:p>
        </w:tc>
        <w:tc>
          <w:tcPr>
            <w:tcW w:w="1474" w:type="dxa"/>
            <w:tcBorders>
              <w:top w:val="nil"/>
              <w:left w:val="nil"/>
              <w:bottom w:val="nil"/>
              <w:right w:val="nil"/>
            </w:tcBorders>
            <w:shd w:val="clear" w:color="auto" w:fill="auto"/>
            <w:noWrap/>
            <w:vAlign w:val="center"/>
          </w:tcPr>
          <w:p w14:paraId="7520BF6A"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4.6 (4.1-5.2)</w:t>
            </w:r>
          </w:p>
        </w:tc>
        <w:tc>
          <w:tcPr>
            <w:tcW w:w="907" w:type="dxa"/>
            <w:tcBorders>
              <w:top w:val="nil"/>
              <w:left w:val="nil"/>
              <w:bottom w:val="nil"/>
              <w:right w:val="nil"/>
            </w:tcBorders>
            <w:shd w:val="clear" w:color="auto" w:fill="auto"/>
            <w:noWrap/>
            <w:vAlign w:val="center"/>
          </w:tcPr>
          <w:p w14:paraId="045C353B" w14:textId="77777777" w:rsidR="00F44972" w:rsidRPr="00CD7613" w:rsidRDefault="00F44972" w:rsidP="00F44972">
            <w:pPr>
              <w:jc w:val="center"/>
              <w:rPr>
                <w:rFonts w:ascii="Times New Roman" w:hAnsi="Times New Roman" w:cs="Times New Roman"/>
                <w:sz w:val="18"/>
                <w:szCs w:val="18"/>
              </w:rPr>
            </w:pPr>
            <w:r w:rsidRPr="00CD7613">
              <w:rPr>
                <w:rFonts w:ascii="Times New Roman" w:hAnsi="Times New Roman" w:cs="Times New Roman"/>
                <w:color w:val="000000"/>
                <w:sz w:val="18"/>
                <w:szCs w:val="18"/>
              </w:rPr>
              <w:t>&lt;0.001</w:t>
            </w:r>
          </w:p>
        </w:tc>
      </w:tr>
      <w:tr w:rsidR="00F44972" w:rsidRPr="00CD7613" w14:paraId="2D5B9BC1" w14:textId="77777777" w:rsidTr="00F44972">
        <w:trPr>
          <w:trHeight w:val="369"/>
        </w:trPr>
        <w:tc>
          <w:tcPr>
            <w:tcW w:w="2147" w:type="dxa"/>
            <w:tcBorders>
              <w:top w:val="nil"/>
              <w:left w:val="nil"/>
              <w:bottom w:val="nil"/>
              <w:right w:val="nil"/>
            </w:tcBorders>
            <w:shd w:val="clear" w:color="auto" w:fill="auto"/>
            <w:noWrap/>
            <w:vAlign w:val="center"/>
          </w:tcPr>
          <w:p w14:paraId="2E0886B3" w14:textId="3892915C" w:rsidR="00F44972" w:rsidRPr="00CD7613" w:rsidRDefault="00F44972" w:rsidP="00F44972">
            <w:pPr>
              <w:rPr>
                <w:rFonts w:ascii="Times New Roman" w:hAnsi="Times New Roman" w:cs="Times New Roman"/>
                <w:sz w:val="18"/>
                <w:szCs w:val="20"/>
              </w:rPr>
            </w:pPr>
            <w:r w:rsidRPr="00CD7613">
              <w:rPr>
                <w:rFonts w:ascii="Times New Roman" w:hAnsi="Times New Roman" w:cs="Times New Roman"/>
                <w:color w:val="000000"/>
                <w:sz w:val="18"/>
              </w:rPr>
              <w:t>p</w:t>
            </w:r>
            <w:r w:rsidR="004E66FE">
              <w:rPr>
                <w:rFonts w:ascii="Times New Roman" w:hAnsi="Times New Roman" w:cs="Times New Roman"/>
                <w:color w:val="000000"/>
                <w:sz w:val="18"/>
              </w:rPr>
              <w:t>H</w:t>
            </w:r>
          </w:p>
        </w:tc>
        <w:tc>
          <w:tcPr>
            <w:tcW w:w="1474" w:type="dxa"/>
            <w:tcBorders>
              <w:top w:val="nil"/>
              <w:left w:val="nil"/>
              <w:bottom w:val="nil"/>
              <w:right w:val="nil"/>
            </w:tcBorders>
            <w:shd w:val="clear" w:color="auto" w:fill="auto"/>
            <w:noWrap/>
            <w:vAlign w:val="center"/>
          </w:tcPr>
          <w:p w14:paraId="18244571"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color w:val="000000"/>
                <w:sz w:val="16"/>
              </w:rPr>
              <w:t>7.35 (7.29-7.41)</w:t>
            </w:r>
          </w:p>
        </w:tc>
        <w:tc>
          <w:tcPr>
            <w:tcW w:w="1474" w:type="dxa"/>
            <w:tcBorders>
              <w:top w:val="nil"/>
              <w:left w:val="nil"/>
              <w:bottom w:val="nil"/>
              <w:right w:val="nil"/>
            </w:tcBorders>
            <w:shd w:val="clear" w:color="auto" w:fill="auto"/>
            <w:noWrap/>
            <w:vAlign w:val="center"/>
          </w:tcPr>
          <w:p w14:paraId="4288AD4F"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color w:val="000000"/>
                <w:sz w:val="16"/>
              </w:rPr>
              <w:t>7.32 (7.21-7.4)</w:t>
            </w:r>
          </w:p>
        </w:tc>
        <w:tc>
          <w:tcPr>
            <w:tcW w:w="908" w:type="dxa"/>
            <w:tcBorders>
              <w:top w:val="nil"/>
              <w:left w:val="nil"/>
              <w:bottom w:val="nil"/>
              <w:right w:val="nil"/>
            </w:tcBorders>
            <w:shd w:val="clear" w:color="auto" w:fill="auto"/>
            <w:noWrap/>
            <w:vAlign w:val="center"/>
          </w:tcPr>
          <w:p w14:paraId="106D7E74"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color w:val="000000"/>
                <w:sz w:val="16"/>
              </w:rPr>
              <w:t>&lt;0.001</w:t>
            </w:r>
          </w:p>
        </w:tc>
        <w:tc>
          <w:tcPr>
            <w:tcW w:w="1474" w:type="dxa"/>
            <w:tcBorders>
              <w:top w:val="nil"/>
              <w:left w:val="nil"/>
              <w:bottom w:val="nil"/>
              <w:right w:val="nil"/>
            </w:tcBorders>
            <w:shd w:val="clear" w:color="auto" w:fill="auto"/>
            <w:noWrap/>
            <w:vAlign w:val="center"/>
          </w:tcPr>
          <w:p w14:paraId="5398D7F2"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color w:val="000000"/>
                <w:sz w:val="16"/>
              </w:rPr>
              <w:t>7.35 (7.29-7.41)</w:t>
            </w:r>
          </w:p>
        </w:tc>
        <w:tc>
          <w:tcPr>
            <w:tcW w:w="1474" w:type="dxa"/>
            <w:tcBorders>
              <w:top w:val="nil"/>
              <w:left w:val="nil"/>
              <w:bottom w:val="nil"/>
              <w:right w:val="nil"/>
            </w:tcBorders>
            <w:shd w:val="clear" w:color="auto" w:fill="auto"/>
            <w:noWrap/>
            <w:vAlign w:val="center"/>
          </w:tcPr>
          <w:p w14:paraId="29A13469"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color w:val="000000"/>
                <w:sz w:val="16"/>
              </w:rPr>
              <w:t>7.3 (7.2-7.39)</w:t>
            </w:r>
          </w:p>
        </w:tc>
        <w:tc>
          <w:tcPr>
            <w:tcW w:w="907" w:type="dxa"/>
            <w:tcBorders>
              <w:top w:val="nil"/>
              <w:left w:val="nil"/>
              <w:bottom w:val="nil"/>
              <w:right w:val="nil"/>
            </w:tcBorders>
            <w:shd w:val="clear" w:color="auto" w:fill="auto"/>
            <w:noWrap/>
            <w:vAlign w:val="center"/>
          </w:tcPr>
          <w:p w14:paraId="28645D4A"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43E4EAD8" w14:textId="77777777" w:rsidTr="00F44972">
        <w:trPr>
          <w:trHeight w:val="369"/>
        </w:trPr>
        <w:tc>
          <w:tcPr>
            <w:tcW w:w="2147" w:type="dxa"/>
            <w:tcBorders>
              <w:top w:val="nil"/>
              <w:left w:val="nil"/>
              <w:bottom w:val="nil"/>
              <w:right w:val="nil"/>
            </w:tcBorders>
            <w:shd w:val="clear" w:color="auto" w:fill="auto"/>
            <w:noWrap/>
            <w:vAlign w:val="center"/>
          </w:tcPr>
          <w:p w14:paraId="2E72F39C" w14:textId="77777777" w:rsidR="00F44972" w:rsidRPr="00CD7613" w:rsidRDefault="00F44972" w:rsidP="00F44972">
            <w:pPr>
              <w:rPr>
                <w:rFonts w:ascii="Times New Roman" w:hAnsi="Times New Roman" w:cs="Times New Roman"/>
                <w:sz w:val="18"/>
                <w:szCs w:val="20"/>
              </w:rPr>
            </w:pPr>
            <w:r w:rsidRPr="00CD7613">
              <w:rPr>
                <w:rFonts w:ascii="Times New Roman" w:hAnsi="Times New Roman" w:cs="Times New Roman"/>
                <w:color w:val="000000"/>
                <w:sz w:val="18"/>
              </w:rPr>
              <w:t>PaO</w:t>
            </w:r>
            <w:r w:rsidRPr="00CD7613">
              <w:rPr>
                <w:rFonts w:ascii="Times New Roman" w:hAnsi="Times New Roman" w:cs="Times New Roman"/>
                <w:color w:val="000000"/>
                <w:sz w:val="18"/>
                <w:vertAlign w:val="subscript"/>
              </w:rPr>
              <w:t>2</w:t>
            </w:r>
            <w:r w:rsidRPr="00CD7613">
              <w:rPr>
                <w:rFonts w:ascii="Times New Roman" w:hAnsi="Times New Roman" w:cs="Times New Roman"/>
                <w:color w:val="000000"/>
                <w:sz w:val="18"/>
              </w:rPr>
              <w:t xml:space="preserve"> (mm Hg)</w:t>
            </w:r>
          </w:p>
        </w:tc>
        <w:tc>
          <w:tcPr>
            <w:tcW w:w="1474" w:type="dxa"/>
            <w:tcBorders>
              <w:top w:val="nil"/>
              <w:left w:val="nil"/>
              <w:bottom w:val="nil"/>
              <w:right w:val="nil"/>
            </w:tcBorders>
            <w:shd w:val="clear" w:color="auto" w:fill="auto"/>
            <w:noWrap/>
            <w:vAlign w:val="center"/>
          </w:tcPr>
          <w:p w14:paraId="0AF87FDE"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92 (70-134)</w:t>
            </w:r>
          </w:p>
        </w:tc>
        <w:tc>
          <w:tcPr>
            <w:tcW w:w="1474" w:type="dxa"/>
            <w:tcBorders>
              <w:top w:val="nil"/>
              <w:left w:val="nil"/>
              <w:bottom w:val="nil"/>
              <w:right w:val="nil"/>
            </w:tcBorders>
            <w:shd w:val="clear" w:color="auto" w:fill="auto"/>
            <w:noWrap/>
            <w:vAlign w:val="center"/>
          </w:tcPr>
          <w:p w14:paraId="7A4E131B"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79 (61-113)</w:t>
            </w:r>
          </w:p>
        </w:tc>
        <w:tc>
          <w:tcPr>
            <w:tcW w:w="908" w:type="dxa"/>
            <w:tcBorders>
              <w:top w:val="nil"/>
              <w:left w:val="nil"/>
              <w:bottom w:val="nil"/>
              <w:right w:val="nil"/>
            </w:tcBorders>
            <w:shd w:val="clear" w:color="auto" w:fill="auto"/>
            <w:noWrap/>
            <w:vAlign w:val="center"/>
          </w:tcPr>
          <w:p w14:paraId="203FDA23"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4CA036C6"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87 (64-123)</w:t>
            </w:r>
          </w:p>
        </w:tc>
        <w:tc>
          <w:tcPr>
            <w:tcW w:w="1474" w:type="dxa"/>
            <w:tcBorders>
              <w:top w:val="nil"/>
              <w:left w:val="nil"/>
              <w:bottom w:val="nil"/>
              <w:right w:val="nil"/>
            </w:tcBorders>
            <w:shd w:val="clear" w:color="auto" w:fill="auto"/>
            <w:noWrap/>
            <w:vAlign w:val="center"/>
          </w:tcPr>
          <w:p w14:paraId="39621D67"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77 (58-101)</w:t>
            </w:r>
          </w:p>
        </w:tc>
        <w:tc>
          <w:tcPr>
            <w:tcW w:w="907" w:type="dxa"/>
            <w:tcBorders>
              <w:top w:val="nil"/>
              <w:left w:val="nil"/>
              <w:bottom w:val="nil"/>
              <w:right w:val="nil"/>
            </w:tcBorders>
            <w:shd w:val="clear" w:color="auto" w:fill="auto"/>
            <w:noWrap/>
            <w:vAlign w:val="center"/>
          </w:tcPr>
          <w:p w14:paraId="040EB93C"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19C3681E" w14:textId="77777777" w:rsidTr="00F44972">
        <w:trPr>
          <w:trHeight w:val="369"/>
        </w:trPr>
        <w:tc>
          <w:tcPr>
            <w:tcW w:w="2147" w:type="dxa"/>
            <w:tcBorders>
              <w:top w:val="nil"/>
              <w:left w:val="nil"/>
              <w:bottom w:val="nil"/>
              <w:right w:val="nil"/>
            </w:tcBorders>
            <w:shd w:val="clear" w:color="auto" w:fill="auto"/>
            <w:noWrap/>
            <w:vAlign w:val="center"/>
          </w:tcPr>
          <w:p w14:paraId="40123537" w14:textId="5AC6DBD6" w:rsidR="00F44972" w:rsidRPr="00CD7613" w:rsidRDefault="00F44972" w:rsidP="00F44972">
            <w:pPr>
              <w:rPr>
                <w:rFonts w:ascii="Times New Roman" w:hAnsi="Times New Roman" w:cs="Times New Roman"/>
                <w:sz w:val="18"/>
                <w:szCs w:val="20"/>
              </w:rPr>
            </w:pPr>
            <w:r w:rsidRPr="00CD7613">
              <w:rPr>
                <w:rFonts w:ascii="Times New Roman" w:hAnsi="Times New Roman" w:cs="Times New Roman"/>
                <w:color w:val="000000"/>
                <w:sz w:val="18"/>
              </w:rPr>
              <w:t>WCC_lo (10</w:t>
            </w:r>
            <w:r w:rsidRPr="00CD7613">
              <w:rPr>
                <w:rFonts w:ascii="Times New Roman" w:hAnsi="Times New Roman" w:cs="Times New Roman"/>
                <w:color w:val="000000"/>
                <w:sz w:val="18"/>
                <w:vertAlign w:val="superscript"/>
              </w:rPr>
              <w:t>9</w:t>
            </w:r>
            <w:r w:rsidRPr="00CD7613">
              <w:rPr>
                <w:rFonts w:ascii="Times New Roman" w:hAnsi="Times New Roman" w:cs="Times New Roman"/>
                <w:color w:val="000000"/>
                <w:sz w:val="18"/>
              </w:rPr>
              <w:t>/L)</w:t>
            </w:r>
          </w:p>
        </w:tc>
        <w:tc>
          <w:tcPr>
            <w:tcW w:w="1474" w:type="dxa"/>
            <w:tcBorders>
              <w:top w:val="nil"/>
              <w:left w:val="nil"/>
              <w:bottom w:val="nil"/>
              <w:right w:val="nil"/>
            </w:tcBorders>
            <w:shd w:val="clear" w:color="auto" w:fill="auto"/>
            <w:noWrap/>
            <w:vAlign w:val="center"/>
          </w:tcPr>
          <w:p w14:paraId="1590432B"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9.3 (6.8-12.6)</w:t>
            </w:r>
          </w:p>
        </w:tc>
        <w:tc>
          <w:tcPr>
            <w:tcW w:w="1474" w:type="dxa"/>
            <w:tcBorders>
              <w:top w:val="nil"/>
              <w:left w:val="nil"/>
              <w:bottom w:val="nil"/>
              <w:right w:val="nil"/>
            </w:tcBorders>
            <w:shd w:val="clear" w:color="auto" w:fill="auto"/>
            <w:noWrap/>
            <w:vAlign w:val="center"/>
          </w:tcPr>
          <w:p w14:paraId="5A6D8756"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10.4 (6.9-14.8)</w:t>
            </w:r>
          </w:p>
        </w:tc>
        <w:tc>
          <w:tcPr>
            <w:tcW w:w="908" w:type="dxa"/>
            <w:tcBorders>
              <w:top w:val="nil"/>
              <w:left w:val="nil"/>
              <w:bottom w:val="nil"/>
              <w:right w:val="nil"/>
            </w:tcBorders>
            <w:shd w:val="clear" w:color="auto" w:fill="auto"/>
            <w:noWrap/>
            <w:vAlign w:val="center"/>
          </w:tcPr>
          <w:p w14:paraId="36EDC95B"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5B527D1A"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9.7 (7.2-12.9)</w:t>
            </w:r>
          </w:p>
        </w:tc>
        <w:tc>
          <w:tcPr>
            <w:tcW w:w="1474" w:type="dxa"/>
            <w:tcBorders>
              <w:top w:val="nil"/>
              <w:left w:val="nil"/>
              <w:bottom w:val="nil"/>
              <w:right w:val="nil"/>
            </w:tcBorders>
            <w:shd w:val="clear" w:color="auto" w:fill="auto"/>
            <w:noWrap/>
            <w:vAlign w:val="center"/>
          </w:tcPr>
          <w:p w14:paraId="06962E82"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10.7 (7.4-15.2)</w:t>
            </w:r>
          </w:p>
        </w:tc>
        <w:tc>
          <w:tcPr>
            <w:tcW w:w="907" w:type="dxa"/>
            <w:tcBorders>
              <w:top w:val="nil"/>
              <w:left w:val="nil"/>
              <w:bottom w:val="nil"/>
              <w:right w:val="nil"/>
            </w:tcBorders>
            <w:shd w:val="clear" w:color="auto" w:fill="auto"/>
            <w:noWrap/>
            <w:vAlign w:val="center"/>
          </w:tcPr>
          <w:p w14:paraId="4A82DF75"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79417D19" w14:textId="77777777" w:rsidTr="00F44972">
        <w:trPr>
          <w:trHeight w:val="369"/>
        </w:trPr>
        <w:tc>
          <w:tcPr>
            <w:tcW w:w="2147" w:type="dxa"/>
            <w:tcBorders>
              <w:top w:val="nil"/>
              <w:left w:val="nil"/>
              <w:bottom w:val="nil"/>
              <w:right w:val="nil"/>
            </w:tcBorders>
            <w:shd w:val="clear" w:color="auto" w:fill="auto"/>
            <w:noWrap/>
            <w:vAlign w:val="center"/>
          </w:tcPr>
          <w:p w14:paraId="787E0DDA" w14:textId="19EC9602" w:rsidR="00F44972" w:rsidRPr="00CD7613" w:rsidRDefault="00F44972" w:rsidP="00F44972">
            <w:pPr>
              <w:rPr>
                <w:rFonts w:ascii="Times New Roman" w:hAnsi="Times New Roman" w:cs="Times New Roman"/>
                <w:sz w:val="18"/>
                <w:szCs w:val="20"/>
              </w:rPr>
            </w:pPr>
            <w:r w:rsidRPr="00CD7613">
              <w:rPr>
                <w:rFonts w:ascii="Times New Roman" w:hAnsi="Times New Roman" w:cs="Times New Roman"/>
                <w:color w:val="000000"/>
                <w:sz w:val="18"/>
              </w:rPr>
              <w:t>Platelet_lo (10</w:t>
            </w:r>
            <w:r w:rsidRPr="00CD7613">
              <w:rPr>
                <w:rFonts w:ascii="Times New Roman" w:hAnsi="Times New Roman" w:cs="Times New Roman"/>
                <w:color w:val="000000"/>
                <w:sz w:val="18"/>
                <w:vertAlign w:val="superscript"/>
              </w:rPr>
              <w:t>9</w:t>
            </w:r>
            <w:r w:rsidRPr="00CD7613">
              <w:rPr>
                <w:rFonts w:ascii="Times New Roman" w:hAnsi="Times New Roman" w:cs="Times New Roman"/>
                <w:color w:val="000000"/>
                <w:sz w:val="18"/>
              </w:rPr>
              <w:t>/L)</w:t>
            </w:r>
          </w:p>
        </w:tc>
        <w:tc>
          <w:tcPr>
            <w:tcW w:w="1474" w:type="dxa"/>
            <w:tcBorders>
              <w:top w:val="nil"/>
              <w:left w:val="nil"/>
              <w:bottom w:val="nil"/>
              <w:right w:val="nil"/>
            </w:tcBorders>
            <w:shd w:val="clear" w:color="auto" w:fill="auto"/>
            <w:noWrap/>
            <w:vAlign w:val="center"/>
          </w:tcPr>
          <w:p w14:paraId="16E664ED"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180 (126-242)</w:t>
            </w:r>
          </w:p>
        </w:tc>
        <w:tc>
          <w:tcPr>
            <w:tcW w:w="1474" w:type="dxa"/>
            <w:tcBorders>
              <w:top w:val="nil"/>
              <w:left w:val="nil"/>
              <w:bottom w:val="nil"/>
              <w:right w:val="nil"/>
            </w:tcBorders>
            <w:shd w:val="clear" w:color="auto" w:fill="auto"/>
            <w:noWrap/>
            <w:vAlign w:val="center"/>
          </w:tcPr>
          <w:p w14:paraId="1FBA8DF9"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156 (89-227)</w:t>
            </w:r>
          </w:p>
        </w:tc>
        <w:tc>
          <w:tcPr>
            <w:tcW w:w="908" w:type="dxa"/>
            <w:tcBorders>
              <w:top w:val="nil"/>
              <w:left w:val="nil"/>
              <w:bottom w:val="nil"/>
              <w:right w:val="nil"/>
            </w:tcBorders>
            <w:shd w:val="clear" w:color="auto" w:fill="auto"/>
            <w:noWrap/>
            <w:vAlign w:val="center"/>
          </w:tcPr>
          <w:p w14:paraId="52E553EF"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42D1E6CB"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177 (128-232)</w:t>
            </w:r>
          </w:p>
        </w:tc>
        <w:tc>
          <w:tcPr>
            <w:tcW w:w="1474" w:type="dxa"/>
            <w:tcBorders>
              <w:top w:val="nil"/>
              <w:left w:val="nil"/>
              <w:bottom w:val="nil"/>
              <w:right w:val="nil"/>
            </w:tcBorders>
            <w:shd w:val="clear" w:color="auto" w:fill="auto"/>
            <w:noWrap/>
            <w:vAlign w:val="center"/>
          </w:tcPr>
          <w:p w14:paraId="098FD3F7"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138 (70-195)</w:t>
            </w:r>
          </w:p>
        </w:tc>
        <w:tc>
          <w:tcPr>
            <w:tcW w:w="907" w:type="dxa"/>
            <w:tcBorders>
              <w:top w:val="nil"/>
              <w:left w:val="nil"/>
              <w:bottom w:val="nil"/>
              <w:right w:val="nil"/>
            </w:tcBorders>
            <w:shd w:val="clear" w:color="auto" w:fill="auto"/>
            <w:noWrap/>
            <w:vAlign w:val="center"/>
          </w:tcPr>
          <w:p w14:paraId="6DC35284"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7EBD4C63" w14:textId="77777777" w:rsidTr="00F44972">
        <w:trPr>
          <w:trHeight w:val="369"/>
        </w:trPr>
        <w:tc>
          <w:tcPr>
            <w:tcW w:w="2147" w:type="dxa"/>
            <w:tcBorders>
              <w:top w:val="nil"/>
              <w:left w:val="nil"/>
              <w:bottom w:val="nil"/>
              <w:right w:val="nil"/>
            </w:tcBorders>
            <w:shd w:val="clear" w:color="auto" w:fill="auto"/>
            <w:noWrap/>
            <w:vAlign w:val="center"/>
          </w:tcPr>
          <w:p w14:paraId="60691EB1" w14:textId="77777777" w:rsidR="00F44972" w:rsidRPr="00CD7613" w:rsidRDefault="00F44972" w:rsidP="00F44972">
            <w:pPr>
              <w:rPr>
                <w:rFonts w:ascii="Times New Roman" w:hAnsi="Times New Roman" w:cs="Times New Roman"/>
                <w:sz w:val="18"/>
                <w:szCs w:val="20"/>
              </w:rPr>
            </w:pPr>
            <w:r w:rsidRPr="00CD7613">
              <w:rPr>
                <w:rFonts w:ascii="Times New Roman" w:hAnsi="Times New Roman" w:cs="Times New Roman"/>
                <w:color w:val="000000"/>
                <w:sz w:val="18"/>
              </w:rPr>
              <w:t>Albumin_lo (g/dL)</w:t>
            </w:r>
          </w:p>
        </w:tc>
        <w:tc>
          <w:tcPr>
            <w:tcW w:w="1474" w:type="dxa"/>
            <w:tcBorders>
              <w:top w:val="nil"/>
              <w:left w:val="nil"/>
              <w:bottom w:val="nil"/>
              <w:right w:val="nil"/>
            </w:tcBorders>
            <w:shd w:val="clear" w:color="auto" w:fill="auto"/>
            <w:noWrap/>
            <w:vAlign w:val="center"/>
          </w:tcPr>
          <w:p w14:paraId="3BCB5AD2"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3.3 (2.8-3.6)</w:t>
            </w:r>
          </w:p>
        </w:tc>
        <w:tc>
          <w:tcPr>
            <w:tcW w:w="1474" w:type="dxa"/>
            <w:tcBorders>
              <w:top w:val="nil"/>
              <w:left w:val="nil"/>
              <w:bottom w:val="nil"/>
              <w:right w:val="nil"/>
            </w:tcBorders>
            <w:shd w:val="clear" w:color="auto" w:fill="auto"/>
            <w:noWrap/>
            <w:vAlign w:val="center"/>
          </w:tcPr>
          <w:p w14:paraId="0368010F"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3 (2.5-3.3)</w:t>
            </w:r>
          </w:p>
        </w:tc>
        <w:tc>
          <w:tcPr>
            <w:tcW w:w="908" w:type="dxa"/>
            <w:tcBorders>
              <w:top w:val="nil"/>
              <w:left w:val="nil"/>
              <w:bottom w:val="nil"/>
              <w:right w:val="nil"/>
            </w:tcBorders>
            <w:shd w:val="clear" w:color="auto" w:fill="auto"/>
            <w:noWrap/>
            <w:vAlign w:val="center"/>
          </w:tcPr>
          <w:p w14:paraId="47FD5CF6"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5DE43244"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3.3 (2.9-3.7)</w:t>
            </w:r>
          </w:p>
        </w:tc>
        <w:tc>
          <w:tcPr>
            <w:tcW w:w="1474" w:type="dxa"/>
            <w:tcBorders>
              <w:top w:val="nil"/>
              <w:left w:val="nil"/>
              <w:bottom w:val="nil"/>
              <w:right w:val="nil"/>
            </w:tcBorders>
            <w:shd w:val="clear" w:color="auto" w:fill="auto"/>
            <w:noWrap/>
            <w:vAlign w:val="center"/>
          </w:tcPr>
          <w:p w14:paraId="16693FEF"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3.1 (2.6-3.4)</w:t>
            </w:r>
          </w:p>
        </w:tc>
        <w:tc>
          <w:tcPr>
            <w:tcW w:w="907" w:type="dxa"/>
            <w:tcBorders>
              <w:top w:val="nil"/>
              <w:left w:val="nil"/>
              <w:bottom w:val="nil"/>
              <w:right w:val="nil"/>
            </w:tcBorders>
            <w:shd w:val="clear" w:color="auto" w:fill="auto"/>
            <w:noWrap/>
            <w:vAlign w:val="center"/>
          </w:tcPr>
          <w:p w14:paraId="5EC67682"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r>
      <w:tr w:rsidR="00F44972" w:rsidRPr="00CD7613" w14:paraId="40AEA1C8" w14:textId="77777777" w:rsidTr="00F44972">
        <w:trPr>
          <w:trHeight w:val="369"/>
        </w:trPr>
        <w:tc>
          <w:tcPr>
            <w:tcW w:w="2147" w:type="dxa"/>
            <w:tcBorders>
              <w:top w:val="nil"/>
              <w:left w:val="nil"/>
              <w:bottom w:val="nil"/>
              <w:right w:val="nil"/>
            </w:tcBorders>
            <w:shd w:val="clear" w:color="auto" w:fill="auto"/>
            <w:noWrap/>
            <w:vAlign w:val="center"/>
          </w:tcPr>
          <w:p w14:paraId="3F287923" w14:textId="77777777" w:rsidR="00F44972" w:rsidRPr="00CD7613" w:rsidRDefault="00F44972" w:rsidP="00F44972">
            <w:pPr>
              <w:rPr>
                <w:rFonts w:ascii="Times New Roman" w:hAnsi="Times New Roman" w:cs="Times New Roman"/>
                <w:sz w:val="18"/>
                <w:szCs w:val="20"/>
              </w:rPr>
            </w:pPr>
            <w:r w:rsidRPr="00CD7613">
              <w:rPr>
                <w:rFonts w:ascii="Times New Roman" w:hAnsi="Times New Roman" w:cs="Times New Roman"/>
                <w:color w:val="000000"/>
                <w:sz w:val="18"/>
              </w:rPr>
              <w:t>Glucose_lo (mg/dL)</w:t>
            </w:r>
          </w:p>
        </w:tc>
        <w:tc>
          <w:tcPr>
            <w:tcW w:w="1474" w:type="dxa"/>
            <w:tcBorders>
              <w:top w:val="nil"/>
              <w:left w:val="nil"/>
              <w:bottom w:val="nil"/>
              <w:right w:val="nil"/>
            </w:tcBorders>
            <w:shd w:val="clear" w:color="auto" w:fill="auto"/>
            <w:noWrap/>
            <w:vAlign w:val="center"/>
          </w:tcPr>
          <w:p w14:paraId="0EBC0145"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113 (95-139)</w:t>
            </w:r>
          </w:p>
        </w:tc>
        <w:tc>
          <w:tcPr>
            <w:tcW w:w="1474" w:type="dxa"/>
            <w:tcBorders>
              <w:top w:val="nil"/>
              <w:left w:val="nil"/>
              <w:bottom w:val="nil"/>
              <w:right w:val="nil"/>
            </w:tcBorders>
            <w:shd w:val="clear" w:color="auto" w:fill="auto"/>
            <w:noWrap/>
            <w:vAlign w:val="center"/>
          </w:tcPr>
          <w:p w14:paraId="5D896777"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119 (92-154)</w:t>
            </w:r>
          </w:p>
        </w:tc>
        <w:tc>
          <w:tcPr>
            <w:tcW w:w="908" w:type="dxa"/>
            <w:tcBorders>
              <w:top w:val="nil"/>
              <w:left w:val="nil"/>
              <w:bottom w:val="nil"/>
              <w:right w:val="nil"/>
            </w:tcBorders>
            <w:shd w:val="clear" w:color="auto" w:fill="auto"/>
            <w:noWrap/>
            <w:vAlign w:val="center"/>
          </w:tcPr>
          <w:p w14:paraId="7B53314B"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&lt;0.001</w:t>
            </w:r>
          </w:p>
        </w:tc>
        <w:tc>
          <w:tcPr>
            <w:tcW w:w="1474" w:type="dxa"/>
            <w:tcBorders>
              <w:top w:val="nil"/>
              <w:left w:val="nil"/>
              <w:bottom w:val="nil"/>
              <w:right w:val="nil"/>
            </w:tcBorders>
            <w:shd w:val="clear" w:color="auto" w:fill="auto"/>
            <w:noWrap/>
            <w:vAlign w:val="center"/>
          </w:tcPr>
          <w:p w14:paraId="41970E1F"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116 (97-141)</w:t>
            </w:r>
          </w:p>
        </w:tc>
        <w:tc>
          <w:tcPr>
            <w:tcW w:w="1474" w:type="dxa"/>
            <w:tcBorders>
              <w:top w:val="nil"/>
              <w:left w:val="nil"/>
              <w:bottom w:val="nil"/>
              <w:right w:val="nil"/>
            </w:tcBorders>
            <w:shd w:val="clear" w:color="auto" w:fill="auto"/>
            <w:noWrap/>
            <w:vAlign w:val="center"/>
          </w:tcPr>
          <w:p w14:paraId="5B05891C"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119 (92-158)</w:t>
            </w:r>
          </w:p>
        </w:tc>
        <w:tc>
          <w:tcPr>
            <w:tcW w:w="907" w:type="dxa"/>
            <w:tcBorders>
              <w:top w:val="nil"/>
              <w:left w:val="nil"/>
              <w:bottom w:val="nil"/>
              <w:right w:val="nil"/>
            </w:tcBorders>
            <w:shd w:val="clear" w:color="auto" w:fill="auto"/>
            <w:noWrap/>
            <w:vAlign w:val="center"/>
          </w:tcPr>
          <w:p w14:paraId="7E69ECCE"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color w:val="000000"/>
                <w:sz w:val="18"/>
              </w:rPr>
              <w:t>0.043</w:t>
            </w:r>
          </w:p>
        </w:tc>
      </w:tr>
      <w:tr w:rsidR="00F44972" w:rsidRPr="00CD7613" w14:paraId="66DD2C84" w14:textId="77777777" w:rsidTr="00F44972">
        <w:trPr>
          <w:trHeight w:val="369"/>
        </w:trPr>
        <w:tc>
          <w:tcPr>
            <w:tcW w:w="2147" w:type="dxa"/>
            <w:noWrap/>
            <w:vAlign w:val="center"/>
            <w:hideMark/>
          </w:tcPr>
          <w:p w14:paraId="068154BE" w14:textId="77777777" w:rsidR="00F44972" w:rsidRPr="00CD7613" w:rsidRDefault="00F44972" w:rsidP="00F44972">
            <w:pPr>
              <w:rPr>
                <w:rFonts w:ascii="Times New Roman" w:hAnsi="Times New Roman" w:cs="Times New Roman"/>
                <w:sz w:val="20"/>
                <w:szCs w:val="20"/>
              </w:rPr>
            </w:pPr>
            <w:r w:rsidRPr="00CD7613">
              <w:rPr>
                <w:rFonts w:ascii="Times New Roman" w:hAnsi="Times New Roman" w:cs="Times New Roman"/>
                <w:sz w:val="20"/>
                <w:szCs w:val="20"/>
              </w:rPr>
              <w:t>SOFA score</w:t>
            </w:r>
          </w:p>
        </w:tc>
        <w:tc>
          <w:tcPr>
            <w:tcW w:w="1474" w:type="dxa"/>
            <w:noWrap/>
            <w:vAlign w:val="center"/>
            <w:hideMark/>
          </w:tcPr>
          <w:p w14:paraId="2A9CC3C2"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4 (2-6)</w:t>
            </w:r>
          </w:p>
        </w:tc>
        <w:tc>
          <w:tcPr>
            <w:tcW w:w="1474" w:type="dxa"/>
            <w:noWrap/>
            <w:vAlign w:val="center"/>
            <w:hideMark/>
          </w:tcPr>
          <w:p w14:paraId="5B0EAEEF"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10 (6-13)</w:t>
            </w:r>
          </w:p>
        </w:tc>
        <w:tc>
          <w:tcPr>
            <w:tcW w:w="908" w:type="dxa"/>
            <w:noWrap/>
            <w:vAlign w:val="center"/>
            <w:hideMark/>
          </w:tcPr>
          <w:p w14:paraId="5D59EF46"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&lt;0.001</w:t>
            </w:r>
          </w:p>
        </w:tc>
        <w:tc>
          <w:tcPr>
            <w:tcW w:w="1474" w:type="dxa"/>
            <w:noWrap/>
            <w:vAlign w:val="center"/>
            <w:hideMark/>
          </w:tcPr>
          <w:p w14:paraId="5E3D3236"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sz w:val="16"/>
                <w:szCs w:val="16"/>
              </w:rPr>
              <w:t>4 (2-6)</w:t>
            </w:r>
          </w:p>
        </w:tc>
        <w:tc>
          <w:tcPr>
            <w:tcW w:w="1474" w:type="dxa"/>
            <w:noWrap/>
            <w:vAlign w:val="center"/>
            <w:hideMark/>
          </w:tcPr>
          <w:p w14:paraId="6CBC1D07"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sz w:val="16"/>
                <w:szCs w:val="16"/>
              </w:rPr>
              <w:t>11 (7-14)</w:t>
            </w:r>
          </w:p>
        </w:tc>
        <w:tc>
          <w:tcPr>
            <w:tcW w:w="907" w:type="dxa"/>
            <w:noWrap/>
            <w:vAlign w:val="center"/>
            <w:hideMark/>
          </w:tcPr>
          <w:p w14:paraId="07B28677"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&lt;0.001</w:t>
            </w:r>
          </w:p>
        </w:tc>
      </w:tr>
      <w:tr w:rsidR="00F44972" w:rsidRPr="00CD7613" w14:paraId="47321FF4" w14:textId="77777777" w:rsidTr="00F44972">
        <w:trPr>
          <w:trHeight w:val="369"/>
        </w:trPr>
        <w:tc>
          <w:tcPr>
            <w:tcW w:w="2147" w:type="dxa"/>
            <w:noWrap/>
            <w:vAlign w:val="center"/>
            <w:hideMark/>
          </w:tcPr>
          <w:p w14:paraId="4E01A103" w14:textId="77777777" w:rsidR="00F44972" w:rsidRPr="00CD7613" w:rsidRDefault="00F44972" w:rsidP="00F44972">
            <w:pPr>
              <w:rPr>
                <w:rFonts w:ascii="Times New Roman" w:hAnsi="Times New Roman" w:cs="Times New Roman"/>
                <w:sz w:val="20"/>
                <w:szCs w:val="20"/>
              </w:rPr>
            </w:pPr>
            <w:r w:rsidRPr="00CD7613">
              <w:rPr>
                <w:rFonts w:ascii="Times New Roman" w:hAnsi="Times New Roman" w:cs="Times New Roman"/>
                <w:sz w:val="20"/>
                <w:szCs w:val="20"/>
              </w:rPr>
              <w:t>APS</w:t>
            </w:r>
          </w:p>
        </w:tc>
        <w:tc>
          <w:tcPr>
            <w:tcW w:w="1474" w:type="dxa"/>
            <w:noWrap/>
            <w:vAlign w:val="center"/>
            <w:hideMark/>
          </w:tcPr>
          <w:p w14:paraId="2F8AE0DC"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41 (31-55)</w:t>
            </w:r>
          </w:p>
        </w:tc>
        <w:tc>
          <w:tcPr>
            <w:tcW w:w="1474" w:type="dxa"/>
            <w:noWrap/>
            <w:vAlign w:val="center"/>
            <w:hideMark/>
          </w:tcPr>
          <w:p w14:paraId="7DE1198E"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85 (64-108)</w:t>
            </w:r>
          </w:p>
        </w:tc>
        <w:tc>
          <w:tcPr>
            <w:tcW w:w="908" w:type="dxa"/>
            <w:noWrap/>
            <w:vAlign w:val="center"/>
            <w:hideMark/>
          </w:tcPr>
          <w:p w14:paraId="3F9E6149"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&lt;0.001</w:t>
            </w:r>
          </w:p>
        </w:tc>
        <w:tc>
          <w:tcPr>
            <w:tcW w:w="1474" w:type="dxa"/>
            <w:noWrap/>
            <w:vAlign w:val="center"/>
            <w:hideMark/>
          </w:tcPr>
          <w:p w14:paraId="3A06FB5F"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sz w:val="16"/>
                <w:szCs w:val="16"/>
              </w:rPr>
              <w:t>38 (28-53)</w:t>
            </w:r>
          </w:p>
        </w:tc>
        <w:tc>
          <w:tcPr>
            <w:tcW w:w="1474" w:type="dxa"/>
            <w:noWrap/>
            <w:vAlign w:val="center"/>
            <w:hideMark/>
          </w:tcPr>
          <w:p w14:paraId="38E63AC9" w14:textId="77777777" w:rsidR="00F44972" w:rsidRPr="00CD7613" w:rsidRDefault="00F44972" w:rsidP="00F44972">
            <w:pPr>
              <w:jc w:val="center"/>
              <w:rPr>
                <w:rFonts w:ascii="Times New Roman" w:hAnsi="Times New Roman" w:cs="Times New Roman"/>
                <w:sz w:val="16"/>
                <w:szCs w:val="16"/>
              </w:rPr>
            </w:pPr>
            <w:r w:rsidRPr="00CD7613">
              <w:rPr>
                <w:rFonts w:ascii="Times New Roman" w:hAnsi="Times New Roman" w:cs="Times New Roman"/>
                <w:sz w:val="16"/>
                <w:szCs w:val="16"/>
              </w:rPr>
              <w:t>85 (62-109)</w:t>
            </w:r>
          </w:p>
        </w:tc>
        <w:tc>
          <w:tcPr>
            <w:tcW w:w="907" w:type="dxa"/>
            <w:noWrap/>
            <w:vAlign w:val="center"/>
            <w:hideMark/>
          </w:tcPr>
          <w:p w14:paraId="736A1199" w14:textId="77777777" w:rsidR="00F44972" w:rsidRPr="00CD7613" w:rsidRDefault="00F44972" w:rsidP="00F44972">
            <w:pPr>
              <w:jc w:val="center"/>
              <w:rPr>
                <w:rFonts w:ascii="Times New Roman" w:hAnsi="Times New Roman" w:cs="Times New Roman"/>
                <w:sz w:val="18"/>
                <w:szCs w:val="16"/>
              </w:rPr>
            </w:pPr>
            <w:r w:rsidRPr="00CD7613">
              <w:rPr>
                <w:rFonts w:ascii="Times New Roman" w:hAnsi="Times New Roman" w:cs="Times New Roman"/>
                <w:sz w:val="18"/>
                <w:szCs w:val="16"/>
              </w:rPr>
              <w:t>&lt;0.001</w:t>
            </w:r>
          </w:p>
        </w:tc>
      </w:tr>
      <w:tr w:rsidR="001A7DAC" w:rsidRPr="00CD7613" w14:paraId="331224E3" w14:textId="77777777" w:rsidTr="00F44972">
        <w:trPr>
          <w:trHeight w:val="369"/>
        </w:trPr>
        <w:tc>
          <w:tcPr>
            <w:tcW w:w="2147" w:type="dxa"/>
            <w:noWrap/>
            <w:vAlign w:val="center"/>
            <w:hideMark/>
          </w:tcPr>
          <w:p w14:paraId="6900B9C4" w14:textId="1AFCBA04" w:rsidR="001A7DAC" w:rsidRPr="00CD7613" w:rsidRDefault="001A7DAC" w:rsidP="001A7DAC">
            <w:pPr>
              <w:rPr>
                <w:rFonts w:ascii="Times New Roman" w:hAnsi="Times New Roman" w:cs="Times New Roman"/>
                <w:sz w:val="14"/>
                <w:szCs w:val="20"/>
              </w:rPr>
            </w:pPr>
            <w:r w:rsidRPr="00CD7613">
              <w:rPr>
                <w:rFonts w:ascii="Times New Roman" w:hAnsi="Times New Roman" w:cs="Times New Roman"/>
                <w:sz w:val="20"/>
                <w:szCs w:val="20"/>
              </w:rPr>
              <w:t xml:space="preserve">LOS in ICU </w:t>
            </w:r>
            <w:r w:rsidRPr="00CD7613">
              <w:rPr>
                <w:rFonts w:ascii="Times New Roman" w:hAnsi="Times New Roman" w:cs="Times New Roman"/>
                <w:sz w:val="18"/>
                <w:szCs w:val="20"/>
              </w:rPr>
              <w:t>(days)</w:t>
            </w:r>
          </w:p>
        </w:tc>
        <w:tc>
          <w:tcPr>
            <w:tcW w:w="1474" w:type="dxa"/>
            <w:noWrap/>
            <w:vAlign w:val="center"/>
            <w:hideMark/>
          </w:tcPr>
          <w:p w14:paraId="5BE38425"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2 (1-3)</w:t>
            </w:r>
          </w:p>
        </w:tc>
        <w:tc>
          <w:tcPr>
            <w:tcW w:w="1474" w:type="dxa"/>
            <w:noWrap/>
            <w:vAlign w:val="center"/>
            <w:hideMark/>
          </w:tcPr>
          <w:p w14:paraId="42516784"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3 (1-8)</w:t>
            </w:r>
          </w:p>
        </w:tc>
        <w:tc>
          <w:tcPr>
            <w:tcW w:w="908" w:type="dxa"/>
            <w:noWrap/>
            <w:vAlign w:val="center"/>
            <w:hideMark/>
          </w:tcPr>
          <w:p w14:paraId="47FD1842"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w:t>
            </w:r>
          </w:p>
        </w:tc>
        <w:tc>
          <w:tcPr>
            <w:tcW w:w="1474" w:type="dxa"/>
            <w:noWrap/>
            <w:vAlign w:val="center"/>
            <w:hideMark/>
          </w:tcPr>
          <w:p w14:paraId="539865A1" w14:textId="77777777" w:rsidR="001A7DAC" w:rsidRPr="00CD7613" w:rsidRDefault="001A7DAC" w:rsidP="001A7DAC">
            <w:pPr>
              <w:jc w:val="center"/>
              <w:rPr>
                <w:rFonts w:ascii="Times New Roman" w:hAnsi="Times New Roman" w:cs="Times New Roman"/>
                <w:sz w:val="16"/>
                <w:szCs w:val="16"/>
              </w:rPr>
            </w:pPr>
            <w:r w:rsidRPr="00CD7613">
              <w:rPr>
                <w:rFonts w:ascii="Times New Roman" w:hAnsi="Times New Roman" w:cs="Times New Roman"/>
                <w:sz w:val="16"/>
                <w:szCs w:val="16"/>
              </w:rPr>
              <w:t>2 (1-4)</w:t>
            </w:r>
          </w:p>
        </w:tc>
        <w:tc>
          <w:tcPr>
            <w:tcW w:w="1474" w:type="dxa"/>
            <w:noWrap/>
            <w:vAlign w:val="center"/>
            <w:hideMark/>
          </w:tcPr>
          <w:p w14:paraId="187FC089" w14:textId="77777777" w:rsidR="001A7DAC" w:rsidRPr="00CD7613" w:rsidRDefault="001A7DAC" w:rsidP="001A7DAC">
            <w:pPr>
              <w:jc w:val="center"/>
              <w:rPr>
                <w:rFonts w:ascii="Times New Roman" w:hAnsi="Times New Roman" w:cs="Times New Roman"/>
                <w:sz w:val="16"/>
                <w:szCs w:val="16"/>
              </w:rPr>
            </w:pPr>
            <w:r w:rsidRPr="00CD7613">
              <w:rPr>
                <w:rFonts w:ascii="Times New Roman" w:hAnsi="Times New Roman" w:cs="Times New Roman"/>
                <w:sz w:val="16"/>
                <w:szCs w:val="16"/>
              </w:rPr>
              <w:t>3 (1-8)</w:t>
            </w:r>
          </w:p>
        </w:tc>
        <w:tc>
          <w:tcPr>
            <w:tcW w:w="907" w:type="dxa"/>
            <w:noWrap/>
            <w:vAlign w:val="center"/>
            <w:hideMark/>
          </w:tcPr>
          <w:p w14:paraId="780A0296"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w:t>
            </w:r>
          </w:p>
        </w:tc>
      </w:tr>
      <w:tr w:rsidR="001A7DAC" w:rsidRPr="00CD7613" w14:paraId="3444B107" w14:textId="77777777" w:rsidTr="00F44972">
        <w:trPr>
          <w:trHeight w:val="369"/>
        </w:trPr>
        <w:tc>
          <w:tcPr>
            <w:tcW w:w="2147" w:type="dxa"/>
            <w:tcBorders>
              <w:bottom w:val="single" w:sz="4" w:space="0" w:color="auto"/>
            </w:tcBorders>
            <w:noWrap/>
            <w:vAlign w:val="center"/>
            <w:hideMark/>
          </w:tcPr>
          <w:p w14:paraId="5A1DDD9F" w14:textId="59E7C00C" w:rsidR="001A7DAC" w:rsidRPr="00CD7613" w:rsidRDefault="001A7DAC" w:rsidP="001A7DAC">
            <w:pPr>
              <w:rPr>
                <w:rFonts w:ascii="Times New Roman" w:hAnsi="Times New Roman" w:cs="Times New Roman"/>
                <w:sz w:val="14"/>
                <w:szCs w:val="20"/>
              </w:rPr>
            </w:pPr>
            <w:r w:rsidRPr="00CD7613">
              <w:rPr>
                <w:rFonts w:ascii="Times New Roman" w:hAnsi="Times New Roman" w:cs="Times New Roman"/>
                <w:sz w:val="20"/>
                <w:szCs w:val="20"/>
              </w:rPr>
              <w:t xml:space="preserve">LOS in hospital </w:t>
            </w:r>
            <w:r w:rsidRPr="00CD7613">
              <w:rPr>
                <w:rFonts w:ascii="Times New Roman" w:hAnsi="Times New Roman" w:cs="Times New Roman"/>
                <w:sz w:val="16"/>
                <w:szCs w:val="20"/>
              </w:rPr>
              <w:t>(days)</w:t>
            </w:r>
          </w:p>
        </w:tc>
        <w:tc>
          <w:tcPr>
            <w:tcW w:w="1474" w:type="dxa"/>
            <w:tcBorders>
              <w:bottom w:val="single" w:sz="4" w:space="0" w:color="auto"/>
            </w:tcBorders>
            <w:noWrap/>
            <w:vAlign w:val="center"/>
            <w:hideMark/>
          </w:tcPr>
          <w:p w14:paraId="46CC0FB4"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7 (4-13)</w:t>
            </w:r>
          </w:p>
        </w:tc>
        <w:tc>
          <w:tcPr>
            <w:tcW w:w="1474" w:type="dxa"/>
            <w:tcBorders>
              <w:bottom w:val="single" w:sz="4" w:space="0" w:color="auto"/>
            </w:tcBorders>
            <w:noWrap/>
            <w:vAlign w:val="center"/>
            <w:hideMark/>
          </w:tcPr>
          <w:p w14:paraId="1D83384C"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4 (2-11)</w:t>
            </w:r>
          </w:p>
        </w:tc>
        <w:tc>
          <w:tcPr>
            <w:tcW w:w="908" w:type="dxa"/>
            <w:tcBorders>
              <w:bottom w:val="single" w:sz="4" w:space="0" w:color="auto"/>
            </w:tcBorders>
            <w:noWrap/>
            <w:vAlign w:val="center"/>
            <w:hideMark/>
          </w:tcPr>
          <w:p w14:paraId="4E136F29"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w:t>
            </w:r>
          </w:p>
        </w:tc>
        <w:tc>
          <w:tcPr>
            <w:tcW w:w="1474" w:type="dxa"/>
            <w:tcBorders>
              <w:bottom w:val="single" w:sz="4" w:space="0" w:color="auto"/>
            </w:tcBorders>
            <w:noWrap/>
            <w:vAlign w:val="center"/>
            <w:hideMark/>
          </w:tcPr>
          <w:p w14:paraId="5A9C5089" w14:textId="77777777" w:rsidR="001A7DAC" w:rsidRPr="00CD7613" w:rsidRDefault="001A7DAC" w:rsidP="001A7DAC">
            <w:pPr>
              <w:jc w:val="center"/>
              <w:rPr>
                <w:rFonts w:ascii="Times New Roman" w:hAnsi="Times New Roman" w:cs="Times New Roman"/>
                <w:sz w:val="16"/>
                <w:szCs w:val="16"/>
              </w:rPr>
            </w:pPr>
            <w:r w:rsidRPr="00CD7613">
              <w:rPr>
                <w:rFonts w:ascii="Times New Roman" w:hAnsi="Times New Roman" w:cs="Times New Roman"/>
                <w:sz w:val="16"/>
                <w:szCs w:val="16"/>
              </w:rPr>
              <w:t>8 (4-15)</w:t>
            </w:r>
          </w:p>
        </w:tc>
        <w:tc>
          <w:tcPr>
            <w:tcW w:w="1474" w:type="dxa"/>
            <w:tcBorders>
              <w:bottom w:val="single" w:sz="4" w:space="0" w:color="auto"/>
            </w:tcBorders>
            <w:noWrap/>
            <w:vAlign w:val="center"/>
            <w:hideMark/>
          </w:tcPr>
          <w:p w14:paraId="39CA6D0A" w14:textId="77777777" w:rsidR="001A7DAC" w:rsidRPr="00CD7613" w:rsidRDefault="001A7DAC" w:rsidP="001A7DAC">
            <w:pPr>
              <w:jc w:val="center"/>
              <w:rPr>
                <w:rFonts w:ascii="Times New Roman" w:hAnsi="Times New Roman" w:cs="Times New Roman"/>
                <w:sz w:val="16"/>
                <w:szCs w:val="16"/>
              </w:rPr>
            </w:pPr>
            <w:r w:rsidRPr="00CD7613">
              <w:rPr>
                <w:rFonts w:ascii="Times New Roman" w:hAnsi="Times New Roman" w:cs="Times New Roman"/>
                <w:sz w:val="16"/>
                <w:szCs w:val="16"/>
              </w:rPr>
              <w:t>5 (2-12)</w:t>
            </w:r>
          </w:p>
        </w:tc>
        <w:tc>
          <w:tcPr>
            <w:tcW w:w="907" w:type="dxa"/>
            <w:tcBorders>
              <w:bottom w:val="single" w:sz="4" w:space="0" w:color="auto"/>
            </w:tcBorders>
            <w:noWrap/>
            <w:vAlign w:val="center"/>
            <w:hideMark/>
          </w:tcPr>
          <w:p w14:paraId="25C5E73C" w14:textId="77777777" w:rsidR="001A7DAC" w:rsidRPr="00CD7613" w:rsidRDefault="001A7DAC" w:rsidP="001A7DAC">
            <w:pPr>
              <w:jc w:val="center"/>
              <w:rPr>
                <w:rFonts w:ascii="Times New Roman" w:hAnsi="Times New Roman" w:cs="Times New Roman"/>
                <w:sz w:val="18"/>
                <w:szCs w:val="16"/>
              </w:rPr>
            </w:pPr>
            <w:r w:rsidRPr="00CD7613">
              <w:rPr>
                <w:rFonts w:ascii="Times New Roman" w:hAnsi="Times New Roman" w:cs="Times New Roman"/>
                <w:sz w:val="18"/>
                <w:szCs w:val="16"/>
              </w:rPr>
              <w:t>-</w:t>
            </w:r>
          </w:p>
        </w:tc>
      </w:tr>
    </w:tbl>
    <w:p w14:paraId="4F7D818C" w14:textId="75FBC2F0" w:rsidR="00F44972" w:rsidRPr="006B25FD" w:rsidRDefault="00F44972" w:rsidP="003D01A5">
      <w:pPr>
        <w:snapToGrid w:val="0"/>
        <w:spacing w:before="120"/>
        <w:rPr>
          <w:rFonts w:ascii="Times New Roman" w:hAnsi="Times New Roman" w:cs="Times New Roman"/>
        </w:rPr>
      </w:pPr>
      <w:bookmarkStart w:id="5" w:name="_Hlk104191620"/>
      <w:r w:rsidRPr="006B25FD">
        <w:rPr>
          <w:rFonts w:ascii="Times New Roman" w:hAnsi="Times New Roman" w:cs="Times New Roman"/>
        </w:rPr>
        <w:t>Values are presented as number</w:t>
      </w:r>
      <w:r w:rsidR="007E6FCF" w:rsidRPr="006B25FD">
        <w:rPr>
          <w:rFonts w:ascii="Times New Roman" w:hAnsi="Times New Roman" w:cs="Times New Roman"/>
        </w:rPr>
        <w:t>s</w:t>
      </w:r>
      <w:r w:rsidRPr="006B25FD">
        <w:rPr>
          <w:rFonts w:ascii="Times New Roman" w:hAnsi="Times New Roman" w:cs="Times New Roman"/>
        </w:rPr>
        <w:t xml:space="preserve"> (%) or median</w:t>
      </w:r>
      <w:r w:rsidR="007E6FCF" w:rsidRPr="006B25FD">
        <w:rPr>
          <w:rFonts w:ascii="Times New Roman" w:hAnsi="Times New Roman" w:cs="Times New Roman"/>
        </w:rPr>
        <w:t>s</w:t>
      </w:r>
      <w:r w:rsidRPr="006B25FD">
        <w:rPr>
          <w:rFonts w:ascii="Times New Roman" w:hAnsi="Times New Roman" w:cs="Times New Roman"/>
        </w:rPr>
        <w:t xml:space="preserve"> (interquartile range</w:t>
      </w:r>
      <w:r w:rsidR="007E6FCF" w:rsidRPr="006B25FD">
        <w:rPr>
          <w:rFonts w:ascii="Times New Roman" w:hAnsi="Times New Roman" w:cs="Times New Roman"/>
        </w:rPr>
        <w:t>s</w:t>
      </w:r>
      <w:r w:rsidRPr="006B25FD">
        <w:rPr>
          <w:rFonts w:ascii="Times New Roman" w:hAnsi="Times New Roman" w:cs="Times New Roman"/>
        </w:rPr>
        <w:t xml:space="preserve">). </w:t>
      </w:r>
      <w:r w:rsidRPr="006B25FD">
        <w:rPr>
          <w:rFonts w:ascii="Times New Roman" w:hAnsi="Times New Roman" w:cs="Times New Roman"/>
          <w:i/>
        </w:rPr>
        <w:t>APS</w:t>
      </w:r>
      <w:r w:rsidRPr="006B25FD">
        <w:rPr>
          <w:rFonts w:ascii="Times New Roman" w:hAnsi="Times New Roman" w:cs="Times New Roman"/>
        </w:rPr>
        <w:t xml:space="preserve"> acute physiology score of acute physiologic assessment and chronic health evaluation (APACHE) III, </w:t>
      </w:r>
      <w:bookmarkStart w:id="6" w:name="_Hlk105698549"/>
      <w:bookmarkStart w:id="7" w:name="_Hlk105698452"/>
      <w:r w:rsidR="00B12EF7" w:rsidRPr="006B25FD">
        <w:rPr>
          <w:rFonts w:ascii="Times New Roman" w:hAnsi="Times New Roman" w:cs="Times New Roman"/>
          <w:i/>
          <w:szCs w:val="20"/>
        </w:rPr>
        <w:t>bpm</w:t>
      </w:r>
      <w:r w:rsidR="00B12EF7" w:rsidRPr="006B25FD">
        <w:rPr>
          <w:rFonts w:ascii="Times New Roman" w:hAnsi="Times New Roman" w:cs="Times New Roman"/>
          <w:szCs w:val="20"/>
        </w:rPr>
        <w:t xml:space="preserve"> beats or breaths per minute for heart rate and respiratory rate, respectively,</w:t>
      </w:r>
      <w:bookmarkEnd w:id="6"/>
      <w:r w:rsidR="00B12EF7" w:rsidRPr="006B25FD">
        <w:rPr>
          <w:rFonts w:ascii="Times New Roman" w:hAnsi="Times New Roman" w:cs="Times New Roman"/>
          <w:szCs w:val="20"/>
        </w:rPr>
        <w:t xml:space="preserve"> </w:t>
      </w:r>
      <w:bookmarkEnd w:id="7"/>
      <w:r w:rsidR="00DE253A" w:rsidRPr="006B25FD">
        <w:rPr>
          <w:rFonts w:ascii="Times New Roman" w:hAnsi="Times New Roman" w:cs="Times New Roman"/>
          <w:szCs w:val="20"/>
        </w:rPr>
        <w:t xml:space="preserve"> </w:t>
      </w:r>
      <w:r w:rsidRPr="006B25FD">
        <w:rPr>
          <w:rFonts w:ascii="Times New Roman" w:hAnsi="Times New Roman" w:cs="Times New Roman"/>
          <w:i/>
        </w:rPr>
        <w:t>BT</w:t>
      </w:r>
      <w:r w:rsidRPr="006B25FD">
        <w:rPr>
          <w:rFonts w:ascii="Times New Roman" w:hAnsi="Times New Roman" w:cs="Times New Roman"/>
        </w:rPr>
        <w:t xml:space="preserve"> body temperature, </w:t>
      </w:r>
      <w:r w:rsidRPr="006B25FD">
        <w:rPr>
          <w:rFonts w:ascii="Times New Roman" w:hAnsi="Times New Roman" w:cs="Times New Roman"/>
          <w:i/>
        </w:rPr>
        <w:t>BUN</w:t>
      </w:r>
      <w:r w:rsidRPr="006B25FD">
        <w:rPr>
          <w:rFonts w:ascii="Times New Roman" w:hAnsi="Times New Roman" w:cs="Times New Roman"/>
        </w:rPr>
        <w:t xml:space="preserve"> blood urea nitrogen, </w:t>
      </w:r>
      <w:r w:rsidR="004F1698" w:rsidRPr="006B25FD">
        <w:rPr>
          <w:rFonts w:ascii="Times New Roman" w:hAnsi="Times New Roman" w:cs="Times New Roman"/>
          <w:i/>
        </w:rPr>
        <w:t>CAD</w:t>
      </w:r>
      <w:r w:rsidR="004F1698" w:rsidRPr="006B25FD">
        <w:rPr>
          <w:rFonts w:ascii="Times New Roman" w:hAnsi="Times New Roman" w:cs="Times New Roman"/>
        </w:rPr>
        <w:t xml:space="preserve"> coronary artery diseases, </w:t>
      </w:r>
      <w:r w:rsidR="004F1698" w:rsidRPr="006B25FD">
        <w:rPr>
          <w:rFonts w:ascii="Times New Roman" w:hAnsi="Times New Roman" w:cs="Times New Roman"/>
          <w:i/>
        </w:rPr>
        <w:t>CHF</w:t>
      </w:r>
      <w:r w:rsidR="004F1698" w:rsidRPr="006B25FD">
        <w:rPr>
          <w:rFonts w:ascii="Times New Roman" w:hAnsi="Times New Roman" w:cs="Times New Roman"/>
        </w:rPr>
        <w:t xml:space="preserve"> congestive heart failure, </w:t>
      </w:r>
      <w:r w:rsidRPr="006B25FD">
        <w:rPr>
          <w:rFonts w:ascii="Times New Roman" w:hAnsi="Times New Roman" w:cs="Times New Roman"/>
          <w:i/>
        </w:rPr>
        <w:t>DBP</w:t>
      </w:r>
      <w:r w:rsidRPr="006B25FD">
        <w:rPr>
          <w:rFonts w:ascii="Times New Roman" w:hAnsi="Times New Roman" w:cs="Times New Roman"/>
        </w:rPr>
        <w:t xml:space="preserve"> diastolic blood pressure, </w:t>
      </w:r>
      <w:r w:rsidRPr="006B25FD">
        <w:rPr>
          <w:rFonts w:ascii="Times New Roman" w:hAnsi="Times New Roman" w:cs="Times New Roman"/>
          <w:i/>
        </w:rPr>
        <w:t>ESRD</w:t>
      </w:r>
      <w:r w:rsidRPr="006B25FD">
        <w:rPr>
          <w:rFonts w:ascii="Times New Roman" w:hAnsi="Times New Roman" w:cs="Times New Roman"/>
        </w:rPr>
        <w:t xml:space="preserve"> end-stage renal disease, </w:t>
      </w:r>
      <w:r w:rsidRPr="006B25FD">
        <w:rPr>
          <w:rFonts w:ascii="Times New Roman" w:hAnsi="Times New Roman" w:cs="Times New Roman"/>
          <w:i/>
        </w:rPr>
        <w:t>GCS</w:t>
      </w:r>
      <w:r w:rsidRPr="006B25FD">
        <w:rPr>
          <w:rFonts w:ascii="Times New Roman" w:hAnsi="Times New Roman" w:cs="Times New Roman"/>
        </w:rPr>
        <w:t xml:space="preserve"> Glasgow coma scale, </w:t>
      </w:r>
      <w:r w:rsidRPr="006B25FD">
        <w:rPr>
          <w:rFonts w:ascii="Times New Roman" w:hAnsi="Times New Roman" w:cs="Times New Roman"/>
          <w:i/>
        </w:rPr>
        <w:t>hi</w:t>
      </w:r>
      <w:r w:rsidRPr="006B25FD">
        <w:rPr>
          <w:rFonts w:ascii="Times New Roman" w:hAnsi="Times New Roman" w:cs="Times New Roman"/>
        </w:rPr>
        <w:t xml:space="preserve"> highest, </w:t>
      </w:r>
      <w:r w:rsidRPr="006B25FD">
        <w:rPr>
          <w:rFonts w:ascii="Times New Roman" w:hAnsi="Times New Roman" w:cs="Times New Roman"/>
          <w:i/>
        </w:rPr>
        <w:t>ICU</w:t>
      </w:r>
      <w:r w:rsidRPr="006B25FD">
        <w:rPr>
          <w:rFonts w:ascii="Times New Roman" w:hAnsi="Times New Roman" w:cs="Times New Roman"/>
        </w:rPr>
        <w:t xml:space="preserve"> intensive care unit, </w:t>
      </w:r>
      <w:r w:rsidRPr="006B25FD">
        <w:rPr>
          <w:rFonts w:ascii="Times New Roman" w:hAnsi="Times New Roman" w:cs="Times New Roman"/>
          <w:i/>
        </w:rPr>
        <w:t>lo</w:t>
      </w:r>
      <w:r w:rsidRPr="006B25FD">
        <w:rPr>
          <w:rFonts w:ascii="Times New Roman" w:hAnsi="Times New Roman" w:cs="Times New Roman"/>
        </w:rPr>
        <w:t xml:space="preserve"> lowest, </w:t>
      </w:r>
      <w:r w:rsidR="001A7DAC" w:rsidRPr="006B25FD">
        <w:rPr>
          <w:rFonts w:ascii="Times New Roman" w:hAnsi="Times New Roman" w:cs="Times New Roman"/>
          <w:i/>
        </w:rPr>
        <w:t>LOS</w:t>
      </w:r>
      <w:r w:rsidR="001A7DAC" w:rsidRPr="006B25FD">
        <w:rPr>
          <w:rFonts w:ascii="Times New Roman" w:hAnsi="Times New Roman" w:cs="Times New Roman"/>
        </w:rPr>
        <w:t xml:space="preserve"> length of stay,</w:t>
      </w:r>
      <w:r w:rsidR="001A7DAC" w:rsidRPr="006B25FD">
        <w:rPr>
          <w:rFonts w:ascii="Times New Roman" w:hAnsi="Times New Roman" w:cs="Times New Roman"/>
          <w:i/>
        </w:rPr>
        <w:t xml:space="preserve"> </w:t>
      </w:r>
      <w:r w:rsidRPr="006B25FD">
        <w:rPr>
          <w:rFonts w:ascii="Times New Roman" w:hAnsi="Times New Roman" w:cs="Times New Roman"/>
          <w:i/>
        </w:rPr>
        <w:t>MAP</w:t>
      </w:r>
      <w:r w:rsidRPr="006B25FD">
        <w:rPr>
          <w:rFonts w:ascii="Times New Roman" w:hAnsi="Times New Roman" w:cs="Times New Roman"/>
        </w:rPr>
        <w:t xml:space="preserve"> mean arterial pressure, </w:t>
      </w:r>
      <w:r w:rsidRPr="006B25FD">
        <w:rPr>
          <w:rFonts w:ascii="Times New Roman" w:hAnsi="Times New Roman" w:cs="Times New Roman"/>
          <w:i/>
        </w:rPr>
        <w:t>pH</w:t>
      </w:r>
      <w:r w:rsidRPr="006B25FD">
        <w:rPr>
          <w:rFonts w:ascii="Times New Roman" w:hAnsi="Times New Roman" w:cs="Times New Roman"/>
        </w:rPr>
        <w:t xml:space="preserve"> potential of hydrogen, </w:t>
      </w:r>
      <w:r w:rsidRPr="006B25FD">
        <w:rPr>
          <w:rFonts w:ascii="Times New Roman" w:hAnsi="Times New Roman" w:cs="Times New Roman"/>
          <w:i/>
        </w:rPr>
        <w:t>RR</w:t>
      </w:r>
      <w:r w:rsidRPr="006B25FD">
        <w:rPr>
          <w:rFonts w:ascii="Times New Roman" w:hAnsi="Times New Roman" w:cs="Times New Roman"/>
        </w:rPr>
        <w:t xml:space="preserve"> respiratory rate, </w:t>
      </w:r>
      <w:r w:rsidRPr="006B25FD">
        <w:rPr>
          <w:rFonts w:ascii="Times New Roman" w:hAnsi="Times New Roman" w:cs="Times New Roman"/>
          <w:i/>
        </w:rPr>
        <w:t xml:space="preserve">SBP </w:t>
      </w:r>
      <w:r w:rsidRPr="006B25FD">
        <w:rPr>
          <w:rFonts w:ascii="Times New Roman" w:hAnsi="Times New Roman" w:cs="Times New Roman"/>
        </w:rPr>
        <w:t xml:space="preserve">systolic blood pressure, </w:t>
      </w:r>
      <w:r w:rsidRPr="006B25FD">
        <w:rPr>
          <w:rFonts w:ascii="Times New Roman" w:hAnsi="Times New Roman" w:cs="Times New Roman"/>
          <w:i/>
        </w:rPr>
        <w:t>SOFA</w:t>
      </w:r>
      <w:r w:rsidRPr="006B25FD">
        <w:rPr>
          <w:rFonts w:ascii="Times New Roman" w:hAnsi="Times New Roman" w:cs="Times New Roman"/>
        </w:rPr>
        <w:t xml:space="preserve"> sequential organ failure assessment, </w:t>
      </w:r>
      <w:r w:rsidRPr="006B25FD">
        <w:rPr>
          <w:rFonts w:ascii="Times New Roman" w:hAnsi="Times New Roman" w:cs="Times New Roman"/>
          <w:i/>
        </w:rPr>
        <w:t>WCC</w:t>
      </w:r>
      <w:r w:rsidRPr="006B25FD">
        <w:rPr>
          <w:rFonts w:ascii="Times New Roman" w:hAnsi="Times New Roman" w:cs="Times New Roman"/>
        </w:rPr>
        <w:t xml:space="preserve"> white cell count.</w:t>
      </w:r>
    </w:p>
    <w:bookmarkEnd w:id="5"/>
    <w:p w14:paraId="1CDFC123" w14:textId="77777777" w:rsidR="00F44972" w:rsidRPr="00CD7613" w:rsidRDefault="00F44972" w:rsidP="00F44972">
      <w:pPr>
        <w:rPr>
          <w:rFonts w:ascii="Times New Roman" w:hAnsi="Times New Roman" w:cs="Times New Roman"/>
          <w:sz w:val="20"/>
        </w:rPr>
      </w:pPr>
    </w:p>
    <w:p w14:paraId="4F01170F" w14:textId="77777777" w:rsidR="00F44972" w:rsidRPr="00CD7613" w:rsidRDefault="00F44972" w:rsidP="00F44972">
      <w:pPr>
        <w:rPr>
          <w:rFonts w:ascii="Times New Roman" w:hAnsi="Times New Roman" w:cs="Times New Roman"/>
          <w:highlight w:val="yellow"/>
        </w:rPr>
      </w:pPr>
    </w:p>
    <w:bookmarkEnd w:id="3"/>
    <w:p w14:paraId="77DE6EE4" w14:textId="77777777" w:rsidR="00F44972" w:rsidRPr="00CD7613" w:rsidRDefault="00F44972" w:rsidP="00F44972">
      <w:pPr>
        <w:rPr>
          <w:rFonts w:ascii="Times New Roman" w:hAnsi="Times New Roman" w:cs="Times New Roman"/>
        </w:rPr>
      </w:pPr>
    </w:p>
    <w:p w14:paraId="2B5115DE" w14:textId="77777777" w:rsidR="00F44972" w:rsidRPr="00CD7613" w:rsidRDefault="00F44972" w:rsidP="00F44972">
      <w:pPr>
        <w:rPr>
          <w:rFonts w:ascii="Times New Roman" w:hAnsi="Times New Roman" w:cs="Times New Roman"/>
        </w:rPr>
      </w:pPr>
    </w:p>
    <w:p w14:paraId="60C0B4FF" w14:textId="77777777" w:rsidR="00F44972" w:rsidRPr="00CD7613" w:rsidRDefault="00F44972" w:rsidP="00F44972">
      <w:pPr>
        <w:rPr>
          <w:rFonts w:ascii="Times New Roman" w:hAnsi="Times New Roman" w:cs="Times New Roman"/>
        </w:rPr>
      </w:pPr>
    </w:p>
    <w:p w14:paraId="3DFC936A" w14:textId="77777777" w:rsidR="00F44972" w:rsidRPr="00CD7613" w:rsidRDefault="00F44972" w:rsidP="00F44972">
      <w:pPr>
        <w:rPr>
          <w:rFonts w:ascii="Times New Roman" w:hAnsi="Times New Roman" w:cs="Times New Roman"/>
          <w:b/>
        </w:rPr>
      </w:pPr>
    </w:p>
    <w:p w14:paraId="0A0F3616" w14:textId="77777777" w:rsidR="00F44972" w:rsidRPr="00CD7613" w:rsidRDefault="00F44972" w:rsidP="00F44972">
      <w:pPr>
        <w:rPr>
          <w:rFonts w:ascii="Times New Roman" w:hAnsi="Times New Roman" w:cs="Times New Roman"/>
          <w:b/>
        </w:rPr>
      </w:pPr>
    </w:p>
    <w:p w14:paraId="38281255" w14:textId="77777777" w:rsidR="00F44972" w:rsidRPr="00CD7613" w:rsidRDefault="00F44972" w:rsidP="00F44972">
      <w:pPr>
        <w:rPr>
          <w:rFonts w:ascii="Times New Roman" w:hAnsi="Times New Roman" w:cs="Times New Roman"/>
          <w:b/>
        </w:rPr>
      </w:pPr>
    </w:p>
    <w:p w14:paraId="567012F1" w14:textId="77777777" w:rsidR="00F44972" w:rsidRPr="00CD7613" w:rsidRDefault="00F44972" w:rsidP="00F44972">
      <w:pPr>
        <w:rPr>
          <w:rFonts w:ascii="Times New Roman" w:hAnsi="Times New Roman" w:cs="Times New Roman"/>
          <w:b/>
        </w:rPr>
      </w:pPr>
    </w:p>
    <w:p w14:paraId="4D080645" w14:textId="77777777" w:rsidR="00F44972" w:rsidRPr="00CD7613" w:rsidRDefault="00F44972" w:rsidP="00F44972">
      <w:pPr>
        <w:rPr>
          <w:rFonts w:ascii="Times New Roman" w:hAnsi="Times New Roman" w:cs="Times New Roman"/>
          <w:b/>
        </w:rPr>
      </w:pPr>
    </w:p>
    <w:p w14:paraId="4839DC24" w14:textId="77777777" w:rsidR="00F44972" w:rsidRPr="00CD7613" w:rsidRDefault="00F44972" w:rsidP="00F44972">
      <w:pPr>
        <w:rPr>
          <w:rFonts w:ascii="Times New Roman" w:hAnsi="Times New Roman" w:cs="Times New Roman"/>
          <w:b/>
        </w:rPr>
      </w:pPr>
    </w:p>
    <w:p w14:paraId="345A6803" w14:textId="77777777" w:rsidR="00F44972" w:rsidRPr="00CD7613" w:rsidRDefault="00F44972" w:rsidP="00F44972">
      <w:pPr>
        <w:rPr>
          <w:rFonts w:ascii="Times New Roman" w:hAnsi="Times New Roman" w:cs="Times New Roman"/>
          <w:b/>
        </w:rPr>
      </w:pPr>
    </w:p>
    <w:p w14:paraId="5A613C83" w14:textId="77777777" w:rsidR="00F44972" w:rsidRPr="00CD7613" w:rsidRDefault="00F44972" w:rsidP="00F44972">
      <w:pPr>
        <w:rPr>
          <w:rFonts w:ascii="Times New Roman" w:hAnsi="Times New Roman" w:cs="Times New Roman"/>
          <w:b/>
        </w:rPr>
      </w:pPr>
    </w:p>
    <w:p w14:paraId="4BB359ED" w14:textId="77777777" w:rsidR="00F44972" w:rsidRPr="00CD7613" w:rsidRDefault="00F44972" w:rsidP="00F44972">
      <w:pPr>
        <w:rPr>
          <w:rFonts w:ascii="Times New Roman" w:hAnsi="Times New Roman" w:cs="Times New Roman"/>
          <w:b/>
        </w:rPr>
      </w:pPr>
    </w:p>
    <w:p w14:paraId="69726EB8" w14:textId="77777777" w:rsidR="00F44972" w:rsidRPr="00CD7613" w:rsidRDefault="00F44972" w:rsidP="00F44972">
      <w:pPr>
        <w:rPr>
          <w:rFonts w:ascii="Times New Roman" w:hAnsi="Times New Roman" w:cs="Times New Roman"/>
          <w:b/>
        </w:rPr>
      </w:pPr>
    </w:p>
    <w:p w14:paraId="541740C6" w14:textId="40C2F9DC" w:rsidR="004D6527" w:rsidRPr="00CD7613" w:rsidRDefault="004D6527">
      <w:pPr>
        <w:rPr>
          <w:rFonts w:ascii="Times New Roman" w:hAnsi="Times New Roman" w:cs="Times New Roman"/>
          <w:b/>
        </w:rPr>
      </w:pPr>
      <w:r w:rsidRPr="00CD7613">
        <w:rPr>
          <w:rFonts w:ascii="Times New Roman" w:hAnsi="Times New Roman" w:cs="Times New Roman"/>
          <w:b/>
        </w:rPr>
        <w:br w:type="page"/>
      </w:r>
    </w:p>
    <w:p w14:paraId="2F5BFC09" w14:textId="4A60B5DA" w:rsidR="00F44972" w:rsidRPr="00CD7613" w:rsidRDefault="00F44972" w:rsidP="00E51649">
      <w:pPr>
        <w:snapToGrid w:val="0"/>
        <w:spacing w:line="360" w:lineRule="auto"/>
        <w:rPr>
          <w:rFonts w:ascii="Times New Roman" w:hAnsi="Times New Roman" w:cs="Times New Roman"/>
          <w:b/>
        </w:rPr>
      </w:pPr>
      <w:r w:rsidRPr="00CD7613">
        <w:rPr>
          <w:rFonts w:ascii="Times New Roman" w:hAnsi="Times New Roman" w:cs="Times New Roman"/>
          <w:b/>
        </w:rPr>
        <w:lastRenderedPageBreak/>
        <w:t xml:space="preserve">Table </w:t>
      </w:r>
      <w:r w:rsidR="00330532">
        <w:rPr>
          <w:rFonts w:ascii="Times New Roman" w:hAnsi="Times New Roman" w:cs="Times New Roman"/>
          <w:b/>
        </w:rPr>
        <w:t>S</w:t>
      </w:r>
      <w:r w:rsidR="00AE2A9C">
        <w:rPr>
          <w:rFonts w:ascii="Times New Roman" w:hAnsi="Times New Roman" w:cs="Times New Roman"/>
          <w:b/>
        </w:rPr>
        <w:t>4</w:t>
      </w:r>
      <w:r w:rsidRPr="00CD7613">
        <w:rPr>
          <w:rFonts w:ascii="Times New Roman" w:hAnsi="Times New Roman" w:cs="Times New Roman"/>
          <w:b/>
        </w:rPr>
        <w:t xml:space="preserve"> </w:t>
      </w:r>
      <w:r w:rsidR="00E51649" w:rsidRPr="00E51649">
        <w:rPr>
          <w:rFonts w:ascii="Times New Roman" w:hAnsi="Times New Roman" w:cs="Times New Roman"/>
          <w:b/>
        </w:rPr>
        <w:t xml:space="preserve">Characteristics of patients from the MIMIC−IV and CORE database in </w:t>
      </w:r>
      <w:r w:rsidR="00980F40">
        <w:rPr>
          <w:rFonts w:ascii="Times New Roman" w:hAnsi="Times New Roman" w:cs="Times New Roman"/>
          <w:b/>
        </w:rPr>
        <w:t xml:space="preserve">the </w:t>
      </w:r>
      <w:r w:rsidR="00E51649" w:rsidRPr="00E51649">
        <w:rPr>
          <w:rFonts w:ascii="Times New Roman" w:hAnsi="Times New Roman" w:cs="Times New Roman"/>
          <w:b/>
        </w:rPr>
        <w:t xml:space="preserve">24H data sets </w:t>
      </w:r>
      <w:r w:rsidR="00D65D4A" w:rsidRPr="00CD7613">
        <w:rPr>
          <w:rFonts w:ascii="Times New Roman" w:hAnsi="Times New Roman" w:cs="Times New Roman"/>
          <w:b/>
        </w:rPr>
        <w:t xml:space="preserve"> </w:t>
      </w:r>
    </w:p>
    <w:tbl>
      <w:tblPr>
        <w:tblW w:w="8043" w:type="dxa"/>
        <w:tblLayout w:type="fixed"/>
        <w:tblLook w:val="04A0" w:firstRow="1" w:lastRow="0" w:firstColumn="1" w:lastColumn="0" w:noHBand="0" w:noVBand="1"/>
      </w:tblPr>
      <w:tblGrid>
        <w:gridCol w:w="2147"/>
        <w:gridCol w:w="1474"/>
        <w:gridCol w:w="1474"/>
        <w:gridCol w:w="1474"/>
        <w:gridCol w:w="1474"/>
      </w:tblGrid>
      <w:tr w:rsidR="004D6527" w:rsidRPr="00CD7613" w14:paraId="4A8FA8DC" w14:textId="77777777" w:rsidTr="00D65D4A">
        <w:trPr>
          <w:trHeight w:val="402"/>
        </w:trPr>
        <w:tc>
          <w:tcPr>
            <w:tcW w:w="2147" w:type="dxa"/>
            <w:tcBorders>
              <w:top w:val="single" w:sz="4" w:space="0" w:color="auto"/>
            </w:tcBorders>
            <w:noWrap/>
            <w:hideMark/>
          </w:tcPr>
          <w:p w14:paraId="510D02A4" w14:textId="77777777" w:rsidR="004D6527" w:rsidRPr="00CD7613" w:rsidRDefault="004D6527" w:rsidP="00D65D4A">
            <w:pPr>
              <w:rPr>
                <w:rFonts w:ascii="Times New Roman" w:hAnsi="Times New Roman" w:cs="Times New Roman"/>
                <w:sz w:val="20"/>
                <w:szCs w:val="20"/>
              </w:rPr>
            </w:pPr>
          </w:p>
        </w:tc>
        <w:tc>
          <w:tcPr>
            <w:tcW w:w="2948" w:type="dxa"/>
            <w:gridSpan w:val="2"/>
            <w:tcBorders>
              <w:top w:val="single" w:sz="4" w:space="0" w:color="auto"/>
            </w:tcBorders>
            <w:noWrap/>
            <w:vAlign w:val="center"/>
            <w:hideMark/>
          </w:tcPr>
          <w:p w14:paraId="7B2B3C18" w14:textId="77777777" w:rsidR="004D6527" w:rsidRPr="00CD7613" w:rsidRDefault="004D6527" w:rsidP="00D65D4A">
            <w:pPr>
              <w:jc w:val="center"/>
              <w:rPr>
                <w:rFonts w:ascii="Times New Roman" w:hAnsi="Times New Roman" w:cs="Times New Roman"/>
                <w:b/>
                <w:bCs/>
                <w:sz w:val="20"/>
                <w:szCs w:val="20"/>
              </w:rPr>
            </w:pPr>
            <w:r w:rsidRPr="00CD7613">
              <w:rPr>
                <w:rFonts w:ascii="Times New Roman" w:hAnsi="Times New Roman" w:cs="Times New Roman"/>
                <w:b/>
                <w:bCs/>
                <w:sz w:val="20"/>
                <w:szCs w:val="20"/>
              </w:rPr>
              <w:t>Training</w:t>
            </w:r>
          </w:p>
        </w:tc>
        <w:tc>
          <w:tcPr>
            <w:tcW w:w="2948" w:type="dxa"/>
            <w:gridSpan w:val="2"/>
            <w:tcBorders>
              <w:top w:val="single" w:sz="4" w:space="0" w:color="auto"/>
            </w:tcBorders>
            <w:noWrap/>
            <w:vAlign w:val="center"/>
            <w:hideMark/>
          </w:tcPr>
          <w:p w14:paraId="44AD61D9" w14:textId="77777777" w:rsidR="004D6527" w:rsidRPr="00CD7613" w:rsidRDefault="004D6527" w:rsidP="00D65D4A">
            <w:pPr>
              <w:jc w:val="center"/>
              <w:rPr>
                <w:rFonts w:ascii="Times New Roman" w:hAnsi="Times New Roman" w:cs="Times New Roman"/>
                <w:b/>
                <w:bCs/>
                <w:sz w:val="20"/>
                <w:szCs w:val="20"/>
              </w:rPr>
            </w:pPr>
            <w:r w:rsidRPr="00CD7613">
              <w:rPr>
                <w:rFonts w:ascii="Times New Roman" w:hAnsi="Times New Roman" w:cs="Times New Roman"/>
                <w:b/>
                <w:bCs/>
                <w:sz w:val="20"/>
                <w:szCs w:val="20"/>
              </w:rPr>
              <w:t>Testing</w:t>
            </w:r>
          </w:p>
        </w:tc>
      </w:tr>
      <w:tr w:rsidR="004D6527" w:rsidRPr="00CD7613" w14:paraId="30F5173A" w14:textId="77777777" w:rsidTr="00D65D4A">
        <w:trPr>
          <w:trHeight w:val="170"/>
        </w:trPr>
        <w:tc>
          <w:tcPr>
            <w:tcW w:w="2147" w:type="dxa"/>
            <w:tcBorders>
              <w:bottom w:val="single" w:sz="4" w:space="0" w:color="auto"/>
            </w:tcBorders>
            <w:noWrap/>
            <w:hideMark/>
          </w:tcPr>
          <w:p w14:paraId="044DD066" w14:textId="77777777" w:rsidR="004D6527" w:rsidRPr="00CD7613" w:rsidRDefault="004D6527" w:rsidP="00D65D4A">
            <w:pPr>
              <w:rPr>
                <w:rFonts w:ascii="Times New Roman" w:hAnsi="Times New Roman" w:cs="Times New Roman"/>
                <w:sz w:val="20"/>
                <w:szCs w:val="20"/>
              </w:rPr>
            </w:pPr>
          </w:p>
        </w:tc>
        <w:tc>
          <w:tcPr>
            <w:tcW w:w="1474" w:type="dxa"/>
            <w:tcBorders>
              <w:bottom w:val="single" w:sz="4" w:space="0" w:color="auto"/>
            </w:tcBorders>
            <w:noWrap/>
            <w:vAlign w:val="center"/>
            <w:hideMark/>
          </w:tcPr>
          <w:p w14:paraId="38408FAE" w14:textId="18040B61" w:rsidR="004D6527" w:rsidRPr="00CD7613" w:rsidRDefault="004D6527" w:rsidP="00D65D4A">
            <w:pPr>
              <w:jc w:val="center"/>
              <w:rPr>
                <w:rFonts w:ascii="Times New Roman" w:hAnsi="Times New Roman" w:cs="Times New Roman"/>
                <w:bCs/>
                <w:sz w:val="18"/>
                <w:szCs w:val="20"/>
              </w:rPr>
            </w:pPr>
            <w:r w:rsidRPr="00CD7613">
              <w:rPr>
                <w:rFonts w:ascii="Times New Roman" w:hAnsi="Times New Roman" w:cs="Times New Roman"/>
                <w:bCs/>
                <w:sz w:val="18"/>
                <w:szCs w:val="20"/>
              </w:rPr>
              <w:t>MIMIC</w:t>
            </w:r>
            <w:r w:rsidR="00D65D4A" w:rsidRPr="00CD7613">
              <w:rPr>
                <w:rFonts w:ascii="Times New Roman" w:hAnsi="Times New Roman" w:cs="Times New Roman"/>
                <w:bCs/>
                <w:sz w:val="18"/>
                <w:szCs w:val="20"/>
              </w:rPr>
              <w:t>−</w:t>
            </w:r>
            <w:r w:rsidRPr="00CD7613">
              <w:rPr>
                <w:rFonts w:ascii="Times New Roman" w:hAnsi="Times New Roman" w:cs="Times New Roman"/>
                <w:bCs/>
                <w:sz w:val="18"/>
                <w:szCs w:val="20"/>
              </w:rPr>
              <w:t>IV</w:t>
            </w:r>
          </w:p>
        </w:tc>
        <w:tc>
          <w:tcPr>
            <w:tcW w:w="1474" w:type="dxa"/>
            <w:tcBorders>
              <w:bottom w:val="single" w:sz="4" w:space="0" w:color="auto"/>
            </w:tcBorders>
            <w:noWrap/>
            <w:vAlign w:val="center"/>
            <w:hideMark/>
          </w:tcPr>
          <w:p w14:paraId="1FD4C9A6" w14:textId="77777777" w:rsidR="004D6527" w:rsidRPr="00CD7613" w:rsidRDefault="004D6527" w:rsidP="00D65D4A">
            <w:pPr>
              <w:jc w:val="center"/>
              <w:rPr>
                <w:rFonts w:ascii="Times New Roman" w:hAnsi="Times New Roman" w:cs="Times New Roman"/>
                <w:bCs/>
                <w:sz w:val="18"/>
                <w:szCs w:val="20"/>
              </w:rPr>
            </w:pPr>
            <w:r w:rsidRPr="00CD7613">
              <w:rPr>
                <w:rFonts w:ascii="Times New Roman" w:hAnsi="Times New Roman" w:cs="Times New Roman"/>
                <w:bCs/>
                <w:sz w:val="18"/>
                <w:szCs w:val="20"/>
              </w:rPr>
              <w:t>CORE</w:t>
            </w:r>
          </w:p>
        </w:tc>
        <w:tc>
          <w:tcPr>
            <w:tcW w:w="1474" w:type="dxa"/>
            <w:tcBorders>
              <w:bottom w:val="single" w:sz="4" w:space="0" w:color="auto"/>
            </w:tcBorders>
            <w:noWrap/>
            <w:vAlign w:val="center"/>
            <w:hideMark/>
          </w:tcPr>
          <w:p w14:paraId="4148AB10" w14:textId="0A7D35F3" w:rsidR="004D6527" w:rsidRPr="00CD7613" w:rsidRDefault="004D6527" w:rsidP="00D65D4A">
            <w:pPr>
              <w:jc w:val="center"/>
              <w:rPr>
                <w:rFonts w:ascii="Times New Roman" w:hAnsi="Times New Roman" w:cs="Times New Roman"/>
                <w:bCs/>
                <w:sz w:val="18"/>
                <w:szCs w:val="20"/>
              </w:rPr>
            </w:pPr>
            <w:r w:rsidRPr="00CD7613">
              <w:rPr>
                <w:rFonts w:ascii="Times New Roman" w:hAnsi="Times New Roman" w:cs="Times New Roman"/>
                <w:bCs/>
                <w:sz w:val="18"/>
                <w:szCs w:val="20"/>
              </w:rPr>
              <w:t>MIMIC</w:t>
            </w:r>
            <w:r w:rsidR="00D65D4A" w:rsidRPr="00CD7613">
              <w:rPr>
                <w:rFonts w:ascii="Times New Roman" w:hAnsi="Times New Roman" w:cs="Times New Roman"/>
                <w:bCs/>
                <w:sz w:val="18"/>
                <w:szCs w:val="20"/>
              </w:rPr>
              <w:t>−</w:t>
            </w:r>
            <w:r w:rsidRPr="00CD7613">
              <w:rPr>
                <w:rFonts w:ascii="Times New Roman" w:hAnsi="Times New Roman" w:cs="Times New Roman"/>
                <w:bCs/>
                <w:sz w:val="18"/>
                <w:szCs w:val="20"/>
              </w:rPr>
              <w:t>IV</w:t>
            </w:r>
          </w:p>
        </w:tc>
        <w:tc>
          <w:tcPr>
            <w:tcW w:w="1474" w:type="dxa"/>
            <w:tcBorders>
              <w:bottom w:val="single" w:sz="4" w:space="0" w:color="auto"/>
            </w:tcBorders>
            <w:noWrap/>
            <w:vAlign w:val="center"/>
            <w:hideMark/>
          </w:tcPr>
          <w:p w14:paraId="1BD762C6" w14:textId="77777777" w:rsidR="004D6527" w:rsidRPr="00CD7613" w:rsidRDefault="004D6527" w:rsidP="00D65D4A">
            <w:pPr>
              <w:jc w:val="center"/>
              <w:rPr>
                <w:rFonts w:ascii="Times New Roman" w:hAnsi="Times New Roman" w:cs="Times New Roman"/>
                <w:bCs/>
                <w:sz w:val="18"/>
                <w:szCs w:val="20"/>
              </w:rPr>
            </w:pPr>
            <w:r w:rsidRPr="00CD7613">
              <w:rPr>
                <w:rFonts w:ascii="Times New Roman" w:hAnsi="Times New Roman" w:cs="Times New Roman"/>
                <w:bCs/>
                <w:sz w:val="18"/>
                <w:szCs w:val="20"/>
              </w:rPr>
              <w:t>CORE</w:t>
            </w:r>
          </w:p>
        </w:tc>
      </w:tr>
      <w:tr w:rsidR="004D6527" w:rsidRPr="00CD7613" w14:paraId="4BAEA0E0" w14:textId="77777777" w:rsidTr="00D65D4A">
        <w:trPr>
          <w:trHeight w:val="346"/>
        </w:trPr>
        <w:tc>
          <w:tcPr>
            <w:tcW w:w="2147" w:type="dxa"/>
            <w:tcBorders>
              <w:top w:val="single" w:sz="4" w:space="0" w:color="auto"/>
            </w:tcBorders>
            <w:noWrap/>
            <w:vAlign w:val="center"/>
            <w:hideMark/>
          </w:tcPr>
          <w:p w14:paraId="4588E8FB"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Number</w:t>
            </w:r>
          </w:p>
        </w:tc>
        <w:tc>
          <w:tcPr>
            <w:tcW w:w="1474" w:type="dxa"/>
            <w:tcBorders>
              <w:top w:val="nil"/>
              <w:left w:val="nil"/>
              <w:bottom w:val="nil"/>
              <w:right w:val="nil"/>
            </w:tcBorders>
            <w:shd w:val="clear" w:color="auto" w:fill="auto"/>
            <w:noWrap/>
            <w:vAlign w:val="center"/>
          </w:tcPr>
          <w:p w14:paraId="305EC804" w14:textId="37873281" w:rsidR="004D6527" w:rsidRPr="00CD7613" w:rsidRDefault="004D6527" w:rsidP="00D65D4A">
            <w:pPr>
              <w:jc w:val="center"/>
              <w:rPr>
                <w:rFonts w:ascii="Times New Roman" w:hAnsi="Times New Roman" w:cs="Times New Roman"/>
                <w:sz w:val="18"/>
                <w:szCs w:val="20"/>
              </w:rPr>
            </w:pPr>
            <w:r w:rsidRPr="00CD7613">
              <w:rPr>
                <w:rFonts w:ascii="Times New Roman" w:hAnsi="Times New Roman" w:cs="Times New Roman"/>
                <w:color w:val="000000"/>
                <w:sz w:val="18"/>
              </w:rPr>
              <w:t>31</w:t>
            </w:r>
            <w:r w:rsidR="004E45C8">
              <w:rPr>
                <w:rFonts w:ascii="Times New Roman" w:hAnsi="Times New Roman" w:cs="Times New Roman"/>
                <w:color w:val="000000"/>
                <w:sz w:val="18"/>
              </w:rPr>
              <w:t>,</w:t>
            </w:r>
            <w:r w:rsidRPr="00CD7613">
              <w:rPr>
                <w:rFonts w:ascii="Times New Roman" w:hAnsi="Times New Roman" w:cs="Times New Roman"/>
                <w:color w:val="000000"/>
                <w:sz w:val="18"/>
              </w:rPr>
              <w:t>260</w:t>
            </w:r>
          </w:p>
        </w:tc>
        <w:tc>
          <w:tcPr>
            <w:tcW w:w="1474" w:type="dxa"/>
            <w:tcBorders>
              <w:top w:val="nil"/>
              <w:left w:val="nil"/>
              <w:bottom w:val="nil"/>
              <w:right w:val="nil"/>
            </w:tcBorders>
            <w:shd w:val="clear" w:color="auto" w:fill="auto"/>
            <w:noWrap/>
            <w:vAlign w:val="center"/>
          </w:tcPr>
          <w:p w14:paraId="3F2C0B55" w14:textId="58A93DF4" w:rsidR="004D6527" w:rsidRPr="00CD7613" w:rsidRDefault="004D6527" w:rsidP="00D65D4A">
            <w:pPr>
              <w:jc w:val="center"/>
              <w:rPr>
                <w:rFonts w:ascii="Times New Roman" w:hAnsi="Times New Roman" w:cs="Times New Roman"/>
                <w:sz w:val="18"/>
                <w:szCs w:val="20"/>
              </w:rPr>
            </w:pPr>
            <w:r w:rsidRPr="00CD7613">
              <w:rPr>
                <w:rFonts w:ascii="Times New Roman" w:hAnsi="Times New Roman" w:cs="Times New Roman"/>
                <w:color w:val="000000"/>
                <w:sz w:val="18"/>
              </w:rPr>
              <w:t>6</w:t>
            </w:r>
            <w:r w:rsidR="004E45C8">
              <w:rPr>
                <w:rFonts w:ascii="Times New Roman" w:hAnsi="Times New Roman" w:cs="Times New Roman"/>
                <w:color w:val="000000"/>
                <w:sz w:val="18"/>
              </w:rPr>
              <w:t>,</w:t>
            </w:r>
            <w:r w:rsidRPr="00CD7613">
              <w:rPr>
                <w:rFonts w:ascii="Times New Roman" w:hAnsi="Times New Roman" w:cs="Times New Roman"/>
                <w:color w:val="000000"/>
                <w:sz w:val="18"/>
              </w:rPr>
              <w:t>035</w:t>
            </w:r>
          </w:p>
        </w:tc>
        <w:tc>
          <w:tcPr>
            <w:tcW w:w="1474" w:type="dxa"/>
            <w:tcBorders>
              <w:top w:val="nil"/>
              <w:left w:val="nil"/>
              <w:bottom w:val="nil"/>
              <w:right w:val="nil"/>
            </w:tcBorders>
            <w:shd w:val="clear" w:color="auto" w:fill="auto"/>
            <w:noWrap/>
            <w:vAlign w:val="center"/>
          </w:tcPr>
          <w:p w14:paraId="17BB9978" w14:textId="6FBA913B" w:rsidR="004D6527" w:rsidRPr="00CD7613" w:rsidRDefault="004D6527" w:rsidP="00D65D4A">
            <w:pPr>
              <w:jc w:val="center"/>
              <w:rPr>
                <w:rFonts w:ascii="Times New Roman" w:hAnsi="Times New Roman" w:cs="Times New Roman"/>
                <w:sz w:val="18"/>
                <w:szCs w:val="20"/>
              </w:rPr>
            </w:pPr>
            <w:r w:rsidRPr="00CD7613">
              <w:rPr>
                <w:rFonts w:ascii="Times New Roman" w:hAnsi="Times New Roman" w:cs="Times New Roman"/>
                <w:color w:val="000000"/>
                <w:sz w:val="18"/>
              </w:rPr>
              <w:t>7</w:t>
            </w:r>
            <w:r w:rsidR="004E45C8">
              <w:rPr>
                <w:rFonts w:ascii="Times New Roman" w:hAnsi="Times New Roman" w:cs="Times New Roman"/>
                <w:color w:val="000000"/>
                <w:sz w:val="18"/>
              </w:rPr>
              <w:t>,</w:t>
            </w:r>
            <w:r w:rsidRPr="00CD7613">
              <w:rPr>
                <w:rFonts w:ascii="Times New Roman" w:hAnsi="Times New Roman" w:cs="Times New Roman"/>
                <w:color w:val="000000"/>
                <w:sz w:val="18"/>
              </w:rPr>
              <w:t>333</w:t>
            </w:r>
          </w:p>
        </w:tc>
        <w:tc>
          <w:tcPr>
            <w:tcW w:w="1474" w:type="dxa"/>
            <w:tcBorders>
              <w:top w:val="nil"/>
              <w:left w:val="nil"/>
              <w:bottom w:val="nil"/>
              <w:right w:val="nil"/>
            </w:tcBorders>
            <w:shd w:val="clear" w:color="auto" w:fill="auto"/>
            <w:noWrap/>
            <w:vAlign w:val="center"/>
          </w:tcPr>
          <w:p w14:paraId="12FB3F0D" w14:textId="63626B3C" w:rsidR="004D6527" w:rsidRPr="00CD7613" w:rsidRDefault="004D6527" w:rsidP="00D65D4A">
            <w:pPr>
              <w:jc w:val="center"/>
              <w:rPr>
                <w:rFonts w:ascii="Times New Roman" w:hAnsi="Times New Roman" w:cs="Times New Roman"/>
                <w:sz w:val="18"/>
                <w:szCs w:val="20"/>
              </w:rPr>
            </w:pPr>
            <w:r w:rsidRPr="00CD7613">
              <w:rPr>
                <w:rFonts w:ascii="Times New Roman" w:hAnsi="Times New Roman" w:cs="Times New Roman"/>
                <w:color w:val="000000"/>
                <w:sz w:val="18"/>
              </w:rPr>
              <w:t>1</w:t>
            </w:r>
            <w:r w:rsidR="004E45C8">
              <w:rPr>
                <w:rFonts w:ascii="Times New Roman" w:hAnsi="Times New Roman" w:cs="Times New Roman"/>
                <w:color w:val="000000"/>
                <w:sz w:val="18"/>
              </w:rPr>
              <w:t>,</w:t>
            </w:r>
            <w:r w:rsidRPr="00CD7613">
              <w:rPr>
                <w:rFonts w:ascii="Times New Roman" w:hAnsi="Times New Roman" w:cs="Times New Roman"/>
                <w:color w:val="000000"/>
                <w:sz w:val="18"/>
              </w:rPr>
              <w:t>542</w:t>
            </w:r>
          </w:p>
        </w:tc>
      </w:tr>
      <w:tr w:rsidR="004D6527" w:rsidRPr="00CD7613" w14:paraId="38740F09" w14:textId="77777777" w:rsidTr="00D65D4A">
        <w:trPr>
          <w:trHeight w:val="346"/>
        </w:trPr>
        <w:tc>
          <w:tcPr>
            <w:tcW w:w="2147" w:type="dxa"/>
            <w:noWrap/>
            <w:vAlign w:val="center"/>
            <w:hideMark/>
          </w:tcPr>
          <w:p w14:paraId="055E9256"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Age (years)</w:t>
            </w:r>
          </w:p>
        </w:tc>
        <w:tc>
          <w:tcPr>
            <w:tcW w:w="1474" w:type="dxa"/>
            <w:tcBorders>
              <w:top w:val="nil"/>
              <w:left w:val="nil"/>
              <w:bottom w:val="nil"/>
              <w:right w:val="nil"/>
            </w:tcBorders>
            <w:shd w:val="clear" w:color="auto" w:fill="auto"/>
            <w:noWrap/>
            <w:vAlign w:val="center"/>
          </w:tcPr>
          <w:p w14:paraId="1820A25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67 (55-78)</w:t>
            </w:r>
          </w:p>
        </w:tc>
        <w:tc>
          <w:tcPr>
            <w:tcW w:w="1474" w:type="dxa"/>
            <w:tcBorders>
              <w:top w:val="nil"/>
              <w:left w:val="nil"/>
              <w:bottom w:val="nil"/>
              <w:right w:val="nil"/>
            </w:tcBorders>
            <w:shd w:val="clear" w:color="auto" w:fill="auto"/>
            <w:noWrap/>
            <w:vAlign w:val="center"/>
          </w:tcPr>
          <w:p w14:paraId="3701C1AC"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67 (57-77)</w:t>
            </w:r>
          </w:p>
        </w:tc>
        <w:tc>
          <w:tcPr>
            <w:tcW w:w="1474" w:type="dxa"/>
            <w:tcBorders>
              <w:top w:val="nil"/>
              <w:left w:val="nil"/>
              <w:bottom w:val="nil"/>
              <w:right w:val="nil"/>
            </w:tcBorders>
            <w:shd w:val="clear" w:color="auto" w:fill="auto"/>
            <w:noWrap/>
            <w:vAlign w:val="center"/>
          </w:tcPr>
          <w:p w14:paraId="596FAEF0"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67 (55-77)</w:t>
            </w:r>
          </w:p>
        </w:tc>
        <w:tc>
          <w:tcPr>
            <w:tcW w:w="1474" w:type="dxa"/>
            <w:tcBorders>
              <w:top w:val="nil"/>
              <w:left w:val="nil"/>
              <w:bottom w:val="nil"/>
              <w:right w:val="nil"/>
            </w:tcBorders>
            <w:shd w:val="clear" w:color="auto" w:fill="auto"/>
            <w:noWrap/>
            <w:vAlign w:val="center"/>
          </w:tcPr>
          <w:p w14:paraId="2C9703A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67 (56-77)</w:t>
            </w:r>
          </w:p>
        </w:tc>
      </w:tr>
      <w:tr w:rsidR="004D6527" w:rsidRPr="00CD7613" w14:paraId="0E3D8472" w14:textId="77777777" w:rsidTr="00D65D4A">
        <w:trPr>
          <w:trHeight w:val="346"/>
        </w:trPr>
        <w:tc>
          <w:tcPr>
            <w:tcW w:w="2147" w:type="dxa"/>
            <w:noWrap/>
            <w:vAlign w:val="center"/>
            <w:hideMark/>
          </w:tcPr>
          <w:p w14:paraId="57719F4A"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Female (%)</w:t>
            </w:r>
          </w:p>
        </w:tc>
        <w:tc>
          <w:tcPr>
            <w:tcW w:w="1474" w:type="dxa"/>
            <w:tcBorders>
              <w:top w:val="nil"/>
              <w:left w:val="nil"/>
              <w:bottom w:val="nil"/>
              <w:right w:val="nil"/>
            </w:tcBorders>
            <w:shd w:val="clear" w:color="auto" w:fill="auto"/>
            <w:noWrap/>
            <w:vAlign w:val="center"/>
          </w:tcPr>
          <w:p w14:paraId="3CF8BD9D" w14:textId="5703F60B"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w:t>
            </w:r>
            <w:r w:rsidR="004E45C8">
              <w:rPr>
                <w:rFonts w:ascii="Times New Roman" w:hAnsi="Times New Roman" w:cs="Times New Roman"/>
                <w:color w:val="000000"/>
                <w:sz w:val="18"/>
              </w:rPr>
              <w:t>,</w:t>
            </w:r>
            <w:r w:rsidRPr="00CD7613">
              <w:rPr>
                <w:rFonts w:ascii="Times New Roman" w:hAnsi="Times New Roman" w:cs="Times New Roman"/>
                <w:color w:val="000000"/>
                <w:sz w:val="18"/>
              </w:rPr>
              <w:t>020 (44.8%)</w:t>
            </w:r>
          </w:p>
        </w:tc>
        <w:tc>
          <w:tcPr>
            <w:tcW w:w="1474" w:type="dxa"/>
            <w:tcBorders>
              <w:top w:val="nil"/>
              <w:left w:val="nil"/>
              <w:bottom w:val="nil"/>
              <w:right w:val="nil"/>
            </w:tcBorders>
            <w:shd w:val="clear" w:color="auto" w:fill="auto"/>
            <w:noWrap/>
            <w:vAlign w:val="center"/>
          </w:tcPr>
          <w:p w14:paraId="2D8F00CF" w14:textId="3779CEEC"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2</w:t>
            </w:r>
            <w:r w:rsidR="004E45C8">
              <w:rPr>
                <w:rFonts w:ascii="Times New Roman" w:hAnsi="Times New Roman" w:cs="Times New Roman"/>
                <w:color w:val="000000"/>
                <w:sz w:val="18"/>
              </w:rPr>
              <w:t>,</w:t>
            </w:r>
            <w:r w:rsidRPr="00CD7613">
              <w:rPr>
                <w:rFonts w:ascii="Times New Roman" w:hAnsi="Times New Roman" w:cs="Times New Roman"/>
                <w:color w:val="000000"/>
                <w:sz w:val="18"/>
              </w:rPr>
              <w:t>308 (38.2%)</w:t>
            </w:r>
          </w:p>
        </w:tc>
        <w:tc>
          <w:tcPr>
            <w:tcW w:w="1474" w:type="dxa"/>
            <w:tcBorders>
              <w:top w:val="nil"/>
              <w:left w:val="nil"/>
              <w:bottom w:val="nil"/>
              <w:right w:val="nil"/>
            </w:tcBorders>
            <w:shd w:val="clear" w:color="auto" w:fill="auto"/>
            <w:noWrap/>
            <w:vAlign w:val="center"/>
          </w:tcPr>
          <w:p w14:paraId="621ED7B2" w14:textId="51B8BEBA"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3</w:t>
            </w:r>
            <w:r w:rsidR="004E45C8">
              <w:rPr>
                <w:rFonts w:ascii="Times New Roman" w:hAnsi="Times New Roman" w:cs="Times New Roman"/>
                <w:color w:val="000000"/>
                <w:sz w:val="18"/>
              </w:rPr>
              <w:t>,</w:t>
            </w:r>
            <w:r w:rsidRPr="00CD7613">
              <w:rPr>
                <w:rFonts w:ascii="Times New Roman" w:hAnsi="Times New Roman" w:cs="Times New Roman"/>
                <w:color w:val="000000"/>
                <w:sz w:val="18"/>
              </w:rPr>
              <w:t>120 (42.5%)</w:t>
            </w:r>
          </w:p>
        </w:tc>
        <w:tc>
          <w:tcPr>
            <w:tcW w:w="1474" w:type="dxa"/>
            <w:tcBorders>
              <w:top w:val="nil"/>
              <w:left w:val="nil"/>
              <w:bottom w:val="nil"/>
              <w:right w:val="nil"/>
            </w:tcBorders>
            <w:shd w:val="clear" w:color="auto" w:fill="auto"/>
            <w:noWrap/>
            <w:vAlign w:val="center"/>
          </w:tcPr>
          <w:p w14:paraId="5445A0FA"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574 (37.2%)</w:t>
            </w:r>
          </w:p>
        </w:tc>
      </w:tr>
      <w:tr w:rsidR="004D6527" w:rsidRPr="00CD7613" w14:paraId="1C8F8187" w14:textId="77777777" w:rsidTr="00D65D4A">
        <w:trPr>
          <w:trHeight w:val="346"/>
        </w:trPr>
        <w:tc>
          <w:tcPr>
            <w:tcW w:w="2147" w:type="dxa"/>
            <w:noWrap/>
            <w:vAlign w:val="center"/>
            <w:hideMark/>
          </w:tcPr>
          <w:p w14:paraId="690EB2EC"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Height (cm)</w:t>
            </w:r>
          </w:p>
        </w:tc>
        <w:tc>
          <w:tcPr>
            <w:tcW w:w="1474" w:type="dxa"/>
            <w:tcBorders>
              <w:top w:val="nil"/>
              <w:left w:val="nil"/>
              <w:bottom w:val="nil"/>
              <w:right w:val="nil"/>
            </w:tcBorders>
            <w:shd w:val="clear" w:color="auto" w:fill="auto"/>
            <w:noWrap/>
            <w:vAlign w:val="center"/>
          </w:tcPr>
          <w:p w14:paraId="73F2F9B3"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170 (163-178)</w:t>
            </w:r>
          </w:p>
        </w:tc>
        <w:tc>
          <w:tcPr>
            <w:tcW w:w="1474" w:type="dxa"/>
            <w:tcBorders>
              <w:top w:val="nil"/>
              <w:left w:val="nil"/>
              <w:bottom w:val="nil"/>
              <w:right w:val="nil"/>
            </w:tcBorders>
            <w:shd w:val="clear" w:color="auto" w:fill="auto"/>
            <w:noWrap/>
            <w:vAlign w:val="center"/>
          </w:tcPr>
          <w:p w14:paraId="4B622C6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162 (156-168)</w:t>
            </w:r>
          </w:p>
        </w:tc>
        <w:tc>
          <w:tcPr>
            <w:tcW w:w="1474" w:type="dxa"/>
            <w:tcBorders>
              <w:top w:val="nil"/>
              <w:left w:val="nil"/>
              <w:bottom w:val="nil"/>
              <w:right w:val="nil"/>
            </w:tcBorders>
            <w:shd w:val="clear" w:color="auto" w:fill="auto"/>
            <w:noWrap/>
            <w:vAlign w:val="center"/>
          </w:tcPr>
          <w:p w14:paraId="104F611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170 (163-178)</w:t>
            </w:r>
          </w:p>
        </w:tc>
        <w:tc>
          <w:tcPr>
            <w:tcW w:w="1474" w:type="dxa"/>
            <w:tcBorders>
              <w:top w:val="nil"/>
              <w:left w:val="nil"/>
              <w:bottom w:val="nil"/>
              <w:right w:val="nil"/>
            </w:tcBorders>
            <w:shd w:val="clear" w:color="auto" w:fill="auto"/>
            <w:noWrap/>
            <w:vAlign w:val="center"/>
          </w:tcPr>
          <w:p w14:paraId="504C5CC3"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163 (156-168)</w:t>
            </w:r>
          </w:p>
        </w:tc>
      </w:tr>
      <w:tr w:rsidR="004D6527" w:rsidRPr="00CD7613" w14:paraId="26CB20E4" w14:textId="77777777" w:rsidTr="00D65D4A">
        <w:trPr>
          <w:trHeight w:val="346"/>
        </w:trPr>
        <w:tc>
          <w:tcPr>
            <w:tcW w:w="2147" w:type="dxa"/>
            <w:noWrap/>
            <w:vAlign w:val="center"/>
            <w:hideMark/>
          </w:tcPr>
          <w:p w14:paraId="4868E5F8" w14:textId="5379B2B9"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Weight (</w:t>
            </w:r>
            <w:r w:rsidR="00F4632F" w:rsidRPr="00CD7613">
              <w:rPr>
                <w:rFonts w:ascii="Times New Roman" w:hAnsi="Times New Roman" w:cs="Times New Roman"/>
                <w:sz w:val="20"/>
                <w:szCs w:val="20"/>
              </w:rPr>
              <w:t>kg</w:t>
            </w:r>
            <w:r w:rsidRPr="00CD7613">
              <w:rPr>
                <w:rFonts w:ascii="Times New Roman" w:hAnsi="Times New Roman" w:cs="Times New Roman"/>
                <w:sz w:val="20"/>
                <w:szCs w:val="20"/>
              </w:rPr>
              <w:t>)</w:t>
            </w:r>
          </w:p>
        </w:tc>
        <w:tc>
          <w:tcPr>
            <w:tcW w:w="1474" w:type="dxa"/>
            <w:tcBorders>
              <w:top w:val="nil"/>
              <w:left w:val="nil"/>
              <w:bottom w:val="nil"/>
              <w:right w:val="nil"/>
            </w:tcBorders>
            <w:shd w:val="clear" w:color="auto" w:fill="auto"/>
            <w:noWrap/>
            <w:vAlign w:val="center"/>
          </w:tcPr>
          <w:p w14:paraId="7B4B3155"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78 (65.3-93.2)</w:t>
            </w:r>
          </w:p>
        </w:tc>
        <w:tc>
          <w:tcPr>
            <w:tcW w:w="1474" w:type="dxa"/>
            <w:tcBorders>
              <w:top w:val="nil"/>
              <w:left w:val="nil"/>
              <w:bottom w:val="nil"/>
              <w:right w:val="nil"/>
            </w:tcBorders>
            <w:shd w:val="clear" w:color="auto" w:fill="auto"/>
            <w:noWrap/>
            <w:vAlign w:val="center"/>
          </w:tcPr>
          <w:p w14:paraId="0EB08CB5"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62.3 (53.5-70)</w:t>
            </w:r>
          </w:p>
        </w:tc>
        <w:tc>
          <w:tcPr>
            <w:tcW w:w="1474" w:type="dxa"/>
            <w:tcBorders>
              <w:top w:val="nil"/>
              <w:left w:val="nil"/>
              <w:bottom w:val="nil"/>
              <w:right w:val="nil"/>
            </w:tcBorders>
            <w:shd w:val="clear" w:color="auto" w:fill="auto"/>
            <w:noWrap/>
            <w:vAlign w:val="center"/>
          </w:tcPr>
          <w:p w14:paraId="2612B4ED"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79 (66-94)</w:t>
            </w:r>
          </w:p>
        </w:tc>
        <w:tc>
          <w:tcPr>
            <w:tcW w:w="1474" w:type="dxa"/>
            <w:tcBorders>
              <w:top w:val="nil"/>
              <w:left w:val="nil"/>
              <w:bottom w:val="nil"/>
              <w:right w:val="nil"/>
            </w:tcBorders>
            <w:shd w:val="clear" w:color="auto" w:fill="auto"/>
            <w:noWrap/>
            <w:vAlign w:val="center"/>
          </w:tcPr>
          <w:p w14:paraId="36B3B24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61.3 (53.3-71)</w:t>
            </w:r>
          </w:p>
        </w:tc>
      </w:tr>
      <w:tr w:rsidR="004D6527" w:rsidRPr="00CD7613" w14:paraId="6FBBF92A" w14:textId="77777777" w:rsidTr="00D65D4A">
        <w:trPr>
          <w:trHeight w:val="346"/>
        </w:trPr>
        <w:tc>
          <w:tcPr>
            <w:tcW w:w="2147" w:type="dxa"/>
            <w:noWrap/>
            <w:vAlign w:val="center"/>
            <w:hideMark/>
          </w:tcPr>
          <w:p w14:paraId="59B98F29" w14:textId="4E355617" w:rsidR="004D6527" w:rsidRPr="00CD7613" w:rsidRDefault="004F1698" w:rsidP="00D65D4A">
            <w:pPr>
              <w:rPr>
                <w:rFonts w:ascii="Times New Roman" w:hAnsi="Times New Roman" w:cs="Times New Roman"/>
                <w:sz w:val="20"/>
                <w:szCs w:val="20"/>
              </w:rPr>
            </w:pPr>
            <w:r w:rsidRPr="004F1698">
              <w:rPr>
                <w:rFonts w:ascii="Times New Roman" w:hAnsi="Times New Roman" w:cs="Times New Roman"/>
                <w:sz w:val="20"/>
                <w:szCs w:val="20"/>
              </w:rPr>
              <w:t>CAD</w:t>
            </w:r>
          </w:p>
        </w:tc>
        <w:tc>
          <w:tcPr>
            <w:tcW w:w="1474" w:type="dxa"/>
            <w:tcBorders>
              <w:top w:val="nil"/>
              <w:left w:val="nil"/>
              <w:bottom w:val="nil"/>
              <w:right w:val="nil"/>
            </w:tcBorders>
            <w:shd w:val="clear" w:color="auto" w:fill="auto"/>
            <w:noWrap/>
            <w:vAlign w:val="center"/>
          </w:tcPr>
          <w:p w14:paraId="3EB60AE9" w14:textId="4E02FAAF"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5</w:t>
            </w:r>
            <w:r w:rsidR="004E45C8">
              <w:rPr>
                <w:rFonts w:ascii="Times New Roman" w:hAnsi="Times New Roman" w:cs="Times New Roman"/>
                <w:color w:val="000000"/>
                <w:sz w:val="18"/>
              </w:rPr>
              <w:t>,</w:t>
            </w:r>
            <w:r w:rsidRPr="00CD7613">
              <w:rPr>
                <w:rFonts w:ascii="Times New Roman" w:hAnsi="Times New Roman" w:cs="Times New Roman"/>
                <w:color w:val="000000"/>
                <w:sz w:val="18"/>
              </w:rPr>
              <w:t>468 (17.5%)</w:t>
            </w:r>
          </w:p>
        </w:tc>
        <w:tc>
          <w:tcPr>
            <w:tcW w:w="1474" w:type="dxa"/>
            <w:tcBorders>
              <w:top w:val="nil"/>
              <w:left w:val="nil"/>
              <w:bottom w:val="nil"/>
              <w:right w:val="nil"/>
            </w:tcBorders>
            <w:shd w:val="clear" w:color="auto" w:fill="auto"/>
            <w:noWrap/>
            <w:vAlign w:val="center"/>
          </w:tcPr>
          <w:p w14:paraId="68CD5F83"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925 (15.3%)</w:t>
            </w:r>
          </w:p>
        </w:tc>
        <w:tc>
          <w:tcPr>
            <w:tcW w:w="1474" w:type="dxa"/>
            <w:tcBorders>
              <w:top w:val="nil"/>
              <w:left w:val="nil"/>
              <w:bottom w:val="nil"/>
              <w:right w:val="nil"/>
            </w:tcBorders>
            <w:shd w:val="clear" w:color="auto" w:fill="auto"/>
            <w:noWrap/>
            <w:vAlign w:val="center"/>
          </w:tcPr>
          <w:p w14:paraId="29D620BF" w14:textId="4E5EA50B"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1</w:t>
            </w:r>
            <w:r w:rsidR="004E45C8">
              <w:rPr>
                <w:rFonts w:ascii="Times New Roman" w:hAnsi="Times New Roman" w:cs="Times New Roman"/>
                <w:color w:val="000000"/>
                <w:sz w:val="20"/>
              </w:rPr>
              <w:t>,</w:t>
            </w:r>
            <w:r w:rsidRPr="00CD7613">
              <w:rPr>
                <w:rFonts w:ascii="Times New Roman" w:hAnsi="Times New Roman" w:cs="Times New Roman"/>
                <w:color w:val="000000"/>
                <w:sz w:val="20"/>
              </w:rPr>
              <w:t>366 (18.2%)</w:t>
            </w:r>
          </w:p>
        </w:tc>
        <w:tc>
          <w:tcPr>
            <w:tcW w:w="1474" w:type="dxa"/>
            <w:tcBorders>
              <w:top w:val="nil"/>
              <w:left w:val="nil"/>
              <w:bottom w:val="nil"/>
              <w:right w:val="nil"/>
            </w:tcBorders>
            <w:shd w:val="clear" w:color="auto" w:fill="auto"/>
            <w:noWrap/>
            <w:vAlign w:val="center"/>
          </w:tcPr>
          <w:p w14:paraId="16B31868"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258 (16.7%)</w:t>
            </w:r>
          </w:p>
        </w:tc>
      </w:tr>
      <w:tr w:rsidR="004D6527" w:rsidRPr="00CD7613" w14:paraId="35FF65C0" w14:textId="77777777" w:rsidTr="00D65D4A">
        <w:trPr>
          <w:trHeight w:val="346"/>
        </w:trPr>
        <w:tc>
          <w:tcPr>
            <w:tcW w:w="2147" w:type="dxa"/>
            <w:noWrap/>
            <w:vAlign w:val="center"/>
            <w:hideMark/>
          </w:tcPr>
          <w:p w14:paraId="1952A09E" w14:textId="2002EC2F" w:rsidR="004D6527" w:rsidRPr="00CD7613" w:rsidRDefault="004F1698" w:rsidP="00D65D4A">
            <w:pPr>
              <w:rPr>
                <w:rFonts w:ascii="Times New Roman" w:hAnsi="Times New Roman" w:cs="Times New Roman"/>
                <w:sz w:val="20"/>
                <w:szCs w:val="20"/>
              </w:rPr>
            </w:pPr>
            <w:r w:rsidRPr="004F1698">
              <w:rPr>
                <w:rFonts w:ascii="Times New Roman" w:hAnsi="Times New Roman" w:cs="Times New Roman"/>
                <w:sz w:val="20"/>
                <w:szCs w:val="20"/>
              </w:rPr>
              <w:t>CHF</w:t>
            </w:r>
          </w:p>
        </w:tc>
        <w:tc>
          <w:tcPr>
            <w:tcW w:w="1474" w:type="dxa"/>
            <w:tcBorders>
              <w:top w:val="nil"/>
              <w:left w:val="nil"/>
              <w:bottom w:val="nil"/>
              <w:right w:val="nil"/>
            </w:tcBorders>
            <w:shd w:val="clear" w:color="auto" w:fill="auto"/>
            <w:noWrap/>
            <w:vAlign w:val="center"/>
          </w:tcPr>
          <w:p w14:paraId="11E897A8" w14:textId="6357DA9F"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10</w:t>
            </w:r>
            <w:r w:rsidR="004E45C8">
              <w:rPr>
                <w:rFonts w:ascii="Times New Roman" w:hAnsi="Times New Roman" w:cs="Times New Roman"/>
                <w:color w:val="000000"/>
                <w:sz w:val="18"/>
              </w:rPr>
              <w:t>,</w:t>
            </w:r>
            <w:r w:rsidRPr="00CD7613">
              <w:rPr>
                <w:rFonts w:ascii="Times New Roman" w:hAnsi="Times New Roman" w:cs="Times New Roman"/>
                <w:color w:val="000000"/>
                <w:sz w:val="18"/>
              </w:rPr>
              <w:t>272 (32.9%)</w:t>
            </w:r>
          </w:p>
        </w:tc>
        <w:tc>
          <w:tcPr>
            <w:tcW w:w="1474" w:type="dxa"/>
            <w:tcBorders>
              <w:top w:val="nil"/>
              <w:left w:val="nil"/>
              <w:bottom w:val="nil"/>
              <w:right w:val="nil"/>
            </w:tcBorders>
            <w:shd w:val="clear" w:color="auto" w:fill="auto"/>
            <w:noWrap/>
            <w:vAlign w:val="center"/>
          </w:tcPr>
          <w:p w14:paraId="230EBBBC"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391 (6.5%)</w:t>
            </w:r>
          </w:p>
        </w:tc>
        <w:tc>
          <w:tcPr>
            <w:tcW w:w="1474" w:type="dxa"/>
            <w:tcBorders>
              <w:top w:val="nil"/>
              <w:left w:val="nil"/>
              <w:bottom w:val="nil"/>
              <w:right w:val="nil"/>
            </w:tcBorders>
            <w:shd w:val="clear" w:color="auto" w:fill="auto"/>
            <w:noWrap/>
            <w:vAlign w:val="center"/>
          </w:tcPr>
          <w:p w14:paraId="0744DB84" w14:textId="1FEE6CDE"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1</w:t>
            </w:r>
            <w:r w:rsidR="004E45C8">
              <w:rPr>
                <w:rFonts w:ascii="Times New Roman" w:hAnsi="Times New Roman" w:cs="Times New Roman"/>
                <w:color w:val="000000"/>
                <w:sz w:val="20"/>
              </w:rPr>
              <w:t>,</w:t>
            </w:r>
            <w:r w:rsidRPr="00CD7613">
              <w:rPr>
                <w:rFonts w:ascii="Times New Roman" w:hAnsi="Times New Roman" w:cs="Times New Roman"/>
                <w:color w:val="000000"/>
                <w:sz w:val="20"/>
              </w:rPr>
              <w:t>933 (26.4%)</w:t>
            </w:r>
          </w:p>
        </w:tc>
        <w:tc>
          <w:tcPr>
            <w:tcW w:w="1474" w:type="dxa"/>
            <w:tcBorders>
              <w:top w:val="nil"/>
              <w:left w:val="nil"/>
              <w:bottom w:val="nil"/>
              <w:right w:val="nil"/>
            </w:tcBorders>
            <w:shd w:val="clear" w:color="auto" w:fill="auto"/>
            <w:noWrap/>
            <w:vAlign w:val="center"/>
          </w:tcPr>
          <w:p w14:paraId="77A5FD9D"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106 (6.9%)</w:t>
            </w:r>
          </w:p>
        </w:tc>
      </w:tr>
      <w:tr w:rsidR="004D6527" w:rsidRPr="00CD7613" w14:paraId="4FFE053F" w14:textId="77777777" w:rsidTr="00D65D4A">
        <w:trPr>
          <w:trHeight w:val="346"/>
        </w:trPr>
        <w:tc>
          <w:tcPr>
            <w:tcW w:w="2147" w:type="dxa"/>
            <w:noWrap/>
            <w:vAlign w:val="center"/>
            <w:hideMark/>
          </w:tcPr>
          <w:p w14:paraId="21EF3804"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ESRD</w:t>
            </w:r>
          </w:p>
        </w:tc>
        <w:tc>
          <w:tcPr>
            <w:tcW w:w="1474" w:type="dxa"/>
            <w:tcBorders>
              <w:top w:val="nil"/>
              <w:left w:val="nil"/>
              <w:bottom w:val="nil"/>
              <w:right w:val="nil"/>
            </w:tcBorders>
            <w:shd w:val="clear" w:color="auto" w:fill="auto"/>
            <w:noWrap/>
            <w:vAlign w:val="center"/>
          </w:tcPr>
          <w:p w14:paraId="7144ACF2" w14:textId="3C6AF7CE"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7</w:t>
            </w:r>
            <w:r w:rsidR="004E45C8">
              <w:rPr>
                <w:rFonts w:ascii="Times New Roman" w:hAnsi="Times New Roman" w:cs="Times New Roman"/>
                <w:color w:val="000000"/>
                <w:sz w:val="18"/>
              </w:rPr>
              <w:t>,</w:t>
            </w:r>
            <w:r w:rsidRPr="00CD7613">
              <w:rPr>
                <w:rFonts w:ascii="Times New Roman" w:hAnsi="Times New Roman" w:cs="Times New Roman"/>
                <w:color w:val="000000"/>
                <w:sz w:val="18"/>
              </w:rPr>
              <w:t>660 (24.5%)</w:t>
            </w:r>
          </w:p>
        </w:tc>
        <w:tc>
          <w:tcPr>
            <w:tcW w:w="1474" w:type="dxa"/>
            <w:tcBorders>
              <w:top w:val="nil"/>
              <w:left w:val="nil"/>
              <w:bottom w:val="nil"/>
              <w:right w:val="nil"/>
            </w:tcBorders>
            <w:shd w:val="clear" w:color="auto" w:fill="auto"/>
            <w:noWrap/>
            <w:vAlign w:val="center"/>
          </w:tcPr>
          <w:p w14:paraId="72ABA24B"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453 (7.5%)</w:t>
            </w:r>
          </w:p>
        </w:tc>
        <w:tc>
          <w:tcPr>
            <w:tcW w:w="1474" w:type="dxa"/>
            <w:tcBorders>
              <w:top w:val="nil"/>
              <w:left w:val="nil"/>
              <w:bottom w:val="nil"/>
              <w:right w:val="nil"/>
            </w:tcBorders>
            <w:shd w:val="clear" w:color="auto" w:fill="auto"/>
            <w:noWrap/>
            <w:vAlign w:val="center"/>
          </w:tcPr>
          <w:p w14:paraId="3D7E041E" w14:textId="18D33A45"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1</w:t>
            </w:r>
            <w:r w:rsidR="004E45C8">
              <w:rPr>
                <w:rFonts w:ascii="Times New Roman" w:hAnsi="Times New Roman" w:cs="Times New Roman"/>
                <w:color w:val="000000"/>
                <w:sz w:val="20"/>
              </w:rPr>
              <w:t>,</w:t>
            </w:r>
            <w:r w:rsidRPr="00CD7613">
              <w:rPr>
                <w:rFonts w:ascii="Times New Roman" w:hAnsi="Times New Roman" w:cs="Times New Roman"/>
                <w:color w:val="000000"/>
                <w:sz w:val="20"/>
              </w:rPr>
              <w:t>308 (17.8%)</w:t>
            </w:r>
          </w:p>
        </w:tc>
        <w:tc>
          <w:tcPr>
            <w:tcW w:w="1474" w:type="dxa"/>
            <w:tcBorders>
              <w:top w:val="nil"/>
              <w:left w:val="nil"/>
              <w:bottom w:val="nil"/>
              <w:right w:val="nil"/>
            </w:tcBorders>
            <w:shd w:val="clear" w:color="auto" w:fill="auto"/>
            <w:noWrap/>
            <w:vAlign w:val="center"/>
          </w:tcPr>
          <w:p w14:paraId="2670C9E4"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114 (7.4%)</w:t>
            </w:r>
          </w:p>
        </w:tc>
      </w:tr>
      <w:tr w:rsidR="004D6527" w:rsidRPr="00CD7613" w14:paraId="4F8BA0D5" w14:textId="77777777" w:rsidTr="00D65D4A">
        <w:trPr>
          <w:trHeight w:val="346"/>
        </w:trPr>
        <w:tc>
          <w:tcPr>
            <w:tcW w:w="2147" w:type="dxa"/>
            <w:noWrap/>
            <w:vAlign w:val="center"/>
            <w:hideMark/>
          </w:tcPr>
          <w:p w14:paraId="5F1C1E6C"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Diabetes</w:t>
            </w:r>
          </w:p>
        </w:tc>
        <w:tc>
          <w:tcPr>
            <w:tcW w:w="1474" w:type="dxa"/>
            <w:tcBorders>
              <w:top w:val="nil"/>
              <w:left w:val="nil"/>
              <w:bottom w:val="nil"/>
              <w:right w:val="nil"/>
            </w:tcBorders>
            <w:shd w:val="clear" w:color="auto" w:fill="auto"/>
            <w:noWrap/>
            <w:vAlign w:val="center"/>
          </w:tcPr>
          <w:p w14:paraId="54C7FB96" w14:textId="6EB15ED8"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9</w:t>
            </w:r>
            <w:r w:rsidR="004E45C8">
              <w:rPr>
                <w:rFonts w:ascii="Times New Roman" w:hAnsi="Times New Roman" w:cs="Times New Roman"/>
                <w:color w:val="000000"/>
                <w:sz w:val="18"/>
              </w:rPr>
              <w:t>,</w:t>
            </w:r>
            <w:r w:rsidRPr="00CD7613">
              <w:rPr>
                <w:rFonts w:ascii="Times New Roman" w:hAnsi="Times New Roman" w:cs="Times New Roman"/>
                <w:color w:val="000000"/>
                <w:sz w:val="18"/>
              </w:rPr>
              <w:t>976 (31.9%)</w:t>
            </w:r>
          </w:p>
        </w:tc>
        <w:tc>
          <w:tcPr>
            <w:tcW w:w="1474" w:type="dxa"/>
            <w:tcBorders>
              <w:top w:val="nil"/>
              <w:left w:val="nil"/>
              <w:bottom w:val="nil"/>
              <w:right w:val="nil"/>
            </w:tcBorders>
            <w:shd w:val="clear" w:color="auto" w:fill="auto"/>
            <w:noWrap/>
            <w:vAlign w:val="center"/>
          </w:tcPr>
          <w:p w14:paraId="170B87FB" w14:textId="5F94110A"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w:t>
            </w:r>
            <w:r w:rsidR="004E45C8">
              <w:rPr>
                <w:rFonts w:ascii="Times New Roman" w:hAnsi="Times New Roman" w:cs="Times New Roman"/>
                <w:color w:val="000000"/>
                <w:sz w:val="18"/>
              </w:rPr>
              <w:t>,</w:t>
            </w:r>
            <w:r w:rsidRPr="00CD7613">
              <w:rPr>
                <w:rFonts w:ascii="Times New Roman" w:hAnsi="Times New Roman" w:cs="Times New Roman"/>
                <w:color w:val="000000"/>
                <w:sz w:val="18"/>
              </w:rPr>
              <w:t>943 (32.2%)</w:t>
            </w:r>
          </w:p>
        </w:tc>
        <w:tc>
          <w:tcPr>
            <w:tcW w:w="1474" w:type="dxa"/>
            <w:tcBorders>
              <w:top w:val="nil"/>
              <w:left w:val="nil"/>
              <w:bottom w:val="nil"/>
              <w:right w:val="nil"/>
            </w:tcBorders>
            <w:shd w:val="clear" w:color="auto" w:fill="auto"/>
            <w:noWrap/>
            <w:vAlign w:val="center"/>
          </w:tcPr>
          <w:p w14:paraId="306C5D89" w14:textId="7A6F36B0"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1</w:t>
            </w:r>
            <w:r w:rsidR="004E45C8">
              <w:rPr>
                <w:rFonts w:ascii="Times New Roman" w:hAnsi="Times New Roman" w:cs="Times New Roman"/>
                <w:color w:val="000000"/>
                <w:sz w:val="20"/>
              </w:rPr>
              <w:t>,</w:t>
            </w:r>
            <w:r w:rsidRPr="00CD7613">
              <w:rPr>
                <w:rFonts w:ascii="Times New Roman" w:hAnsi="Times New Roman" w:cs="Times New Roman"/>
                <w:color w:val="000000"/>
                <w:sz w:val="20"/>
              </w:rPr>
              <w:t>975 (26.9%)</w:t>
            </w:r>
          </w:p>
        </w:tc>
        <w:tc>
          <w:tcPr>
            <w:tcW w:w="1474" w:type="dxa"/>
            <w:tcBorders>
              <w:top w:val="nil"/>
              <w:left w:val="nil"/>
              <w:bottom w:val="nil"/>
              <w:right w:val="nil"/>
            </w:tcBorders>
            <w:shd w:val="clear" w:color="auto" w:fill="auto"/>
            <w:noWrap/>
            <w:vAlign w:val="center"/>
          </w:tcPr>
          <w:p w14:paraId="484D10D5"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50 (32.2%)</w:t>
            </w:r>
          </w:p>
        </w:tc>
      </w:tr>
      <w:tr w:rsidR="004D6527" w:rsidRPr="00CD7613" w14:paraId="055A72A9" w14:textId="77777777" w:rsidTr="00D65D4A">
        <w:trPr>
          <w:trHeight w:val="346"/>
        </w:trPr>
        <w:tc>
          <w:tcPr>
            <w:tcW w:w="2147" w:type="dxa"/>
            <w:noWrap/>
            <w:vAlign w:val="center"/>
            <w:hideMark/>
          </w:tcPr>
          <w:p w14:paraId="3AA5E2F9"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Dementia</w:t>
            </w:r>
          </w:p>
        </w:tc>
        <w:tc>
          <w:tcPr>
            <w:tcW w:w="1474" w:type="dxa"/>
            <w:tcBorders>
              <w:top w:val="nil"/>
              <w:left w:val="nil"/>
              <w:bottom w:val="nil"/>
              <w:right w:val="nil"/>
            </w:tcBorders>
            <w:shd w:val="clear" w:color="auto" w:fill="auto"/>
            <w:noWrap/>
            <w:vAlign w:val="center"/>
          </w:tcPr>
          <w:p w14:paraId="09012AE6" w14:textId="25906979"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w:t>
            </w:r>
            <w:r w:rsidR="004E45C8">
              <w:rPr>
                <w:rFonts w:ascii="Times New Roman" w:hAnsi="Times New Roman" w:cs="Times New Roman"/>
                <w:color w:val="000000"/>
                <w:sz w:val="18"/>
              </w:rPr>
              <w:t>,</w:t>
            </w:r>
            <w:r w:rsidRPr="00CD7613">
              <w:rPr>
                <w:rFonts w:ascii="Times New Roman" w:hAnsi="Times New Roman" w:cs="Times New Roman"/>
                <w:color w:val="000000"/>
                <w:sz w:val="18"/>
              </w:rPr>
              <w:t>074 (3.4%)</w:t>
            </w:r>
          </w:p>
        </w:tc>
        <w:tc>
          <w:tcPr>
            <w:tcW w:w="1474" w:type="dxa"/>
            <w:tcBorders>
              <w:top w:val="nil"/>
              <w:left w:val="nil"/>
              <w:bottom w:val="nil"/>
              <w:right w:val="nil"/>
            </w:tcBorders>
            <w:shd w:val="clear" w:color="auto" w:fill="auto"/>
            <w:noWrap/>
            <w:vAlign w:val="center"/>
          </w:tcPr>
          <w:p w14:paraId="0CD77520"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213 (2.5%)</w:t>
            </w:r>
          </w:p>
        </w:tc>
        <w:tc>
          <w:tcPr>
            <w:tcW w:w="1474" w:type="dxa"/>
            <w:tcBorders>
              <w:top w:val="nil"/>
              <w:left w:val="nil"/>
              <w:bottom w:val="nil"/>
              <w:right w:val="nil"/>
            </w:tcBorders>
            <w:shd w:val="clear" w:color="auto" w:fill="auto"/>
            <w:noWrap/>
            <w:vAlign w:val="center"/>
          </w:tcPr>
          <w:p w14:paraId="40B50F9C"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417 (5.7%)</w:t>
            </w:r>
          </w:p>
        </w:tc>
        <w:tc>
          <w:tcPr>
            <w:tcW w:w="1474" w:type="dxa"/>
            <w:tcBorders>
              <w:top w:val="nil"/>
              <w:left w:val="nil"/>
              <w:bottom w:val="nil"/>
              <w:right w:val="nil"/>
            </w:tcBorders>
            <w:shd w:val="clear" w:color="auto" w:fill="auto"/>
            <w:noWrap/>
            <w:vAlign w:val="center"/>
          </w:tcPr>
          <w:p w14:paraId="7D24BC58"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50 (3.2%)</w:t>
            </w:r>
          </w:p>
        </w:tc>
      </w:tr>
      <w:tr w:rsidR="004D6527" w:rsidRPr="00CD7613" w14:paraId="40B63555" w14:textId="77777777" w:rsidTr="00D65D4A">
        <w:trPr>
          <w:trHeight w:val="346"/>
        </w:trPr>
        <w:tc>
          <w:tcPr>
            <w:tcW w:w="2147" w:type="dxa"/>
            <w:noWrap/>
            <w:vAlign w:val="center"/>
            <w:hideMark/>
          </w:tcPr>
          <w:p w14:paraId="79ED6614"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Metastatic cancer</w:t>
            </w:r>
          </w:p>
        </w:tc>
        <w:tc>
          <w:tcPr>
            <w:tcW w:w="1474" w:type="dxa"/>
            <w:tcBorders>
              <w:top w:val="nil"/>
              <w:left w:val="nil"/>
              <w:bottom w:val="nil"/>
              <w:right w:val="nil"/>
            </w:tcBorders>
            <w:shd w:val="clear" w:color="auto" w:fill="auto"/>
            <w:noWrap/>
            <w:vAlign w:val="center"/>
          </w:tcPr>
          <w:p w14:paraId="2371FF4F" w14:textId="302B1B1A"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w:t>
            </w:r>
            <w:r w:rsidR="004E45C8">
              <w:rPr>
                <w:rFonts w:ascii="Times New Roman" w:hAnsi="Times New Roman" w:cs="Times New Roman"/>
                <w:color w:val="000000"/>
                <w:sz w:val="18"/>
              </w:rPr>
              <w:t>,</w:t>
            </w:r>
            <w:r w:rsidRPr="00CD7613">
              <w:rPr>
                <w:rFonts w:ascii="Times New Roman" w:hAnsi="Times New Roman" w:cs="Times New Roman"/>
                <w:color w:val="000000"/>
                <w:sz w:val="18"/>
              </w:rPr>
              <w:t>005 (6.4%)</w:t>
            </w:r>
          </w:p>
        </w:tc>
        <w:tc>
          <w:tcPr>
            <w:tcW w:w="1474" w:type="dxa"/>
            <w:tcBorders>
              <w:top w:val="nil"/>
              <w:left w:val="nil"/>
              <w:bottom w:val="nil"/>
              <w:right w:val="nil"/>
            </w:tcBorders>
            <w:shd w:val="clear" w:color="auto" w:fill="auto"/>
            <w:noWrap/>
            <w:vAlign w:val="center"/>
          </w:tcPr>
          <w:p w14:paraId="675C3EDB"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547 (9.1%)</w:t>
            </w:r>
          </w:p>
        </w:tc>
        <w:tc>
          <w:tcPr>
            <w:tcW w:w="1474" w:type="dxa"/>
            <w:tcBorders>
              <w:top w:val="nil"/>
              <w:left w:val="nil"/>
              <w:bottom w:val="nil"/>
              <w:right w:val="nil"/>
            </w:tcBorders>
            <w:shd w:val="clear" w:color="auto" w:fill="auto"/>
            <w:noWrap/>
            <w:vAlign w:val="center"/>
          </w:tcPr>
          <w:p w14:paraId="58E44A7F"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498 (6.8%)</w:t>
            </w:r>
          </w:p>
        </w:tc>
        <w:tc>
          <w:tcPr>
            <w:tcW w:w="1474" w:type="dxa"/>
            <w:tcBorders>
              <w:top w:val="nil"/>
              <w:left w:val="nil"/>
              <w:bottom w:val="nil"/>
              <w:right w:val="nil"/>
            </w:tcBorders>
            <w:shd w:val="clear" w:color="auto" w:fill="auto"/>
            <w:noWrap/>
            <w:vAlign w:val="center"/>
          </w:tcPr>
          <w:p w14:paraId="490ADC67"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50 (3.2%)</w:t>
            </w:r>
          </w:p>
        </w:tc>
      </w:tr>
      <w:tr w:rsidR="004D6527" w:rsidRPr="00CD7613" w14:paraId="47429BD8" w14:textId="77777777" w:rsidTr="00D65D4A">
        <w:trPr>
          <w:trHeight w:val="346"/>
        </w:trPr>
        <w:tc>
          <w:tcPr>
            <w:tcW w:w="2147" w:type="dxa"/>
            <w:noWrap/>
            <w:vAlign w:val="center"/>
            <w:hideMark/>
          </w:tcPr>
          <w:p w14:paraId="2928D685"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 xml:space="preserve">Postoperative care </w:t>
            </w:r>
          </w:p>
        </w:tc>
        <w:tc>
          <w:tcPr>
            <w:tcW w:w="1474" w:type="dxa"/>
            <w:tcBorders>
              <w:top w:val="nil"/>
              <w:left w:val="nil"/>
              <w:bottom w:val="nil"/>
              <w:right w:val="nil"/>
            </w:tcBorders>
            <w:shd w:val="clear" w:color="auto" w:fill="auto"/>
            <w:noWrap/>
            <w:vAlign w:val="center"/>
          </w:tcPr>
          <w:p w14:paraId="1EBA8196" w14:textId="00BB8D9D"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4</w:t>
            </w:r>
            <w:r w:rsidR="004E45C8">
              <w:rPr>
                <w:rFonts w:ascii="Times New Roman" w:hAnsi="Times New Roman" w:cs="Times New Roman"/>
                <w:color w:val="000000"/>
                <w:sz w:val="18"/>
              </w:rPr>
              <w:t>,</w:t>
            </w:r>
            <w:r w:rsidRPr="00CD7613">
              <w:rPr>
                <w:rFonts w:ascii="Times New Roman" w:hAnsi="Times New Roman" w:cs="Times New Roman"/>
                <w:color w:val="000000"/>
                <w:sz w:val="18"/>
              </w:rPr>
              <w:t>106 (13.1%)</w:t>
            </w:r>
          </w:p>
        </w:tc>
        <w:tc>
          <w:tcPr>
            <w:tcW w:w="1474" w:type="dxa"/>
            <w:tcBorders>
              <w:top w:val="nil"/>
              <w:left w:val="nil"/>
              <w:bottom w:val="nil"/>
              <w:right w:val="nil"/>
            </w:tcBorders>
            <w:shd w:val="clear" w:color="auto" w:fill="auto"/>
            <w:noWrap/>
            <w:vAlign w:val="center"/>
          </w:tcPr>
          <w:p w14:paraId="740A2617" w14:textId="60956D6E"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w:t>
            </w:r>
            <w:r w:rsidR="004E45C8">
              <w:rPr>
                <w:rFonts w:ascii="Times New Roman" w:hAnsi="Times New Roman" w:cs="Times New Roman"/>
                <w:color w:val="000000"/>
                <w:sz w:val="18"/>
              </w:rPr>
              <w:t>,</w:t>
            </w:r>
            <w:r w:rsidRPr="00CD7613">
              <w:rPr>
                <w:rFonts w:ascii="Times New Roman" w:hAnsi="Times New Roman" w:cs="Times New Roman"/>
                <w:color w:val="000000"/>
                <w:sz w:val="18"/>
              </w:rPr>
              <w:t>394 (39.7%)</w:t>
            </w:r>
          </w:p>
        </w:tc>
        <w:tc>
          <w:tcPr>
            <w:tcW w:w="1474" w:type="dxa"/>
            <w:tcBorders>
              <w:top w:val="nil"/>
              <w:left w:val="nil"/>
              <w:bottom w:val="nil"/>
              <w:right w:val="nil"/>
            </w:tcBorders>
            <w:shd w:val="clear" w:color="auto" w:fill="auto"/>
            <w:noWrap/>
            <w:vAlign w:val="center"/>
          </w:tcPr>
          <w:p w14:paraId="44642EF3" w14:textId="17920509"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1</w:t>
            </w:r>
            <w:r w:rsidR="004E45C8">
              <w:rPr>
                <w:rFonts w:ascii="Times New Roman" w:hAnsi="Times New Roman" w:cs="Times New Roman"/>
                <w:color w:val="000000"/>
                <w:sz w:val="20"/>
              </w:rPr>
              <w:t>,</w:t>
            </w:r>
            <w:r w:rsidRPr="00CD7613">
              <w:rPr>
                <w:rFonts w:ascii="Times New Roman" w:hAnsi="Times New Roman" w:cs="Times New Roman"/>
                <w:color w:val="000000"/>
                <w:sz w:val="20"/>
              </w:rPr>
              <w:t>044 (14.2%)</w:t>
            </w:r>
          </w:p>
        </w:tc>
        <w:tc>
          <w:tcPr>
            <w:tcW w:w="1474" w:type="dxa"/>
            <w:tcBorders>
              <w:top w:val="nil"/>
              <w:left w:val="nil"/>
              <w:bottom w:val="nil"/>
              <w:right w:val="nil"/>
            </w:tcBorders>
            <w:shd w:val="clear" w:color="auto" w:fill="auto"/>
            <w:noWrap/>
            <w:vAlign w:val="center"/>
          </w:tcPr>
          <w:p w14:paraId="5269FE03"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637 (41.3%)</w:t>
            </w:r>
          </w:p>
        </w:tc>
      </w:tr>
      <w:tr w:rsidR="004D6527" w:rsidRPr="00CD7613" w14:paraId="5B467DC2" w14:textId="77777777" w:rsidTr="00D65D4A">
        <w:trPr>
          <w:trHeight w:val="346"/>
        </w:trPr>
        <w:tc>
          <w:tcPr>
            <w:tcW w:w="2147" w:type="dxa"/>
            <w:noWrap/>
            <w:vAlign w:val="center"/>
            <w:hideMark/>
          </w:tcPr>
          <w:p w14:paraId="616196BE"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 xml:space="preserve">Elective operation </w:t>
            </w:r>
          </w:p>
        </w:tc>
        <w:tc>
          <w:tcPr>
            <w:tcW w:w="1474" w:type="dxa"/>
            <w:tcBorders>
              <w:top w:val="nil"/>
              <w:left w:val="nil"/>
              <w:bottom w:val="nil"/>
              <w:right w:val="nil"/>
            </w:tcBorders>
            <w:shd w:val="clear" w:color="auto" w:fill="auto"/>
            <w:noWrap/>
            <w:vAlign w:val="center"/>
          </w:tcPr>
          <w:p w14:paraId="77E0D8BA" w14:textId="3634795B"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w:t>
            </w:r>
            <w:r w:rsidR="004E45C8">
              <w:rPr>
                <w:rFonts w:ascii="Times New Roman" w:hAnsi="Times New Roman" w:cs="Times New Roman"/>
                <w:color w:val="000000"/>
                <w:sz w:val="18"/>
              </w:rPr>
              <w:t>,</w:t>
            </w:r>
            <w:r w:rsidRPr="00CD7613">
              <w:rPr>
                <w:rFonts w:ascii="Times New Roman" w:hAnsi="Times New Roman" w:cs="Times New Roman"/>
                <w:color w:val="000000"/>
                <w:sz w:val="18"/>
              </w:rPr>
              <w:t>719 (5.5%)</w:t>
            </w:r>
          </w:p>
        </w:tc>
        <w:tc>
          <w:tcPr>
            <w:tcW w:w="1474" w:type="dxa"/>
            <w:tcBorders>
              <w:top w:val="nil"/>
              <w:left w:val="nil"/>
              <w:bottom w:val="nil"/>
              <w:right w:val="nil"/>
            </w:tcBorders>
            <w:shd w:val="clear" w:color="auto" w:fill="auto"/>
            <w:noWrap/>
            <w:vAlign w:val="center"/>
          </w:tcPr>
          <w:p w14:paraId="07E75262" w14:textId="5E904AE0"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w:t>
            </w:r>
            <w:r w:rsidR="004E45C8">
              <w:rPr>
                <w:rFonts w:ascii="Times New Roman" w:hAnsi="Times New Roman" w:cs="Times New Roman"/>
                <w:color w:val="000000"/>
                <w:sz w:val="18"/>
              </w:rPr>
              <w:t>,</w:t>
            </w:r>
            <w:r w:rsidRPr="00CD7613">
              <w:rPr>
                <w:rFonts w:ascii="Times New Roman" w:hAnsi="Times New Roman" w:cs="Times New Roman"/>
                <w:color w:val="000000"/>
                <w:sz w:val="18"/>
              </w:rPr>
              <w:t>753 (29%)</w:t>
            </w:r>
          </w:p>
        </w:tc>
        <w:tc>
          <w:tcPr>
            <w:tcW w:w="1474" w:type="dxa"/>
            <w:tcBorders>
              <w:top w:val="nil"/>
              <w:left w:val="nil"/>
              <w:bottom w:val="nil"/>
              <w:right w:val="nil"/>
            </w:tcBorders>
            <w:shd w:val="clear" w:color="auto" w:fill="auto"/>
            <w:noWrap/>
            <w:vAlign w:val="center"/>
          </w:tcPr>
          <w:p w14:paraId="505021FD"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428 (5.8)</w:t>
            </w:r>
          </w:p>
        </w:tc>
        <w:tc>
          <w:tcPr>
            <w:tcW w:w="1474" w:type="dxa"/>
            <w:tcBorders>
              <w:top w:val="nil"/>
              <w:left w:val="nil"/>
              <w:bottom w:val="nil"/>
              <w:right w:val="nil"/>
            </w:tcBorders>
            <w:shd w:val="clear" w:color="auto" w:fill="auto"/>
            <w:noWrap/>
            <w:vAlign w:val="center"/>
          </w:tcPr>
          <w:p w14:paraId="2D34BD14" w14:textId="77777777" w:rsidR="004D6527" w:rsidRPr="00CD7613" w:rsidRDefault="004D6527" w:rsidP="00D65D4A">
            <w:pPr>
              <w:jc w:val="center"/>
              <w:rPr>
                <w:rFonts w:ascii="Times New Roman" w:hAnsi="Times New Roman" w:cs="Times New Roman"/>
                <w:sz w:val="20"/>
                <w:szCs w:val="18"/>
              </w:rPr>
            </w:pPr>
            <w:r w:rsidRPr="00CD7613">
              <w:rPr>
                <w:rFonts w:ascii="Times New Roman" w:hAnsi="Times New Roman" w:cs="Times New Roman"/>
                <w:color w:val="000000"/>
                <w:sz w:val="20"/>
              </w:rPr>
              <w:t>503 (32.6%)</w:t>
            </w:r>
          </w:p>
        </w:tc>
      </w:tr>
      <w:tr w:rsidR="004D6527" w:rsidRPr="00CD7613" w14:paraId="18C203CC" w14:textId="77777777" w:rsidTr="00D65D4A">
        <w:trPr>
          <w:trHeight w:val="346"/>
        </w:trPr>
        <w:tc>
          <w:tcPr>
            <w:tcW w:w="2147" w:type="dxa"/>
            <w:tcBorders>
              <w:top w:val="nil"/>
              <w:left w:val="nil"/>
              <w:bottom w:val="nil"/>
              <w:right w:val="nil"/>
            </w:tcBorders>
            <w:shd w:val="clear" w:color="auto" w:fill="auto"/>
            <w:noWrap/>
            <w:vAlign w:val="center"/>
          </w:tcPr>
          <w:p w14:paraId="3A535EFB" w14:textId="77777777" w:rsidR="004D6527" w:rsidRPr="00CD7613" w:rsidRDefault="004D6527" w:rsidP="00D65D4A">
            <w:pPr>
              <w:rPr>
                <w:rFonts w:ascii="Times New Roman" w:hAnsi="Times New Roman" w:cs="Times New Roman"/>
                <w:b/>
                <w:bCs/>
                <w:sz w:val="16"/>
                <w:szCs w:val="20"/>
              </w:rPr>
            </w:pPr>
            <w:r w:rsidRPr="00CD7613">
              <w:rPr>
                <w:rFonts w:ascii="Times New Roman" w:hAnsi="Times New Roman" w:cs="Times New Roman"/>
                <w:color w:val="000000"/>
                <w:sz w:val="16"/>
              </w:rPr>
              <w:t>Emergency departments</w:t>
            </w:r>
          </w:p>
        </w:tc>
        <w:tc>
          <w:tcPr>
            <w:tcW w:w="1474" w:type="dxa"/>
            <w:tcBorders>
              <w:top w:val="nil"/>
              <w:left w:val="nil"/>
              <w:bottom w:val="nil"/>
              <w:right w:val="nil"/>
            </w:tcBorders>
            <w:shd w:val="clear" w:color="auto" w:fill="auto"/>
            <w:noWrap/>
            <w:vAlign w:val="center"/>
          </w:tcPr>
          <w:p w14:paraId="2B6FA56B" w14:textId="1620702E" w:rsidR="004D6527" w:rsidRPr="00CD7613" w:rsidRDefault="004D6527" w:rsidP="00D65D4A">
            <w:pPr>
              <w:jc w:val="center"/>
              <w:rPr>
                <w:rFonts w:ascii="Times New Roman" w:hAnsi="Times New Roman" w:cs="Times New Roman"/>
                <w:b/>
                <w:bCs/>
                <w:sz w:val="18"/>
                <w:szCs w:val="16"/>
              </w:rPr>
            </w:pPr>
            <w:r w:rsidRPr="00CD7613">
              <w:rPr>
                <w:rFonts w:ascii="Times New Roman" w:hAnsi="Times New Roman" w:cs="Times New Roman"/>
                <w:color w:val="000000"/>
                <w:sz w:val="18"/>
              </w:rPr>
              <w:t>10</w:t>
            </w:r>
            <w:r w:rsidR="004E45C8">
              <w:rPr>
                <w:rFonts w:ascii="Times New Roman" w:hAnsi="Times New Roman" w:cs="Times New Roman"/>
                <w:color w:val="000000"/>
                <w:sz w:val="18"/>
              </w:rPr>
              <w:t>,</w:t>
            </w:r>
            <w:r w:rsidRPr="00CD7613">
              <w:rPr>
                <w:rFonts w:ascii="Times New Roman" w:hAnsi="Times New Roman" w:cs="Times New Roman"/>
                <w:color w:val="000000"/>
                <w:sz w:val="18"/>
              </w:rPr>
              <w:t>572 (33.8%)</w:t>
            </w:r>
          </w:p>
        </w:tc>
        <w:tc>
          <w:tcPr>
            <w:tcW w:w="1474" w:type="dxa"/>
            <w:tcBorders>
              <w:top w:val="nil"/>
              <w:left w:val="nil"/>
              <w:bottom w:val="nil"/>
              <w:right w:val="nil"/>
            </w:tcBorders>
            <w:shd w:val="clear" w:color="auto" w:fill="auto"/>
            <w:noWrap/>
            <w:vAlign w:val="center"/>
          </w:tcPr>
          <w:p w14:paraId="7529B25D" w14:textId="629739C6"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2</w:t>
            </w:r>
            <w:r w:rsidR="004E45C8">
              <w:rPr>
                <w:rFonts w:ascii="Times New Roman" w:hAnsi="Times New Roman" w:cs="Times New Roman"/>
                <w:color w:val="000000"/>
                <w:sz w:val="18"/>
              </w:rPr>
              <w:t>,</w:t>
            </w:r>
            <w:r w:rsidRPr="00CD7613">
              <w:rPr>
                <w:rFonts w:ascii="Times New Roman" w:hAnsi="Times New Roman" w:cs="Times New Roman"/>
                <w:color w:val="000000"/>
                <w:sz w:val="18"/>
              </w:rPr>
              <w:t>521 (41.8%)</w:t>
            </w:r>
          </w:p>
        </w:tc>
        <w:tc>
          <w:tcPr>
            <w:tcW w:w="1474" w:type="dxa"/>
            <w:tcBorders>
              <w:top w:val="nil"/>
              <w:left w:val="nil"/>
              <w:bottom w:val="nil"/>
              <w:right w:val="nil"/>
            </w:tcBorders>
            <w:shd w:val="clear" w:color="auto" w:fill="auto"/>
            <w:noWrap/>
            <w:vAlign w:val="center"/>
          </w:tcPr>
          <w:p w14:paraId="5BAC9856"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547 (7.5%)</w:t>
            </w:r>
          </w:p>
        </w:tc>
        <w:tc>
          <w:tcPr>
            <w:tcW w:w="1474" w:type="dxa"/>
            <w:tcBorders>
              <w:top w:val="nil"/>
              <w:left w:val="nil"/>
              <w:bottom w:val="nil"/>
              <w:right w:val="nil"/>
            </w:tcBorders>
            <w:shd w:val="clear" w:color="auto" w:fill="auto"/>
            <w:noWrap/>
            <w:vAlign w:val="center"/>
          </w:tcPr>
          <w:p w14:paraId="075D1382"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620 (50.2%)</w:t>
            </w:r>
          </w:p>
        </w:tc>
      </w:tr>
      <w:tr w:rsidR="004D6527" w:rsidRPr="00CD7613" w14:paraId="168E01E9" w14:textId="77777777" w:rsidTr="00D65D4A">
        <w:trPr>
          <w:trHeight w:val="346"/>
        </w:trPr>
        <w:tc>
          <w:tcPr>
            <w:tcW w:w="2147" w:type="dxa"/>
            <w:tcBorders>
              <w:top w:val="nil"/>
              <w:left w:val="nil"/>
              <w:bottom w:val="nil"/>
              <w:right w:val="nil"/>
            </w:tcBorders>
            <w:shd w:val="clear" w:color="auto" w:fill="auto"/>
            <w:noWrap/>
            <w:vAlign w:val="center"/>
          </w:tcPr>
          <w:p w14:paraId="66186AF8" w14:textId="77777777" w:rsidR="004D6527" w:rsidRPr="00CD7613" w:rsidRDefault="004D6527" w:rsidP="00D65D4A">
            <w:pPr>
              <w:rPr>
                <w:rFonts w:ascii="Times New Roman" w:hAnsi="Times New Roman" w:cs="Times New Roman"/>
                <w:b/>
                <w:bCs/>
                <w:sz w:val="16"/>
                <w:szCs w:val="20"/>
              </w:rPr>
            </w:pPr>
            <w:r w:rsidRPr="00CD7613">
              <w:rPr>
                <w:rFonts w:ascii="Times New Roman" w:hAnsi="Times New Roman" w:cs="Times New Roman"/>
                <w:color w:val="000000"/>
                <w:sz w:val="16"/>
              </w:rPr>
              <w:t>Intubated on day 0 or 1</w:t>
            </w:r>
          </w:p>
        </w:tc>
        <w:tc>
          <w:tcPr>
            <w:tcW w:w="1474" w:type="dxa"/>
            <w:tcBorders>
              <w:top w:val="nil"/>
              <w:left w:val="nil"/>
              <w:bottom w:val="nil"/>
              <w:right w:val="nil"/>
            </w:tcBorders>
            <w:shd w:val="clear" w:color="auto" w:fill="auto"/>
            <w:noWrap/>
            <w:vAlign w:val="center"/>
          </w:tcPr>
          <w:p w14:paraId="51CC9F55" w14:textId="757C44AA" w:rsidR="004D6527" w:rsidRPr="00CD7613" w:rsidRDefault="004D6527" w:rsidP="00D65D4A">
            <w:pPr>
              <w:jc w:val="center"/>
              <w:rPr>
                <w:rFonts w:ascii="Times New Roman" w:hAnsi="Times New Roman" w:cs="Times New Roman"/>
                <w:b/>
                <w:bCs/>
                <w:sz w:val="18"/>
                <w:szCs w:val="16"/>
              </w:rPr>
            </w:pPr>
            <w:r w:rsidRPr="00CD7613">
              <w:rPr>
                <w:rFonts w:ascii="Times New Roman" w:hAnsi="Times New Roman" w:cs="Times New Roman"/>
                <w:color w:val="000000"/>
                <w:sz w:val="18"/>
              </w:rPr>
              <w:t>1</w:t>
            </w:r>
            <w:r w:rsidR="004E45C8">
              <w:rPr>
                <w:rFonts w:ascii="Times New Roman" w:hAnsi="Times New Roman" w:cs="Times New Roman"/>
                <w:color w:val="000000"/>
                <w:sz w:val="18"/>
              </w:rPr>
              <w:t>,</w:t>
            </w:r>
            <w:r w:rsidRPr="00CD7613">
              <w:rPr>
                <w:rFonts w:ascii="Times New Roman" w:hAnsi="Times New Roman" w:cs="Times New Roman"/>
                <w:color w:val="000000"/>
                <w:sz w:val="18"/>
              </w:rPr>
              <w:t>980 (6.3%)</w:t>
            </w:r>
          </w:p>
        </w:tc>
        <w:tc>
          <w:tcPr>
            <w:tcW w:w="1474" w:type="dxa"/>
            <w:tcBorders>
              <w:top w:val="nil"/>
              <w:left w:val="nil"/>
              <w:bottom w:val="nil"/>
              <w:right w:val="nil"/>
            </w:tcBorders>
            <w:shd w:val="clear" w:color="auto" w:fill="auto"/>
            <w:noWrap/>
            <w:vAlign w:val="center"/>
          </w:tcPr>
          <w:p w14:paraId="320967A8" w14:textId="3B631130"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3</w:t>
            </w:r>
            <w:r w:rsidR="004E45C8">
              <w:rPr>
                <w:rFonts w:ascii="Times New Roman" w:hAnsi="Times New Roman" w:cs="Times New Roman"/>
                <w:color w:val="000000"/>
                <w:sz w:val="18"/>
              </w:rPr>
              <w:t>,</w:t>
            </w:r>
            <w:r w:rsidRPr="00CD7613">
              <w:rPr>
                <w:rFonts w:ascii="Times New Roman" w:hAnsi="Times New Roman" w:cs="Times New Roman"/>
                <w:color w:val="000000"/>
                <w:sz w:val="18"/>
              </w:rPr>
              <w:t>342 (55.4%)</w:t>
            </w:r>
          </w:p>
        </w:tc>
        <w:tc>
          <w:tcPr>
            <w:tcW w:w="1474" w:type="dxa"/>
            <w:tcBorders>
              <w:top w:val="nil"/>
              <w:left w:val="nil"/>
              <w:bottom w:val="nil"/>
              <w:right w:val="nil"/>
            </w:tcBorders>
            <w:shd w:val="clear" w:color="auto" w:fill="auto"/>
            <w:noWrap/>
            <w:vAlign w:val="center"/>
          </w:tcPr>
          <w:p w14:paraId="2DDA6176"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540 (7.4%)</w:t>
            </w:r>
          </w:p>
        </w:tc>
        <w:tc>
          <w:tcPr>
            <w:tcW w:w="1474" w:type="dxa"/>
            <w:tcBorders>
              <w:top w:val="nil"/>
              <w:left w:val="nil"/>
              <w:bottom w:val="nil"/>
              <w:right w:val="nil"/>
            </w:tcBorders>
            <w:shd w:val="clear" w:color="auto" w:fill="auto"/>
            <w:noWrap/>
            <w:vAlign w:val="center"/>
          </w:tcPr>
          <w:p w14:paraId="2DD9C602"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826 (53.6%)</w:t>
            </w:r>
          </w:p>
        </w:tc>
      </w:tr>
      <w:tr w:rsidR="004D6527" w:rsidRPr="00CD7613" w14:paraId="548EF3F2" w14:textId="77777777" w:rsidTr="00D65D4A">
        <w:trPr>
          <w:trHeight w:val="346"/>
        </w:trPr>
        <w:tc>
          <w:tcPr>
            <w:tcW w:w="2147" w:type="dxa"/>
            <w:noWrap/>
            <w:vAlign w:val="center"/>
            <w:hideMark/>
          </w:tcPr>
          <w:p w14:paraId="60EC108C" w14:textId="140D243A" w:rsidR="004D6527" w:rsidRPr="004F1698" w:rsidRDefault="004F1698" w:rsidP="00D65D4A">
            <w:pPr>
              <w:rPr>
                <w:rFonts w:ascii="Times New Roman" w:hAnsi="Times New Roman" w:cs="Times New Roman"/>
                <w:b/>
                <w:bCs/>
                <w:sz w:val="20"/>
                <w:szCs w:val="20"/>
              </w:rPr>
            </w:pPr>
            <w:r w:rsidRPr="004F1698">
              <w:rPr>
                <w:rFonts w:ascii="Times New Roman" w:hAnsi="Times New Roman" w:cs="Times New Roman"/>
                <w:b/>
                <w:bCs/>
                <w:sz w:val="20"/>
                <w:szCs w:val="20"/>
              </w:rPr>
              <w:t>Upon IC</w:t>
            </w:r>
            <w:r w:rsidR="004D6527" w:rsidRPr="004F1698">
              <w:rPr>
                <w:rFonts w:ascii="Times New Roman" w:hAnsi="Times New Roman" w:cs="Times New Roman"/>
                <w:b/>
                <w:bCs/>
                <w:sz w:val="20"/>
                <w:szCs w:val="20"/>
              </w:rPr>
              <w:t xml:space="preserve"> admission</w:t>
            </w:r>
          </w:p>
        </w:tc>
        <w:tc>
          <w:tcPr>
            <w:tcW w:w="1474" w:type="dxa"/>
            <w:noWrap/>
            <w:vAlign w:val="center"/>
          </w:tcPr>
          <w:p w14:paraId="5B43C0F2" w14:textId="77777777" w:rsidR="004D6527" w:rsidRPr="00CD7613" w:rsidRDefault="004D6527" w:rsidP="00D65D4A">
            <w:pPr>
              <w:jc w:val="center"/>
              <w:rPr>
                <w:rFonts w:ascii="Times New Roman" w:hAnsi="Times New Roman" w:cs="Times New Roman"/>
                <w:b/>
                <w:bCs/>
                <w:sz w:val="18"/>
                <w:szCs w:val="16"/>
              </w:rPr>
            </w:pPr>
          </w:p>
        </w:tc>
        <w:tc>
          <w:tcPr>
            <w:tcW w:w="1474" w:type="dxa"/>
            <w:noWrap/>
            <w:vAlign w:val="center"/>
          </w:tcPr>
          <w:p w14:paraId="514DE7F1" w14:textId="77777777" w:rsidR="004D6527" w:rsidRPr="00CD7613" w:rsidRDefault="004D6527" w:rsidP="00D65D4A">
            <w:pPr>
              <w:jc w:val="center"/>
              <w:rPr>
                <w:rFonts w:ascii="Times New Roman" w:hAnsi="Times New Roman" w:cs="Times New Roman"/>
                <w:sz w:val="18"/>
                <w:szCs w:val="16"/>
              </w:rPr>
            </w:pPr>
          </w:p>
        </w:tc>
        <w:tc>
          <w:tcPr>
            <w:tcW w:w="1474" w:type="dxa"/>
            <w:noWrap/>
            <w:vAlign w:val="center"/>
          </w:tcPr>
          <w:p w14:paraId="34C7F533" w14:textId="77777777" w:rsidR="004D6527" w:rsidRPr="00CD7613" w:rsidRDefault="004D6527" w:rsidP="00D65D4A">
            <w:pPr>
              <w:jc w:val="center"/>
              <w:rPr>
                <w:rFonts w:ascii="Times New Roman" w:hAnsi="Times New Roman" w:cs="Times New Roman"/>
                <w:sz w:val="16"/>
                <w:szCs w:val="16"/>
              </w:rPr>
            </w:pPr>
          </w:p>
        </w:tc>
        <w:tc>
          <w:tcPr>
            <w:tcW w:w="1474" w:type="dxa"/>
            <w:noWrap/>
            <w:vAlign w:val="center"/>
          </w:tcPr>
          <w:p w14:paraId="76166789" w14:textId="77777777" w:rsidR="004D6527" w:rsidRPr="00CD7613" w:rsidRDefault="004D6527" w:rsidP="00D65D4A">
            <w:pPr>
              <w:jc w:val="center"/>
              <w:rPr>
                <w:rFonts w:ascii="Times New Roman" w:hAnsi="Times New Roman" w:cs="Times New Roman"/>
                <w:sz w:val="16"/>
                <w:szCs w:val="16"/>
              </w:rPr>
            </w:pPr>
          </w:p>
        </w:tc>
      </w:tr>
      <w:tr w:rsidR="004D6527" w:rsidRPr="00CD7613" w14:paraId="7E104CDD" w14:textId="77777777" w:rsidTr="00D65D4A">
        <w:trPr>
          <w:trHeight w:val="346"/>
        </w:trPr>
        <w:tc>
          <w:tcPr>
            <w:tcW w:w="2147" w:type="dxa"/>
            <w:noWrap/>
            <w:vAlign w:val="center"/>
            <w:hideMark/>
          </w:tcPr>
          <w:p w14:paraId="0B316A74"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GCS</w:t>
            </w:r>
          </w:p>
        </w:tc>
        <w:tc>
          <w:tcPr>
            <w:tcW w:w="1474" w:type="dxa"/>
            <w:tcBorders>
              <w:top w:val="nil"/>
              <w:left w:val="nil"/>
              <w:bottom w:val="nil"/>
              <w:right w:val="nil"/>
            </w:tcBorders>
            <w:shd w:val="clear" w:color="auto" w:fill="auto"/>
            <w:noWrap/>
            <w:vAlign w:val="center"/>
          </w:tcPr>
          <w:p w14:paraId="01CD87F6"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 (7-15)</w:t>
            </w:r>
          </w:p>
        </w:tc>
        <w:tc>
          <w:tcPr>
            <w:tcW w:w="1474" w:type="dxa"/>
            <w:tcBorders>
              <w:top w:val="nil"/>
              <w:left w:val="nil"/>
              <w:bottom w:val="nil"/>
              <w:right w:val="nil"/>
            </w:tcBorders>
            <w:shd w:val="clear" w:color="auto" w:fill="auto"/>
            <w:noWrap/>
            <w:vAlign w:val="center"/>
          </w:tcPr>
          <w:p w14:paraId="44E5951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15 (12-15)</w:t>
            </w:r>
          </w:p>
        </w:tc>
        <w:tc>
          <w:tcPr>
            <w:tcW w:w="1474" w:type="dxa"/>
            <w:tcBorders>
              <w:top w:val="nil"/>
              <w:left w:val="nil"/>
              <w:bottom w:val="nil"/>
              <w:right w:val="nil"/>
            </w:tcBorders>
            <w:shd w:val="clear" w:color="auto" w:fill="auto"/>
            <w:noWrap/>
            <w:vAlign w:val="center"/>
          </w:tcPr>
          <w:p w14:paraId="3695CAC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 (7-15)</w:t>
            </w:r>
          </w:p>
        </w:tc>
        <w:tc>
          <w:tcPr>
            <w:tcW w:w="1474" w:type="dxa"/>
            <w:tcBorders>
              <w:top w:val="nil"/>
              <w:left w:val="nil"/>
              <w:bottom w:val="nil"/>
              <w:right w:val="nil"/>
            </w:tcBorders>
            <w:shd w:val="clear" w:color="auto" w:fill="auto"/>
            <w:noWrap/>
            <w:vAlign w:val="center"/>
          </w:tcPr>
          <w:p w14:paraId="2B913E50"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15 (13-15)</w:t>
            </w:r>
          </w:p>
        </w:tc>
      </w:tr>
      <w:tr w:rsidR="004D6527" w:rsidRPr="00CD7613" w14:paraId="3B9229C0" w14:textId="77777777" w:rsidTr="00D65D4A">
        <w:trPr>
          <w:trHeight w:val="346"/>
        </w:trPr>
        <w:tc>
          <w:tcPr>
            <w:tcW w:w="2147" w:type="dxa"/>
            <w:noWrap/>
            <w:vAlign w:val="center"/>
            <w:hideMark/>
          </w:tcPr>
          <w:p w14:paraId="5261B744"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18"/>
                <w:szCs w:val="20"/>
              </w:rPr>
              <w:t>BT (</w:t>
            </w:r>
            <w:r w:rsidRPr="00CD7613">
              <w:rPr>
                <w:rFonts w:ascii="Times New Roman" w:eastAsia="微軟正黑體" w:hAnsi="Times New Roman" w:cs="Times New Roman"/>
                <w:sz w:val="18"/>
                <w:szCs w:val="20"/>
              </w:rPr>
              <w:t>℃</w:t>
            </w:r>
            <w:r w:rsidRPr="00CD7613">
              <w:rPr>
                <w:rFonts w:ascii="Times New Roman" w:hAnsi="Times New Roman" w:cs="Times New Roman"/>
                <w:sz w:val="18"/>
                <w:szCs w:val="20"/>
              </w:rPr>
              <w:t>)</w:t>
            </w:r>
          </w:p>
        </w:tc>
        <w:tc>
          <w:tcPr>
            <w:tcW w:w="1474" w:type="dxa"/>
            <w:tcBorders>
              <w:top w:val="nil"/>
              <w:left w:val="nil"/>
              <w:bottom w:val="nil"/>
              <w:right w:val="nil"/>
            </w:tcBorders>
            <w:shd w:val="clear" w:color="auto" w:fill="auto"/>
            <w:noWrap/>
            <w:vAlign w:val="center"/>
          </w:tcPr>
          <w:p w14:paraId="09C084A6"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36.7 (36.4-37.1)</w:t>
            </w:r>
          </w:p>
        </w:tc>
        <w:tc>
          <w:tcPr>
            <w:tcW w:w="1474" w:type="dxa"/>
            <w:tcBorders>
              <w:top w:val="nil"/>
              <w:left w:val="nil"/>
              <w:bottom w:val="nil"/>
              <w:right w:val="nil"/>
            </w:tcBorders>
            <w:shd w:val="clear" w:color="auto" w:fill="auto"/>
            <w:noWrap/>
            <w:vAlign w:val="center"/>
          </w:tcPr>
          <w:p w14:paraId="39AD78B8"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36.4 (36-36.9)</w:t>
            </w:r>
          </w:p>
        </w:tc>
        <w:tc>
          <w:tcPr>
            <w:tcW w:w="1474" w:type="dxa"/>
            <w:tcBorders>
              <w:top w:val="nil"/>
              <w:left w:val="nil"/>
              <w:bottom w:val="nil"/>
              <w:right w:val="nil"/>
            </w:tcBorders>
            <w:shd w:val="clear" w:color="auto" w:fill="auto"/>
            <w:noWrap/>
            <w:vAlign w:val="center"/>
          </w:tcPr>
          <w:p w14:paraId="4EFD0F52"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36.8 (36.5-37.1)</w:t>
            </w:r>
          </w:p>
        </w:tc>
        <w:tc>
          <w:tcPr>
            <w:tcW w:w="1474" w:type="dxa"/>
            <w:tcBorders>
              <w:top w:val="nil"/>
              <w:left w:val="nil"/>
              <w:bottom w:val="nil"/>
              <w:right w:val="nil"/>
            </w:tcBorders>
            <w:shd w:val="clear" w:color="auto" w:fill="auto"/>
            <w:noWrap/>
            <w:vAlign w:val="center"/>
          </w:tcPr>
          <w:p w14:paraId="5D41ACE1"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36.3 (35.8-36.8)</w:t>
            </w:r>
          </w:p>
        </w:tc>
      </w:tr>
      <w:tr w:rsidR="004D6527" w:rsidRPr="00CD7613" w14:paraId="5E0F8FDE" w14:textId="77777777" w:rsidTr="00D65D4A">
        <w:trPr>
          <w:trHeight w:val="346"/>
        </w:trPr>
        <w:tc>
          <w:tcPr>
            <w:tcW w:w="2147" w:type="dxa"/>
            <w:noWrap/>
            <w:vAlign w:val="center"/>
            <w:hideMark/>
          </w:tcPr>
          <w:p w14:paraId="715887CF"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sz w:val="18"/>
                <w:szCs w:val="20"/>
              </w:rPr>
              <w:t>RR (bpm)</w:t>
            </w:r>
          </w:p>
        </w:tc>
        <w:tc>
          <w:tcPr>
            <w:tcW w:w="1474" w:type="dxa"/>
            <w:tcBorders>
              <w:top w:val="nil"/>
              <w:left w:val="nil"/>
              <w:bottom w:val="nil"/>
              <w:right w:val="nil"/>
            </w:tcBorders>
            <w:shd w:val="clear" w:color="auto" w:fill="auto"/>
            <w:noWrap/>
            <w:vAlign w:val="center"/>
          </w:tcPr>
          <w:p w14:paraId="6C5F00F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18 (15-23)</w:t>
            </w:r>
          </w:p>
        </w:tc>
        <w:tc>
          <w:tcPr>
            <w:tcW w:w="1474" w:type="dxa"/>
            <w:tcBorders>
              <w:top w:val="nil"/>
              <w:left w:val="nil"/>
              <w:bottom w:val="nil"/>
              <w:right w:val="nil"/>
            </w:tcBorders>
            <w:shd w:val="clear" w:color="auto" w:fill="auto"/>
            <w:noWrap/>
            <w:vAlign w:val="center"/>
          </w:tcPr>
          <w:p w14:paraId="13B4EBCF"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19 (16-23)</w:t>
            </w:r>
          </w:p>
        </w:tc>
        <w:tc>
          <w:tcPr>
            <w:tcW w:w="1474" w:type="dxa"/>
            <w:tcBorders>
              <w:top w:val="nil"/>
              <w:left w:val="nil"/>
              <w:bottom w:val="nil"/>
              <w:right w:val="nil"/>
            </w:tcBorders>
            <w:shd w:val="clear" w:color="auto" w:fill="auto"/>
            <w:noWrap/>
            <w:vAlign w:val="center"/>
          </w:tcPr>
          <w:p w14:paraId="1EC7233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19 (16-23)</w:t>
            </w:r>
          </w:p>
        </w:tc>
        <w:tc>
          <w:tcPr>
            <w:tcW w:w="1474" w:type="dxa"/>
            <w:tcBorders>
              <w:top w:val="nil"/>
              <w:left w:val="nil"/>
              <w:bottom w:val="nil"/>
              <w:right w:val="nil"/>
            </w:tcBorders>
            <w:shd w:val="clear" w:color="auto" w:fill="auto"/>
            <w:noWrap/>
            <w:vAlign w:val="center"/>
          </w:tcPr>
          <w:p w14:paraId="589EC59A"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19 (16-23)</w:t>
            </w:r>
          </w:p>
        </w:tc>
      </w:tr>
      <w:tr w:rsidR="004D6527" w:rsidRPr="00CD7613" w14:paraId="1B41DD18" w14:textId="77777777" w:rsidTr="00D65D4A">
        <w:trPr>
          <w:trHeight w:val="346"/>
        </w:trPr>
        <w:tc>
          <w:tcPr>
            <w:tcW w:w="2147" w:type="dxa"/>
            <w:noWrap/>
            <w:vAlign w:val="center"/>
            <w:hideMark/>
          </w:tcPr>
          <w:p w14:paraId="160F1935"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Heart rate (bpm)</w:t>
            </w:r>
          </w:p>
        </w:tc>
        <w:tc>
          <w:tcPr>
            <w:tcW w:w="1474" w:type="dxa"/>
            <w:tcBorders>
              <w:top w:val="nil"/>
              <w:left w:val="nil"/>
              <w:bottom w:val="nil"/>
              <w:right w:val="nil"/>
            </w:tcBorders>
            <w:shd w:val="clear" w:color="auto" w:fill="auto"/>
            <w:noWrap/>
            <w:vAlign w:val="center"/>
          </w:tcPr>
          <w:p w14:paraId="5C46CCC3"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88 (76-103)</w:t>
            </w:r>
          </w:p>
        </w:tc>
        <w:tc>
          <w:tcPr>
            <w:tcW w:w="1474" w:type="dxa"/>
            <w:tcBorders>
              <w:top w:val="nil"/>
              <w:left w:val="nil"/>
              <w:bottom w:val="nil"/>
              <w:right w:val="nil"/>
            </w:tcBorders>
            <w:shd w:val="clear" w:color="auto" w:fill="auto"/>
            <w:noWrap/>
            <w:vAlign w:val="center"/>
          </w:tcPr>
          <w:p w14:paraId="232A2BC2"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95 (81-110)</w:t>
            </w:r>
          </w:p>
        </w:tc>
        <w:tc>
          <w:tcPr>
            <w:tcW w:w="1474" w:type="dxa"/>
            <w:tcBorders>
              <w:top w:val="nil"/>
              <w:left w:val="nil"/>
              <w:bottom w:val="nil"/>
              <w:right w:val="nil"/>
            </w:tcBorders>
            <w:shd w:val="clear" w:color="auto" w:fill="auto"/>
            <w:noWrap/>
            <w:vAlign w:val="center"/>
          </w:tcPr>
          <w:p w14:paraId="23DD7FE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86 (74-100)</w:t>
            </w:r>
          </w:p>
        </w:tc>
        <w:tc>
          <w:tcPr>
            <w:tcW w:w="1474" w:type="dxa"/>
            <w:tcBorders>
              <w:top w:val="nil"/>
              <w:left w:val="nil"/>
              <w:bottom w:val="nil"/>
              <w:right w:val="nil"/>
            </w:tcBorders>
            <w:shd w:val="clear" w:color="auto" w:fill="auto"/>
            <w:noWrap/>
            <w:vAlign w:val="center"/>
          </w:tcPr>
          <w:p w14:paraId="038187C2"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93 (80-109)</w:t>
            </w:r>
          </w:p>
        </w:tc>
      </w:tr>
      <w:tr w:rsidR="004D6527" w:rsidRPr="00CD7613" w14:paraId="30EC4919" w14:textId="77777777" w:rsidTr="00D65D4A">
        <w:trPr>
          <w:trHeight w:val="346"/>
        </w:trPr>
        <w:tc>
          <w:tcPr>
            <w:tcW w:w="2147" w:type="dxa"/>
            <w:noWrap/>
            <w:vAlign w:val="center"/>
            <w:hideMark/>
          </w:tcPr>
          <w:p w14:paraId="48CB9D5D"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SBP (mm Hg)</w:t>
            </w:r>
          </w:p>
        </w:tc>
        <w:tc>
          <w:tcPr>
            <w:tcW w:w="1474" w:type="dxa"/>
            <w:tcBorders>
              <w:top w:val="nil"/>
              <w:left w:val="nil"/>
              <w:bottom w:val="nil"/>
              <w:right w:val="nil"/>
            </w:tcBorders>
            <w:shd w:val="clear" w:color="auto" w:fill="auto"/>
            <w:noWrap/>
            <w:vAlign w:val="center"/>
          </w:tcPr>
          <w:p w14:paraId="4660C2BD"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123 (107-141)</w:t>
            </w:r>
          </w:p>
        </w:tc>
        <w:tc>
          <w:tcPr>
            <w:tcW w:w="1474" w:type="dxa"/>
            <w:tcBorders>
              <w:top w:val="nil"/>
              <w:left w:val="nil"/>
              <w:bottom w:val="nil"/>
              <w:right w:val="nil"/>
            </w:tcBorders>
            <w:shd w:val="clear" w:color="auto" w:fill="auto"/>
            <w:noWrap/>
            <w:vAlign w:val="center"/>
          </w:tcPr>
          <w:p w14:paraId="091BB13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132 (114-153)</w:t>
            </w:r>
          </w:p>
        </w:tc>
        <w:tc>
          <w:tcPr>
            <w:tcW w:w="1474" w:type="dxa"/>
            <w:tcBorders>
              <w:top w:val="nil"/>
              <w:left w:val="nil"/>
              <w:bottom w:val="nil"/>
              <w:right w:val="nil"/>
            </w:tcBorders>
            <w:shd w:val="clear" w:color="auto" w:fill="auto"/>
            <w:noWrap/>
            <w:vAlign w:val="center"/>
          </w:tcPr>
          <w:p w14:paraId="066A5BAF"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124 (108-141)</w:t>
            </w:r>
          </w:p>
        </w:tc>
        <w:tc>
          <w:tcPr>
            <w:tcW w:w="1474" w:type="dxa"/>
            <w:tcBorders>
              <w:top w:val="nil"/>
              <w:left w:val="nil"/>
              <w:bottom w:val="nil"/>
              <w:right w:val="nil"/>
            </w:tcBorders>
            <w:shd w:val="clear" w:color="auto" w:fill="auto"/>
            <w:noWrap/>
            <w:vAlign w:val="center"/>
          </w:tcPr>
          <w:p w14:paraId="394BEDBD"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134 (116-154)</w:t>
            </w:r>
          </w:p>
        </w:tc>
      </w:tr>
      <w:tr w:rsidR="004D6527" w:rsidRPr="00CD7613" w14:paraId="1E0E295D" w14:textId="77777777" w:rsidTr="00D65D4A">
        <w:trPr>
          <w:trHeight w:val="346"/>
        </w:trPr>
        <w:tc>
          <w:tcPr>
            <w:tcW w:w="2147" w:type="dxa"/>
            <w:noWrap/>
            <w:vAlign w:val="center"/>
            <w:hideMark/>
          </w:tcPr>
          <w:p w14:paraId="73BD0AF6"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DBP (mm Hg)</w:t>
            </w:r>
          </w:p>
        </w:tc>
        <w:tc>
          <w:tcPr>
            <w:tcW w:w="1474" w:type="dxa"/>
            <w:tcBorders>
              <w:top w:val="nil"/>
              <w:left w:val="nil"/>
              <w:bottom w:val="nil"/>
              <w:right w:val="nil"/>
            </w:tcBorders>
            <w:shd w:val="clear" w:color="auto" w:fill="auto"/>
            <w:noWrap/>
            <w:vAlign w:val="center"/>
          </w:tcPr>
          <w:p w14:paraId="365A7920"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67 (56-79)</w:t>
            </w:r>
          </w:p>
        </w:tc>
        <w:tc>
          <w:tcPr>
            <w:tcW w:w="1474" w:type="dxa"/>
            <w:tcBorders>
              <w:top w:val="nil"/>
              <w:left w:val="nil"/>
              <w:bottom w:val="nil"/>
              <w:right w:val="nil"/>
            </w:tcBorders>
            <w:shd w:val="clear" w:color="auto" w:fill="auto"/>
            <w:noWrap/>
            <w:vAlign w:val="center"/>
          </w:tcPr>
          <w:p w14:paraId="47E5A0E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71 (60-83)</w:t>
            </w:r>
          </w:p>
        </w:tc>
        <w:tc>
          <w:tcPr>
            <w:tcW w:w="1474" w:type="dxa"/>
            <w:tcBorders>
              <w:top w:val="nil"/>
              <w:left w:val="nil"/>
              <w:bottom w:val="nil"/>
              <w:right w:val="nil"/>
            </w:tcBorders>
            <w:shd w:val="clear" w:color="auto" w:fill="auto"/>
            <w:noWrap/>
            <w:vAlign w:val="center"/>
          </w:tcPr>
          <w:p w14:paraId="4F5ACDC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70 (59-82)</w:t>
            </w:r>
          </w:p>
        </w:tc>
        <w:tc>
          <w:tcPr>
            <w:tcW w:w="1474" w:type="dxa"/>
            <w:tcBorders>
              <w:top w:val="nil"/>
              <w:left w:val="nil"/>
              <w:bottom w:val="nil"/>
              <w:right w:val="nil"/>
            </w:tcBorders>
            <w:shd w:val="clear" w:color="auto" w:fill="auto"/>
            <w:noWrap/>
            <w:vAlign w:val="center"/>
          </w:tcPr>
          <w:p w14:paraId="699541E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72 (60-84)</w:t>
            </w:r>
          </w:p>
        </w:tc>
      </w:tr>
      <w:tr w:rsidR="004D6527" w:rsidRPr="00CD7613" w14:paraId="242519AB" w14:textId="77777777" w:rsidTr="00D65D4A">
        <w:trPr>
          <w:trHeight w:val="346"/>
        </w:trPr>
        <w:tc>
          <w:tcPr>
            <w:tcW w:w="2147" w:type="dxa"/>
            <w:noWrap/>
            <w:vAlign w:val="center"/>
            <w:hideMark/>
          </w:tcPr>
          <w:p w14:paraId="2055A496"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MAP (mm Hg)</w:t>
            </w:r>
          </w:p>
        </w:tc>
        <w:tc>
          <w:tcPr>
            <w:tcW w:w="1474" w:type="dxa"/>
            <w:tcBorders>
              <w:top w:val="nil"/>
              <w:left w:val="nil"/>
              <w:bottom w:val="nil"/>
              <w:right w:val="nil"/>
            </w:tcBorders>
            <w:shd w:val="clear" w:color="auto" w:fill="auto"/>
            <w:noWrap/>
            <w:vAlign w:val="center"/>
          </w:tcPr>
          <w:p w14:paraId="1097D32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86 (75-99)</w:t>
            </w:r>
          </w:p>
        </w:tc>
        <w:tc>
          <w:tcPr>
            <w:tcW w:w="1474" w:type="dxa"/>
            <w:tcBorders>
              <w:top w:val="nil"/>
              <w:left w:val="nil"/>
              <w:bottom w:val="nil"/>
              <w:right w:val="nil"/>
            </w:tcBorders>
            <w:shd w:val="clear" w:color="auto" w:fill="auto"/>
            <w:noWrap/>
            <w:vAlign w:val="center"/>
          </w:tcPr>
          <w:p w14:paraId="2B8B5B2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93 (80-105)</w:t>
            </w:r>
          </w:p>
        </w:tc>
        <w:tc>
          <w:tcPr>
            <w:tcW w:w="1474" w:type="dxa"/>
            <w:tcBorders>
              <w:top w:val="nil"/>
              <w:left w:val="nil"/>
              <w:bottom w:val="nil"/>
              <w:right w:val="nil"/>
            </w:tcBorders>
            <w:shd w:val="clear" w:color="auto" w:fill="auto"/>
            <w:noWrap/>
            <w:vAlign w:val="center"/>
          </w:tcPr>
          <w:p w14:paraId="1C34A98F"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88 (77-101)</w:t>
            </w:r>
          </w:p>
        </w:tc>
        <w:tc>
          <w:tcPr>
            <w:tcW w:w="1474" w:type="dxa"/>
            <w:tcBorders>
              <w:top w:val="nil"/>
              <w:left w:val="nil"/>
              <w:bottom w:val="nil"/>
              <w:right w:val="nil"/>
            </w:tcBorders>
            <w:shd w:val="clear" w:color="auto" w:fill="auto"/>
            <w:noWrap/>
            <w:vAlign w:val="center"/>
          </w:tcPr>
          <w:p w14:paraId="2B5983E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93 (81-106)</w:t>
            </w:r>
          </w:p>
        </w:tc>
      </w:tr>
      <w:tr w:rsidR="004D6527" w:rsidRPr="00CD7613" w14:paraId="3C2EDFF6" w14:textId="77777777" w:rsidTr="00D65D4A">
        <w:trPr>
          <w:trHeight w:val="346"/>
        </w:trPr>
        <w:tc>
          <w:tcPr>
            <w:tcW w:w="2147" w:type="dxa"/>
            <w:tcBorders>
              <w:top w:val="nil"/>
              <w:left w:val="nil"/>
              <w:bottom w:val="nil"/>
              <w:right w:val="nil"/>
            </w:tcBorders>
            <w:shd w:val="clear" w:color="auto" w:fill="auto"/>
            <w:noWrap/>
            <w:vAlign w:val="center"/>
          </w:tcPr>
          <w:p w14:paraId="3E56812C" w14:textId="4B632184" w:rsidR="004D6527" w:rsidRPr="00CD7613" w:rsidRDefault="004F1698" w:rsidP="00D65D4A">
            <w:pPr>
              <w:rPr>
                <w:rFonts w:ascii="Times New Roman" w:hAnsi="Times New Roman" w:cs="Times New Roman"/>
                <w:sz w:val="16"/>
                <w:szCs w:val="20"/>
              </w:rPr>
            </w:pPr>
            <w:r w:rsidRPr="004F1698">
              <w:rPr>
                <w:rFonts w:ascii="Times New Roman" w:hAnsi="Times New Roman" w:cs="Times New Roman"/>
                <w:b/>
                <w:bCs/>
                <w:color w:val="000000"/>
                <w:sz w:val="20"/>
              </w:rPr>
              <w:t xml:space="preserve">Within </w:t>
            </w:r>
            <w:r w:rsidR="004D6527" w:rsidRPr="004F1698">
              <w:rPr>
                <w:rFonts w:ascii="Times New Roman" w:hAnsi="Times New Roman" w:cs="Times New Roman"/>
                <w:b/>
                <w:bCs/>
                <w:color w:val="000000"/>
                <w:sz w:val="20"/>
              </w:rPr>
              <w:t>24h</w:t>
            </w:r>
          </w:p>
        </w:tc>
        <w:tc>
          <w:tcPr>
            <w:tcW w:w="1474" w:type="dxa"/>
            <w:tcBorders>
              <w:top w:val="nil"/>
              <w:left w:val="nil"/>
              <w:bottom w:val="nil"/>
              <w:right w:val="nil"/>
            </w:tcBorders>
            <w:shd w:val="clear" w:color="auto" w:fill="auto"/>
            <w:noWrap/>
            <w:vAlign w:val="center"/>
          </w:tcPr>
          <w:p w14:paraId="17A65CD6" w14:textId="77777777" w:rsidR="004D6527" w:rsidRPr="00CD7613" w:rsidRDefault="004D6527" w:rsidP="00D65D4A">
            <w:pPr>
              <w:jc w:val="center"/>
              <w:rPr>
                <w:rFonts w:ascii="Times New Roman" w:hAnsi="Times New Roman" w:cs="Times New Roman"/>
                <w:sz w:val="18"/>
                <w:szCs w:val="16"/>
              </w:rPr>
            </w:pPr>
          </w:p>
        </w:tc>
        <w:tc>
          <w:tcPr>
            <w:tcW w:w="1474" w:type="dxa"/>
            <w:tcBorders>
              <w:top w:val="nil"/>
              <w:left w:val="nil"/>
              <w:bottom w:val="nil"/>
              <w:right w:val="nil"/>
            </w:tcBorders>
            <w:shd w:val="clear" w:color="auto" w:fill="auto"/>
            <w:noWrap/>
            <w:vAlign w:val="center"/>
          </w:tcPr>
          <w:p w14:paraId="64444E23" w14:textId="77777777" w:rsidR="004D6527" w:rsidRPr="00CD7613" w:rsidRDefault="004D6527" w:rsidP="00D65D4A">
            <w:pPr>
              <w:jc w:val="center"/>
              <w:rPr>
                <w:rFonts w:ascii="Times New Roman" w:hAnsi="Times New Roman" w:cs="Times New Roman"/>
                <w:sz w:val="18"/>
                <w:szCs w:val="16"/>
              </w:rPr>
            </w:pPr>
          </w:p>
        </w:tc>
        <w:tc>
          <w:tcPr>
            <w:tcW w:w="1474" w:type="dxa"/>
            <w:tcBorders>
              <w:top w:val="nil"/>
              <w:left w:val="nil"/>
              <w:bottom w:val="nil"/>
              <w:right w:val="nil"/>
            </w:tcBorders>
            <w:shd w:val="clear" w:color="auto" w:fill="auto"/>
            <w:noWrap/>
            <w:vAlign w:val="center"/>
          </w:tcPr>
          <w:p w14:paraId="2B769119" w14:textId="77777777" w:rsidR="004D6527" w:rsidRPr="00CD7613" w:rsidRDefault="004D6527" w:rsidP="00D65D4A">
            <w:pPr>
              <w:jc w:val="center"/>
              <w:rPr>
                <w:rFonts w:ascii="Times New Roman" w:hAnsi="Times New Roman" w:cs="Times New Roman"/>
                <w:sz w:val="16"/>
                <w:szCs w:val="16"/>
              </w:rPr>
            </w:pPr>
          </w:p>
        </w:tc>
        <w:tc>
          <w:tcPr>
            <w:tcW w:w="1474" w:type="dxa"/>
            <w:tcBorders>
              <w:top w:val="nil"/>
              <w:left w:val="nil"/>
              <w:bottom w:val="nil"/>
              <w:right w:val="nil"/>
            </w:tcBorders>
            <w:shd w:val="clear" w:color="auto" w:fill="auto"/>
            <w:noWrap/>
            <w:vAlign w:val="center"/>
          </w:tcPr>
          <w:p w14:paraId="7EA933A3" w14:textId="77777777" w:rsidR="004D6527" w:rsidRPr="00CD7613" w:rsidRDefault="004D6527" w:rsidP="00D65D4A">
            <w:pPr>
              <w:jc w:val="center"/>
              <w:rPr>
                <w:rFonts w:ascii="Times New Roman" w:hAnsi="Times New Roman" w:cs="Times New Roman"/>
                <w:sz w:val="16"/>
                <w:szCs w:val="16"/>
              </w:rPr>
            </w:pPr>
          </w:p>
        </w:tc>
      </w:tr>
      <w:tr w:rsidR="004D6527" w:rsidRPr="00CD7613" w14:paraId="48DB29C0" w14:textId="77777777" w:rsidTr="00D65D4A">
        <w:trPr>
          <w:trHeight w:val="346"/>
        </w:trPr>
        <w:tc>
          <w:tcPr>
            <w:tcW w:w="2147" w:type="dxa"/>
            <w:tcBorders>
              <w:top w:val="nil"/>
              <w:left w:val="nil"/>
              <w:bottom w:val="nil"/>
              <w:right w:val="nil"/>
            </w:tcBorders>
            <w:shd w:val="clear" w:color="auto" w:fill="auto"/>
            <w:noWrap/>
            <w:vAlign w:val="center"/>
          </w:tcPr>
          <w:p w14:paraId="6D52C1FF"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BT_hi (</w:t>
            </w:r>
            <w:r w:rsidRPr="00CD7613">
              <w:rPr>
                <w:rFonts w:ascii="Times New Roman" w:eastAsia="微軟正黑體" w:hAnsi="Times New Roman" w:cs="Times New Roman"/>
                <w:color w:val="000000"/>
                <w:sz w:val="18"/>
              </w:rPr>
              <w:t>℃</w:t>
            </w:r>
            <w:r w:rsidRPr="00CD7613">
              <w:rPr>
                <w:rFonts w:ascii="Times New Roman" w:hAnsi="Times New Roman" w:cs="Times New Roman"/>
                <w:color w:val="000000"/>
                <w:sz w:val="18"/>
              </w:rPr>
              <w:t>)</w:t>
            </w:r>
          </w:p>
        </w:tc>
        <w:tc>
          <w:tcPr>
            <w:tcW w:w="1474" w:type="dxa"/>
            <w:tcBorders>
              <w:top w:val="nil"/>
              <w:left w:val="nil"/>
              <w:bottom w:val="nil"/>
              <w:right w:val="nil"/>
            </w:tcBorders>
            <w:shd w:val="clear" w:color="auto" w:fill="auto"/>
            <w:noWrap/>
            <w:vAlign w:val="center"/>
          </w:tcPr>
          <w:p w14:paraId="1AE9477A"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37.1 (36.7-37.7)</w:t>
            </w:r>
          </w:p>
        </w:tc>
        <w:tc>
          <w:tcPr>
            <w:tcW w:w="1474" w:type="dxa"/>
            <w:tcBorders>
              <w:top w:val="nil"/>
              <w:left w:val="nil"/>
              <w:bottom w:val="nil"/>
              <w:right w:val="nil"/>
            </w:tcBorders>
            <w:shd w:val="clear" w:color="auto" w:fill="auto"/>
            <w:noWrap/>
            <w:vAlign w:val="center"/>
          </w:tcPr>
          <w:p w14:paraId="0267E645"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37.3 (36.7-37.9)</w:t>
            </w:r>
          </w:p>
        </w:tc>
        <w:tc>
          <w:tcPr>
            <w:tcW w:w="1474" w:type="dxa"/>
            <w:tcBorders>
              <w:top w:val="nil"/>
              <w:left w:val="nil"/>
              <w:bottom w:val="nil"/>
              <w:right w:val="nil"/>
            </w:tcBorders>
            <w:shd w:val="clear" w:color="auto" w:fill="auto"/>
            <w:noWrap/>
            <w:vAlign w:val="center"/>
          </w:tcPr>
          <w:p w14:paraId="66F99B76"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37 (36.7-37/5)</w:t>
            </w:r>
          </w:p>
        </w:tc>
        <w:tc>
          <w:tcPr>
            <w:tcW w:w="1474" w:type="dxa"/>
            <w:tcBorders>
              <w:top w:val="nil"/>
              <w:left w:val="nil"/>
              <w:bottom w:val="nil"/>
              <w:right w:val="nil"/>
            </w:tcBorders>
            <w:shd w:val="clear" w:color="auto" w:fill="auto"/>
            <w:noWrap/>
            <w:vAlign w:val="center"/>
          </w:tcPr>
          <w:p w14:paraId="10CDF921"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37.2 (36.6-37.8)</w:t>
            </w:r>
          </w:p>
        </w:tc>
      </w:tr>
      <w:tr w:rsidR="004D6527" w:rsidRPr="00CD7613" w14:paraId="77184D3E" w14:textId="77777777" w:rsidTr="00D65D4A">
        <w:trPr>
          <w:trHeight w:val="346"/>
        </w:trPr>
        <w:tc>
          <w:tcPr>
            <w:tcW w:w="2147" w:type="dxa"/>
            <w:tcBorders>
              <w:top w:val="nil"/>
              <w:left w:val="nil"/>
              <w:bottom w:val="nil"/>
              <w:right w:val="nil"/>
            </w:tcBorders>
            <w:shd w:val="clear" w:color="auto" w:fill="auto"/>
            <w:noWrap/>
            <w:vAlign w:val="center"/>
          </w:tcPr>
          <w:p w14:paraId="1ADD7E86"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Heart rate_hi (bpm)</w:t>
            </w:r>
          </w:p>
        </w:tc>
        <w:tc>
          <w:tcPr>
            <w:tcW w:w="1474" w:type="dxa"/>
            <w:tcBorders>
              <w:top w:val="nil"/>
              <w:left w:val="nil"/>
              <w:bottom w:val="nil"/>
              <w:right w:val="nil"/>
            </w:tcBorders>
            <w:shd w:val="clear" w:color="auto" w:fill="auto"/>
            <w:noWrap/>
            <w:vAlign w:val="center"/>
          </w:tcPr>
          <w:p w14:paraId="3E4B910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103 (90-119)</w:t>
            </w:r>
          </w:p>
        </w:tc>
        <w:tc>
          <w:tcPr>
            <w:tcW w:w="1474" w:type="dxa"/>
            <w:tcBorders>
              <w:top w:val="nil"/>
              <w:left w:val="nil"/>
              <w:bottom w:val="nil"/>
              <w:right w:val="nil"/>
            </w:tcBorders>
            <w:shd w:val="clear" w:color="auto" w:fill="auto"/>
            <w:noWrap/>
            <w:vAlign w:val="center"/>
          </w:tcPr>
          <w:p w14:paraId="7406A14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109 (96-125)</w:t>
            </w:r>
          </w:p>
        </w:tc>
        <w:tc>
          <w:tcPr>
            <w:tcW w:w="1474" w:type="dxa"/>
            <w:tcBorders>
              <w:top w:val="nil"/>
              <w:left w:val="nil"/>
              <w:bottom w:val="nil"/>
              <w:right w:val="nil"/>
            </w:tcBorders>
            <w:shd w:val="clear" w:color="auto" w:fill="auto"/>
            <w:noWrap/>
            <w:vAlign w:val="center"/>
          </w:tcPr>
          <w:p w14:paraId="3D666A20"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102 (89-116)</w:t>
            </w:r>
          </w:p>
        </w:tc>
        <w:tc>
          <w:tcPr>
            <w:tcW w:w="1474" w:type="dxa"/>
            <w:tcBorders>
              <w:top w:val="nil"/>
              <w:left w:val="nil"/>
              <w:bottom w:val="nil"/>
              <w:right w:val="nil"/>
            </w:tcBorders>
            <w:shd w:val="clear" w:color="auto" w:fill="auto"/>
            <w:noWrap/>
            <w:vAlign w:val="center"/>
          </w:tcPr>
          <w:p w14:paraId="1D022A2A"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108 (95-124)</w:t>
            </w:r>
          </w:p>
        </w:tc>
      </w:tr>
      <w:tr w:rsidR="004D6527" w:rsidRPr="00CD7613" w14:paraId="47EC9C0C" w14:textId="77777777" w:rsidTr="00D65D4A">
        <w:trPr>
          <w:trHeight w:val="346"/>
        </w:trPr>
        <w:tc>
          <w:tcPr>
            <w:tcW w:w="2147" w:type="dxa"/>
            <w:tcBorders>
              <w:top w:val="nil"/>
              <w:left w:val="nil"/>
              <w:bottom w:val="nil"/>
              <w:right w:val="nil"/>
            </w:tcBorders>
            <w:shd w:val="clear" w:color="auto" w:fill="auto"/>
            <w:noWrap/>
            <w:vAlign w:val="center"/>
          </w:tcPr>
          <w:p w14:paraId="7A58485E"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SBP_hi (mm Hg)</w:t>
            </w:r>
          </w:p>
        </w:tc>
        <w:tc>
          <w:tcPr>
            <w:tcW w:w="1474" w:type="dxa"/>
            <w:tcBorders>
              <w:top w:val="nil"/>
              <w:left w:val="nil"/>
              <w:bottom w:val="nil"/>
              <w:right w:val="nil"/>
            </w:tcBorders>
            <w:shd w:val="clear" w:color="auto" w:fill="auto"/>
            <w:noWrap/>
            <w:vAlign w:val="center"/>
          </w:tcPr>
          <w:p w14:paraId="27DD404D"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146 (132-163)</w:t>
            </w:r>
          </w:p>
        </w:tc>
        <w:tc>
          <w:tcPr>
            <w:tcW w:w="1474" w:type="dxa"/>
            <w:tcBorders>
              <w:top w:val="nil"/>
              <w:left w:val="nil"/>
              <w:bottom w:val="nil"/>
              <w:right w:val="nil"/>
            </w:tcBorders>
            <w:shd w:val="clear" w:color="auto" w:fill="auto"/>
            <w:noWrap/>
            <w:vAlign w:val="center"/>
          </w:tcPr>
          <w:p w14:paraId="6DF89114"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161 (146-180)</w:t>
            </w:r>
          </w:p>
        </w:tc>
        <w:tc>
          <w:tcPr>
            <w:tcW w:w="1474" w:type="dxa"/>
            <w:tcBorders>
              <w:top w:val="nil"/>
              <w:left w:val="nil"/>
              <w:bottom w:val="nil"/>
              <w:right w:val="nil"/>
            </w:tcBorders>
            <w:shd w:val="clear" w:color="auto" w:fill="auto"/>
            <w:noWrap/>
            <w:vAlign w:val="center"/>
          </w:tcPr>
          <w:p w14:paraId="73E29490"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146 (132-161)</w:t>
            </w:r>
          </w:p>
        </w:tc>
        <w:tc>
          <w:tcPr>
            <w:tcW w:w="1474" w:type="dxa"/>
            <w:tcBorders>
              <w:top w:val="nil"/>
              <w:left w:val="nil"/>
              <w:bottom w:val="nil"/>
              <w:right w:val="nil"/>
            </w:tcBorders>
            <w:shd w:val="clear" w:color="auto" w:fill="auto"/>
            <w:noWrap/>
            <w:vAlign w:val="center"/>
          </w:tcPr>
          <w:p w14:paraId="566A5285"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162 (147-180)</w:t>
            </w:r>
          </w:p>
        </w:tc>
      </w:tr>
      <w:tr w:rsidR="004D6527" w:rsidRPr="00CD7613" w14:paraId="2E28E28B" w14:textId="77777777" w:rsidTr="00D65D4A">
        <w:trPr>
          <w:trHeight w:val="346"/>
        </w:trPr>
        <w:tc>
          <w:tcPr>
            <w:tcW w:w="2147" w:type="dxa"/>
            <w:tcBorders>
              <w:top w:val="nil"/>
              <w:left w:val="nil"/>
              <w:bottom w:val="nil"/>
              <w:right w:val="nil"/>
            </w:tcBorders>
            <w:shd w:val="clear" w:color="auto" w:fill="auto"/>
            <w:noWrap/>
            <w:vAlign w:val="center"/>
          </w:tcPr>
          <w:p w14:paraId="5B2B4921"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MAP_hi (mm Hg)</w:t>
            </w:r>
          </w:p>
        </w:tc>
        <w:tc>
          <w:tcPr>
            <w:tcW w:w="1474" w:type="dxa"/>
            <w:tcBorders>
              <w:top w:val="nil"/>
              <w:left w:val="nil"/>
              <w:bottom w:val="nil"/>
              <w:right w:val="nil"/>
            </w:tcBorders>
            <w:shd w:val="clear" w:color="auto" w:fill="auto"/>
            <w:noWrap/>
            <w:vAlign w:val="center"/>
          </w:tcPr>
          <w:p w14:paraId="26A16FD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101 (91-115)</w:t>
            </w:r>
          </w:p>
        </w:tc>
        <w:tc>
          <w:tcPr>
            <w:tcW w:w="1474" w:type="dxa"/>
            <w:tcBorders>
              <w:top w:val="nil"/>
              <w:left w:val="nil"/>
              <w:bottom w:val="nil"/>
              <w:right w:val="nil"/>
            </w:tcBorders>
            <w:shd w:val="clear" w:color="auto" w:fill="auto"/>
            <w:noWrap/>
            <w:vAlign w:val="center"/>
          </w:tcPr>
          <w:p w14:paraId="1A4CB126"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111 (101-123)</w:t>
            </w:r>
          </w:p>
        </w:tc>
        <w:tc>
          <w:tcPr>
            <w:tcW w:w="1474" w:type="dxa"/>
            <w:tcBorders>
              <w:top w:val="nil"/>
              <w:left w:val="nil"/>
              <w:bottom w:val="nil"/>
              <w:right w:val="nil"/>
            </w:tcBorders>
            <w:shd w:val="clear" w:color="auto" w:fill="auto"/>
            <w:noWrap/>
            <w:vAlign w:val="center"/>
          </w:tcPr>
          <w:p w14:paraId="0B34C61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104 (93-118)</w:t>
            </w:r>
          </w:p>
        </w:tc>
        <w:tc>
          <w:tcPr>
            <w:tcW w:w="1474" w:type="dxa"/>
            <w:tcBorders>
              <w:top w:val="nil"/>
              <w:left w:val="nil"/>
              <w:bottom w:val="nil"/>
              <w:right w:val="nil"/>
            </w:tcBorders>
            <w:shd w:val="clear" w:color="auto" w:fill="auto"/>
            <w:noWrap/>
            <w:vAlign w:val="center"/>
          </w:tcPr>
          <w:p w14:paraId="029F23B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112 (102-124)</w:t>
            </w:r>
          </w:p>
        </w:tc>
      </w:tr>
      <w:tr w:rsidR="004D6527" w:rsidRPr="00CD7613" w14:paraId="2B31EEE9" w14:textId="77777777" w:rsidTr="00D65D4A">
        <w:trPr>
          <w:trHeight w:val="346"/>
        </w:trPr>
        <w:tc>
          <w:tcPr>
            <w:tcW w:w="2147" w:type="dxa"/>
            <w:tcBorders>
              <w:top w:val="nil"/>
              <w:left w:val="nil"/>
              <w:bottom w:val="nil"/>
              <w:right w:val="nil"/>
            </w:tcBorders>
            <w:shd w:val="clear" w:color="auto" w:fill="auto"/>
            <w:noWrap/>
            <w:vAlign w:val="center"/>
          </w:tcPr>
          <w:p w14:paraId="7187AC89"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color w:val="000000"/>
                <w:sz w:val="20"/>
              </w:rPr>
              <w:t>GCS_lo</w:t>
            </w:r>
          </w:p>
        </w:tc>
        <w:tc>
          <w:tcPr>
            <w:tcW w:w="1474" w:type="dxa"/>
            <w:tcBorders>
              <w:top w:val="nil"/>
              <w:left w:val="nil"/>
              <w:bottom w:val="nil"/>
              <w:right w:val="nil"/>
            </w:tcBorders>
            <w:shd w:val="clear" w:color="auto" w:fill="auto"/>
            <w:noWrap/>
            <w:vAlign w:val="center"/>
          </w:tcPr>
          <w:p w14:paraId="7CF303E5"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 (10-15)</w:t>
            </w:r>
          </w:p>
        </w:tc>
        <w:tc>
          <w:tcPr>
            <w:tcW w:w="1474" w:type="dxa"/>
            <w:tcBorders>
              <w:top w:val="nil"/>
              <w:left w:val="nil"/>
              <w:bottom w:val="nil"/>
              <w:right w:val="nil"/>
            </w:tcBorders>
            <w:shd w:val="clear" w:color="auto" w:fill="auto"/>
            <w:noWrap/>
            <w:vAlign w:val="center"/>
          </w:tcPr>
          <w:p w14:paraId="11E9596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 (9-15)</w:t>
            </w:r>
          </w:p>
        </w:tc>
        <w:tc>
          <w:tcPr>
            <w:tcW w:w="1474" w:type="dxa"/>
            <w:tcBorders>
              <w:top w:val="nil"/>
              <w:left w:val="nil"/>
              <w:bottom w:val="nil"/>
              <w:right w:val="nil"/>
            </w:tcBorders>
            <w:shd w:val="clear" w:color="auto" w:fill="auto"/>
            <w:noWrap/>
            <w:vAlign w:val="center"/>
          </w:tcPr>
          <w:p w14:paraId="4017D64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 (11-15)</w:t>
            </w:r>
          </w:p>
        </w:tc>
        <w:tc>
          <w:tcPr>
            <w:tcW w:w="1474" w:type="dxa"/>
            <w:tcBorders>
              <w:top w:val="nil"/>
              <w:left w:val="nil"/>
              <w:bottom w:val="nil"/>
              <w:right w:val="nil"/>
            </w:tcBorders>
            <w:shd w:val="clear" w:color="auto" w:fill="auto"/>
            <w:noWrap/>
            <w:vAlign w:val="center"/>
          </w:tcPr>
          <w:p w14:paraId="6D853AE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14 (11-15)</w:t>
            </w:r>
          </w:p>
        </w:tc>
      </w:tr>
      <w:tr w:rsidR="004D6527" w:rsidRPr="00CD7613" w14:paraId="137B1982" w14:textId="77777777" w:rsidTr="00D65D4A">
        <w:trPr>
          <w:trHeight w:val="346"/>
        </w:trPr>
        <w:tc>
          <w:tcPr>
            <w:tcW w:w="2147" w:type="dxa"/>
            <w:tcBorders>
              <w:top w:val="nil"/>
              <w:left w:val="nil"/>
              <w:bottom w:val="nil"/>
              <w:right w:val="nil"/>
            </w:tcBorders>
            <w:shd w:val="clear" w:color="auto" w:fill="auto"/>
            <w:noWrap/>
            <w:vAlign w:val="center"/>
          </w:tcPr>
          <w:p w14:paraId="35A73AA2"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color w:val="000000"/>
                <w:sz w:val="20"/>
              </w:rPr>
              <w:t>Heart rate_lo (bpm)</w:t>
            </w:r>
          </w:p>
        </w:tc>
        <w:tc>
          <w:tcPr>
            <w:tcW w:w="1474" w:type="dxa"/>
            <w:tcBorders>
              <w:top w:val="nil"/>
              <w:left w:val="nil"/>
              <w:bottom w:val="nil"/>
              <w:right w:val="nil"/>
            </w:tcBorders>
            <w:shd w:val="clear" w:color="auto" w:fill="auto"/>
            <w:noWrap/>
            <w:vAlign w:val="center"/>
          </w:tcPr>
          <w:p w14:paraId="6B813875"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70 (60-81)</w:t>
            </w:r>
          </w:p>
        </w:tc>
        <w:tc>
          <w:tcPr>
            <w:tcW w:w="1474" w:type="dxa"/>
            <w:tcBorders>
              <w:top w:val="nil"/>
              <w:left w:val="nil"/>
              <w:bottom w:val="nil"/>
              <w:right w:val="nil"/>
            </w:tcBorders>
            <w:shd w:val="clear" w:color="auto" w:fill="auto"/>
            <w:noWrap/>
            <w:vAlign w:val="center"/>
          </w:tcPr>
          <w:p w14:paraId="575FD803"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72 (62-84)</w:t>
            </w:r>
          </w:p>
        </w:tc>
        <w:tc>
          <w:tcPr>
            <w:tcW w:w="1474" w:type="dxa"/>
            <w:tcBorders>
              <w:top w:val="nil"/>
              <w:left w:val="nil"/>
              <w:bottom w:val="nil"/>
              <w:right w:val="nil"/>
            </w:tcBorders>
            <w:shd w:val="clear" w:color="auto" w:fill="auto"/>
            <w:noWrap/>
            <w:vAlign w:val="center"/>
          </w:tcPr>
          <w:p w14:paraId="12EEE08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68 (59-79)</w:t>
            </w:r>
          </w:p>
        </w:tc>
        <w:tc>
          <w:tcPr>
            <w:tcW w:w="1474" w:type="dxa"/>
            <w:tcBorders>
              <w:top w:val="nil"/>
              <w:left w:val="nil"/>
              <w:bottom w:val="nil"/>
              <w:right w:val="nil"/>
            </w:tcBorders>
            <w:shd w:val="clear" w:color="auto" w:fill="auto"/>
            <w:noWrap/>
            <w:vAlign w:val="center"/>
          </w:tcPr>
          <w:p w14:paraId="7127808A"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71 (61-82)</w:t>
            </w:r>
          </w:p>
        </w:tc>
      </w:tr>
      <w:tr w:rsidR="004D6527" w:rsidRPr="00CD7613" w14:paraId="630C06AF" w14:textId="77777777" w:rsidTr="00D65D4A">
        <w:trPr>
          <w:trHeight w:val="346"/>
        </w:trPr>
        <w:tc>
          <w:tcPr>
            <w:tcW w:w="2147" w:type="dxa"/>
            <w:tcBorders>
              <w:top w:val="nil"/>
              <w:left w:val="nil"/>
              <w:bottom w:val="nil"/>
              <w:right w:val="nil"/>
            </w:tcBorders>
            <w:shd w:val="clear" w:color="auto" w:fill="auto"/>
            <w:noWrap/>
            <w:vAlign w:val="center"/>
          </w:tcPr>
          <w:p w14:paraId="748E4EF0"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color w:val="000000"/>
                <w:sz w:val="20"/>
              </w:rPr>
              <w:t>RR_lo (bpm)</w:t>
            </w:r>
          </w:p>
        </w:tc>
        <w:tc>
          <w:tcPr>
            <w:tcW w:w="1474" w:type="dxa"/>
            <w:tcBorders>
              <w:top w:val="nil"/>
              <w:left w:val="nil"/>
              <w:bottom w:val="nil"/>
              <w:right w:val="nil"/>
            </w:tcBorders>
            <w:shd w:val="clear" w:color="auto" w:fill="auto"/>
            <w:noWrap/>
            <w:vAlign w:val="center"/>
          </w:tcPr>
          <w:p w14:paraId="12774EAB"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12 (10-15)</w:t>
            </w:r>
          </w:p>
        </w:tc>
        <w:tc>
          <w:tcPr>
            <w:tcW w:w="1474" w:type="dxa"/>
            <w:tcBorders>
              <w:top w:val="nil"/>
              <w:left w:val="nil"/>
              <w:bottom w:val="nil"/>
              <w:right w:val="nil"/>
            </w:tcBorders>
            <w:shd w:val="clear" w:color="auto" w:fill="auto"/>
            <w:noWrap/>
            <w:vAlign w:val="center"/>
          </w:tcPr>
          <w:p w14:paraId="0611A4C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12 (9-14)</w:t>
            </w:r>
          </w:p>
        </w:tc>
        <w:tc>
          <w:tcPr>
            <w:tcW w:w="1474" w:type="dxa"/>
            <w:tcBorders>
              <w:top w:val="nil"/>
              <w:left w:val="nil"/>
              <w:bottom w:val="nil"/>
              <w:right w:val="nil"/>
            </w:tcBorders>
            <w:shd w:val="clear" w:color="auto" w:fill="auto"/>
            <w:noWrap/>
            <w:vAlign w:val="center"/>
          </w:tcPr>
          <w:p w14:paraId="6DEC2C8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12 (10-14)</w:t>
            </w:r>
          </w:p>
        </w:tc>
        <w:tc>
          <w:tcPr>
            <w:tcW w:w="1474" w:type="dxa"/>
            <w:tcBorders>
              <w:top w:val="nil"/>
              <w:left w:val="nil"/>
              <w:bottom w:val="nil"/>
              <w:right w:val="nil"/>
            </w:tcBorders>
            <w:shd w:val="clear" w:color="auto" w:fill="auto"/>
            <w:noWrap/>
            <w:vAlign w:val="center"/>
          </w:tcPr>
          <w:p w14:paraId="1875320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11 (9-13)</w:t>
            </w:r>
          </w:p>
        </w:tc>
      </w:tr>
      <w:tr w:rsidR="004D6527" w:rsidRPr="00CD7613" w14:paraId="32E59E1D" w14:textId="77777777" w:rsidTr="00D65D4A">
        <w:trPr>
          <w:trHeight w:val="346"/>
        </w:trPr>
        <w:tc>
          <w:tcPr>
            <w:tcW w:w="2147" w:type="dxa"/>
            <w:tcBorders>
              <w:top w:val="nil"/>
              <w:left w:val="nil"/>
              <w:bottom w:val="nil"/>
              <w:right w:val="nil"/>
            </w:tcBorders>
            <w:shd w:val="clear" w:color="auto" w:fill="auto"/>
            <w:noWrap/>
            <w:vAlign w:val="center"/>
          </w:tcPr>
          <w:p w14:paraId="5F695BDD"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color w:val="000000"/>
                <w:sz w:val="20"/>
              </w:rPr>
              <w:t>SBP_lo (mm Hg)</w:t>
            </w:r>
          </w:p>
        </w:tc>
        <w:tc>
          <w:tcPr>
            <w:tcW w:w="1474" w:type="dxa"/>
            <w:tcBorders>
              <w:top w:val="nil"/>
              <w:left w:val="nil"/>
              <w:bottom w:val="nil"/>
              <w:right w:val="nil"/>
            </w:tcBorders>
            <w:shd w:val="clear" w:color="auto" w:fill="auto"/>
            <w:noWrap/>
            <w:vAlign w:val="center"/>
          </w:tcPr>
          <w:p w14:paraId="67F6038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89 (80-100)</w:t>
            </w:r>
          </w:p>
        </w:tc>
        <w:tc>
          <w:tcPr>
            <w:tcW w:w="1474" w:type="dxa"/>
            <w:tcBorders>
              <w:top w:val="nil"/>
              <w:left w:val="nil"/>
              <w:bottom w:val="nil"/>
              <w:right w:val="nil"/>
            </w:tcBorders>
            <w:shd w:val="clear" w:color="auto" w:fill="auto"/>
            <w:noWrap/>
            <w:vAlign w:val="center"/>
          </w:tcPr>
          <w:p w14:paraId="63F22E8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95 (85-108)</w:t>
            </w:r>
          </w:p>
        </w:tc>
        <w:tc>
          <w:tcPr>
            <w:tcW w:w="1474" w:type="dxa"/>
            <w:tcBorders>
              <w:top w:val="nil"/>
              <w:left w:val="nil"/>
              <w:bottom w:val="nil"/>
              <w:right w:val="nil"/>
            </w:tcBorders>
            <w:shd w:val="clear" w:color="auto" w:fill="auto"/>
            <w:noWrap/>
            <w:vAlign w:val="center"/>
          </w:tcPr>
          <w:p w14:paraId="5CEEEA3F"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91 (82-102)</w:t>
            </w:r>
          </w:p>
        </w:tc>
        <w:tc>
          <w:tcPr>
            <w:tcW w:w="1474" w:type="dxa"/>
            <w:tcBorders>
              <w:top w:val="nil"/>
              <w:left w:val="nil"/>
              <w:bottom w:val="nil"/>
              <w:right w:val="nil"/>
            </w:tcBorders>
            <w:shd w:val="clear" w:color="auto" w:fill="auto"/>
            <w:noWrap/>
            <w:vAlign w:val="center"/>
          </w:tcPr>
          <w:p w14:paraId="549D557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96 (84-107)</w:t>
            </w:r>
          </w:p>
        </w:tc>
      </w:tr>
      <w:tr w:rsidR="004D6527" w:rsidRPr="00CD7613" w14:paraId="4AAEE6AB" w14:textId="77777777" w:rsidTr="00D65D4A">
        <w:trPr>
          <w:trHeight w:val="346"/>
        </w:trPr>
        <w:tc>
          <w:tcPr>
            <w:tcW w:w="2147" w:type="dxa"/>
            <w:tcBorders>
              <w:top w:val="nil"/>
              <w:left w:val="nil"/>
              <w:bottom w:val="nil"/>
              <w:right w:val="nil"/>
            </w:tcBorders>
            <w:shd w:val="clear" w:color="auto" w:fill="auto"/>
            <w:noWrap/>
            <w:vAlign w:val="center"/>
          </w:tcPr>
          <w:p w14:paraId="2DEF821F"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Lactate_hi (mmol/L)</w:t>
            </w:r>
          </w:p>
        </w:tc>
        <w:tc>
          <w:tcPr>
            <w:tcW w:w="1474" w:type="dxa"/>
            <w:tcBorders>
              <w:top w:val="nil"/>
              <w:left w:val="nil"/>
              <w:bottom w:val="nil"/>
              <w:right w:val="nil"/>
            </w:tcBorders>
            <w:shd w:val="clear" w:color="auto" w:fill="auto"/>
            <w:noWrap/>
            <w:vAlign w:val="center"/>
          </w:tcPr>
          <w:p w14:paraId="585FB2F5"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2.1 (1.4-3.4)</w:t>
            </w:r>
          </w:p>
        </w:tc>
        <w:tc>
          <w:tcPr>
            <w:tcW w:w="1474" w:type="dxa"/>
            <w:tcBorders>
              <w:top w:val="nil"/>
              <w:left w:val="nil"/>
              <w:bottom w:val="nil"/>
              <w:right w:val="nil"/>
            </w:tcBorders>
            <w:shd w:val="clear" w:color="auto" w:fill="auto"/>
            <w:noWrap/>
            <w:vAlign w:val="center"/>
          </w:tcPr>
          <w:p w14:paraId="6A6136B8"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2.4 (1.5-4.1)</w:t>
            </w:r>
          </w:p>
        </w:tc>
        <w:tc>
          <w:tcPr>
            <w:tcW w:w="1474" w:type="dxa"/>
            <w:tcBorders>
              <w:top w:val="nil"/>
              <w:left w:val="nil"/>
              <w:bottom w:val="nil"/>
              <w:right w:val="nil"/>
            </w:tcBorders>
            <w:shd w:val="clear" w:color="auto" w:fill="auto"/>
            <w:noWrap/>
            <w:vAlign w:val="center"/>
          </w:tcPr>
          <w:p w14:paraId="2E7D2941"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2.3 (1.5-3.6)</w:t>
            </w:r>
          </w:p>
        </w:tc>
        <w:tc>
          <w:tcPr>
            <w:tcW w:w="1474" w:type="dxa"/>
            <w:tcBorders>
              <w:top w:val="nil"/>
              <w:left w:val="nil"/>
              <w:bottom w:val="nil"/>
              <w:right w:val="nil"/>
            </w:tcBorders>
            <w:shd w:val="clear" w:color="auto" w:fill="auto"/>
            <w:noWrap/>
            <w:vAlign w:val="center"/>
          </w:tcPr>
          <w:p w14:paraId="12A4787C"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2.4 (1.5-4.1)</w:t>
            </w:r>
          </w:p>
        </w:tc>
      </w:tr>
      <w:tr w:rsidR="004D6527" w:rsidRPr="00CD7613" w14:paraId="679761FF" w14:textId="77777777" w:rsidTr="00D65D4A">
        <w:trPr>
          <w:trHeight w:val="346"/>
        </w:trPr>
        <w:tc>
          <w:tcPr>
            <w:tcW w:w="2147" w:type="dxa"/>
            <w:tcBorders>
              <w:top w:val="nil"/>
              <w:left w:val="nil"/>
              <w:bottom w:val="nil"/>
              <w:right w:val="nil"/>
            </w:tcBorders>
            <w:shd w:val="clear" w:color="auto" w:fill="auto"/>
            <w:noWrap/>
            <w:vAlign w:val="center"/>
          </w:tcPr>
          <w:p w14:paraId="32D3FBBF"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hemoglobin_hi (g/dL)</w:t>
            </w:r>
          </w:p>
        </w:tc>
        <w:tc>
          <w:tcPr>
            <w:tcW w:w="1474" w:type="dxa"/>
            <w:tcBorders>
              <w:top w:val="nil"/>
              <w:left w:val="nil"/>
              <w:bottom w:val="nil"/>
              <w:right w:val="nil"/>
            </w:tcBorders>
            <w:shd w:val="clear" w:color="auto" w:fill="auto"/>
            <w:noWrap/>
            <w:vAlign w:val="center"/>
          </w:tcPr>
          <w:p w14:paraId="096DAF1F"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11.2 (9.8-12.9)</w:t>
            </w:r>
          </w:p>
        </w:tc>
        <w:tc>
          <w:tcPr>
            <w:tcW w:w="1474" w:type="dxa"/>
            <w:tcBorders>
              <w:top w:val="nil"/>
              <w:left w:val="nil"/>
              <w:bottom w:val="nil"/>
              <w:right w:val="nil"/>
            </w:tcBorders>
            <w:shd w:val="clear" w:color="auto" w:fill="auto"/>
            <w:noWrap/>
            <w:vAlign w:val="center"/>
          </w:tcPr>
          <w:p w14:paraId="4FE3FED8"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11.3 (9.8-12.9)</w:t>
            </w:r>
          </w:p>
        </w:tc>
        <w:tc>
          <w:tcPr>
            <w:tcW w:w="1474" w:type="dxa"/>
            <w:tcBorders>
              <w:top w:val="nil"/>
              <w:left w:val="nil"/>
              <w:bottom w:val="nil"/>
              <w:right w:val="nil"/>
            </w:tcBorders>
            <w:shd w:val="clear" w:color="auto" w:fill="auto"/>
            <w:noWrap/>
            <w:vAlign w:val="center"/>
          </w:tcPr>
          <w:p w14:paraId="78B4825A"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11.4 (9.8-13.1)</w:t>
            </w:r>
          </w:p>
        </w:tc>
        <w:tc>
          <w:tcPr>
            <w:tcW w:w="1474" w:type="dxa"/>
            <w:tcBorders>
              <w:top w:val="nil"/>
              <w:left w:val="nil"/>
              <w:bottom w:val="nil"/>
              <w:right w:val="nil"/>
            </w:tcBorders>
            <w:shd w:val="clear" w:color="auto" w:fill="auto"/>
            <w:noWrap/>
            <w:vAlign w:val="center"/>
          </w:tcPr>
          <w:p w14:paraId="3FF9A763"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11.5 (9.9-13.1)</w:t>
            </w:r>
          </w:p>
        </w:tc>
      </w:tr>
      <w:tr w:rsidR="004D6527" w:rsidRPr="00CD7613" w14:paraId="40305531" w14:textId="77777777" w:rsidTr="00D65D4A">
        <w:trPr>
          <w:trHeight w:val="346"/>
        </w:trPr>
        <w:tc>
          <w:tcPr>
            <w:tcW w:w="2147" w:type="dxa"/>
            <w:tcBorders>
              <w:top w:val="nil"/>
              <w:left w:val="nil"/>
              <w:bottom w:val="nil"/>
              <w:right w:val="nil"/>
            </w:tcBorders>
            <w:shd w:val="clear" w:color="auto" w:fill="auto"/>
            <w:noWrap/>
            <w:vAlign w:val="center"/>
          </w:tcPr>
          <w:p w14:paraId="35975618"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WCC_hi (10</w:t>
            </w:r>
            <w:r w:rsidRPr="00CD7613">
              <w:rPr>
                <w:rFonts w:ascii="Times New Roman" w:hAnsi="Times New Roman" w:cs="Times New Roman"/>
                <w:color w:val="000000"/>
                <w:sz w:val="18"/>
                <w:szCs w:val="18"/>
                <w:vertAlign w:val="superscript"/>
              </w:rPr>
              <w:t>9</w:t>
            </w:r>
            <w:r w:rsidRPr="00CD7613">
              <w:rPr>
                <w:rFonts w:ascii="Times New Roman" w:hAnsi="Times New Roman" w:cs="Times New Roman"/>
                <w:color w:val="000000"/>
                <w:sz w:val="18"/>
                <w:szCs w:val="18"/>
              </w:rPr>
              <w:t>/L)</w:t>
            </w:r>
          </w:p>
        </w:tc>
        <w:tc>
          <w:tcPr>
            <w:tcW w:w="1474" w:type="dxa"/>
            <w:tcBorders>
              <w:top w:val="nil"/>
              <w:left w:val="nil"/>
              <w:bottom w:val="nil"/>
              <w:right w:val="nil"/>
            </w:tcBorders>
            <w:shd w:val="clear" w:color="auto" w:fill="auto"/>
            <w:noWrap/>
            <w:vAlign w:val="center"/>
          </w:tcPr>
          <w:p w14:paraId="09CEA420"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12.4 (8.9-17.1)</w:t>
            </w:r>
          </w:p>
        </w:tc>
        <w:tc>
          <w:tcPr>
            <w:tcW w:w="1474" w:type="dxa"/>
            <w:tcBorders>
              <w:top w:val="nil"/>
              <w:left w:val="nil"/>
              <w:bottom w:val="nil"/>
              <w:right w:val="nil"/>
            </w:tcBorders>
            <w:shd w:val="clear" w:color="auto" w:fill="auto"/>
            <w:noWrap/>
            <w:vAlign w:val="center"/>
          </w:tcPr>
          <w:p w14:paraId="577B0517"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11.9 (8.5-16.1)</w:t>
            </w:r>
          </w:p>
        </w:tc>
        <w:tc>
          <w:tcPr>
            <w:tcW w:w="1474" w:type="dxa"/>
            <w:tcBorders>
              <w:top w:val="nil"/>
              <w:left w:val="nil"/>
              <w:bottom w:val="nil"/>
              <w:right w:val="nil"/>
            </w:tcBorders>
            <w:shd w:val="clear" w:color="auto" w:fill="auto"/>
            <w:noWrap/>
            <w:vAlign w:val="center"/>
          </w:tcPr>
          <w:p w14:paraId="257F164E"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13 (9.3-17.8)</w:t>
            </w:r>
          </w:p>
        </w:tc>
        <w:tc>
          <w:tcPr>
            <w:tcW w:w="1474" w:type="dxa"/>
            <w:tcBorders>
              <w:top w:val="nil"/>
              <w:left w:val="nil"/>
              <w:bottom w:val="nil"/>
              <w:right w:val="nil"/>
            </w:tcBorders>
            <w:shd w:val="clear" w:color="auto" w:fill="auto"/>
            <w:noWrap/>
            <w:vAlign w:val="center"/>
          </w:tcPr>
          <w:p w14:paraId="178764BD"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11.7 (8.6-15.5)</w:t>
            </w:r>
          </w:p>
        </w:tc>
      </w:tr>
      <w:tr w:rsidR="004D6527" w:rsidRPr="00CD7613" w14:paraId="132D6F20" w14:textId="77777777" w:rsidTr="00D65D4A">
        <w:trPr>
          <w:trHeight w:val="346"/>
        </w:trPr>
        <w:tc>
          <w:tcPr>
            <w:tcW w:w="2147" w:type="dxa"/>
            <w:tcBorders>
              <w:top w:val="nil"/>
              <w:left w:val="nil"/>
              <w:bottom w:val="nil"/>
              <w:right w:val="nil"/>
            </w:tcBorders>
            <w:shd w:val="clear" w:color="auto" w:fill="auto"/>
            <w:noWrap/>
            <w:vAlign w:val="center"/>
          </w:tcPr>
          <w:p w14:paraId="19410AED"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BUN_hi (mg/dL)</w:t>
            </w:r>
          </w:p>
        </w:tc>
        <w:tc>
          <w:tcPr>
            <w:tcW w:w="1474" w:type="dxa"/>
            <w:tcBorders>
              <w:top w:val="nil"/>
              <w:left w:val="nil"/>
              <w:bottom w:val="nil"/>
              <w:right w:val="nil"/>
            </w:tcBorders>
            <w:shd w:val="clear" w:color="auto" w:fill="auto"/>
            <w:noWrap/>
            <w:vAlign w:val="center"/>
          </w:tcPr>
          <w:p w14:paraId="6F4CDC91"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22 (15-38)</w:t>
            </w:r>
          </w:p>
        </w:tc>
        <w:tc>
          <w:tcPr>
            <w:tcW w:w="1474" w:type="dxa"/>
            <w:tcBorders>
              <w:top w:val="nil"/>
              <w:left w:val="nil"/>
              <w:bottom w:val="nil"/>
              <w:right w:val="nil"/>
            </w:tcBorders>
            <w:shd w:val="clear" w:color="auto" w:fill="auto"/>
            <w:noWrap/>
            <w:vAlign w:val="center"/>
          </w:tcPr>
          <w:p w14:paraId="72B6A8E6"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22 (15-39)</w:t>
            </w:r>
          </w:p>
        </w:tc>
        <w:tc>
          <w:tcPr>
            <w:tcW w:w="1474" w:type="dxa"/>
            <w:tcBorders>
              <w:top w:val="nil"/>
              <w:left w:val="nil"/>
              <w:bottom w:val="nil"/>
              <w:right w:val="nil"/>
            </w:tcBorders>
            <w:shd w:val="clear" w:color="auto" w:fill="auto"/>
            <w:noWrap/>
            <w:vAlign w:val="center"/>
          </w:tcPr>
          <w:p w14:paraId="647A7411"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19 (13-30)</w:t>
            </w:r>
          </w:p>
        </w:tc>
        <w:tc>
          <w:tcPr>
            <w:tcW w:w="1474" w:type="dxa"/>
            <w:tcBorders>
              <w:top w:val="nil"/>
              <w:left w:val="nil"/>
              <w:bottom w:val="nil"/>
              <w:right w:val="nil"/>
            </w:tcBorders>
            <w:shd w:val="clear" w:color="auto" w:fill="auto"/>
            <w:noWrap/>
            <w:vAlign w:val="center"/>
          </w:tcPr>
          <w:p w14:paraId="48C39B66"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22 (15-37)</w:t>
            </w:r>
          </w:p>
        </w:tc>
      </w:tr>
      <w:tr w:rsidR="004D6527" w:rsidRPr="00CD7613" w14:paraId="440CDBC9" w14:textId="77777777" w:rsidTr="00D65D4A">
        <w:trPr>
          <w:trHeight w:val="346"/>
        </w:trPr>
        <w:tc>
          <w:tcPr>
            <w:tcW w:w="2147" w:type="dxa"/>
            <w:tcBorders>
              <w:top w:val="nil"/>
              <w:left w:val="nil"/>
              <w:bottom w:val="nil"/>
              <w:right w:val="nil"/>
            </w:tcBorders>
            <w:shd w:val="clear" w:color="auto" w:fill="auto"/>
            <w:noWrap/>
            <w:vAlign w:val="center"/>
          </w:tcPr>
          <w:p w14:paraId="510CD4A6"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lastRenderedPageBreak/>
              <w:t>Creatinine_hi (mg/dL)</w:t>
            </w:r>
          </w:p>
        </w:tc>
        <w:tc>
          <w:tcPr>
            <w:tcW w:w="1474" w:type="dxa"/>
            <w:tcBorders>
              <w:top w:val="nil"/>
              <w:left w:val="nil"/>
              <w:bottom w:val="nil"/>
              <w:right w:val="nil"/>
            </w:tcBorders>
            <w:shd w:val="clear" w:color="auto" w:fill="auto"/>
            <w:noWrap/>
            <w:vAlign w:val="center"/>
          </w:tcPr>
          <w:p w14:paraId="7446BCB8"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1.1 (0.8-1.8)</w:t>
            </w:r>
          </w:p>
        </w:tc>
        <w:tc>
          <w:tcPr>
            <w:tcW w:w="1474" w:type="dxa"/>
            <w:tcBorders>
              <w:top w:val="nil"/>
              <w:left w:val="nil"/>
              <w:bottom w:val="nil"/>
              <w:right w:val="nil"/>
            </w:tcBorders>
            <w:shd w:val="clear" w:color="auto" w:fill="auto"/>
            <w:noWrap/>
            <w:vAlign w:val="center"/>
          </w:tcPr>
          <w:p w14:paraId="58C2C592"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 (0.7-1.7)</w:t>
            </w:r>
          </w:p>
        </w:tc>
        <w:tc>
          <w:tcPr>
            <w:tcW w:w="1474" w:type="dxa"/>
            <w:tcBorders>
              <w:top w:val="nil"/>
              <w:left w:val="nil"/>
              <w:bottom w:val="nil"/>
              <w:right w:val="nil"/>
            </w:tcBorders>
            <w:shd w:val="clear" w:color="auto" w:fill="auto"/>
            <w:noWrap/>
            <w:vAlign w:val="center"/>
          </w:tcPr>
          <w:p w14:paraId="43224D14"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 (0.8-1.5)</w:t>
            </w:r>
          </w:p>
        </w:tc>
        <w:tc>
          <w:tcPr>
            <w:tcW w:w="1474" w:type="dxa"/>
            <w:tcBorders>
              <w:top w:val="nil"/>
              <w:left w:val="nil"/>
              <w:bottom w:val="nil"/>
              <w:right w:val="nil"/>
            </w:tcBorders>
            <w:shd w:val="clear" w:color="auto" w:fill="auto"/>
            <w:noWrap/>
            <w:vAlign w:val="center"/>
          </w:tcPr>
          <w:p w14:paraId="15F3C658"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 (0.7-1.7)</w:t>
            </w:r>
          </w:p>
        </w:tc>
      </w:tr>
      <w:tr w:rsidR="004D6527" w:rsidRPr="00CD7613" w14:paraId="3CAC9191" w14:textId="77777777" w:rsidTr="00D65D4A">
        <w:trPr>
          <w:trHeight w:val="346"/>
        </w:trPr>
        <w:tc>
          <w:tcPr>
            <w:tcW w:w="2147" w:type="dxa"/>
            <w:tcBorders>
              <w:top w:val="nil"/>
              <w:left w:val="nil"/>
              <w:bottom w:val="nil"/>
              <w:right w:val="nil"/>
            </w:tcBorders>
            <w:shd w:val="clear" w:color="auto" w:fill="auto"/>
            <w:noWrap/>
            <w:vAlign w:val="center"/>
          </w:tcPr>
          <w:p w14:paraId="3C58823D" w14:textId="7ECA3E64"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Platelet_hi (10</w:t>
            </w:r>
            <w:r w:rsidRPr="00CD7613">
              <w:rPr>
                <w:rFonts w:ascii="Times New Roman" w:hAnsi="Times New Roman" w:cs="Times New Roman"/>
                <w:color w:val="000000"/>
                <w:sz w:val="18"/>
                <w:szCs w:val="18"/>
                <w:vertAlign w:val="superscript"/>
              </w:rPr>
              <w:t>9</w:t>
            </w:r>
            <w:r w:rsidRPr="00CD7613">
              <w:rPr>
                <w:rFonts w:ascii="Times New Roman" w:hAnsi="Times New Roman" w:cs="Times New Roman"/>
                <w:color w:val="000000"/>
                <w:sz w:val="18"/>
                <w:szCs w:val="18"/>
              </w:rPr>
              <w:t>/L)</w:t>
            </w:r>
          </w:p>
        </w:tc>
        <w:tc>
          <w:tcPr>
            <w:tcW w:w="1474" w:type="dxa"/>
            <w:tcBorders>
              <w:top w:val="nil"/>
              <w:left w:val="nil"/>
              <w:bottom w:val="nil"/>
              <w:right w:val="nil"/>
            </w:tcBorders>
            <w:shd w:val="clear" w:color="auto" w:fill="auto"/>
            <w:noWrap/>
            <w:vAlign w:val="center"/>
          </w:tcPr>
          <w:p w14:paraId="2A893E4B"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215 (158-287)</w:t>
            </w:r>
          </w:p>
        </w:tc>
        <w:tc>
          <w:tcPr>
            <w:tcW w:w="1474" w:type="dxa"/>
            <w:tcBorders>
              <w:top w:val="nil"/>
              <w:left w:val="nil"/>
              <w:bottom w:val="nil"/>
              <w:right w:val="nil"/>
            </w:tcBorders>
            <w:shd w:val="clear" w:color="auto" w:fill="auto"/>
            <w:noWrap/>
            <w:vAlign w:val="center"/>
          </w:tcPr>
          <w:p w14:paraId="6E279ECE"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192 (137-253)</w:t>
            </w:r>
          </w:p>
        </w:tc>
        <w:tc>
          <w:tcPr>
            <w:tcW w:w="1474" w:type="dxa"/>
            <w:tcBorders>
              <w:top w:val="nil"/>
              <w:left w:val="nil"/>
              <w:bottom w:val="nil"/>
              <w:right w:val="nil"/>
            </w:tcBorders>
            <w:shd w:val="clear" w:color="auto" w:fill="auto"/>
            <w:noWrap/>
            <w:vAlign w:val="center"/>
          </w:tcPr>
          <w:p w14:paraId="010443B2"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204 (154-266)</w:t>
            </w:r>
          </w:p>
        </w:tc>
        <w:tc>
          <w:tcPr>
            <w:tcW w:w="1474" w:type="dxa"/>
            <w:tcBorders>
              <w:top w:val="nil"/>
              <w:left w:val="nil"/>
              <w:bottom w:val="nil"/>
              <w:right w:val="nil"/>
            </w:tcBorders>
            <w:shd w:val="clear" w:color="auto" w:fill="auto"/>
            <w:noWrap/>
            <w:vAlign w:val="center"/>
          </w:tcPr>
          <w:p w14:paraId="1BA5A4B6"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188 (141-244)</w:t>
            </w:r>
          </w:p>
        </w:tc>
      </w:tr>
      <w:tr w:rsidR="004D6527" w:rsidRPr="00CD7613" w14:paraId="639DAE19" w14:textId="77777777" w:rsidTr="00D65D4A">
        <w:trPr>
          <w:trHeight w:val="346"/>
        </w:trPr>
        <w:tc>
          <w:tcPr>
            <w:tcW w:w="2147" w:type="dxa"/>
            <w:tcBorders>
              <w:top w:val="nil"/>
              <w:left w:val="nil"/>
              <w:bottom w:val="nil"/>
              <w:right w:val="nil"/>
            </w:tcBorders>
            <w:shd w:val="clear" w:color="auto" w:fill="auto"/>
            <w:noWrap/>
            <w:vAlign w:val="center"/>
          </w:tcPr>
          <w:p w14:paraId="4359368A"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Glucose_hi (mg/dL)</w:t>
            </w:r>
          </w:p>
        </w:tc>
        <w:tc>
          <w:tcPr>
            <w:tcW w:w="1474" w:type="dxa"/>
            <w:tcBorders>
              <w:top w:val="nil"/>
              <w:left w:val="nil"/>
              <w:bottom w:val="nil"/>
              <w:right w:val="nil"/>
            </w:tcBorders>
            <w:shd w:val="clear" w:color="auto" w:fill="auto"/>
            <w:noWrap/>
            <w:vAlign w:val="center"/>
          </w:tcPr>
          <w:p w14:paraId="508E199C"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145 (117-192)</w:t>
            </w:r>
          </w:p>
        </w:tc>
        <w:tc>
          <w:tcPr>
            <w:tcW w:w="1474" w:type="dxa"/>
            <w:tcBorders>
              <w:top w:val="nil"/>
              <w:left w:val="nil"/>
              <w:bottom w:val="nil"/>
              <w:right w:val="nil"/>
            </w:tcBorders>
            <w:shd w:val="clear" w:color="auto" w:fill="auto"/>
            <w:noWrap/>
            <w:vAlign w:val="center"/>
          </w:tcPr>
          <w:p w14:paraId="76794877"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183 (142-243)</w:t>
            </w:r>
          </w:p>
        </w:tc>
        <w:tc>
          <w:tcPr>
            <w:tcW w:w="1474" w:type="dxa"/>
            <w:tcBorders>
              <w:top w:val="nil"/>
              <w:left w:val="nil"/>
              <w:bottom w:val="nil"/>
              <w:right w:val="nil"/>
            </w:tcBorders>
            <w:shd w:val="clear" w:color="auto" w:fill="auto"/>
            <w:noWrap/>
            <w:vAlign w:val="center"/>
          </w:tcPr>
          <w:p w14:paraId="25DDF26C"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140 (114-180)</w:t>
            </w:r>
          </w:p>
        </w:tc>
        <w:tc>
          <w:tcPr>
            <w:tcW w:w="1474" w:type="dxa"/>
            <w:tcBorders>
              <w:top w:val="nil"/>
              <w:left w:val="nil"/>
              <w:bottom w:val="nil"/>
              <w:right w:val="nil"/>
            </w:tcBorders>
            <w:shd w:val="clear" w:color="auto" w:fill="auto"/>
            <w:noWrap/>
            <w:vAlign w:val="center"/>
          </w:tcPr>
          <w:p w14:paraId="4EA9D002"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187 (144-245)</w:t>
            </w:r>
          </w:p>
        </w:tc>
      </w:tr>
      <w:tr w:rsidR="004D6527" w:rsidRPr="00CD7613" w14:paraId="1BBBDAF4" w14:textId="77777777" w:rsidTr="00D65D4A">
        <w:trPr>
          <w:trHeight w:val="346"/>
        </w:trPr>
        <w:tc>
          <w:tcPr>
            <w:tcW w:w="2147" w:type="dxa"/>
            <w:tcBorders>
              <w:top w:val="nil"/>
              <w:left w:val="nil"/>
              <w:bottom w:val="nil"/>
              <w:right w:val="nil"/>
            </w:tcBorders>
            <w:shd w:val="clear" w:color="auto" w:fill="auto"/>
            <w:noWrap/>
            <w:vAlign w:val="center"/>
          </w:tcPr>
          <w:p w14:paraId="332CD8F6"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Bilirubin (mg/dL)</w:t>
            </w:r>
          </w:p>
        </w:tc>
        <w:tc>
          <w:tcPr>
            <w:tcW w:w="1474" w:type="dxa"/>
            <w:tcBorders>
              <w:top w:val="nil"/>
              <w:left w:val="nil"/>
              <w:bottom w:val="nil"/>
              <w:right w:val="nil"/>
            </w:tcBorders>
            <w:shd w:val="clear" w:color="auto" w:fill="auto"/>
            <w:noWrap/>
            <w:vAlign w:val="center"/>
          </w:tcPr>
          <w:p w14:paraId="5A8C3413"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0.7 (0.4-1.4)</w:t>
            </w:r>
          </w:p>
        </w:tc>
        <w:tc>
          <w:tcPr>
            <w:tcW w:w="1474" w:type="dxa"/>
            <w:tcBorders>
              <w:top w:val="nil"/>
              <w:left w:val="nil"/>
              <w:bottom w:val="nil"/>
              <w:right w:val="nil"/>
            </w:tcBorders>
            <w:shd w:val="clear" w:color="auto" w:fill="auto"/>
            <w:noWrap/>
            <w:vAlign w:val="center"/>
          </w:tcPr>
          <w:p w14:paraId="4FB6AD85"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0.8 (0.6-1.3)</w:t>
            </w:r>
          </w:p>
        </w:tc>
        <w:tc>
          <w:tcPr>
            <w:tcW w:w="1474" w:type="dxa"/>
            <w:tcBorders>
              <w:top w:val="nil"/>
              <w:left w:val="nil"/>
              <w:bottom w:val="nil"/>
              <w:right w:val="nil"/>
            </w:tcBorders>
            <w:shd w:val="clear" w:color="auto" w:fill="auto"/>
            <w:noWrap/>
            <w:vAlign w:val="center"/>
          </w:tcPr>
          <w:p w14:paraId="2E2BA162"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0.7 (0.4-1.3)</w:t>
            </w:r>
          </w:p>
        </w:tc>
        <w:tc>
          <w:tcPr>
            <w:tcW w:w="1474" w:type="dxa"/>
            <w:tcBorders>
              <w:top w:val="nil"/>
              <w:left w:val="nil"/>
              <w:bottom w:val="nil"/>
              <w:right w:val="nil"/>
            </w:tcBorders>
            <w:shd w:val="clear" w:color="auto" w:fill="auto"/>
            <w:noWrap/>
            <w:vAlign w:val="center"/>
          </w:tcPr>
          <w:p w14:paraId="5ADAECD0"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0.9 (0.6-1.4)</w:t>
            </w:r>
          </w:p>
        </w:tc>
      </w:tr>
      <w:tr w:rsidR="004D6527" w:rsidRPr="00CD7613" w14:paraId="5DB9F9DD" w14:textId="77777777" w:rsidTr="00D65D4A">
        <w:trPr>
          <w:trHeight w:val="346"/>
        </w:trPr>
        <w:tc>
          <w:tcPr>
            <w:tcW w:w="2147" w:type="dxa"/>
            <w:tcBorders>
              <w:top w:val="nil"/>
              <w:left w:val="nil"/>
              <w:bottom w:val="nil"/>
              <w:right w:val="nil"/>
            </w:tcBorders>
            <w:shd w:val="clear" w:color="auto" w:fill="auto"/>
            <w:noWrap/>
            <w:vAlign w:val="center"/>
          </w:tcPr>
          <w:p w14:paraId="10CB91FE"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Sodium_hi (mEq/L)</w:t>
            </w:r>
          </w:p>
        </w:tc>
        <w:tc>
          <w:tcPr>
            <w:tcW w:w="1474" w:type="dxa"/>
            <w:tcBorders>
              <w:top w:val="nil"/>
              <w:left w:val="nil"/>
              <w:bottom w:val="nil"/>
              <w:right w:val="nil"/>
            </w:tcBorders>
            <w:shd w:val="clear" w:color="auto" w:fill="auto"/>
            <w:noWrap/>
            <w:vAlign w:val="center"/>
          </w:tcPr>
          <w:p w14:paraId="6CAC7E75"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140 (137-142)</w:t>
            </w:r>
          </w:p>
        </w:tc>
        <w:tc>
          <w:tcPr>
            <w:tcW w:w="1474" w:type="dxa"/>
            <w:tcBorders>
              <w:top w:val="nil"/>
              <w:left w:val="nil"/>
              <w:bottom w:val="nil"/>
              <w:right w:val="nil"/>
            </w:tcBorders>
            <w:shd w:val="clear" w:color="auto" w:fill="auto"/>
            <w:noWrap/>
            <w:vAlign w:val="center"/>
          </w:tcPr>
          <w:p w14:paraId="307C4FC2"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138 (135-140)</w:t>
            </w:r>
          </w:p>
        </w:tc>
        <w:tc>
          <w:tcPr>
            <w:tcW w:w="1474" w:type="dxa"/>
            <w:tcBorders>
              <w:top w:val="nil"/>
              <w:left w:val="nil"/>
              <w:bottom w:val="nil"/>
              <w:right w:val="nil"/>
            </w:tcBorders>
            <w:shd w:val="clear" w:color="auto" w:fill="auto"/>
            <w:noWrap/>
            <w:vAlign w:val="center"/>
          </w:tcPr>
          <w:p w14:paraId="2C0C85B1"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140 (138-143)</w:t>
            </w:r>
          </w:p>
        </w:tc>
        <w:tc>
          <w:tcPr>
            <w:tcW w:w="1474" w:type="dxa"/>
            <w:tcBorders>
              <w:top w:val="nil"/>
              <w:left w:val="nil"/>
              <w:bottom w:val="nil"/>
              <w:right w:val="nil"/>
            </w:tcBorders>
            <w:shd w:val="clear" w:color="auto" w:fill="auto"/>
            <w:noWrap/>
            <w:vAlign w:val="center"/>
          </w:tcPr>
          <w:p w14:paraId="7771A453"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138 (135-140)</w:t>
            </w:r>
          </w:p>
        </w:tc>
      </w:tr>
      <w:tr w:rsidR="004D6527" w:rsidRPr="00CD7613" w14:paraId="2524DC2E" w14:textId="77777777" w:rsidTr="00D65D4A">
        <w:trPr>
          <w:trHeight w:val="346"/>
        </w:trPr>
        <w:tc>
          <w:tcPr>
            <w:tcW w:w="2147" w:type="dxa"/>
            <w:tcBorders>
              <w:top w:val="nil"/>
              <w:left w:val="nil"/>
              <w:bottom w:val="nil"/>
              <w:right w:val="nil"/>
            </w:tcBorders>
            <w:shd w:val="clear" w:color="auto" w:fill="auto"/>
            <w:noWrap/>
            <w:vAlign w:val="center"/>
          </w:tcPr>
          <w:p w14:paraId="42B37AE9" w14:textId="77777777" w:rsidR="004D6527" w:rsidRPr="00CD7613" w:rsidRDefault="004D6527" w:rsidP="00D65D4A">
            <w:pPr>
              <w:rPr>
                <w:rFonts w:ascii="Times New Roman" w:hAnsi="Times New Roman" w:cs="Times New Roman"/>
                <w:sz w:val="18"/>
                <w:szCs w:val="18"/>
              </w:rPr>
            </w:pPr>
            <w:r w:rsidRPr="00CD7613">
              <w:rPr>
                <w:rFonts w:ascii="Times New Roman" w:hAnsi="Times New Roman" w:cs="Times New Roman"/>
                <w:color w:val="000000"/>
                <w:sz w:val="18"/>
                <w:szCs w:val="18"/>
              </w:rPr>
              <w:t>Potassium_hi (mEq/L)</w:t>
            </w:r>
          </w:p>
        </w:tc>
        <w:tc>
          <w:tcPr>
            <w:tcW w:w="1474" w:type="dxa"/>
            <w:tcBorders>
              <w:top w:val="nil"/>
              <w:left w:val="nil"/>
              <w:bottom w:val="nil"/>
              <w:right w:val="nil"/>
            </w:tcBorders>
            <w:shd w:val="clear" w:color="auto" w:fill="auto"/>
            <w:noWrap/>
            <w:vAlign w:val="center"/>
          </w:tcPr>
          <w:p w14:paraId="7A7F1E7F"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4.4 (4-4.9)</w:t>
            </w:r>
          </w:p>
        </w:tc>
        <w:tc>
          <w:tcPr>
            <w:tcW w:w="1474" w:type="dxa"/>
            <w:tcBorders>
              <w:top w:val="nil"/>
              <w:left w:val="nil"/>
              <w:bottom w:val="nil"/>
              <w:right w:val="nil"/>
            </w:tcBorders>
            <w:shd w:val="clear" w:color="auto" w:fill="auto"/>
            <w:noWrap/>
            <w:vAlign w:val="center"/>
          </w:tcPr>
          <w:p w14:paraId="79C1F6E1"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4 (3.7-4.4)</w:t>
            </w:r>
          </w:p>
        </w:tc>
        <w:tc>
          <w:tcPr>
            <w:tcW w:w="1474" w:type="dxa"/>
            <w:tcBorders>
              <w:top w:val="nil"/>
              <w:left w:val="nil"/>
              <w:bottom w:val="nil"/>
              <w:right w:val="nil"/>
            </w:tcBorders>
            <w:shd w:val="clear" w:color="auto" w:fill="auto"/>
            <w:noWrap/>
            <w:vAlign w:val="center"/>
          </w:tcPr>
          <w:p w14:paraId="2129029C"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4.5 (4.1-5)</w:t>
            </w:r>
          </w:p>
        </w:tc>
        <w:tc>
          <w:tcPr>
            <w:tcW w:w="1474" w:type="dxa"/>
            <w:tcBorders>
              <w:top w:val="nil"/>
              <w:left w:val="nil"/>
              <w:bottom w:val="nil"/>
              <w:right w:val="nil"/>
            </w:tcBorders>
            <w:shd w:val="clear" w:color="auto" w:fill="auto"/>
            <w:noWrap/>
            <w:vAlign w:val="center"/>
          </w:tcPr>
          <w:p w14:paraId="3D55F1AA" w14:textId="77777777" w:rsidR="004D6527" w:rsidRPr="00CD7613" w:rsidRDefault="004D6527" w:rsidP="00D65D4A">
            <w:pPr>
              <w:jc w:val="center"/>
              <w:rPr>
                <w:rFonts w:ascii="Times New Roman" w:hAnsi="Times New Roman" w:cs="Times New Roman"/>
                <w:sz w:val="18"/>
                <w:szCs w:val="18"/>
              </w:rPr>
            </w:pPr>
            <w:r w:rsidRPr="00CD7613">
              <w:rPr>
                <w:rFonts w:ascii="Times New Roman" w:hAnsi="Times New Roman" w:cs="Times New Roman"/>
                <w:color w:val="000000"/>
                <w:sz w:val="18"/>
              </w:rPr>
              <w:t>4 (3.7-4.4)</w:t>
            </w:r>
          </w:p>
        </w:tc>
      </w:tr>
      <w:tr w:rsidR="004D6527" w:rsidRPr="00CD7613" w14:paraId="009DFE27" w14:textId="77777777" w:rsidTr="00D65D4A">
        <w:trPr>
          <w:trHeight w:val="346"/>
        </w:trPr>
        <w:tc>
          <w:tcPr>
            <w:tcW w:w="2147" w:type="dxa"/>
            <w:tcBorders>
              <w:top w:val="nil"/>
              <w:left w:val="nil"/>
              <w:bottom w:val="nil"/>
              <w:right w:val="nil"/>
            </w:tcBorders>
            <w:shd w:val="clear" w:color="auto" w:fill="auto"/>
            <w:noWrap/>
            <w:vAlign w:val="center"/>
          </w:tcPr>
          <w:p w14:paraId="121F86E3" w14:textId="208993A0"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p</w:t>
            </w:r>
            <w:r w:rsidR="004E66FE">
              <w:rPr>
                <w:rFonts w:ascii="Times New Roman" w:hAnsi="Times New Roman" w:cs="Times New Roman"/>
                <w:color w:val="000000"/>
                <w:sz w:val="18"/>
              </w:rPr>
              <w:t>H</w:t>
            </w:r>
          </w:p>
        </w:tc>
        <w:tc>
          <w:tcPr>
            <w:tcW w:w="1474" w:type="dxa"/>
            <w:tcBorders>
              <w:top w:val="nil"/>
              <w:left w:val="nil"/>
              <w:bottom w:val="nil"/>
              <w:right w:val="nil"/>
            </w:tcBorders>
            <w:shd w:val="clear" w:color="auto" w:fill="auto"/>
            <w:noWrap/>
            <w:vAlign w:val="center"/>
          </w:tcPr>
          <w:p w14:paraId="5E867274"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7.34 (7.27-7.4)</w:t>
            </w:r>
          </w:p>
        </w:tc>
        <w:tc>
          <w:tcPr>
            <w:tcW w:w="1474" w:type="dxa"/>
            <w:tcBorders>
              <w:top w:val="nil"/>
              <w:left w:val="nil"/>
              <w:bottom w:val="nil"/>
              <w:right w:val="nil"/>
            </w:tcBorders>
            <w:shd w:val="clear" w:color="auto" w:fill="auto"/>
            <w:noWrap/>
            <w:vAlign w:val="center"/>
          </w:tcPr>
          <w:p w14:paraId="66E1AAA0"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7.40 (7.33-7.46)</w:t>
            </w:r>
          </w:p>
        </w:tc>
        <w:tc>
          <w:tcPr>
            <w:tcW w:w="1474" w:type="dxa"/>
            <w:tcBorders>
              <w:top w:val="nil"/>
              <w:left w:val="nil"/>
              <w:bottom w:val="nil"/>
              <w:right w:val="nil"/>
            </w:tcBorders>
            <w:shd w:val="clear" w:color="auto" w:fill="auto"/>
            <w:noWrap/>
            <w:vAlign w:val="center"/>
          </w:tcPr>
          <w:p w14:paraId="7A5B97D6"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7.33 (7.26-7.39)</w:t>
            </w:r>
          </w:p>
        </w:tc>
        <w:tc>
          <w:tcPr>
            <w:tcW w:w="1474" w:type="dxa"/>
            <w:tcBorders>
              <w:top w:val="nil"/>
              <w:left w:val="nil"/>
              <w:bottom w:val="nil"/>
              <w:right w:val="nil"/>
            </w:tcBorders>
            <w:shd w:val="clear" w:color="auto" w:fill="auto"/>
            <w:noWrap/>
            <w:vAlign w:val="center"/>
          </w:tcPr>
          <w:p w14:paraId="26DCD32C" w14:textId="77777777" w:rsidR="004D6527" w:rsidRPr="00CD7613" w:rsidRDefault="004D6527" w:rsidP="00D65D4A">
            <w:pPr>
              <w:jc w:val="center"/>
              <w:rPr>
                <w:rFonts w:ascii="Times New Roman" w:hAnsi="Times New Roman" w:cs="Times New Roman"/>
                <w:sz w:val="16"/>
                <w:szCs w:val="16"/>
              </w:rPr>
            </w:pPr>
            <w:r w:rsidRPr="00CD7613">
              <w:rPr>
                <w:rFonts w:ascii="Times New Roman" w:hAnsi="Times New Roman" w:cs="Times New Roman"/>
                <w:color w:val="000000"/>
                <w:sz w:val="16"/>
              </w:rPr>
              <w:t>7.39 (7.32-7.45)</w:t>
            </w:r>
          </w:p>
        </w:tc>
      </w:tr>
      <w:tr w:rsidR="004D6527" w:rsidRPr="00CD7613" w14:paraId="08CE9CE4" w14:textId="77777777" w:rsidTr="00D65D4A">
        <w:trPr>
          <w:trHeight w:val="346"/>
        </w:trPr>
        <w:tc>
          <w:tcPr>
            <w:tcW w:w="2147" w:type="dxa"/>
            <w:tcBorders>
              <w:top w:val="nil"/>
              <w:left w:val="nil"/>
              <w:bottom w:val="nil"/>
              <w:right w:val="nil"/>
            </w:tcBorders>
            <w:shd w:val="clear" w:color="auto" w:fill="auto"/>
            <w:noWrap/>
            <w:vAlign w:val="center"/>
          </w:tcPr>
          <w:p w14:paraId="482BD65D"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PaO</w:t>
            </w:r>
            <w:r w:rsidRPr="00B12EF7">
              <w:rPr>
                <w:rFonts w:ascii="Times New Roman" w:hAnsi="Times New Roman" w:cs="Times New Roman"/>
                <w:color w:val="000000"/>
                <w:sz w:val="18"/>
                <w:vertAlign w:val="subscript"/>
              </w:rPr>
              <w:t>2</w:t>
            </w:r>
            <w:r w:rsidRPr="00CD7613">
              <w:rPr>
                <w:rFonts w:ascii="Times New Roman" w:hAnsi="Times New Roman" w:cs="Times New Roman"/>
                <w:color w:val="000000"/>
                <w:sz w:val="18"/>
              </w:rPr>
              <w:t xml:space="preserve"> (mm Hg)</w:t>
            </w:r>
          </w:p>
        </w:tc>
        <w:tc>
          <w:tcPr>
            <w:tcW w:w="1474" w:type="dxa"/>
            <w:tcBorders>
              <w:top w:val="nil"/>
              <w:left w:val="nil"/>
              <w:bottom w:val="nil"/>
              <w:right w:val="nil"/>
            </w:tcBorders>
            <w:shd w:val="clear" w:color="auto" w:fill="auto"/>
            <w:noWrap/>
            <w:vAlign w:val="center"/>
          </w:tcPr>
          <w:p w14:paraId="54CB907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85 (66-119)</w:t>
            </w:r>
          </w:p>
        </w:tc>
        <w:tc>
          <w:tcPr>
            <w:tcW w:w="1474" w:type="dxa"/>
            <w:tcBorders>
              <w:top w:val="nil"/>
              <w:left w:val="nil"/>
              <w:bottom w:val="nil"/>
              <w:right w:val="nil"/>
            </w:tcBorders>
            <w:shd w:val="clear" w:color="auto" w:fill="auto"/>
            <w:noWrap/>
            <w:vAlign w:val="center"/>
          </w:tcPr>
          <w:p w14:paraId="2072130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116 (85-168)</w:t>
            </w:r>
          </w:p>
        </w:tc>
        <w:tc>
          <w:tcPr>
            <w:tcW w:w="1474" w:type="dxa"/>
            <w:tcBorders>
              <w:top w:val="nil"/>
              <w:left w:val="nil"/>
              <w:bottom w:val="nil"/>
              <w:right w:val="nil"/>
            </w:tcBorders>
            <w:shd w:val="clear" w:color="auto" w:fill="auto"/>
            <w:noWrap/>
            <w:vAlign w:val="center"/>
          </w:tcPr>
          <w:p w14:paraId="534FC4CF"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79 (59-108)</w:t>
            </w:r>
          </w:p>
        </w:tc>
        <w:tc>
          <w:tcPr>
            <w:tcW w:w="1474" w:type="dxa"/>
            <w:tcBorders>
              <w:top w:val="nil"/>
              <w:left w:val="nil"/>
              <w:bottom w:val="nil"/>
              <w:right w:val="nil"/>
            </w:tcBorders>
            <w:shd w:val="clear" w:color="auto" w:fill="auto"/>
            <w:noWrap/>
            <w:vAlign w:val="center"/>
          </w:tcPr>
          <w:p w14:paraId="363E22ED"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108 (83-153)</w:t>
            </w:r>
          </w:p>
        </w:tc>
      </w:tr>
      <w:tr w:rsidR="004D6527" w:rsidRPr="00CD7613" w14:paraId="3CE306ED" w14:textId="77777777" w:rsidTr="00D65D4A">
        <w:trPr>
          <w:trHeight w:val="346"/>
        </w:trPr>
        <w:tc>
          <w:tcPr>
            <w:tcW w:w="2147" w:type="dxa"/>
            <w:tcBorders>
              <w:top w:val="nil"/>
              <w:left w:val="nil"/>
              <w:bottom w:val="nil"/>
              <w:right w:val="nil"/>
            </w:tcBorders>
            <w:shd w:val="clear" w:color="auto" w:fill="auto"/>
            <w:noWrap/>
            <w:vAlign w:val="center"/>
          </w:tcPr>
          <w:p w14:paraId="7965928B" w14:textId="2FC884B4"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WCC_lo (10</w:t>
            </w:r>
            <w:r w:rsidRPr="00CD7613">
              <w:rPr>
                <w:rFonts w:ascii="Times New Roman" w:hAnsi="Times New Roman" w:cs="Times New Roman"/>
                <w:color w:val="000000"/>
                <w:sz w:val="18"/>
                <w:vertAlign w:val="superscript"/>
              </w:rPr>
              <w:t>9</w:t>
            </w:r>
            <w:r w:rsidRPr="00CD7613">
              <w:rPr>
                <w:rFonts w:ascii="Times New Roman" w:hAnsi="Times New Roman" w:cs="Times New Roman"/>
                <w:color w:val="000000"/>
                <w:sz w:val="18"/>
              </w:rPr>
              <w:t>/L)</w:t>
            </w:r>
          </w:p>
        </w:tc>
        <w:tc>
          <w:tcPr>
            <w:tcW w:w="1474" w:type="dxa"/>
            <w:tcBorders>
              <w:top w:val="nil"/>
              <w:left w:val="nil"/>
              <w:bottom w:val="nil"/>
              <w:right w:val="nil"/>
            </w:tcBorders>
            <w:shd w:val="clear" w:color="auto" w:fill="auto"/>
            <w:noWrap/>
            <w:vAlign w:val="center"/>
          </w:tcPr>
          <w:p w14:paraId="48B3D5C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9.2 (6.6-12.6)</w:t>
            </w:r>
          </w:p>
        </w:tc>
        <w:tc>
          <w:tcPr>
            <w:tcW w:w="1474" w:type="dxa"/>
            <w:tcBorders>
              <w:top w:val="nil"/>
              <w:left w:val="nil"/>
              <w:bottom w:val="nil"/>
              <w:right w:val="nil"/>
            </w:tcBorders>
            <w:shd w:val="clear" w:color="auto" w:fill="auto"/>
            <w:noWrap/>
            <w:vAlign w:val="center"/>
          </w:tcPr>
          <w:p w14:paraId="361D3A1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10.3 (7.4-13.9)</w:t>
            </w:r>
          </w:p>
        </w:tc>
        <w:tc>
          <w:tcPr>
            <w:tcW w:w="1474" w:type="dxa"/>
            <w:tcBorders>
              <w:top w:val="nil"/>
              <w:left w:val="nil"/>
              <w:bottom w:val="nil"/>
              <w:right w:val="nil"/>
            </w:tcBorders>
            <w:shd w:val="clear" w:color="auto" w:fill="auto"/>
            <w:noWrap/>
            <w:vAlign w:val="center"/>
          </w:tcPr>
          <w:p w14:paraId="1A4A556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9.7 (7.2-12.9)</w:t>
            </w:r>
          </w:p>
        </w:tc>
        <w:tc>
          <w:tcPr>
            <w:tcW w:w="1474" w:type="dxa"/>
            <w:tcBorders>
              <w:top w:val="nil"/>
              <w:left w:val="nil"/>
              <w:bottom w:val="nil"/>
              <w:right w:val="nil"/>
            </w:tcBorders>
            <w:shd w:val="clear" w:color="auto" w:fill="auto"/>
            <w:noWrap/>
            <w:vAlign w:val="center"/>
          </w:tcPr>
          <w:p w14:paraId="30BC24F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10.2 (7.6-13.7)</w:t>
            </w:r>
          </w:p>
        </w:tc>
      </w:tr>
      <w:tr w:rsidR="004D6527" w:rsidRPr="00CD7613" w14:paraId="67D58BAB" w14:textId="77777777" w:rsidTr="00D65D4A">
        <w:trPr>
          <w:trHeight w:val="346"/>
        </w:trPr>
        <w:tc>
          <w:tcPr>
            <w:tcW w:w="2147" w:type="dxa"/>
            <w:tcBorders>
              <w:top w:val="nil"/>
              <w:left w:val="nil"/>
              <w:bottom w:val="nil"/>
              <w:right w:val="nil"/>
            </w:tcBorders>
            <w:shd w:val="clear" w:color="auto" w:fill="auto"/>
            <w:noWrap/>
            <w:vAlign w:val="center"/>
          </w:tcPr>
          <w:p w14:paraId="6C8D7ADA" w14:textId="3A97C954"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Platelet_lo (10</w:t>
            </w:r>
            <w:r w:rsidRPr="00CD7613">
              <w:rPr>
                <w:rFonts w:ascii="Times New Roman" w:hAnsi="Times New Roman" w:cs="Times New Roman"/>
                <w:color w:val="000000"/>
                <w:sz w:val="18"/>
                <w:vertAlign w:val="superscript"/>
              </w:rPr>
              <w:t>9</w:t>
            </w:r>
            <w:r w:rsidRPr="00CD7613">
              <w:rPr>
                <w:rFonts w:ascii="Times New Roman" w:hAnsi="Times New Roman" w:cs="Times New Roman"/>
                <w:color w:val="000000"/>
                <w:sz w:val="18"/>
              </w:rPr>
              <w:t>/L)</w:t>
            </w:r>
          </w:p>
        </w:tc>
        <w:tc>
          <w:tcPr>
            <w:tcW w:w="1474" w:type="dxa"/>
            <w:tcBorders>
              <w:top w:val="nil"/>
              <w:left w:val="nil"/>
              <w:bottom w:val="nil"/>
              <w:right w:val="nil"/>
            </w:tcBorders>
            <w:shd w:val="clear" w:color="auto" w:fill="auto"/>
            <w:noWrap/>
            <w:vAlign w:val="center"/>
          </w:tcPr>
          <w:p w14:paraId="0AAEE55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178 (124-243)</w:t>
            </w:r>
          </w:p>
        </w:tc>
        <w:tc>
          <w:tcPr>
            <w:tcW w:w="1474" w:type="dxa"/>
            <w:tcBorders>
              <w:top w:val="nil"/>
              <w:left w:val="nil"/>
              <w:bottom w:val="nil"/>
              <w:right w:val="nil"/>
            </w:tcBorders>
            <w:shd w:val="clear" w:color="auto" w:fill="auto"/>
            <w:noWrap/>
            <w:vAlign w:val="center"/>
          </w:tcPr>
          <w:p w14:paraId="72A14D63"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175 (122-238)</w:t>
            </w:r>
          </w:p>
        </w:tc>
        <w:tc>
          <w:tcPr>
            <w:tcW w:w="1474" w:type="dxa"/>
            <w:tcBorders>
              <w:top w:val="nil"/>
              <w:left w:val="nil"/>
              <w:bottom w:val="nil"/>
              <w:right w:val="nil"/>
            </w:tcBorders>
            <w:shd w:val="clear" w:color="auto" w:fill="auto"/>
            <w:noWrap/>
            <w:vAlign w:val="center"/>
          </w:tcPr>
          <w:p w14:paraId="3122C8CD"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173 (123-231)</w:t>
            </w:r>
          </w:p>
        </w:tc>
        <w:tc>
          <w:tcPr>
            <w:tcW w:w="1474" w:type="dxa"/>
            <w:tcBorders>
              <w:top w:val="nil"/>
              <w:left w:val="nil"/>
              <w:bottom w:val="nil"/>
              <w:right w:val="nil"/>
            </w:tcBorders>
            <w:shd w:val="clear" w:color="auto" w:fill="auto"/>
            <w:noWrap/>
            <w:vAlign w:val="center"/>
          </w:tcPr>
          <w:p w14:paraId="1E7E2170"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175 (126-226)</w:t>
            </w:r>
          </w:p>
        </w:tc>
      </w:tr>
      <w:tr w:rsidR="004D6527" w:rsidRPr="00CD7613" w14:paraId="6DF5637F" w14:textId="77777777" w:rsidTr="00D65D4A">
        <w:trPr>
          <w:trHeight w:val="346"/>
        </w:trPr>
        <w:tc>
          <w:tcPr>
            <w:tcW w:w="2147" w:type="dxa"/>
            <w:tcBorders>
              <w:top w:val="nil"/>
              <w:left w:val="nil"/>
              <w:bottom w:val="nil"/>
              <w:right w:val="nil"/>
            </w:tcBorders>
            <w:shd w:val="clear" w:color="auto" w:fill="auto"/>
            <w:noWrap/>
            <w:vAlign w:val="center"/>
          </w:tcPr>
          <w:p w14:paraId="065C11FD"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Albumin_lo (g/dL)</w:t>
            </w:r>
          </w:p>
        </w:tc>
        <w:tc>
          <w:tcPr>
            <w:tcW w:w="1474" w:type="dxa"/>
            <w:tcBorders>
              <w:top w:val="nil"/>
              <w:left w:val="nil"/>
              <w:bottom w:val="nil"/>
              <w:right w:val="nil"/>
            </w:tcBorders>
            <w:shd w:val="clear" w:color="auto" w:fill="auto"/>
            <w:noWrap/>
            <w:vAlign w:val="center"/>
          </w:tcPr>
          <w:p w14:paraId="152ADBD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3.2 (2.7-3.7)</w:t>
            </w:r>
          </w:p>
        </w:tc>
        <w:tc>
          <w:tcPr>
            <w:tcW w:w="1474" w:type="dxa"/>
            <w:tcBorders>
              <w:top w:val="nil"/>
              <w:left w:val="nil"/>
              <w:bottom w:val="nil"/>
              <w:right w:val="nil"/>
            </w:tcBorders>
            <w:shd w:val="clear" w:color="auto" w:fill="auto"/>
            <w:noWrap/>
            <w:vAlign w:val="center"/>
          </w:tcPr>
          <w:p w14:paraId="2840CB8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3.2 (2.8-3.6)</w:t>
            </w:r>
          </w:p>
        </w:tc>
        <w:tc>
          <w:tcPr>
            <w:tcW w:w="1474" w:type="dxa"/>
            <w:tcBorders>
              <w:top w:val="nil"/>
              <w:left w:val="nil"/>
              <w:bottom w:val="nil"/>
              <w:right w:val="nil"/>
            </w:tcBorders>
            <w:shd w:val="clear" w:color="auto" w:fill="auto"/>
            <w:noWrap/>
            <w:vAlign w:val="center"/>
          </w:tcPr>
          <w:p w14:paraId="58CBEC2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3.3 (2.7-3.8)</w:t>
            </w:r>
          </w:p>
        </w:tc>
        <w:tc>
          <w:tcPr>
            <w:tcW w:w="1474" w:type="dxa"/>
            <w:tcBorders>
              <w:top w:val="nil"/>
              <w:left w:val="nil"/>
              <w:bottom w:val="nil"/>
              <w:right w:val="nil"/>
            </w:tcBorders>
            <w:shd w:val="clear" w:color="auto" w:fill="auto"/>
            <w:noWrap/>
            <w:vAlign w:val="center"/>
          </w:tcPr>
          <w:p w14:paraId="222E86C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3.3 (2.9-3.7)</w:t>
            </w:r>
          </w:p>
        </w:tc>
      </w:tr>
      <w:tr w:rsidR="004D6527" w:rsidRPr="00CD7613" w14:paraId="50BD7072" w14:textId="77777777" w:rsidTr="00D65D4A">
        <w:trPr>
          <w:trHeight w:val="346"/>
        </w:trPr>
        <w:tc>
          <w:tcPr>
            <w:tcW w:w="2147" w:type="dxa"/>
            <w:tcBorders>
              <w:top w:val="nil"/>
              <w:left w:val="nil"/>
              <w:bottom w:val="nil"/>
              <w:right w:val="nil"/>
            </w:tcBorders>
            <w:shd w:val="clear" w:color="auto" w:fill="auto"/>
            <w:noWrap/>
            <w:vAlign w:val="center"/>
          </w:tcPr>
          <w:p w14:paraId="79F6EBDB" w14:textId="77777777" w:rsidR="004D6527" w:rsidRPr="00CD7613" w:rsidRDefault="004D6527" w:rsidP="00D65D4A">
            <w:pPr>
              <w:rPr>
                <w:rFonts w:ascii="Times New Roman" w:hAnsi="Times New Roman" w:cs="Times New Roman"/>
                <w:sz w:val="18"/>
                <w:szCs w:val="20"/>
              </w:rPr>
            </w:pPr>
            <w:r w:rsidRPr="00CD7613">
              <w:rPr>
                <w:rFonts w:ascii="Times New Roman" w:hAnsi="Times New Roman" w:cs="Times New Roman"/>
                <w:color w:val="000000"/>
                <w:sz w:val="18"/>
              </w:rPr>
              <w:t>Glucose_lo (mg/dL)</w:t>
            </w:r>
          </w:p>
        </w:tc>
        <w:tc>
          <w:tcPr>
            <w:tcW w:w="1474" w:type="dxa"/>
            <w:tcBorders>
              <w:top w:val="nil"/>
              <w:left w:val="nil"/>
              <w:bottom w:val="nil"/>
              <w:right w:val="nil"/>
            </w:tcBorders>
            <w:shd w:val="clear" w:color="auto" w:fill="auto"/>
            <w:noWrap/>
            <w:vAlign w:val="center"/>
          </w:tcPr>
          <w:p w14:paraId="10C31FFB"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112 (94-135)</w:t>
            </w:r>
          </w:p>
        </w:tc>
        <w:tc>
          <w:tcPr>
            <w:tcW w:w="1474" w:type="dxa"/>
            <w:tcBorders>
              <w:top w:val="nil"/>
              <w:left w:val="nil"/>
              <w:bottom w:val="nil"/>
              <w:right w:val="nil"/>
            </w:tcBorders>
            <w:shd w:val="clear" w:color="auto" w:fill="auto"/>
            <w:noWrap/>
            <w:vAlign w:val="center"/>
          </w:tcPr>
          <w:p w14:paraId="28AE978F"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115 (94-142)</w:t>
            </w:r>
          </w:p>
        </w:tc>
        <w:tc>
          <w:tcPr>
            <w:tcW w:w="1474" w:type="dxa"/>
            <w:tcBorders>
              <w:top w:val="nil"/>
              <w:left w:val="nil"/>
              <w:bottom w:val="nil"/>
              <w:right w:val="nil"/>
            </w:tcBorders>
            <w:shd w:val="clear" w:color="auto" w:fill="auto"/>
            <w:noWrap/>
            <w:vAlign w:val="center"/>
          </w:tcPr>
          <w:p w14:paraId="4CF90557"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112 (95-133)</w:t>
            </w:r>
          </w:p>
        </w:tc>
        <w:tc>
          <w:tcPr>
            <w:tcW w:w="1474" w:type="dxa"/>
            <w:tcBorders>
              <w:top w:val="nil"/>
              <w:left w:val="nil"/>
              <w:bottom w:val="nil"/>
              <w:right w:val="nil"/>
            </w:tcBorders>
            <w:shd w:val="clear" w:color="auto" w:fill="auto"/>
            <w:noWrap/>
            <w:vAlign w:val="center"/>
          </w:tcPr>
          <w:p w14:paraId="084EC3E2"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120 (97-148)</w:t>
            </w:r>
          </w:p>
        </w:tc>
      </w:tr>
      <w:tr w:rsidR="004D6527" w:rsidRPr="00CD7613" w14:paraId="33B14EEB" w14:textId="77777777" w:rsidTr="00D65D4A">
        <w:trPr>
          <w:trHeight w:val="346"/>
        </w:trPr>
        <w:tc>
          <w:tcPr>
            <w:tcW w:w="2147" w:type="dxa"/>
            <w:noWrap/>
            <w:vAlign w:val="center"/>
            <w:hideMark/>
          </w:tcPr>
          <w:p w14:paraId="0E8F99DD"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SOFA score</w:t>
            </w:r>
          </w:p>
        </w:tc>
        <w:tc>
          <w:tcPr>
            <w:tcW w:w="1474" w:type="dxa"/>
            <w:tcBorders>
              <w:top w:val="nil"/>
              <w:left w:val="nil"/>
              <w:bottom w:val="nil"/>
              <w:right w:val="nil"/>
            </w:tcBorders>
            <w:shd w:val="clear" w:color="auto" w:fill="auto"/>
            <w:noWrap/>
            <w:vAlign w:val="center"/>
          </w:tcPr>
          <w:p w14:paraId="360E5B99"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5 (3-8)</w:t>
            </w:r>
          </w:p>
        </w:tc>
        <w:tc>
          <w:tcPr>
            <w:tcW w:w="1474" w:type="dxa"/>
            <w:tcBorders>
              <w:top w:val="nil"/>
              <w:left w:val="nil"/>
              <w:bottom w:val="nil"/>
              <w:right w:val="nil"/>
            </w:tcBorders>
            <w:shd w:val="clear" w:color="auto" w:fill="auto"/>
            <w:noWrap/>
            <w:vAlign w:val="center"/>
          </w:tcPr>
          <w:p w14:paraId="5FDCCBC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 (5-11)</w:t>
            </w:r>
          </w:p>
        </w:tc>
        <w:tc>
          <w:tcPr>
            <w:tcW w:w="1474" w:type="dxa"/>
            <w:tcBorders>
              <w:top w:val="nil"/>
              <w:left w:val="nil"/>
              <w:bottom w:val="nil"/>
              <w:right w:val="nil"/>
            </w:tcBorders>
            <w:shd w:val="clear" w:color="auto" w:fill="auto"/>
            <w:noWrap/>
            <w:vAlign w:val="center"/>
          </w:tcPr>
          <w:p w14:paraId="34829146"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4 (2-8)</w:t>
            </w:r>
          </w:p>
        </w:tc>
        <w:tc>
          <w:tcPr>
            <w:tcW w:w="1474" w:type="dxa"/>
            <w:tcBorders>
              <w:top w:val="nil"/>
              <w:left w:val="nil"/>
              <w:bottom w:val="nil"/>
              <w:right w:val="nil"/>
            </w:tcBorders>
            <w:shd w:val="clear" w:color="auto" w:fill="auto"/>
            <w:noWrap/>
            <w:vAlign w:val="center"/>
          </w:tcPr>
          <w:p w14:paraId="100BE733"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 (5-11)</w:t>
            </w:r>
          </w:p>
        </w:tc>
      </w:tr>
      <w:tr w:rsidR="004D6527" w:rsidRPr="00CD7613" w14:paraId="4BFBBBE7" w14:textId="77777777" w:rsidTr="00D65D4A">
        <w:trPr>
          <w:trHeight w:val="346"/>
        </w:trPr>
        <w:tc>
          <w:tcPr>
            <w:tcW w:w="2147" w:type="dxa"/>
            <w:noWrap/>
            <w:vAlign w:val="center"/>
            <w:hideMark/>
          </w:tcPr>
          <w:p w14:paraId="342D5A79"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sz w:val="20"/>
                <w:szCs w:val="20"/>
              </w:rPr>
              <w:t>APS</w:t>
            </w:r>
          </w:p>
        </w:tc>
        <w:tc>
          <w:tcPr>
            <w:tcW w:w="1474" w:type="dxa"/>
            <w:tcBorders>
              <w:top w:val="nil"/>
              <w:left w:val="nil"/>
              <w:bottom w:val="nil"/>
              <w:right w:val="nil"/>
            </w:tcBorders>
            <w:shd w:val="clear" w:color="auto" w:fill="auto"/>
            <w:noWrap/>
            <w:vAlign w:val="center"/>
          </w:tcPr>
          <w:p w14:paraId="4AF4AA46"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47 (35-64)</w:t>
            </w:r>
          </w:p>
        </w:tc>
        <w:tc>
          <w:tcPr>
            <w:tcW w:w="1474" w:type="dxa"/>
            <w:tcBorders>
              <w:top w:val="nil"/>
              <w:left w:val="nil"/>
              <w:bottom w:val="nil"/>
              <w:right w:val="nil"/>
            </w:tcBorders>
            <w:shd w:val="clear" w:color="auto" w:fill="auto"/>
            <w:noWrap/>
            <w:vAlign w:val="center"/>
          </w:tcPr>
          <w:p w14:paraId="273522DD"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62 (46-85)</w:t>
            </w:r>
          </w:p>
        </w:tc>
        <w:tc>
          <w:tcPr>
            <w:tcW w:w="1474" w:type="dxa"/>
            <w:tcBorders>
              <w:top w:val="nil"/>
              <w:left w:val="nil"/>
              <w:bottom w:val="nil"/>
              <w:right w:val="nil"/>
            </w:tcBorders>
            <w:shd w:val="clear" w:color="auto" w:fill="auto"/>
            <w:noWrap/>
            <w:vAlign w:val="center"/>
          </w:tcPr>
          <w:p w14:paraId="3C872D2F"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41 (29-59)</w:t>
            </w:r>
          </w:p>
        </w:tc>
        <w:tc>
          <w:tcPr>
            <w:tcW w:w="1474" w:type="dxa"/>
            <w:tcBorders>
              <w:top w:val="nil"/>
              <w:left w:val="nil"/>
              <w:bottom w:val="nil"/>
              <w:right w:val="nil"/>
            </w:tcBorders>
            <w:shd w:val="clear" w:color="auto" w:fill="auto"/>
            <w:noWrap/>
            <w:vAlign w:val="center"/>
          </w:tcPr>
          <w:p w14:paraId="28DD470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62 (46-83)</w:t>
            </w:r>
          </w:p>
        </w:tc>
      </w:tr>
      <w:tr w:rsidR="004D6527" w:rsidRPr="00CD7613" w14:paraId="2EA9E039" w14:textId="77777777" w:rsidTr="00D65D4A">
        <w:trPr>
          <w:trHeight w:val="346"/>
        </w:trPr>
        <w:tc>
          <w:tcPr>
            <w:tcW w:w="2147" w:type="dxa"/>
            <w:tcBorders>
              <w:top w:val="nil"/>
              <w:left w:val="nil"/>
              <w:bottom w:val="nil"/>
              <w:right w:val="nil"/>
            </w:tcBorders>
            <w:shd w:val="clear" w:color="auto" w:fill="auto"/>
            <w:noWrap/>
            <w:vAlign w:val="center"/>
          </w:tcPr>
          <w:p w14:paraId="13646244"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color w:val="000000"/>
                <w:sz w:val="20"/>
              </w:rPr>
              <w:t xml:space="preserve">ICU mortality </w:t>
            </w:r>
          </w:p>
        </w:tc>
        <w:tc>
          <w:tcPr>
            <w:tcW w:w="1474" w:type="dxa"/>
            <w:tcBorders>
              <w:top w:val="nil"/>
              <w:left w:val="nil"/>
              <w:bottom w:val="nil"/>
              <w:right w:val="nil"/>
            </w:tcBorders>
            <w:shd w:val="clear" w:color="auto" w:fill="auto"/>
            <w:noWrap/>
            <w:vAlign w:val="center"/>
          </w:tcPr>
          <w:p w14:paraId="0D1A79E9"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2313 (7.4%)</w:t>
            </w:r>
          </w:p>
        </w:tc>
        <w:tc>
          <w:tcPr>
            <w:tcW w:w="1474" w:type="dxa"/>
            <w:tcBorders>
              <w:top w:val="nil"/>
              <w:left w:val="nil"/>
              <w:bottom w:val="nil"/>
              <w:right w:val="nil"/>
            </w:tcBorders>
            <w:shd w:val="clear" w:color="auto" w:fill="auto"/>
            <w:noWrap/>
            <w:vAlign w:val="center"/>
          </w:tcPr>
          <w:p w14:paraId="4BC3A3C1"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599 (9.9)</w:t>
            </w:r>
          </w:p>
        </w:tc>
        <w:tc>
          <w:tcPr>
            <w:tcW w:w="1474" w:type="dxa"/>
            <w:tcBorders>
              <w:top w:val="nil"/>
              <w:left w:val="nil"/>
              <w:bottom w:val="nil"/>
              <w:right w:val="nil"/>
            </w:tcBorders>
            <w:shd w:val="clear" w:color="auto" w:fill="auto"/>
            <w:noWrap/>
            <w:vAlign w:val="center"/>
          </w:tcPr>
          <w:p w14:paraId="2B6E013A"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539 (7.4%)</w:t>
            </w:r>
          </w:p>
        </w:tc>
        <w:tc>
          <w:tcPr>
            <w:tcW w:w="1474" w:type="dxa"/>
            <w:tcBorders>
              <w:top w:val="nil"/>
              <w:left w:val="nil"/>
              <w:bottom w:val="nil"/>
              <w:right w:val="nil"/>
            </w:tcBorders>
            <w:shd w:val="clear" w:color="auto" w:fill="auto"/>
            <w:noWrap/>
            <w:vAlign w:val="center"/>
          </w:tcPr>
          <w:p w14:paraId="3631C6F1"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165 (10.7%)</w:t>
            </w:r>
          </w:p>
        </w:tc>
      </w:tr>
      <w:tr w:rsidR="004D6527" w:rsidRPr="00CD7613" w14:paraId="7527E45A" w14:textId="77777777" w:rsidTr="00D65D4A">
        <w:trPr>
          <w:trHeight w:val="346"/>
        </w:trPr>
        <w:tc>
          <w:tcPr>
            <w:tcW w:w="2147" w:type="dxa"/>
            <w:tcBorders>
              <w:top w:val="nil"/>
              <w:left w:val="nil"/>
              <w:bottom w:val="nil"/>
              <w:right w:val="nil"/>
            </w:tcBorders>
            <w:shd w:val="clear" w:color="auto" w:fill="auto"/>
            <w:noWrap/>
            <w:vAlign w:val="center"/>
          </w:tcPr>
          <w:p w14:paraId="460BA7EC" w14:textId="77777777" w:rsidR="004D6527" w:rsidRPr="00CD7613" w:rsidRDefault="004D6527" w:rsidP="00D65D4A">
            <w:pPr>
              <w:rPr>
                <w:rFonts w:ascii="Times New Roman" w:hAnsi="Times New Roman" w:cs="Times New Roman"/>
                <w:sz w:val="20"/>
                <w:szCs w:val="20"/>
              </w:rPr>
            </w:pPr>
            <w:r w:rsidRPr="00CD7613">
              <w:rPr>
                <w:rFonts w:ascii="Times New Roman" w:hAnsi="Times New Roman" w:cs="Times New Roman"/>
                <w:color w:val="000000"/>
                <w:sz w:val="20"/>
              </w:rPr>
              <w:t>Hospital Mortality</w:t>
            </w:r>
          </w:p>
        </w:tc>
        <w:tc>
          <w:tcPr>
            <w:tcW w:w="1474" w:type="dxa"/>
            <w:tcBorders>
              <w:top w:val="nil"/>
              <w:left w:val="nil"/>
              <w:bottom w:val="nil"/>
              <w:right w:val="nil"/>
            </w:tcBorders>
            <w:shd w:val="clear" w:color="auto" w:fill="auto"/>
            <w:noWrap/>
            <w:vAlign w:val="center"/>
          </w:tcPr>
          <w:p w14:paraId="4835F1EF"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3651 (11.7%)</w:t>
            </w:r>
          </w:p>
        </w:tc>
        <w:tc>
          <w:tcPr>
            <w:tcW w:w="1474" w:type="dxa"/>
            <w:tcBorders>
              <w:top w:val="nil"/>
              <w:left w:val="nil"/>
              <w:bottom w:val="nil"/>
              <w:right w:val="nil"/>
            </w:tcBorders>
            <w:shd w:val="clear" w:color="auto" w:fill="auto"/>
            <w:noWrap/>
            <w:vAlign w:val="center"/>
          </w:tcPr>
          <w:p w14:paraId="588F3890"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1181 (19.6%)</w:t>
            </w:r>
          </w:p>
        </w:tc>
        <w:tc>
          <w:tcPr>
            <w:tcW w:w="1474" w:type="dxa"/>
            <w:tcBorders>
              <w:top w:val="nil"/>
              <w:left w:val="nil"/>
              <w:bottom w:val="nil"/>
              <w:right w:val="nil"/>
            </w:tcBorders>
            <w:shd w:val="clear" w:color="auto" w:fill="auto"/>
            <w:noWrap/>
            <w:vAlign w:val="center"/>
          </w:tcPr>
          <w:p w14:paraId="0979C4E2"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818 (11.2%)</w:t>
            </w:r>
          </w:p>
        </w:tc>
        <w:tc>
          <w:tcPr>
            <w:tcW w:w="1474" w:type="dxa"/>
            <w:tcBorders>
              <w:top w:val="nil"/>
              <w:left w:val="nil"/>
              <w:bottom w:val="nil"/>
              <w:right w:val="nil"/>
            </w:tcBorders>
            <w:shd w:val="clear" w:color="auto" w:fill="auto"/>
            <w:noWrap/>
            <w:vAlign w:val="center"/>
          </w:tcPr>
          <w:p w14:paraId="1F82BA0A"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279 (18.1%)</w:t>
            </w:r>
          </w:p>
        </w:tc>
      </w:tr>
      <w:tr w:rsidR="004D6527" w:rsidRPr="00CD7613" w14:paraId="0462B38B" w14:textId="77777777" w:rsidTr="00D65D4A">
        <w:trPr>
          <w:trHeight w:val="346"/>
        </w:trPr>
        <w:tc>
          <w:tcPr>
            <w:tcW w:w="2147" w:type="dxa"/>
            <w:noWrap/>
            <w:vAlign w:val="center"/>
            <w:hideMark/>
          </w:tcPr>
          <w:p w14:paraId="16703EEB" w14:textId="2A1DC3FB" w:rsidR="004D6527" w:rsidRPr="00CD7613" w:rsidRDefault="001A7DAC" w:rsidP="00D65D4A">
            <w:pPr>
              <w:rPr>
                <w:rFonts w:ascii="Times New Roman" w:hAnsi="Times New Roman" w:cs="Times New Roman"/>
                <w:sz w:val="20"/>
                <w:szCs w:val="20"/>
              </w:rPr>
            </w:pPr>
            <w:r w:rsidRPr="00CD7613">
              <w:rPr>
                <w:rFonts w:ascii="Times New Roman" w:hAnsi="Times New Roman" w:cs="Times New Roman"/>
                <w:sz w:val="20"/>
                <w:szCs w:val="20"/>
              </w:rPr>
              <w:t>LOS in ICU</w:t>
            </w:r>
            <w:r w:rsidR="004D6527" w:rsidRPr="00CD7613">
              <w:rPr>
                <w:rFonts w:ascii="Times New Roman" w:hAnsi="Times New Roman" w:cs="Times New Roman"/>
                <w:sz w:val="20"/>
                <w:szCs w:val="20"/>
              </w:rPr>
              <w:t xml:space="preserve"> </w:t>
            </w:r>
            <w:r w:rsidR="004D6527" w:rsidRPr="00CD7613">
              <w:rPr>
                <w:rFonts w:ascii="Times New Roman" w:hAnsi="Times New Roman" w:cs="Times New Roman"/>
                <w:sz w:val="18"/>
                <w:szCs w:val="20"/>
              </w:rPr>
              <w:t>(days)</w:t>
            </w:r>
          </w:p>
        </w:tc>
        <w:tc>
          <w:tcPr>
            <w:tcW w:w="1474" w:type="dxa"/>
            <w:tcBorders>
              <w:top w:val="nil"/>
              <w:left w:val="nil"/>
              <w:right w:val="nil"/>
            </w:tcBorders>
            <w:shd w:val="clear" w:color="auto" w:fill="auto"/>
            <w:noWrap/>
            <w:vAlign w:val="center"/>
          </w:tcPr>
          <w:p w14:paraId="6B2A7856"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3 (2-5)</w:t>
            </w:r>
          </w:p>
        </w:tc>
        <w:tc>
          <w:tcPr>
            <w:tcW w:w="1474" w:type="dxa"/>
            <w:tcBorders>
              <w:top w:val="nil"/>
              <w:left w:val="nil"/>
              <w:right w:val="nil"/>
            </w:tcBorders>
            <w:shd w:val="clear" w:color="auto" w:fill="auto"/>
            <w:noWrap/>
            <w:vAlign w:val="center"/>
          </w:tcPr>
          <w:p w14:paraId="57577992"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4 (2-9)</w:t>
            </w:r>
          </w:p>
        </w:tc>
        <w:tc>
          <w:tcPr>
            <w:tcW w:w="1474" w:type="dxa"/>
            <w:tcBorders>
              <w:top w:val="nil"/>
              <w:left w:val="nil"/>
              <w:right w:val="nil"/>
            </w:tcBorders>
            <w:shd w:val="clear" w:color="auto" w:fill="auto"/>
            <w:noWrap/>
            <w:vAlign w:val="center"/>
          </w:tcPr>
          <w:p w14:paraId="51DFB978"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3 (2-6)</w:t>
            </w:r>
          </w:p>
        </w:tc>
        <w:tc>
          <w:tcPr>
            <w:tcW w:w="1474" w:type="dxa"/>
            <w:tcBorders>
              <w:top w:val="nil"/>
              <w:left w:val="nil"/>
              <w:right w:val="nil"/>
            </w:tcBorders>
            <w:shd w:val="clear" w:color="auto" w:fill="auto"/>
            <w:noWrap/>
            <w:vAlign w:val="center"/>
          </w:tcPr>
          <w:p w14:paraId="0EDB0BDC"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4 (2-8)</w:t>
            </w:r>
          </w:p>
        </w:tc>
      </w:tr>
      <w:tr w:rsidR="004D6527" w:rsidRPr="00CD7613" w14:paraId="3ACA1F0D" w14:textId="77777777" w:rsidTr="00D65D4A">
        <w:trPr>
          <w:trHeight w:val="346"/>
        </w:trPr>
        <w:tc>
          <w:tcPr>
            <w:tcW w:w="2147" w:type="dxa"/>
            <w:tcBorders>
              <w:bottom w:val="single" w:sz="4" w:space="0" w:color="auto"/>
            </w:tcBorders>
            <w:noWrap/>
            <w:vAlign w:val="center"/>
            <w:hideMark/>
          </w:tcPr>
          <w:p w14:paraId="598E8CF3" w14:textId="3544841C" w:rsidR="004D6527" w:rsidRPr="00CD7613" w:rsidRDefault="001A7DAC" w:rsidP="00D65D4A">
            <w:pPr>
              <w:rPr>
                <w:rFonts w:ascii="Times New Roman" w:hAnsi="Times New Roman" w:cs="Times New Roman"/>
                <w:sz w:val="20"/>
                <w:szCs w:val="20"/>
              </w:rPr>
            </w:pPr>
            <w:r w:rsidRPr="00CD7613">
              <w:rPr>
                <w:rFonts w:ascii="Times New Roman" w:hAnsi="Times New Roman" w:cs="Times New Roman"/>
                <w:sz w:val="20"/>
                <w:szCs w:val="20"/>
              </w:rPr>
              <w:t>LOS in</w:t>
            </w:r>
            <w:r w:rsidR="004D6527" w:rsidRPr="00CD7613">
              <w:rPr>
                <w:rFonts w:ascii="Times New Roman" w:hAnsi="Times New Roman" w:cs="Times New Roman"/>
                <w:sz w:val="20"/>
                <w:szCs w:val="20"/>
              </w:rPr>
              <w:t xml:space="preserve"> </w:t>
            </w:r>
            <w:r w:rsidRPr="00CD7613">
              <w:rPr>
                <w:rFonts w:ascii="Times New Roman" w:hAnsi="Times New Roman" w:cs="Times New Roman"/>
                <w:sz w:val="20"/>
                <w:szCs w:val="20"/>
              </w:rPr>
              <w:t>h</w:t>
            </w:r>
            <w:r w:rsidR="004D6527" w:rsidRPr="00CD7613">
              <w:rPr>
                <w:rFonts w:ascii="Times New Roman" w:hAnsi="Times New Roman" w:cs="Times New Roman"/>
                <w:sz w:val="20"/>
                <w:szCs w:val="20"/>
              </w:rPr>
              <w:t xml:space="preserve">ospital </w:t>
            </w:r>
            <w:r w:rsidR="004D6527" w:rsidRPr="00CD7613">
              <w:rPr>
                <w:rFonts w:ascii="Times New Roman" w:hAnsi="Times New Roman" w:cs="Times New Roman"/>
                <w:sz w:val="16"/>
                <w:szCs w:val="20"/>
              </w:rPr>
              <w:t>(days)</w:t>
            </w:r>
          </w:p>
        </w:tc>
        <w:tc>
          <w:tcPr>
            <w:tcW w:w="1474" w:type="dxa"/>
            <w:tcBorders>
              <w:top w:val="nil"/>
              <w:left w:val="nil"/>
              <w:bottom w:val="single" w:sz="4" w:space="0" w:color="auto"/>
              <w:right w:val="nil"/>
            </w:tcBorders>
            <w:shd w:val="clear" w:color="auto" w:fill="auto"/>
            <w:noWrap/>
            <w:vAlign w:val="center"/>
          </w:tcPr>
          <w:p w14:paraId="4CC21B9F"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8 (5-14)</w:t>
            </w:r>
          </w:p>
        </w:tc>
        <w:tc>
          <w:tcPr>
            <w:tcW w:w="1474" w:type="dxa"/>
            <w:tcBorders>
              <w:top w:val="nil"/>
              <w:left w:val="nil"/>
              <w:bottom w:val="single" w:sz="4" w:space="0" w:color="auto"/>
              <w:right w:val="nil"/>
            </w:tcBorders>
            <w:shd w:val="clear" w:color="auto" w:fill="auto"/>
            <w:noWrap/>
            <w:vAlign w:val="center"/>
          </w:tcPr>
          <w:p w14:paraId="4DAA7854" w14:textId="77777777" w:rsidR="004D6527" w:rsidRPr="00CD7613" w:rsidRDefault="004D6527" w:rsidP="00D65D4A">
            <w:pPr>
              <w:jc w:val="center"/>
              <w:rPr>
                <w:rFonts w:ascii="Times New Roman" w:hAnsi="Times New Roman" w:cs="Times New Roman"/>
                <w:sz w:val="20"/>
                <w:szCs w:val="16"/>
              </w:rPr>
            </w:pPr>
            <w:r w:rsidRPr="00CD7613">
              <w:rPr>
                <w:rFonts w:ascii="Times New Roman" w:hAnsi="Times New Roman" w:cs="Times New Roman"/>
                <w:color w:val="000000"/>
                <w:sz w:val="20"/>
              </w:rPr>
              <w:t>20 (12-38)</w:t>
            </w:r>
          </w:p>
        </w:tc>
        <w:tc>
          <w:tcPr>
            <w:tcW w:w="1474" w:type="dxa"/>
            <w:tcBorders>
              <w:top w:val="nil"/>
              <w:left w:val="nil"/>
              <w:bottom w:val="single" w:sz="4" w:space="0" w:color="auto"/>
              <w:right w:val="nil"/>
            </w:tcBorders>
            <w:shd w:val="clear" w:color="auto" w:fill="auto"/>
            <w:noWrap/>
            <w:vAlign w:val="center"/>
          </w:tcPr>
          <w:p w14:paraId="1FD718FE"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9 (5-16)</w:t>
            </w:r>
          </w:p>
        </w:tc>
        <w:tc>
          <w:tcPr>
            <w:tcW w:w="1474" w:type="dxa"/>
            <w:tcBorders>
              <w:top w:val="nil"/>
              <w:left w:val="nil"/>
              <w:bottom w:val="single" w:sz="4" w:space="0" w:color="auto"/>
              <w:right w:val="nil"/>
            </w:tcBorders>
            <w:shd w:val="clear" w:color="auto" w:fill="auto"/>
            <w:noWrap/>
            <w:vAlign w:val="center"/>
          </w:tcPr>
          <w:p w14:paraId="19E68006" w14:textId="77777777" w:rsidR="004D6527" w:rsidRPr="00CD7613" w:rsidRDefault="004D6527" w:rsidP="00D65D4A">
            <w:pPr>
              <w:jc w:val="center"/>
              <w:rPr>
                <w:rFonts w:ascii="Times New Roman" w:hAnsi="Times New Roman" w:cs="Times New Roman"/>
                <w:sz w:val="18"/>
                <w:szCs w:val="16"/>
              </w:rPr>
            </w:pPr>
            <w:r w:rsidRPr="00CD7613">
              <w:rPr>
                <w:rFonts w:ascii="Times New Roman" w:hAnsi="Times New Roman" w:cs="Times New Roman"/>
                <w:color w:val="000000"/>
                <w:sz w:val="18"/>
              </w:rPr>
              <w:t>19 (11-34)</w:t>
            </w:r>
          </w:p>
        </w:tc>
      </w:tr>
    </w:tbl>
    <w:p w14:paraId="48EB9C4D" w14:textId="3D9D28AD" w:rsidR="00D65D4A" w:rsidRPr="006B25FD" w:rsidRDefault="00D65D4A" w:rsidP="003D01A5">
      <w:pPr>
        <w:spacing w:before="120"/>
        <w:rPr>
          <w:rFonts w:ascii="Times New Roman" w:hAnsi="Times New Roman" w:cs="Times New Roman"/>
        </w:rPr>
      </w:pPr>
      <w:r w:rsidRPr="006B25FD">
        <w:rPr>
          <w:rFonts w:ascii="Times New Roman" w:hAnsi="Times New Roman" w:cs="Times New Roman"/>
        </w:rPr>
        <w:t>Values are presented as number</w:t>
      </w:r>
      <w:r w:rsidR="007E6FCF" w:rsidRPr="006B25FD">
        <w:rPr>
          <w:rFonts w:ascii="Times New Roman" w:hAnsi="Times New Roman" w:cs="Times New Roman"/>
        </w:rPr>
        <w:t>s</w:t>
      </w:r>
      <w:r w:rsidRPr="006B25FD">
        <w:rPr>
          <w:rFonts w:ascii="Times New Roman" w:hAnsi="Times New Roman" w:cs="Times New Roman"/>
        </w:rPr>
        <w:t xml:space="preserve"> (%) or median</w:t>
      </w:r>
      <w:r w:rsidR="007E6FCF" w:rsidRPr="006B25FD">
        <w:rPr>
          <w:rFonts w:ascii="Times New Roman" w:hAnsi="Times New Roman" w:cs="Times New Roman"/>
        </w:rPr>
        <w:t>s</w:t>
      </w:r>
      <w:r w:rsidRPr="006B25FD">
        <w:rPr>
          <w:rFonts w:ascii="Times New Roman" w:hAnsi="Times New Roman" w:cs="Times New Roman"/>
        </w:rPr>
        <w:t xml:space="preserve"> (interquartile range</w:t>
      </w:r>
      <w:r w:rsidR="007E6FCF" w:rsidRPr="006B25FD">
        <w:rPr>
          <w:rFonts w:ascii="Times New Roman" w:hAnsi="Times New Roman" w:cs="Times New Roman"/>
        </w:rPr>
        <w:t>s</w:t>
      </w:r>
      <w:r w:rsidRPr="006B25FD">
        <w:rPr>
          <w:rFonts w:ascii="Times New Roman" w:hAnsi="Times New Roman" w:cs="Times New Roman"/>
        </w:rPr>
        <w:t xml:space="preserve">). </w:t>
      </w:r>
      <w:r w:rsidRPr="006B25FD">
        <w:rPr>
          <w:rFonts w:ascii="Times New Roman" w:hAnsi="Times New Roman" w:cs="Times New Roman"/>
          <w:i/>
        </w:rPr>
        <w:t>APS</w:t>
      </w:r>
      <w:r w:rsidRPr="006B25FD">
        <w:rPr>
          <w:rFonts w:ascii="Times New Roman" w:hAnsi="Times New Roman" w:cs="Times New Roman"/>
        </w:rPr>
        <w:t xml:space="preserve"> acute physiology score of</w:t>
      </w:r>
      <w:r w:rsidR="003D01A5" w:rsidRPr="006B25FD">
        <w:rPr>
          <w:rFonts w:ascii="Times New Roman" w:hAnsi="Times New Roman" w:cs="Times New Roman"/>
        </w:rPr>
        <w:t xml:space="preserve"> the</w:t>
      </w:r>
      <w:r w:rsidRPr="006B25FD">
        <w:rPr>
          <w:rFonts w:ascii="Times New Roman" w:hAnsi="Times New Roman" w:cs="Times New Roman"/>
        </w:rPr>
        <w:t xml:space="preserve"> acute physiologic assessment and chronic health evaluation (APACHE) III, </w:t>
      </w:r>
      <w:r w:rsidR="00B12EF7" w:rsidRPr="006B25FD">
        <w:rPr>
          <w:rFonts w:ascii="Times New Roman" w:hAnsi="Times New Roman" w:cs="Times New Roman"/>
          <w:i/>
          <w:szCs w:val="20"/>
        </w:rPr>
        <w:t>bpm</w:t>
      </w:r>
      <w:r w:rsidR="00B12EF7" w:rsidRPr="006B25FD">
        <w:rPr>
          <w:rFonts w:ascii="Times New Roman" w:hAnsi="Times New Roman" w:cs="Times New Roman"/>
          <w:szCs w:val="20"/>
        </w:rPr>
        <w:t xml:space="preserve"> beats or breaths per minute for heart rate and respiratory rate, respectively, </w:t>
      </w:r>
      <w:r w:rsidRPr="006B25FD">
        <w:rPr>
          <w:rFonts w:ascii="Times New Roman" w:hAnsi="Times New Roman" w:cs="Times New Roman"/>
          <w:i/>
        </w:rPr>
        <w:t>BT</w:t>
      </w:r>
      <w:r w:rsidRPr="006B25FD">
        <w:rPr>
          <w:rFonts w:ascii="Times New Roman" w:hAnsi="Times New Roman" w:cs="Times New Roman"/>
        </w:rPr>
        <w:t xml:space="preserve"> body temperature, </w:t>
      </w:r>
      <w:r w:rsidRPr="006B25FD">
        <w:rPr>
          <w:rFonts w:ascii="Times New Roman" w:hAnsi="Times New Roman" w:cs="Times New Roman"/>
          <w:i/>
        </w:rPr>
        <w:t>BUN</w:t>
      </w:r>
      <w:r w:rsidRPr="006B25FD">
        <w:rPr>
          <w:rFonts w:ascii="Times New Roman" w:hAnsi="Times New Roman" w:cs="Times New Roman"/>
        </w:rPr>
        <w:t xml:space="preserve"> blood urea nitrogen,</w:t>
      </w:r>
      <w:r w:rsidRPr="006B25FD">
        <w:rPr>
          <w:rFonts w:ascii="Times New Roman" w:hAnsi="Times New Roman" w:cs="Times New Roman"/>
          <w:i/>
        </w:rPr>
        <w:t xml:space="preserve"> </w:t>
      </w:r>
      <w:bookmarkStart w:id="8" w:name="_Hlk104827437"/>
      <w:r w:rsidR="004F1698" w:rsidRPr="006B25FD">
        <w:rPr>
          <w:rFonts w:ascii="Times New Roman" w:hAnsi="Times New Roman" w:cs="Times New Roman"/>
          <w:i/>
        </w:rPr>
        <w:t>CAD</w:t>
      </w:r>
      <w:r w:rsidR="004F1698" w:rsidRPr="006B25FD">
        <w:rPr>
          <w:rFonts w:ascii="Times New Roman" w:hAnsi="Times New Roman" w:cs="Times New Roman"/>
        </w:rPr>
        <w:t xml:space="preserve"> coronary artery diseases, </w:t>
      </w:r>
      <w:r w:rsidR="004F1698" w:rsidRPr="006B25FD">
        <w:rPr>
          <w:rFonts w:ascii="Times New Roman" w:hAnsi="Times New Roman" w:cs="Times New Roman"/>
          <w:i/>
        </w:rPr>
        <w:t>CHF</w:t>
      </w:r>
      <w:r w:rsidR="004F1698" w:rsidRPr="006B25FD">
        <w:rPr>
          <w:rFonts w:ascii="Times New Roman" w:hAnsi="Times New Roman" w:cs="Times New Roman"/>
        </w:rPr>
        <w:t xml:space="preserve"> congestive heart failure, </w:t>
      </w:r>
      <w:r w:rsidR="003F658F" w:rsidRPr="006B25FD">
        <w:rPr>
          <w:rFonts w:ascii="Times New Roman" w:hAnsi="Times New Roman" w:cs="Times New Roman"/>
          <w:i/>
        </w:rPr>
        <w:t>CORE</w:t>
      </w:r>
      <w:r w:rsidR="003F658F" w:rsidRPr="006B25FD">
        <w:rPr>
          <w:rFonts w:ascii="Times New Roman" w:hAnsi="Times New Roman" w:cs="Times New Roman"/>
        </w:rPr>
        <w:t xml:space="preserve"> Center of Outcome and Resource Evaluation critical care database</w:t>
      </w:r>
      <w:r w:rsidR="001A7DAC" w:rsidRPr="006B25FD">
        <w:rPr>
          <w:rFonts w:ascii="Times New Roman" w:hAnsi="Times New Roman" w:cs="Times New Roman"/>
        </w:rPr>
        <w:t xml:space="preserve">, </w:t>
      </w:r>
      <w:r w:rsidRPr="006B25FD">
        <w:rPr>
          <w:rFonts w:ascii="Times New Roman" w:hAnsi="Times New Roman" w:cs="Times New Roman"/>
          <w:i/>
        </w:rPr>
        <w:t>DBP</w:t>
      </w:r>
      <w:r w:rsidRPr="006B25FD">
        <w:rPr>
          <w:rFonts w:ascii="Times New Roman" w:hAnsi="Times New Roman" w:cs="Times New Roman"/>
        </w:rPr>
        <w:t xml:space="preserve"> diastolic blood pressure, </w:t>
      </w:r>
      <w:r w:rsidRPr="006B25FD">
        <w:rPr>
          <w:rFonts w:ascii="Times New Roman" w:hAnsi="Times New Roman" w:cs="Times New Roman"/>
          <w:i/>
        </w:rPr>
        <w:t>ESRD</w:t>
      </w:r>
      <w:r w:rsidRPr="006B25FD">
        <w:rPr>
          <w:rFonts w:ascii="Times New Roman" w:hAnsi="Times New Roman" w:cs="Times New Roman"/>
        </w:rPr>
        <w:t xml:space="preserve"> end-stage renal disease, </w:t>
      </w:r>
      <w:r w:rsidRPr="006B25FD">
        <w:rPr>
          <w:rFonts w:ascii="Times New Roman" w:hAnsi="Times New Roman" w:cs="Times New Roman"/>
          <w:i/>
        </w:rPr>
        <w:t>GCS</w:t>
      </w:r>
      <w:r w:rsidRPr="006B25FD">
        <w:rPr>
          <w:rFonts w:ascii="Times New Roman" w:hAnsi="Times New Roman" w:cs="Times New Roman"/>
        </w:rPr>
        <w:t xml:space="preserve"> Glasgow coma scale, </w:t>
      </w:r>
      <w:r w:rsidRPr="006B25FD">
        <w:rPr>
          <w:rFonts w:ascii="Times New Roman" w:hAnsi="Times New Roman" w:cs="Times New Roman"/>
          <w:i/>
        </w:rPr>
        <w:t>hi</w:t>
      </w:r>
      <w:r w:rsidRPr="006B25FD">
        <w:rPr>
          <w:rFonts w:ascii="Times New Roman" w:hAnsi="Times New Roman" w:cs="Times New Roman"/>
        </w:rPr>
        <w:t xml:space="preserve"> highest, </w:t>
      </w:r>
      <w:r w:rsidRPr="006B25FD">
        <w:rPr>
          <w:rFonts w:ascii="Times New Roman" w:hAnsi="Times New Roman" w:cs="Times New Roman"/>
          <w:i/>
        </w:rPr>
        <w:t>ICU</w:t>
      </w:r>
      <w:r w:rsidRPr="006B25FD">
        <w:rPr>
          <w:rFonts w:ascii="Times New Roman" w:hAnsi="Times New Roman" w:cs="Times New Roman"/>
        </w:rPr>
        <w:t xml:space="preserve"> intensive care unit, </w:t>
      </w:r>
      <w:r w:rsidRPr="006B25FD">
        <w:rPr>
          <w:rFonts w:ascii="Times New Roman" w:hAnsi="Times New Roman" w:cs="Times New Roman"/>
          <w:i/>
        </w:rPr>
        <w:t>lo</w:t>
      </w:r>
      <w:r w:rsidRPr="006B25FD">
        <w:rPr>
          <w:rFonts w:ascii="Times New Roman" w:hAnsi="Times New Roman" w:cs="Times New Roman"/>
        </w:rPr>
        <w:t xml:space="preserve"> lowest, </w:t>
      </w:r>
      <w:r w:rsidR="001A7DAC" w:rsidRPr="006B25FD">
        <w:rPr>
          <w:rFonts w:ascii="Times New Roman" w:hAnsi="Times New Roman" w:cs="Times New Roman"/>
          <w:i/>
        </w:rPr>
        <w:t>LOS</w:t>
      </w:r>
      <w:r w:rsidR="001A7DAC" w:rsidRPr="006B25FD">
        <w:rPr>
          <w:rFonts w:ascii="Times New Roman" w:hAnsi="Times New Roman" w:cs="Times New Roman"/>
        </w:rPr>
        <w:t xml:space="preserve"> length of stay,</w:t>
      </w:r>
      <w:r w:rsidR="001A7DAC" w:rsidRPr="006B25FD">
        <w:rPr>
          <w:rFonts w:ascii="Times New Roman" w:hAnsi="Times New Roman" w:cs="Times New Roman"/>
          <w:i/>
        </w:rPr>
        <w:t xml:space="preserve"> </w:t>
      </w:r>
      <w:r w:rsidRPr="006B25FD">
        <w:rPr>
          <w:rFonts w:ascii="Times New Roman" w:hAnsi="Times New Roman" w:cs="Times New Roman"/>
          <w:i/>
        </w:rPr>
        <w:t>MAP</w:t>
      </w:r>
      <w:r w:rsidRPr="006B25FD">
        <w:rPr>
          <w:rFonts w:ascii="Times New Roman" w:hAnsi="Times New Roman" w:cs="Times New Roman"/>
        </w:rPr>
        <w:t xml:space="preserve"> mean arterial pressure, </w:t>
      </w:r>
      <w:r w:rsidR="001A7DAC" w:rsidRPr="006B25FD">
        <w:rPr>
          <w:rFonts w:ascii="Times New Roman" w:hAnsi="Times New Roman" w:cs="Times New Roman"/>
          <w:i/>
        </w:rPr>
        <w:t>MIMIC</w:t>
      </w:r>
      <w:r w:rsidR="001A7DAC" w:rsidRPr="006B25FD">
        <w:rPr>
          <w:rFonts w:ascii="Times New Roman" w:hAnsi="Times New Roman" w:cs="Times New Roman"/>
        </w:rPr>
        <w:t xml:space="preserve"> Medical Information Mart for Intensive Care</w:t>
      </w:r>
      <w:bookmarkEnd w:id="8"/>
      <w:r w:rsidR="001A7DAC" w:rsidRPr="006B25FD">
        <w:rPr>
          <w:rFonts w:ascii="Times New Roman" w:hAnsi="Times New Roman" w:cs="Times New Roman"/>
        </w:rPr>
        <w:t xml:space="preserve">, </w:t>
      </w:r>
      <w:r w:rsidRPr="006B25FD">
        <w:rPr>
          <w:rFonts w:ascii="Times New Roman" w:hAnsi="Times New Roman" w:cs="Times New Roman"/>
          <w:i/>
        </w:rPr>
        <w:t>pH</w:t>
      </w:r>
      <w:r w:rsidRPr="006B25FD">
        <w:rPr>
          <w:rFonts w:ascii="Times New Roman" w:hAnsi="Times New Roman" w:cs="Times New Roman"/>
        </w:rPr>
        <w:t xml:space="preserve"> potential of hydrogen, </w:t>
      </w:r>
      <w:r w:rsidRPr="006B25FD">
        <w:rPr>
          <w:rFonts w:ascii="Times New Roman" w:hAnsi="Times New Roman" w:cs="Times New Roman"/>
          <w:i/>
        </w:rPr>
        <w:t>RR</w:t>
      </w:r>
      <w:r w:rsidRPr="006B25FD">
        <w:rPr>
          <w:rFonts w:ascii="Times New Roman" w:hAnsi="Times New Roman" w:cs="Times New Roman"/>
        </w:rPr>
        <w:t xml:space="preserve"> respiratory rate, </w:t>
      </w:r>
      <w:r w:rsidRPr="006B25FD">
        <w:rPr>
          <w:rFonts w:ascii="Times New Roman" w:hAnsi="Times New Roman" w:cs="Times New Roman"/>
          <w:i/>
        </w:rPr>
        <w:t xml:space="preserve">SBP </w:t>
      </w:r>
      <w:r w:rsidRPr="006B25FD">
        <w:rPr>
          <w:rFonts w:ascii="Times New Roman" w:hAnsi="Times New Roman" w:cs="Times New Roman"/>
        </w:rPr>
        <w:t xml:space="preserve">systolic blood pressure, </w:t>
      </w:r>
      <w:r w:rsidRPr="006B25FD">
        <w:rPr>
          <w:rFonts w:ascii="Times New Roman" w:hAnsi="Times New Roman" w:cs="Times New Roman"/>
          <w:i/>
        </w:rPr>
        <w:t>SOFA</w:t>
      </w:r>
      <w:r w:rsidRPr="006B25FD">
        <w:rPr>
          <w:rFonts w:ascii="Times New Roman" w:hAnsi="Times New Roman" w:cs="Times New Roman"/>
        </w:rPr>
        <w:t xml:space="preserve"> sequential organ failure assessment, </w:t>
      </w:r>
      <w:r w:rsidRPr="006B25FD">
        <w:rPr>
          <w:rFonts w:ascii="Times New Roman" w:hAnsi="Times New Roman" w:cs="Times New Roman"/>
          <w:i/>
        </w:rPr>
        <w:t>WCC</w:t>
      </w:r>
      <w:r w:rsidRPr="006B25FD">
        <w:rPr>
          <w:rFonts w:ascii="Times New Roman" w:hAnsi="Times New Roman" w:cs="Times New Roman"/>
        </w:rPr>
        <w:t xml:space="preserve"> white cell count.</w:t>
      </w:r>
    </w:p>
    <w:p w14:paraId="22F73EB1" w14:textId="022CCA45" w:rsidR="004D6527" w:rsidRPr="006B25FD" w:rsidRDefault="004D6527" w:rsidP="00F44972">
      <w:pPr>
        <w:rPr>
          <w:rFonts w:ascii="Times New Roman" w:hAnsi="Times New Roman" w:cs="Times New Roman"/>
          <w:b/>
          <w:sz w:val="32"/>
        </w:rPr>
      </w:pPr>
    </w:p>
    <w:p w14:paraId="76E0ADCC" w14:textId="77777777" w:rsidR="00F44972" w:rsidRPr="00CD7613" w:rsidRDefault="00F44972" w:rsidP="004D6527">
      <w:pPr>
        <w:ind w:left="142"/>
        <w:rPr>
          <w:rFonts w:ascii="Times New Roman" w:hAnsi="Times New Roman" w:cs="Times New Roman"/>
        </w:rPr>
      </w:pPr>
    </w:p>
    <w:p w14:paraId="11A5004B" w14:textId="77777777" w:rsidR="00F44972" w:rsidRPr="00CD7613" w:rsidRDefault="00F44972" w:rsidP="00F44972">
      <w:pPr>
        <w:rPr>
          <w:rFonts w:ascii="Times New Roman" w:hAnsi="Times New Roman" w:cs="Times New Roman"/>
        </w:rPr>
      </w:pPr>
    </w:p>
    <w:p w14:paraId="0208F658" w14:textId="77777777" w:rsidR="00F44972" w:rsidRPr="00CD7613" w:rsidRDefault="00F44972" w:rsidP="00F44972">
      <w:pPr>
        <w:rPr>
          <w:rFonts w:ascii="Times New Roman" w:hAnsi="Times New Roman" w:cs="Times New Roman"/>
        </w:rPr>
      </w:pPr>
    </w:p>
    <w:p w14:paraId="2CDF512E" w14:textId="77777777" w:rsidR="00F44972" w:rsidRPr="00CD7613" w:rsidRDefault="00F44972" w:rsidP="00F44972">
      <w:pPr>
        <w:rPr>
          <w:rFonts w:ascii="Times New Roman" w:hAnsi="Times New Roman" w:cs="Times New Roman"/>
        </w:rPr>
      </w:pPr>
    </w:p>
    <w:p w14:paraId="0E3A28EF" w14:textId="1B1CE072" w:rsidR="00F44972" w:rsidRPr="00CD7613" w:rsidRDefault="00F44972" w:rsidP="00F44972">
      <w:pPr>
        <w:rPr>
          <w:rFonts w:ascii="Times New Roman" w:hAnsi="Times New Roman" w:cs="Times New Roman"/>
        </w:rPr>
      </w:pPr>
    </w:p>
    <w:p w14:paraId="3DDB3A33" w14:textId="212F86E5" w:rsidR="00F44972" w:rsidRPr="00CD7613" w:rsidRDefault="00F44972" w:rsidP="00F44972">
      <w:pPr>
        <w:rPr>
          <w:rFonts w:ascii="Times New Roman" w:hAnsi="Times New Roman" w:cs="Times New Roman"/>
        </w:rPr>
      </w:pPr>
    </w:p>
    <w:p w14:paraId="3756C314" w14:textId="3FADED59" w:rsidR="00F44972" w:rsidRPr="00CD7613" w:rsidRDefault="00F44972" w:rsidP="00F44972">
      <w:pPr>
        <w:rPr>
          <w:rFonts w:ascii="Times New Roman" w:hAnsi="Times New Roman" w:cs="Times New Roman"/>
        </w:rPr>
      </w:pPr>
    </w:p>
    <w:p w14:paraId="0E77371E" w14:textId="14188899" w:rsidR="00F44972" w:rsidRPr="00CD7613" w:rsidRDefault="00F44972" w:rsidP="00F44972">
      <w:pPr>
        <w:rPr>
          <w:rFonts w:ascii="Times New Roman" w:hAnsi="Times New Roman" w:cs="Times New Roman"/>
        </w:rPr>
      </w:pPr>
    </w:p>
    <w:p w14:paraId="0C3CFFB2" w14:textId="518BF78C" w:rsidR="00F44972" w:rsidRPr="00CD7613" w:rsidRDefault="00F44972" w:rsidP="00F44972">
      <w:pPr>
        <w:rPr>
          <w:rFonts w:ascii="Times New Roman" w:hAnsi="Times New Roman" w:cs="Times New Roman"/>
        </w:rPr>
      </w:pPr>
    </w:p>
    <w:p w14:paraId="01A493D3" w14:textId="789628BF" w:rsidR="00F44972" w:rsidRPr="00CD7613" w:rsidRDefault="00F44972" w:rsidP="00F44972">
      <w:pPr>
        <w:rPr>
          <w:rFonts w:ascii="Times New Roman" w:hAnsi="Times New Roman" w:cs="Times New Roman"/>
        </w:rPr>
      </w:pPr>
    </w:p>
    <w:p w14:paraId="33A62647" w14:textId="1A3AB2F3" w:rsidR="00F44972" w:rsidRPr="00CD7613" w:rsidRDefault="00F44972" w:rsidP="00F44972">
      <w:pPr>
        <w:rPr>
          <w:rFonts w:ascii="Times New Roman" w:hAnsi="Times New Roman" w:cs="Times New Roman"/>
        </w:rPr>
      </w:pPr>
    </w:p>
    <w:p w14:paraId="58EFD11E" w14:textId="527B01DF" w:rsidR="00F44972" w:rsidRPr="00CD7613" w:rsidRDefault="00F44972" w:rsidP="00F44972">
      <w:pPr>
        <w:rPr>
          <w:rFonts w:ascii="Times New Roman" w:hAnsi="Times New Roman" w:cs="Times New Roman"/>
        </w:rPr>
      </w:pPr>
    </w:p>
    <w:p w14:paraId="54039676" w14:textId="7A101609" w:rsidR="00F44972" w:rsidRPr="00CD7613" w:rsidRDefault="00F44972" w:rsidP="00F44972">
      <w:pPr>
        <w:rPr>
          <w:rFonts w:ascii="Times New Roman" w:hAnsi="Times New Roman" w:cs="Times New Roman"/>
        </w:rPr>
      </w:pPr>
    </w:p>
    <w:p w14:paraId="562A4796" w14:textId="112677DF" w:rsidR="00F44972" w:rsidRPr="00CD7613" w:rsidRDefault="00F44972" w:rsidP="00F44972">
      <w:pPr>
        <w:rPr>
          <w:rFonts w:ascii="Times New Roman" w:hAnsi="Times New Roman" w:cs="Times New Roman"/>
        </w:rPr>
      </w:pPr>
    </w:p>
    <w:p w14:paraId="0BD15D76" w14:textId="77777777" w:rsidR="00F44972" w:rsidRPr="00CD7613" w:rsidRDefault="00F44972" w:rsidP="00F44972">
      <w:pPr>
        <w:rPr>
          <w:rFonts w:ascii="Times New Roman" w:hAnsi="Times New Roman" w:cs="Times New Roman"/>
        </w:rPr>
      </w:pPr>
    </w:p>
    <w:p w14:paraId="7C342C82" w14:textId="77777777" w:rsidR="0022373F" w:rsidRPr="00CD7613" w:rsidRDefault="0022373F">
      <w:pPr>
        <w:rPr>
          <w:rFonts w:ascii="Times New Roman" w:hAnsi="Times New Roman" w:cs="Times New Roman"/>
          <w:b/>
        </w:rPr>
      </w:pPr>
      <w:bookmarkStart w:id="9" w:name="_Hlk102328867"/>
      <w:r w:rsidRPr="00CD7613">
        <w:rPr>
          <w:rFonts w:ascii="Times New Roman" w:hAnsi="Times New Roman" w:cs="Times New Roman"/>
          <w:b/>
        </w:rPr>
        <w:br w:type="page"/>
      </w:r>
    </w:p>
    <w:p w14:paraId="0C0DF821" w14:textId="15825AD0" w:rsidR="00B86BCE" w:rsidRPr="00CD7613" w:rsidRDefault="00B86BCE" w:rsidP="00B86BCE">
      <w:pPr>
        <w:snapToGrid w:val="0"/>
        <w:spacing w:line="360" w:lineRule="auto"/>
        <w:rPr>
          <w:rFonts w:ascii="Times New Roman" w:hAnsi="Times New Roman" w:cs="Times New Roman"/>
          <w:b/>
        </w:rPr>
      </w:pPr>
      <w:r w:rsidRPr="00CD7613">
        <w:rPr>
          <w:rFonts w:ascii="Times New Roman" w:hAnsi="Times New Roman" w:cs="Times New Roman"/>
          <w:b/>
        </w:rPr>
        <w:lastRenderedPageBreak/>
        <w:t xml:space="preserve">Table </w:t>
      </w:r>
      <w:r w:rsidR="00330532">
        <w:rPr>
          <w:rFonts w:ascii="Times New Roman" w:hAnsi="Times New Roman" w:cs="Times New Roman"/>
          <w:b/>
        </w:rPr>
        <w:t>S</w:t>
      </w:r>
      <w:r w:rsidR="00AE2A9C" w:rsidRPr="00980F40">
        <w:rPr>
          <w:rFonts w:ascii="Times New Roman" w:hAnsi="Times New Roman" w:cs="Times New Roman"/>
          <w:b/>
        </w:rPr>
        <w:t>5</w:t>
      </w:r>
      <w:r w:rsidRPr="00CD7613">
        <w:rPr>
          <w:rFonts w:ascii="Times New Roman" w:hAnsi="Times New Roman" w:cs="Times New Roman"/>
          <w:b/>
        </w:rPr>
        <w:t xml:space="preserve"> </w:t>
      </w:r>
      <w:r w:rsidR="00980F40">
        <w:rPr>
          <w:rFonts w:ascii="Times New Roman" w:hAnsi="Times New Roman" w:cs="Times New Roman"/>
          <w:b/>
        </w:rPr>
        <w:t xml:space="preserve">Number </w:t>
      </w:r>
      <w:r w:rsidRPr="00E51649">
        <w:rPr>
          <w:rFonts w:ascii="Times New Roman" w:hAnsi="Times New Roman" w:cs="Times New Roman"/>
          <w:b/>
        </w:rPr>
        <w:t>of patients</w:t>
      </w:r>
      <w:r w:rsidR="00980F40">
        <w:rPr>
          <w:rFonts w:ascii="Times New Roman" w:hAnsi="Times New Roman" w:cs="Times New Roman"/>
          <w:b/>
        </w:rPr>
        <w:t xml:space="preserve"> with missing data </w:t>
      </w:r>
      <w:r w:rsidRPr="00E51649">
        <w:rPr>
          <w:rFonts w:ascii="Times New Roman" w:hAnsi="Times New Roman" w:cs="Times New Roman"/>
          <w:b/>
        </w:rPr>
        <w:t xml:space="preserve">in </w:t>
      </w:r>
      <w:r w:rsidR="00980F40">
        <w:rPr>
          <w:rFonts w:ascii="Times New Roman" w:hAnsi="Times New Roman" w:cs="Times New Roman"/>
          <w:b/>
        </w:rPr>
        <w:t xml:space="preserve">the </w:t>
      </w:r>
      <w:r w:rsidRPr="00E51649">
        <w:rPr>
          <w:rFonts w:ascii="Times New Roman" w:hAnsi="Times New Roman" w:cs="Times New Roman"/>
          <w:b/>
        </w:rPr>
        <w:t xml:space="preserve">24H training and testing data sets </w:t>
      </w:r>
      <w:r w:rsidRPr="00CD7613">
        <w:rPr>
          <w:rFonts w:ascii="Times New Roman" w:hAnsi="Times New Roman" w:cs="Times New Roman"/>
          <w:b/>
        </w:rPr>
        <w:t xml:space="preserve"> </w:t>
      </w:r>
    </w:p>
    <w:tbl>
      <w:tblPr>
        <w:tblW w:w="8043" w:type="dxa"/>
        <w:tblLayout w:type="fixed"/>
        <w:tblLook w:val="04A0" w:firstRow="1" w:lastRow="0" w:firstColumn="1" w:lastColumn="0" w:noHBand="0" w:noVBand="1"/>
      </w:tblPr>
      <w:tblGrid>
        <w:gridCol w:w="2147"/>
        <w:gridCol w:w="1474"/>
        <w:gridCol w:w="1474"/>
        <w:gridCol w:w="1474"/>
        <w:gridCol w:w="1474"/>
      </w:tblGrid>
      <w:tr w:rsidR="00B86BCE" w:rsidRPr="00CD7613" w14:paraId="4D97C33D" w14:textId="77777777" w:rsidTr="00B86BCE">
        <w:trPr>
          <w:trHeight w:val="402"/>
        </w:trPr>
        <w:tc>
          <w:tcPr>
            <w:tcW w:w="2147" w:type="dxa"/>
            <w:tcBorders>
              <w:top w:val="single" w:sz="4" w:space="0" w:color="auto"/>
            </w:tcBorders>
            <w:noWrap/>
            <w:hideMark/>
          </w:tcPr>
          <w:p w14:paraId="0EF4B048" w14:textId="77777777" w:rsidR="00B86BCE" w:rsidRPr="00CD7613" w:rsidRDefault="00B86BCE" w:rsidP="00B86BCE">
            <w:pPr>
              <w:rPr>
                <w:rFonts w:ascii="Times New Roman" w:hAnsi="Times New Roman" w:cs="Times New Roman"/>
                <w:sz w:val="20"/>
                <w:szCs w:val="20"/>
              </w:rPr>
            </w:pPr>
          </w:p>
        </w:tc>
        <w:tc>
          <w:tcPr>
            <w:tcW w:w="2948" w:type="dxa"/>
            <w:gridSpan w:val="2"/>
            <w:tcBorders>
              <w:top w:val="single" w:sz="4" w:space="0" w:color="auto"/>
            </w:tcBorders>
            <w:noWrap/>
            <w:vAlign w:val="center"/>
            <w:hideMark/>
          </w:tcPr>
          <w:p w14:paraId="5C1B66AA" w14:textId="77777777" w:rsidR="00B86BCE" w:rsidRPr="00CD7613" w:rsidRDefault="00B86BCE" w:rsidP="00B86BCE">
            <w:pPr>
              <w:jc w:val="center"/>
              <w:rPr>
                <w:rFonts w:ascii="Times New Roman" w:hAnsi="Times New Roman" w:cs="Times New Roman"/>
                <w:b/>
                <w:bCs/>
                <w:sz w:val="20"/>
                <w:szCs w:val="20"/>
              </w:rPr>
            </w:pPr>
            <w:r w:rsidRPr="00CD7613">
              <w:rPr>
                <w:rFonts w:ascii="Times New Roman" w:hAnsi="Times New Roman" w:cs="Times New Roman"/>
                <w:b/>
                <w:bCs/>
                <w:sz w:val="20"/>
                <w:szCs w:val="20"/>
              </w:rPr>
              <w:t>Training</w:t>
            </w:r>
          </w:p>
        </w:tc>
        <w:tc>
          <w:tcPr>
            <w:tcW w:w="2948" w:type="dxa"/>
            <w:gridSpan w:val="2"/>
            <w:tcBorders>
              <w:top w:val="single" w:sz="4" w:space="0" w:color="auto"/>
            </w:tcBorders>
            <w:noWrap/>
            <w:vAlign w:val="center"/>
            <w:hideMark/>
          </w:tcPr>
          <w:p w14:paraId="223E5D8E" w14:textId="77777777" w:rsidR="00B86BCE" w:rsidRPr="00CD7613" w:rsidRDefault="00B86BCE" w:rsidP="00B86BCE">
            <w:pPr>
              <w:jc w:val="center"/>
              <w:rPr>
                <w:rFonts w:ascii="Times New Roman" w:hAnsi="Times New Roman" w:cs="Times New Roman"/>
                <w:b/>
                <w:bCs/>
                <w:sz w:val="20"/>
                <w:szCs w:val="20"/>
              </w:rPr>
            </w:pPr>
            <w:r w:rsidRPr="00CD7613">
              <w:rPr>
                <w:rFonts w:ascii="Times New Roman" w:hAnsi="Times New Roman" w:cs="Times New Roman"/>
                <w:b/>
                <w:bCs/>
                <w:sz w:val="20"/>
                <w:szCs w:val="20"/>
              </w:rPr>
              <w:t>Testing</w:t>
            </w:r>
          </w:p>
        </w:tc>
      </w:tr>
      <w:tr w:rsidR="00B86BCE" w:rsidRPr="00CD7613" w14:paraId="615DEC1B" w14:textId="77777777" w:rsidTr="00B86BCE">
        <w:trPr>
          <w:trHeight w:val="170"/>
        </w:trPr>
        <w:tc>
          <w:tcPr>
            <w:tcW w:w="2147" w:type="dxa"/>
            <w:tcBorders>
              <w:bottom w:val="single" w:sz="4" w:space="0" w:color="auto"/>
            </w:tcBorders>
            <w:noWrap/>
            <w:hideMark/>
          </w:tcPr>
          <w:p w14:paraId="5229CCE8" w14:textId="77777777" w:rsidR="00B86BCE" w:rsidRPr="00CD7613" w:rsidRDefault="00B86BCE" w:rsidP="00B86BCE">
            <w:pPr>
              <w:rPr>
                <w:rFonts w:ascii="Times New Roman" w:hAnsi="Times New Roman" w:cs="Times New Roman"/>
                <w:sz w:val="20"/>
                <w:szCs w:val="20"/>
              </w:rPr>
            </w:pPr>
          </w:p>
        </w:tc>
        <w:tc>
          <w:tcPr>
            <w:tcW w:w="1474" w:type="dxa"/>
            <w:tcBorders>
              <w:bottom w:val="single" w:sz="4" w:space="0" w:color="auto"/>
            </w:tcBorders>
            <w:noWrap/>
            <w:vAlign w:val="center"/>
            <w:hideMark/>
          </w:tcPr>
          <w:p w14:paraId="28A6C0A4"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MIMIC−IV</w:t>
            </w:r>
          </w:p>
        </w:tc>
        <w:tc>
          <w:tcPr>
            <w:tcW w:w="1474" w:type="dxa"/>
            <w:tcBorders>
              <w:bottom w:val="single" w:sz="4" w:space="0" w:color="auto"/>
            </w:tcBorders>
            <w:noWrap/>
            <w:vAlign w:val="center"/>
            <w:hideMark/>
          </w:tcPr>
          <w:p w14:paraId="20391DAF"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CORE</w:t>
            </w:r>
          </w:p>
        </w:tc>
        <w:tc>
          <w:tcPr>
            <w:tcW w:w="1474" w:type="dxa"/>
            <w:tcBorders>
              <w:bottom w:val="single" w:sz="4" w:space="0" w:color="auto"/>
            </w:tcBorders>
            <w:noWrap/>
            <w:vAlign w:val="center"/>
            <w:hideMark/>
          </w:tcPr>
          <w:p w14:paraId="4A348EB3"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MIMIC−IV</w:t>
            </w:r>
          </w:p>
        </w:tc>
        <w:tc>
          <w:tcPr>
            <w:tcW w:w="1474" w:type="dxa"/>
            <w:tcBorders>
              <w:bottom w:val="single" w:sz="4" w:space="0" w:color="auto"/>
            </w:tcBorders>
            <w:noWrap/>
            <w:vAlign w:val="center"/>
            <w:hideMark/>
          </w:tcPr>
          <w:p w14:paraId="5D5357D8" w14:textId="77777777" w:rsidR="00B86BCE" w:rsidRPr="00CD7613" w:rsidRDefault="00B86BCE" w:rsidP="00B86BCE">
            <w:pPr>
              <w:jc w:val="center"/>
              <w:rPr>
                <w:rFonts w:ascii="Times New Roman" w:hAnsi="Times New Roman" w:cs="Times New Roman"/>
                <w:bCs/>
                <w:sz w:val="18"/>
                <w:szCs w:val="20"/>
              </w:rPr>
            </w:pPr>
            <w:r w:rsidRPr="00CD7613">
              <w:rPr>
                <w:rFonts w:ascii="Times New Roman" w:hAnsi="Times New Roman" w:cs="Times New Roman"/>
                <w:bCs/>
                <w:sz w:val="18"/>
                <w:szCs w:val="20"/>
              </w:rPr>
              <w:t>CORE</w:t>
            </w:r>
          </w:p>
        </w:tc>
      </w:tr>
      <w:tr w:rsidR="00B86BCE" w:rsidRPr="00CD7613" w14:paraId="498C4E16" w14:textId="77777777" w:rsidTr="00B86BCE">
        <w:trPr>
          <w:trHeight w:val="346"/>
        </w:trPr>
        <w:tc>
          <w:tcPr>
            <w:tcW w:w="2147" w:type="dxa"/>
            <w:tcBorders>
              <w:top w:val="single" w:sz="4" w:space="0" w:color="auto"/>
            </w:tcBorders>
            <w:noWrap/>
            <w:vAlign w:val="center"/>
            <w:hideMark/>
          </w:tcPr>
          <w:p w14:paraId="6B37C490" w14:textId="77777777" w:rsidR="00B86BCE" w:rsidRPr="00CD7613" w:rsidRDefault="00B86BCE" w:rsidP="00B86BCE">
            <w:pPr>
              <w:rPr>
                <w:rFonts w:ascii="Times New Roman" w:hAnsi="Times New Roman" w:cs="Times New Roman"/>
                <w:sz w:val="20"/>
                <w:szCs w:val="20"/>
              </w:rPr>
            </w:pPr>
            <w:r w:rsidRPr="00CD7613">
              <w:rPr>
                <w:rFonts w:ascii="Times New Roman" w:hAnsi="Times New Roman" w:cs="Times New Roman"/>
                <w:sz w:val="20"/>
                <w:szCs w:val="20"/>
              </w:rPr>
              <w:t>Number</w:t>
            </w:r>
          </w:p>
        </w:tc>
        <w:tc>
          <w:tcPr>
            <w:tcW w:w="1474" w:type="dxa"/>
            <w:tcBorders>
              <w:top w:val="nil"/>
              <w:left w:val="nil"/>
              <w:bottom w:val="nil"/>
              <w:right w:val="nil"/>
            </w:tcBorders>
            <w:shd w:val="clear" w:color="auto" w:fill="auto"/>
            <w:noWrap/>
            <w:vAlign w:val="center"/>
          </w:tcPr>
          <w:p w14:paraId="557CB2B6" w14:textId="57D7F0ED"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31</w:t>
            </w:r>
            <w:r w:rsidR="004E45C8">
              <w:rPr>
                <w:rFonts w:ascii="Times New Roman" w:hAnsi="Times New Roman" w:cs="Times New Roman"/>
                <w:color w:val="000000"/>
                <w:sz w:val="18"/>
              </w:rPr>
              <w:t>,</w:t>
            </w:r>
            <w:r w:rsidRPr="00CD7613">
              <w:rPr>
                <w:rFonts w:ascii="Times New Roman" w:hAnsi="Times New Roman" w:cs="Times New Roman"/>
                <w:color w:val="000000"/>
                <w:sz w:val="18"/>
              </w:rPr>
              <w:t>260</w:t>
            </w:r>
          </w:p>
        </w:tc>
        <w:tc>
          <w:tcPr>
            <w:tcW w:w="1474" w:type="dxa"/>
            <w:tcBorders>
              <w:top w:val="nil"/>
              <w:left w:val="nil"/>
              <w:bottom w:val="nil"/>
              <w:right w:val="nil"/>
            </w:tcBorders>
            <w:shd w:val="clear" w:color="auto" w:fill="auto"/>
            <w:noWrap/>
            <w:vAlign w:val="center"/>
          </w:tcPr>
          <w:p w14:paraId="2BE0C743" w14:textId="124298F4"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6</w:t>
            </w:r>
            <w:r w:rsidR="004E45C8">
              <w:rPr>
                <w:rFonts w:ascii="Times New Roman" w:hAnsi="Times New Roman" w:cs="Times New Roman"/>
                <w:color w:val="000000"/>
                <w:sz w:val="18"/>
              </w:rPr>
              <w:t>,</w:t>
            </w:r>
            <w:r w:rsidRPr="00CD7613">
              <w:rPr>
                <w:rFonts w:ascii="Times New Roman" w:hAnsi="Times New Roman" w:cs="Times New Roman"/>
                <w:color w:val="000000"/>
                <w:sz w:val="18"/>
              </w:rPr>
              <w:t>035</w:t>
            </w:r>
          </w:p>
        </w:tc>
        <w:tc>
          <w:tcPr>
            <w:tcW w:w="1474" w:type="dxa"/>
            <w:tcBorders>
              <w:top w:val="nil"/>
              <w:left w:val="nil"/>
              <w:bottom w:val="nil"/>
              <w:right w:val="nil"/>
            </w:tcBorders>
            <w:shd w:val="clear" w:color="auto" w:fill="auto"/>
            <w:noWrap/>
            <w:vAlign w:val="center"/>
          </w:tcPr>
          <w:p w14:paraId="69491254" w14:textId="1FF28EDA"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7</w:t>
            </w:r>
            <w:r w:rsidR="004E45C8">
              <w:rPr>
                <w:rFonts w:ascii="Times New Roman" w:hAnsi="Times New Roman" w:cs="Times New Roman"/>
                <w:color w:val="000000"/>
                <w:sz w:val="18"/>
              </w:rPr>
              <w:t>,</w:t>
            </w:r>
            <w:r w:rsidRPr="00CD7613">
              <w:rPr>
                <w:rFonts w:ascii="Times New Roman" w:hAnsi="Times New Roman" w:cs="Times New Roman"/>
                <w:color w:val="000000"/>
                <w:sz w:val="18"/>
              </w:rPr>
              <w:t>333</w:t>
            </w:r>
          </w:p>
        </w:tc>
        <w:tc>
          <w:tcPr>
            <w:tcW w:w="1474" w:type="dxa"/>
            <w:tcBorders>
              <w:top w:val="nil"/>
              <w:left w:val="nil"/>
              <w:bottom w:val="nil"/>
              <w:right w:val="nil"/>
            </w:tcBorders>
            <w:shd w:val="clear" w:color="auto" w:fill="auto"/>
            <w:noWrap/>
            <w:vAlign w:val="center"/>
          </w:tcPr>
          <w:p w14:paraId="33511B2D" w14:textId="375EFC3D" w:rsidR="00B86BCE" w:rsidRPr="00CD7613" w:rsidRDefault="00B86BCE" w:rsidP="00B86BCE">
            <w:pPr>
              <w:jc w:val="center"/>
              <w:rPr>
                <w:rFonts w:ascii="Times New Roman" w:hAnsi="Times New Roman" w:cs="Times New Roman"/>
                <w:sz w:val="18"/>
                <w:szCs w:val="20"/>
              </w:rPr>
            </w:pPr>
            <w:r w:rsidRPr="00CD7613">
              <w:rPr>
                <w:rFonts w:ascii="Times New Roman" w:hAnsi="Times New Roman" w:cs="Times New Roman"/>
                <w:color w:val="000000"/>
                <w:sz w:val="18"/>
              </w:rPr>
              <w:t>1</w:t>
            </w:r>
            <w:r w:rsidR="004E45C8">
              <w:rPr>
                <w:rFonts w:ascii="Times New Roman" w:hAnsi="Times New Roman" w:cs="Times New Roman"/>
                <w:color w:val="000000"/>
                <w:sz w:val="18"/>
              </w:rPr>
              <w:t>,</w:t>
            </w:r>
            <w:r w:rsidRPr="00CD7613">
              <w:rPr>
                <w:rFonts w:ascii="Times New Roman" w:hAnsi="Times New Roman" w:cs="Times New Roman"/>
                <w:color w:val="000000"/>
                <w:sz w:val="18"/>
              </w:rPr>
              <w:t>542</w:t>
            </w:r>
          </w:p>
        </w:tc>
      </w:tr>
      <w:tr w:rsidR="009F7EC9" w:rsidRPr="00CD7613" w14:paraId="786CCD65" w14:textId="77777777" w:rsidTr="00B86BCE">
        <w:trPr>
          <w:trHeight w:val="346"/>
        </w:trPr>
        <w:tc>
          <w:tcPr>
            <w:tcW w:w="2147" w:type="dxa"/>
            <w:noWrap/>
            <w:vAlign w:val="center"/>
            <w:hideMark/>
          </w:tcPr>
          <w:p w14:paraId="09D8F839" w14:textId="390DB273" w:rsidR="009F7EC9" w:rsidRPr="00CD7613" w:rsidRDefault="009F7EC9" w:rsidP="009F7EC9">
            <w:pPr>
              <w:rPr>
                <w:rFonts w:ascii="Times New Roman" w:hAnsi="Times New Roman" w:cs="Times New Roman"/>
                <w:sz w:val="20"/>
                <w:szCs w:val="20"/>
              </w:rPr>
            </w:pPr>
            <w:r w:rsidRPr="00CD7613">
              <w:rPr>
                <w:rFonts w:ascii="Times New Roman" w:hAnsi="Times New Roman" w:cs="Times New Roman"/>
                <w:sz w:val="20"/>
                <w:szCs w:val="20"/>
              </w:rPr>
              <w:t>Height</w:t>
            </w:r>
          </w:p>
        </w:tc>
        <w:tc>
          <w:tcPr>
            <w:tcW w:w="1474" w:type="dxa"/>
            <w:tcBorders>
              <w:top w:val="nil"/>
              <w:left w:val="nil"/>
              <w:bottom w:val="nil"/>
              <w:right w:val="nil"/>
            </w:tcBorders>
            <w:shd w:val="clear" w:color="auto" w:fill="auto"/>
            <w:noWrap/>
            <w:vAlign w:val="center"/>
          </w:tcPr>
          <w:p w14:paraId="63B75E93" w14:textId="51FF8F18" w:rsidR="009F7EC9" w:rsidRPr="00461941" w:rsidRDefault="009F7EC9" w:rsidP="009F7EC9">
            <w:pPr>
              <w:jc w:val="center"/>
              <w:rPr>
                <w:rFonts w:ascii="Times New Roman" w:hAnsi="Times New Roman" w:cs="Times New Roman"/>
                <w:sz w:val="18"/>
                <w:szCs w:val="16"/>
              </w:rPr>
            </w:pPr>
            <w:r w:rsidRPr="00461941">
              <w:rPr>
                <w:color w:val="000000"/>
                <w:sz w:val="18"/>
              </w:rPr>
              <w:t>13</w:t>
            </w:r>
            <w:r w:rsidR="004E45C8">
              <w:rPr>
                <w:color w:val="000000"/>
                <w:sz w:val="18"/>
              </w:rPr>
              <w:t>,</w:t>
            </w:r>
            <w:r w:rsidRPr="00461941">
              <w:rPr>
                <w:color w:val="000000"/>
                <w:sz w:val="18"/>
              </w:rPr>
              <w:t>890 (44.4%)</w:t>
            </w:r>
          </w:p>
        </w:tc>
        <w:tc>
          <w:tcPr>
            <w:tcW w:w="1474" w:type="dxa"/>
            <w:tcBorders>
              <w:top w:val="nil"/>
              <w:left w:val="nil"/>
              <w:bottom w:val="nil"/>
              <w:right w:val="nil"/>
            </w:tcBorders>
            <w:shd w:val="clear" w:color="auto" w:fill="auto"/>
            <w:noWrap/>
            <w:vAlign w:val="center"/>
          </w:tcPr>
          <w:p w14:paraId="0CB40C44" w14:textId="7C6A72D2" w:rsidR="009F7EC9" w:rsidRPr="009F7EC9" w:rsidRDefault="009F7EC9" w:rsidP="009F7EC9">
            <w:pPr>
              <w:jc w:val="center"/>
              <w:rPr>
                <w:rFonts w:ascii="Times New Roman" w:hAnsi="Times New Roman" w:cs="Times New Roman"/>
                <w:sz w:val="18"/>
                <w:szCs w:val="16"/>
              </w:rPr>
            </w:pPr>
            <w:r w:rsidRPr="009F7EC9">
              <w:rPr>
                <w:color w:val="000000"/>
                <w:sz w:val="18"/>
              </w:rPr>
              <w:t>707 (11.7%)</w:t>
            </w:r>
          </w:p>
        </w:tc>
        <w:tc>
          <w:tcPr>
            <w:tcW w:w="1474" w:type="dxa"/>
            <w:tcBorders>
              <w:top w:val="nil"/>
              <w:left w:val="nil"/>
              <w:bottom w:val="nil"/>
              <w:right w:val="nil"/>
            </w:tcBorders>
            <w:shd w:val="clear" w:color="auto" w:fill="auto"/>
            <w:noWrap/>
            <w:vAlign w:val="center"/>
          </w:tcPr>
          <w:p w14:paraId="72473E87" w14:textId="54216AE0" w:rsidR="009F7EC9" w:rsidRPr="00461941" w:rsidRDefault="009F7EC9" w:rsidP="009F7EC9">
            <w:pPr>
              <w:jc w:val="center"/>
              <w:rPr>
                <w:rFonts w:ascii="Times New Roman" w:hAnsi="Times New Roman" w:cs="Times New Roman"/>
                <w:sz w:val="18"/>
                <w:szCs w:val="16"/>
              </w:rPr>
            </w:pPr>
            <w:r w:rsidRPr="00461941">
              <w:rPr>
                <w:color w:val="000000"/>
                <w:sz w:val="18"/>
              </w:rPr>
              <w:t>3</w:t>
            </w:r>
            <w:r w:rsidR="004E45C8">
              <w:rPr>
                <w:color w:val="000000"/>
                <w:sz w:val="18"/>
              </w:rPr>
              <w:t>,</w:t>
            </w:r>
            <w:r w:rsidRPr="00461941">
              <w:rPr>
                <w:color w:val="000000"/>
                <w:sz w:val="18"/>
              </w:rPr>
              <w:t>041 (41.5%)</w:t>
            </w:r>
          </w:p>
        </w:tc>
        <w:tc>
          <w:tcPr>
            <w:tcW w:w="1474" w:type="dxa"/>
            <w:tcBorders>
              <w:top w:val="nil"/>
              <w:left w:val="nil"/>
              <w:bottom w:val="nil"/>
              <w:right w:val="nil"/>
            </w:tcBorders>
            <w:shd w:val="clear" w:color="auto" w:fill="auto"/>
            <w:noWrap/>
            <w:vAlign w:val="center"/>
          </w:tcPr>
          <w:p w14:paraId="3236B93B" w14:textId="2A571100" w:rsidR="009F7EC9" w:rsidRPr="009F7EC9" w:rsidRDefault="009F7EC9" w:rsidP="009F7EC9">
            <w:pPr>
              <w:jc w:val="center"/>
              <w:rPr>
                <w:rFonts w:ascii="Times New Roman" w:hAnsi="Times New Roman" w:cs="Times New Roman"/>
                <w:sz w:val="18"/>
                <w:szCs w:val="16"/>
              </w:rPr>
            </w:pPr>
            <w:r w:rsidRPr="009F7EC9">
              <w:rPr>
                <w:color w:val="000000"/>
                <w:sz w:val="18"/>
              </w:rPr>
              <w:t>167 (10.8%)</w:t>
            </w:r>
          </w:p>
        </w:tc>
      </w:tr>
      <w:tr w:rsidR="009F7EC9" w:rsidRPr="00CD7613" w14:paraId="18A093B5" w14:textId="77777777" w:rsidTr="009F7EC9">
        <w:trPr>
          <w:trHeight w:val="346"/>
        </w:trPr>
        <w:tc>
          <w:tcPr>
            <w:tcW w:w="2147" w:type="dxa"/>
            <w:noWrap/>
            <w:vAlign w:val="center"/>
            <w:hideMark/>
          </w:tcPr>
          <w:p w14:paraId="0110880B" w14:textId="4963E316" w:rsidR="009F7EC9" w:rsidRPr="00CD7613" w:rsidRDefault="009F7EC9" w:rsidP="009F7EC9">
            <w:pPr>
              <w:rPr>
                <w:rFonts w:ascii="Times New Roman" w:hAnsi="Times New Roman" w:cs="Times New Roman"/>
                <w:sz w:val="20"/>
                <w:szCs w:val="20"/>
              </w:rPr>
            </w:pPr>
            <w:r w:rsidRPr="00CD7613">
              <w:rPr>
                <w:rFonts w:ascii="Times New Roman" w:hAnsi="Times New Roman" w:cs="Times New Roman"/>
                <w:sz w:val="20"/>
                <w:szCs w:val="20"/>
              </w:rPr>
              <w:t>Weight</w:t>
            </w:r>
          </w:p>
        </w:tc>
        <w:tc>
          <w:tcPr>
            <w:tcW w:w="1474" w:type="dxa"/>
            <w:tcBorders>
              <w:top w:val="nil"/>
              <w:left w:val="nil"/>
              <w:bottom w:val="nil"/>
              <w:right w:val="nil"/>
            </w:tcBorders>
            <w:shd w:val="clear" w:color="auto" w:fill="auto"/>
            <w:noWrap/>
            <w:vAlign w:val="center"/>
          </w:tcPr>
          <w:p w14:paraId="723FB448" w14:textId="1CD06791" w:rsidR="009F7EC9" w:rsidRPr="00461941" w:rsidRDefault="009F7EC9" w:rsidP="009F7EC9">
            <w:pPr>
              <w:jc w:val="center"/>
              <w:rPr>
                <w:rFonts w:ascii="Times New Roman" w:hAnsi="Times New Roman" w:cs="Times New Roman"/>
                <w:sz w:val="18"/>
                <w:szCs w:val="16"/>
              </w:rPr>
            </w:pPr>
            <w:r w:rsidRPr="00461941">
              <w:rPr>
                <w:color w:val="000000"/>
                <w:sz w:val="18"/>
              </w:rPr>
              <w:t>675 (2.2%)</w:t>
            </w:r>
          </w:p>
        </w:tc>
        <w:tc>
          <w:tcPr>
            <w:tcW w:w="1474" w:type="dxa"/>
            <w:tcBorders>
              <w:top w:val="nil"/>
              <w:left w:val="nil"/>
              <w:bottom w:val="nil"/>
              <w:right w:val="nil"/>
            </w:tcBorders>
            <w:shd w:val="clear" w:color="auto" w:fill="auto"/>
            <w:noWrap/>
            <w:vAlign w:val="center"/>
          </w:tcPr>
          <w:p w14:paraId="10F42765" w14:textId="64459697" w:rsidR="009F7EC9" w:rsidRPr="009F7EC9" w:rsidRDefault="009F7EC9" w:rsidP="009F7EC9">
            <w:pPr>
              <w:jc w:val="center"/>
              <w:rPr>
                <w:rFonts w:ascii="Times New Roman" w:hAnsi="Times New Roman" w:cs="Times New Roman"/>
                <w:sz w:val="18"/>
                <w:szCs w:val="16"/>
              </w:rPr>
            </w:pPr>
            <w:r w:rsidRPr="009F7EC9">
              <w:rPr>
                <w:color w:val="000000"/>
                <w:sz w:val="18"/>
              </w:rPr>
              <w:t>409 (6.8%)</w:t>
            </w:r>
          </w:p>
        </w:tc>
        <w:tc>
          <w:tcPr>
            <w:tcW w:w="1474" w:type="dxa"/>
            <w:tcBorders>
              <w:top w:val="nil"/>
              <w:left w:val="nil"/>
              <w:bottom w:val="nil"/>
              <w:right w:val="nil"/>
            </w:tcBorders>
            <w:shd w:val="clear" w:color="auto" w:fill="auto"/>
            <w:noWrap/>
            <w:vAlign w:val="center"/>
          </w:tcPr>
          <w:p w14:paraId="019808AA" w14:textId="6C010BE2" w:rsidR="009F7EC9" w:rsidRPr="00461941" w:rsidRDefault="009F7EC9" w:rsidP="009F7EC9">
            <w:pPr>
              <w:jc w:val="center"/>
              <w:rPr>
                <w:rFonts w:ascii="Times New Roman" w:hAnsi="Times New Roman" w:cs="Times New Roman"/>
                <w:sz w:val="18"/>
                <w:szCs w:val="16"/>
              </w:rPr>
            </w:pPr>
            <w:r w:rsidRPr="00461941">
              <w:rPr>
                <w:color w:val="000000"/>
                <w:sz w:val="18"/>
              </w:rPr>
              <w:t>146 (2%)</w:t>
            </w:r>
          </w:p>
        </w:tc>
        <w:tc>
          <w:tcPr>
            <w:tcW w:w="1474" w:type="dxa"/>
            <w:tcBorders>
              <w:top w:val="nil"/>
              <w:left w:val="nil"/>
              <w:bottom w:val="nil"/>
              <w:right w:val="nil"/>
            </w:tcBorders>
            <w:shd w:val="clear" w:color="auto" w:fill="auto"/>
            <w:noWrap/>
            <w:vAlign w:val="center"/>
          </w:tcPr>
          <w:p w14:paraId="4091135C" w14:textId="08BB5D07" w:rsidR="009F7EC9" w:rsidRPr="009F7EC9" w:rsidRDefault="009F7EC9" w:rsidP="009F7EC9">
            <w:pPr>
              <w:jc w:val="center"/>
              <w:rPr>
                <w:rFonts w:ascii="Times New Roman" w:hAnsi="Times New Roman" w:cs="Times New Roman"/>
                <w:sz w:val="18"/>
                <w:szCs w:val="16"/>
              </w:rPr>
            </w:pPr>
            <w:r w:rsidRPr="009F7EC9">
              <w:rPr>
                <w:color w:val="000000"/>
                <w:sz w:val="18"/>
              </w:rPr>
              <w:t>101 (6.5%)</w:t>
            </w:r>
          </w:p>
        </w:tc>
      </w:tr>
      <w:tr w:rsidR="00677BD4" w:rsidRPr="00CD7613" w14:paraId="315E1632" w14:textId="77777777" w:rsidTr="00B86BCE">
        <w:trPr>
          <w:trHeight w:val="346"/>
        </w:trPr>
        <w:tc>
          <w:tcPr>
            <w:tcW w:w="2147" w:type="dxa"/>
            <w:noWrap/>
            <w:vAlign w:val="center"/>
          </w:tcPr>
          <w:p w14:paraId="397D8F3C" w14:textId="7A1A6D9D" w:rsidR="00677BD4" w:rsidRPr="00CD7613" w:rsidRDefault="004F1698" w:rsidP="00677BD4">
            <w:pPr>
              <w:rPr>
                <w:rFonts w:ascii="Times New Roman" w:hAnsi="Times New Roman" w:cs="Times New Roman"/>
                <w:sz w:val="20"/>
                <w:szCs w:val="20"/>
              </w:rPr>
            </w:pPr>
            <w:r>
              <w:rPr>
                <w:rFonts w:ascii="Times New Roman" w:hAnsi="Times New Roman" w:cs="Times New Roman"/>
                <w:b/>
                <w:bCs/>
                <w:sz w:val="18"/>
                <w:szCs w:val="20"/>
              </w:rPr>
              <w:t>Upon IC</w:t>
            </w:r>
            <w:r w:rsidR="00677BD4" w:rsidRPr="00CD7613">
              <w:rPr>
                <w:rFonts w:ascii="Times New Roman" w:hAnsi="Times New Roman" w:cs="Times New Roman"/>
                <w:b/>
                <w:bCs/>
                <w:sz w:val="16"/>
                <w:szCs w:val="20"/>
              </w:rPr>
              <w:t xml:space="preserve"> admission</w:t>
            </w:r>
          </w:p>
        </w:tc>
        <w:tc>
          <w:tcPr>
            <w:tcW w:w="1474" w:type="dxa"/>
            <w:tcBorders>
              <w:top w:val="nil"/>
              <w:left w:val="nil"/>
              <w:bottom w:val="nil"/>
              <w:right w:val="nil"/>
            </w:tcBorders>
            <w:shd w:val="clear" w:color="auto" w:fill="auto"/>
            <w:noWrap/>
            <w:vAlign w:val="center"/>
          </w:tcPr>
          <w:p w14:paraId="20ECD1D5" w14:textId="77777777" w:rsidR="00677BD4" w:rsidRPr="00677BD4" w:rsidRDefault="00677BD4" w:rsidP="00677BD4">
            <w:pPr>
              <w:jc w:val="center"/>
              <w:rPr>
                <w:color w:val="000000"/>
                <w:sz w:val="20"/>
              </w:rPr>
            </w:pPr>
          </w:p>
        </w:tc>
        <w:tc>
          <w:tcPr>
            <w:tcW w:w="1474" w:type="dxa"/>
            <w:tcBorders>
              <w:top w:val="nil"/>
              <w:left w:val="nil"/>
              <w:bottom w:val="nil"/>
              <w:right w:val="nil"/>
            </w:tcBorders>
            <w:shd w:val="clear" w:color="auto" w:fill="auto"/>
            <w:noWrap/>
            <w:vAlign w:val="center"/>
          </w:tcPr>
          <w:p w14:paraId="383A9479" w14:textId="77777777" w:rsidR="00677BD4" w:rsidRPr="00677BD4" w:rsidRDefault="00677BD4" w:rsidP="00677BD4">
            <w:pPr>
              <w:jc w:val="center"/>
              <w:rPr>
                <w:color w:val="000000"/>
                <w:sz w:val="20"/>
              </w:rPr>
            </w:pPr>
          </w:p>
        </w:tc>
        <w:tc>
          <w:tcPr>
            <w:tcW w:w="1474" w:type="dxa"/>
            <w:tcBorders>
              <w:top w:val="nil"/>
              <w:left w:val="nil"/>
              <w:bottom w:val="nil"/>
              <w:right w:val="nil"/>
            </w:tcBorders>
            <w:shd w:val="clear" w:color="auto" w:fill="auto"/>
            <w:noWrap/>
            <w:vAlign w:val="center"/>
          </w:tcPr>
          <w:p w14:paraId="3A5EB35C" w14:textId="77777777" w:rsidR="00677BD4" w:rsidRPr="00677BD4" w:rsidRDefault="00677BD4" w:rsidP="00677BD4">
            <w:pPr>
              <w:jc w:val="center"/>
              <w:rPr>
                <w:color w:val="000000"/>
                <w:sz w:val="20"/>
              </w:rPr>
            </w:pPr>
          </w:p>
        </w:tc>
        <w:tc>
          <w:tcPr>
            <w:tcW w:w="1474" w:type="dxa"/>
            <w:tcBorders>
              <w:top w:val="nil"/>
              <w:left w:val="nil"/>
              <w:bottom w:val="nil"/>
              <w:right w:val="nil"/>
            </w:tcBorders>
            <w:shd w:val="clear" w:color="auto" w:fill="auto"/>
            <w:noWrap/>
            <w:vAlign w:val="center"/>
          </w:tcPr>
          <w:p w14:paraId="5E139C3F" w14:textId="77777777" w:rsidR="00677BD4" w:rsidRPr="00677BD4" w:rsidRDefault="00677BD4" w:rsidP="00677BD4">
            <w:pPr>
              <w:jc w:val="center"/>
              <w:rPr>
                <w:color w:val="000000"/>
                <w:sz w:val="20"/>
              </w:rPr>
            </w:pPr>
          </w:p>
        </w:tc>
      </w:tr>
      <w:tr w:rsidR="00677BD4" w:rsidRPr="00CD7613" w14:paraId="4F42AF68" w14:textId="77777777" w:rsidTr="00B86BCE">
        <w:trPr>
          <w:trHeight w:val="346"/>
        </w:trPr>
        <w:tc>
          <w:tcPr>
            <w:tcW w:w="2147" w:type="dxa"/>
            <w:noWrap/>
            <w:vAlign w:val="center"/>
            <w:hideMark/>
          </w:tcPr>
          <w:p w14:paraId="74BF2137" w14:textId="77777777"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sz w:val="20"/>
                <w:szCs w:val="20"/>
              </w:rPr>
              <w:t>GCS</w:t>
            </w:r>
          </w:p>
        </w:tc>
        <w:tc>
          <w:tcPr>
            <w:tcW w:w="1474" w:type="dxa"/>
            <w:tcBorders>
              <w:top w:val="nil"/>
              <w:left w:val="nil"/>
              <w:bottom w:val="nil"/>
              <w:right w:val="nil"/>
            </w:tcBorders>
            <w:shd w:val="clear" w:color="auto" w:fill="auto"/>
            <w:noWrap/>
            <w:vAlign w:val="center"/>
          </w:tcPr>
          <w:p w14:paraId="636A23A7" w14:textId="210E0771" w:rsidR="00677BD4" w:rsidRPr="00677BD4" w:rsidRDefault="00677BD4" w:rsidP="00677BD4">
            <w:pPr>
              <w:jc w:val="center"/>
              <w:rPr>
                <w:rFonts w:ascii="Times New Roman" w:hAnsi="Times New Roman" w:cs="Times New Roman"/>
                <w:sz w:val="20"/>
                <w:szCs w:val="16"/>
              </w:rPr>
            </w:pPr>
            <w:r w:rsidRPr="00677BD4">
              <w:rPr>
                <w:color w:val="000000"/>
                <w:sz w:val="20"/>
              </w:rPr>
              <w:t>1</w:t>
            </w:r>
            <w:r w:rsidR="004E45C8">
              <w:rPr>
                <w:color w:val="000000"/>
                <w:sz w:val="20"/>
              </w:rPr>
              <w:t>,</w:t>
            </w:r>
            <w:r w:rsidRPr="00677BD4">
              <w:rPr>
                <w:color w:val="000000"/>
                <w:sz w:val="20"/>
              </w:rPr>
              <w:t>125 (3.6%)</w:t>
            </w:r>
          </w:p>
        </w:tc>
        <w:tc>
          <w:tcPr>
            <w:tcW w:w="1474" w:type="dxa"/>
            <w:tcBorders>
              <w:top w:val="nil"/>
              <w:left w:val="nil"/>
              <w:bottom w:val="nil"/>
              <w:right w:val="nil"/>
            </w:tcBorders>
            <w:shd w:val="clear" w:color="auto" w:fill="auto"/>
            <w:noWrap/>
            <w:vAlign w:val="center"/>
          </w:tcPr>
          <w:p w14:paraId="79E6B46D" w14:textId="1B34630C" w:rsidR="00677BD4" w:rsidRPr="00677BD4" w:rsidRDefault="00677BD4" w:rsidP="00677BD4">
            <w:pPr>
              <w:jc w:val="center"/>
              <w:rPr>
                <w:rFonts w:ascii="Times New Roman" w:hAnsi="Times New Roman" w:cs="Times New Roman"/>
                <w:sz w:val="20"/>
                <w:szCs w:val="16"/>
              </w:rPr>
            </w:pPr>
            <w:r w:rsidRPr="00677BD4">
              <w:rPr>
                <w:color w:val="000000"/>
                <w:sz w:val="20"/>
              </w:rPr>
              <w:t>1</w:t>
            </w:r>
            <w:r w:rsidR="00064B50">
              <w:rPr>
                <w:color w:val="000000"/>
                <w:sz w:val="20"/>
              </w:rPr>
              <w:t>,</w:t>
            </w:r>
            <w:r w:rsidRPr="00677BD4">
              <w:rPr>
                <w:color w:val="000000"/>
                <w:sz w:val="20"/>
              </w:rPr>
              <w:t>181 (19.6%)</w:t>
            </w:r>
          </w:p>
        </w:tc>
        <w:tc>
          <w:tcPr>
            <w:tcW w:w="1474" w:type="dxa"/>
            <w:tcBorders>
              <w:top w:val="nil"/>
              <w:left w:val="nil"/>
              <w:bottom w:val="nil"/>
              <w:right w:val="nil"/>
            </w:tcBorders>
            <w:shd w:val="clear" w:color="auto" w:fill="auto"/>
            <w:noWrap/>
            <w:vAlign w:val="center"/>
          </w:tcPr>
          <w:p w14:paraId="22A4B5FB" w14:textId="28971893" w:rsidR="00677BD4" w:rsidRPr="00677BD4" w:rsidRDefault="00677BD4" w:rsidP="00677BD4">
            <w:pPr>
              <w:jc w:val="center"/>
              <w:rPr>
                <w:rFonts w:ascii="Times New Roman" w:hAnsi="Times New Roman" w:cs="Times New Roman"/>
                <w:sz w:val="20"/>
                <w:szCs w:val="16"/>
              </w:rPr>
            </w:pPr>
            <w:r w:rsidRPr="00677BD4">
              <w:rPr>
                <w:color w:val="000000"/>
                <w:sz w:val="20"/>
              </w:rPr>
              <w:t>215 (2.9%)</w:t>
            </w:r>
          </w:p>
        </w:tc>
        <w:tc>
          <w:tcPr>
            <w:tcW w:w="1474" w:type="dxa"/>
            <w:tcBorders>
              <w:top w:val="nil"/>
              <w:left w:val="nil"/>
              <w:bottom w:val="nil"/>
              <w:right w:val="nil"/>
            </w:tcBorders>
            <w:shd w:val="clear" w:color="auto" w:fill="auto"/>
            <w:noWrap/>
            <w:vAlign w:val="center"/>
          </w:tcPr>
          <w:p w14:paraId="23E625BE" w14:textId="47968A8E" w:rsidR="00677BD4" w:rsidRPr="00677BD4" w:rsidRDefault="00677BD4" w:rsidP="00677BD4">
            <w:pPr>
              <w:jc w:val="center"/>
              <w:rPr>
                <w:rFonts w:ascii="Times New Roman" w:hAnsi="Times New Roman" w:cs="Times New Roman"/>
                <w:sz w:val="20"/>
                <w:szCs w:val="16"/>
              </w:rPr>
            </w:pPr>
            <w:r w:rsidRPr="00677BD4">
              <w:rPr>
                <w:color w:val="000000"/>
                <w:sz w:val="20"/>
              </w:rPr>
              <w:t>353 (23%)</w:t>
            </w:r>
          </w:p>
        </w:tc>
      </w:tr>
      <w:tr w:rsidR="00677BD4" w:rsidRPr="00CD7613" w14:paraId="452BCEA9" w14:textId="77777777" w:rsidTr="00B86BCE">
        <w:trPr>
          <w:trHeight w:val="346"/>
        </w:trPr>
        <w:tc>
          <w:tcPr>
            <w:tcW w:w="2147" w:type="dxa"/>
            <w:noWrap/>
            <w:vAlign w:val="center"/>
            <w:hideMark/>
          </w:tcPr>
          <w:p w14:paraId="4C500A43" w14:textId="71BA0BE0"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sz w:val="18"/>
                <w:szCs w:val="20"/>
              </w:rPr>
              <w:t xml:space="preserve">BT </w:t>
            </w:r>
          </w:p>
        </w:tc>
        <w:tc>
          <w:tcPr>
            <w:tcW w:w="1474" w:type="dxa"/>
            <w:tcBorders>
              <w:top w:val="nil"/>
              <w:left w:val="nil"/>
              <w:bottom w:val="nil"/>
              <w:right w:val="nil"/>
            </w:tcBorders>
            <w:shd w:val="clear" w:color="auto" w:fill="auto"/>
            <w:noWrap/>
            <w:vAlign w:val="center"/>
          </w:tcPr>
          <w:p w14:paraId="35A6923E" w14:textId="32403B64" w:rsidR="00677BD4" w:rsidRPr="00677BD4" w:rsidRDefault="00677BD4" w:rsidP="00677BD4">
            <w:pPr>
              <w:jc w:val="center"/>
              <w:rPr>
                <w:rFonts w:ascii="Times New Roman" w:hAnsi="Times New Roman" w:cs="Times New Roman"/>
                <w:sz w:val="20"/>
                <w:szCs w:val="16"/>
              </w:rPr>
            </w:pPr>
            <w:r w:rsidRPr="00677BD4">
              <w:rPr>
                <w:color w:val="000000"/>
                <w:sz w:val="20"/>
              </w:rPr>
              <w:t>1</w:t>
            </w:r>
            <w:r w:rsidR="004E45C8">
              <w:rPr>
                <w:color w:val="000000"/>
                <w:sz w:val="20"/>
              </w:rPr>
              <w:t>,</w:t>
            </w:r>
            <w:r w:rsidRPr="00677BD4">
              <w:rPr>
                <w:color w:val="000000"/>
                <w:sz w:val="20"/>
              </w:rPr>
              <w:t>841 (5.9%)</w:t>
            </w:r>
          </w:p>
        </w:tc>
        <w:tc>
          <w:tcPr>
            <w:tcW w:w="1474" w:type="dxa"/>
            <w:tcBorders>
              <w:top w:val="nil"/>
              <w:left w:val="nil"/>
              <w:bottom w:val="nil"/>
              <w:right w:val="nil"/>
            </w:tcBorders>
            <w:shd w:val="clear" w:color="auto" w:fill="auto"/>
            <w:noWrap/>
            <w:vAlign w:val="center"/>
          </w:tcPr>
          <w:p w14:paraId="52452F8F" w14:textId="578E91FC" w:rsidR="00677BD4" w:rsidRPr="00677BD4" w:rsidRDefault="00677BD4" w:rsidP="00677BD4">
            <w:pPr>
              <w:jc w:val="center"/>
              <w:rPr>
                <w:rFonts w:ascii="Times New Roman" w:hAnsi="Times New Roman" w:cs="Times New Roman"/>
                <w:sz w:val="20"/>
                <w:szCs w:val="16"/>
              </w:rPr>
            </w:pPr>
            <w:r w:rsidRPr="00677BD4">
              <w:rPr>
                <w:color w:val="000000"/>
                <w:sz w:val="20"/>
              </w:rPr>
              <w:t>0 (%)</w:t>
            </w:r>
          </w:p>
        </w:tc>
        <w:tc>
          <w:tcPr>
            <w:tcW w:w="1474" w:type="dxa"/>
            <w:tcBorders>
              <w:top w:val="nil"/>
              <w:left w:val="nil"/>
              <w:bottom w:val="nil"/>
              <w:right w:val="nil"/>
            </w:tcBorders>
            <w:shd w:val="clear" w:color="auto" w:fill="auto"/>
            <w:noWrap/>
            <w:vAlign w:val="center"/>
          </w:tcPr>
          <w:p w14:paraId="433E7563" w14:textId="13834226" w:rsidR="00677BD4" w:rsidRPr="00677BD4" w:rsidRDefault="00677BD4" w:rsidP="00677BD4">
            <w:pPr>
              <w:jc w:val="center"/>
              <w:rPr>
                <w:rFonts w:ascii="Times New Roman" w:hAnsi="Times New Roman" w:cs="Times New Roman"/>
                <w:sz w:val="20"/>
                <w:szCs w:val="16"/>
              </w:rPr>
            </w:pPr>
            <w:r w:rsidRPr="00677BD4">
              <w:rPr>
                <w:color w:val="000000"/>
                <w:sz w:val="20"/>
              </w:rPr>
              <w:t>347 (4.7%)</w:t>
            </w:r>
          </w:p>
        </w:tc>
        <w:tc>
          <w:tcPr>
            <w:tcW w:w="1474" w:type="dxa"/>
            <w:tcBorders>
              <w:top w:val="nil"/>
              <w:left w:val="nil"/>
              <w:bottom w:val="nil"/>
              <w:right w:val="nil"/>
            </w:tcBorders>
            <w:shd w:val="clear" w:color="auto" w:fill="auto"/>
            <w:noWrap/>
            <w:vAlign w:val="center"/>
          </w:tcPr>
          <w:p w14:paraId="4E2A3B25" w14:textId="2D8D57DD"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122F6196" w14:textId="77777777" w:rsidTr="00B86BCE">
        <w:trPr>
          <w:trHeight w:val="346"/>
        </w:trPr>
        <w:tc>
          <w:tcPr>
            <w:tcW w:w="2147" w:type="dxa"/>
            <w:noWrap/>
            <w:vAlign w:val="center"/>
            <w:hideMark/>
          </w:tcPr>
          <w:p w14:paraId="3CA40987" w14:textId="65A85B9E"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sz w:val="18"/>
                <w:szCs w:val="20"/>
              </w:rPr>
              <w:t xml:space="preserve">RR </w:t>
            </w:r>
          </w:p>
        </w:tc>
        <w:tc>
          <w:tcPr>
            <w:tcW w:w="1474" w:type="dxa"/>
            <w:tcBorders>
              <w:top w:val="nil"/>
              <w:left w:val="nil"/>
              <w:bottom w:val="nil"/>
              <w:right w:val="nil"/>
            </w:tcBorders>
            <w:shd w:val="clear" w:color="auto" w:fill="auto"/>
            <w:noWrap/>
            <w:vAlign w:val="center"/>
          </w:tcPr>
          <w:p w14:paraId="7C0E5B9A" w14:textId="22708BA2" w:rsidR="00677BD4" w:rsidRPr="00677BD4" w:rsidRDefault="00677BD4" w:rsidP="00677BD4">
            <w:pPr>
              <w:jc w:val="center"/>
              <w:rPr>
                <w:rFonts w:ascii="Times New Roman" w:hAnsi="Times New Roman" w:cs="Times New Roman"/>
                <w:sz w:val="20"/>
                <w:szCs w:val="16"/>
              </w:rPr>
            </w:pPr>
            <w:r w:rsidRPr="00677BD4">
              <w:rPr>
                <w:color w:val="000000"/>
                <w:sz w:val="20"/>
              </w:rPr>
              <w:t>620 (2.0%)</w:t>
            </w:r>
          </w:p>
        </w:tc>
        <w:tc>
          <w:tcPr>
            <w:tcW w:w="1474" w:type="dxa"/>
            <w:tcBorders>
              <w:top w:val="nil"/>
              <w:left w:val="nil"/>
              <w:bottom w:val="nil"/>
              <w:right w:val="nil"/>
            </w:tcBorders>
            <w:shd w:val="clear" w:color="auto" w:fill="auto"/>
            <w:noWrap/>
            <w:vAlign w:val="center"/>
          </w:tcPr>
          <w:p w14:paraId="4DDD21CC" w14:textId="52A9913B" w:rsidR="00677BD4" w:rsidRPr="00677BD4" w:rsidRDefault="00677BD4" w:rsidP="00677BD4">
            <w:pPr>
              <w:jc w:val="center"/>
              <w:rPr>
                <w:rFonts w:ascii="Times New Roman" w:hAnsi="Times New Roman" w:cs="Times New Roman"/>
                <w:sz w:val="20"/>
                <w:szCs w:val="16"/>
              </w:rPr>
            </w:pPr>
            <w:r w:rsidRPr="00677BD4">
              <w:rPr>
                <w:color w:val="000000"/>
                <w:sz w:val="20"/>
              </w:rPr>
              <w:t>10 (0.2)</w:t>
            </w:r>
          </w:p>
        </w:tc>
        <w:tc>
          <w:tcPr>
            <w:tcW w:w="1474" w:type="dxa"/>
            <w:tcBorders>
              <w:top w:val="nil"/>
              <w:left w:val="nil"/>
              <w:bottom w:val="nil"/>
              <w:right w:val="nil"/>
            </w:tcBorders>
            <w:shd w:val="clear" w:color="auto" w:fill="auto"/>
            <w:noWrap/>
            <w:vAlign w:val="center"/>
          </w:tcPr>
          <w:p w14:paraId="37667CE1" w14:textId="4E3553EF" w:rsidR="00677BD4" w:rsidRPr="00677BD4" w:rsidRDefault="00677BD4" w:rsidP="00677BD4">
            <w:pPr>
              <w:jc w:val="center"/>
              <w:rPr>
                <w:rFonts w:ascii="Times New Roman" w:hAnsi="Times New Roman" w:cs="Times New Roman"/>
                <w:sz w:val="20"/>
                <w:szCs w:val="16"/>
              </w:rPr>
            </w:pPr>
            <w:r w:rsidRPr="00677BD4">
              <w:rPr>
                <w:color w:val="000000"/>
                <w:sz w:val="20"/>
              </w:rPr>
              <w:t>215 (2.9%)</w:t>
            </w:r>
          </w:p>
        </w:tc>
        <w:tc>
          <w:tcPr>
            <w:tcW w:w="1474" w:type="dxa"/>
            <w:tcBorders>
              <w:top w:val="nil"/>
              <w:left w:val="nil"/>
              <w:bottom w:val="nil"/>
              <w:right w:val="nil"/>
            </w:tcBorders>
            <w:shd w:val="clear" w:color="auto" w:fill="auto"/>
            <w:noWrap/>
            <w:vAlign w:val="center"/>
          </w:tcPr>
          <w:p w14:paraId="71D1A18C" w14:textId="6EE1C6F2" w:rsidR="00677BD4" w:rsidRPr="00677BD4" w:rsidRDefault="00677BD4" w:rsidP="00677BD4">
            <w:pPr>
              <w:jc w:val="center"/>
              <w:rPr>
                <w:rFonts w:ascii="Times New Roman" w:hAnsi="Times New Roman" w:cs="Times New Roman"/>
                <w:sz w:val="20"/>
                <w:szCs w:val="16"/>
              </w:rPr>
            </w:pPr>
            <w:r w:rsidRPr="00677BD4">
              <w:rPr>
                <w:color w:val="000000"/>
                <w:sz w:val="20"/>
              </w:rPr>
              <w:t>1 (0.1%)</w:t>
            </w:r>
          </w:p>
        </w:tc>
      </w:tr>
      <w:tr w:rsidR="00677BD4" w:rsidRPr="00CD7613" w14:paraId="3067D661" w14:textId="77777777" w:rsidTr="00B86BCE">
        <w:trPr>
          <w:trHeight w:val="346"/>
        </w:trPr>
        <w:tc>
          <w:tcPr>
            <w:tcW w:w="2147" w:type="dxa"/>
            <w:noWrap/>
            <w:vAlign w:val="center"/>
            <w:hideMark/>
          </w:tcPr>
          <w:p w14:paraId="3EBF765C" w14:textId="3FA1F069"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sz w:val="20"/>
                <w:szCs w:val="20"/>
              </w:rPr>
              <w:t xml:space="preserve">Heart rate </w:t>
            </w:r>
          </w:p>
        </w:tc>
        <w:tc>
          <w:tcPr>
            <w:tcW w:w="1474" w:type="dxa"/>
            <w:tcBorders>
              <w:top w:val="nil"/>
              <w:left w:val="nil"/>
              <w:bottom w:val="nil"/>
              <w:right w:val="nil"/>
            </w:tcBorders>
            <w:shd w:val="clear" w:color="auto" w:fill="auto"/>
            <w:noWrap/>
            <w:vAlign w:val="center"/>
          </w:tcPr>
          <w:p w14:paraId="522C6A1B" w14:textId="669A2AEC" w:rsidR="00677BD4" w:rsidRPr="00677BD4" w:rsidRDefault="00677BD4" w:rsidP="00677BD4">
            <w:pPr>
              <w:jc w:val="center"/>
              <w:rPr>
                <w:rFonts w:ascii="Times New Roman" w:hAnsi="Times New Roman" w:cs="Times New Roman"/>
                <w:sz w:val="20"/>
                <w:szCs w:val="16"/>
              </w:rPr>
            </w:pPr>
            <w:r w:rsidRPr="00677BD4">
              <w:rPr>
                <w:color w:val="000000"/>
                <w:sz w:val="20"/>
              </w:rPr>
              <w:t>567 (1.8%)</w:t>
            </w:r>
          </w:p>
        </w:tc>
        <w:tc>
          <w:tcPr>
            <w:tcW w:w="1474" w:type="dxa"/>
            <w:tcBorders>
              <w:top w:val="nil"/>
              <w:left w:val="nil"/>
              <w:bottom w:val="nil"/>
              <w:right w:val="nil"/>
            </w:tcBorders>
            <w:shd w:val="clear" w:color="auto" w:fill="auto"/>
            <w:noWrap/>
            <w:vAlign w:val="center"/>
          </w:tcPr>
          <w:p w14:paraId="0CEF80FA" w14:textId="436D8710" w:rsidR="00677BD4" w:rsidRPr="00677BD4" w:rsidRDefault="00677BD4" w:rsidP="00677BD4">
            <w:pPr>
              <w:jc w:val="center"/>
              <w:rPr>
                <w:rFonts w:ascii="Times New Roman" w:hAnsi="Times New Roman" w:cs="Times New Roman"/>
                <w:sz w:val="20"/>
                <w:szCs w:val="16"/>
              </w:rPr>
            </w:pPr>
            <w:r w:rsidRPr="00677BD4">
              <w:rPr>
                <w:color w:val="000000"/>
                <w:sz w:val="20"/>
              </w:rPr>
              <w:t>1 (0%)</w:t>
            </w:r>
          </w:p>
        </w:tc>
        <w:tc>
          <w:tcPr>
            <w:tcW w:w="1474" w:type="dxa"/>
            <w:tcBorders>
              <w:top w:val="nil"/>
              <w:left w:val="nil"/>
              <w:bottom w:val="nil"/>
              <w:right w:val="nil"/>
            </w:tcBorders>
            <w:shd w:val="clear" w:color="auto" w:fill="auto"/>
            <w:noWrap/>
            <w:vAlign w:val="center"/>
          </w:tcPr>
          <w:p w14:paraId="5B33B143" w14:textId="5BE336CB" w:rsidR="00677BD4" w:rsidRPr="00677BD4" w:rsidRDefault="00677BD4" w:rsidP="00677BD4">
            <w:pPr>
              <w:jc w:val="center"/>
              <w:rPr>
                <w:rFonts w:ascii="Times New Roman" w:hAnsi="Times New Roman" w:cs="Times New Roman"/>
                <w:sz w:val="20"/>
                <w:szCs w:val="16"/>
              </w:rPr>
            </w:pPr>
            <w:r w:rsidRPr="00677BD4">
              <w:rPr>
                <w:color w:val="000000"/>
                <w:sz w:val="20"/>
              </w:rPr>
              <w:t>148 (2%)</w:t>
            </w:r>
          </w:p>
        </w:tc>
        <w:tc>
          <w:tcPr>
            <w:tcW w:w="1474" w:type="dxa"/>
            <w:tcBorders>
              <w:top w:val="nil"/>
              <w:left w:val="nil"/>
              <w:bottom w:val="nil"/>
              <w:right w:val="nil"/>
            </w:tcBorders>
            <w:shd w:val="clear" w:color="auto" w:fill="auto"/>
            <w:noWrap/>
            <w:vAlign w:val="center"/>
          </w:tcPr>
          <w:p w14:paraId="69244B40" w14:textId="36B9FC9D" w:rsidR="00677BD4" w:rsidRPr="00677BD4" w:rsidRDefault="00677BD4" w:rsidP="00677BD4">
            <w:pPr>
              <w:jc w:val="center"/>
              <w:rPr>
                <w:rFonts w:ascii="Times New Roman" w:hAnsi="Times New Roman" w:cs="Times New Roman"/>
                <w:sz w:val="20"/>
                <w:szCs w:val="16"/>
              </w:rPr>
            </w:pPr>
            <w:r w:rsidRPr="00677BD4">
              <w:rPr>
                <w:color w:val="000000"/>
                <w:sz w:val="20"/>
              </w:rPr>
              <w:t>2 (0.1%)</w:t>
            </w:r>
          </w:p>
        </w:tc>
      </w:tr>
      <w:tr w:rsidR="00677BD4" w:rsidRPr="00CD7613" w14:paraId="2364796C" w14:textId="77777777" w:rsidTr="00B86BCE">
        <w:trPr>
          <w:trHeight w:val="346"/>
        </w:trPr>
        <w:tc>
          <w:tcPr>
            <w:tcW w:w="2147" w:type="dxa"/>
            <w:noWrap/>
            <w:vAlign w:val="center"/>
            <w:hideMark/>
          </w:tcPr>
          <w:p w14:paraId="1A9811F2" w14:textId="2F7FF441"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sz w:val="20"/>
                <w:szCs w:val="20"/>
              </w:rPr>
              <w:t xml:space="preserve">SBP </w:t>
            </w:r>
          </w:p>
        </w:tc>
        <w:tc>
          <w:tcPr>
            <w:tcW w:w="1474" w:type="dxa"/>
            <w:tcBorders>
              <w:top w:val="nil"/>
              <w:left w:val="nil"/>
              <w:bottom w:val="nil"/>
              <w:right w:val="nil"/>
            </w:tcBorders>
            <w:shd w:val="clear" w:color="auto" w:fill="auto"/>
            <w:noWrap/>
            <w:vAlign w:val="center"/>
          </w:tcPr>
          <w:p w14:paraId="56F5280F" w14:textId="65332DCA" w:rsidR="00677BD4" w:rsidRPr="00677BD4" w:rsidRDefault="00677BD4" w:rsidP="00677BD4">
            <w:pPr>
              <w:jc w:val="center"/>
              <w:rPr>
                <w:rFonts w:ascii="Times New Roman" w:hAnsi="Times New Roman" w:cs="Times New Roman"/>
                <w:sz w:val="20"/>
                <w:szCs w:val="16"/>
              </w:rPr>
            </w:pPr>
            <w:r w:rsidRPr="00677BD4">
              <w:rPr>
                <w:color w:val="000000"/>
                <w:sz w:val="20"/>
              </w:rPr>
              <w:t>1</w:t>
            </w:r>
            <w:r w:rsidR="004E45C8">
              <w:rPr>
                <w:color w:val="000000"/>
                <w:sz w:val="20"/>
              </w:rPr>
              <w:t>,</w:t>
            </w:r>
            <w:r w:rsidRPr="00677BD4">
              <w:rPr>
                <w:color w:val="000000"/>
                <w:sz w:val="20"/>
              </w:rPr>
              <w:t>176 (3.8%)</w:t>
            </w:r>
          </w:p>
        </w:tc>
        <w:tc>
          <w:tcPr>
            <w:tcW w:w="1474" w:type="dxa"/>
            <w:tcBorders>
              <w:top w:val="nil"/>
              <w:left w:val="nil"/>
              <w:bottom w:val="nil"/>
              <w:right w:val="nil"/>
            </w:tcBorders>
            <w:shd w:val="clear" w:color="auto" w:fill="auto"/>
            <w:noWrap/>
            <w:vAlign w:val="center"/>
          </w:tcPr>
          <w:p w14:paraId="160EBBAA" w14:textId="25962321" w:rsidR="00677BD4" w:rsidRPr="00677BD4" w:rsidRDefault="00677BD4" w:rsidP="00677BD4">
            <w:pPr>
              <w:jc w:val="center"/>
              <w:rPr>
                <w:rFonts w:ascii="Times New Roman" w:hAnsi="Times New Roman" w:cs="Times New Roman"/>
                <w:sz w:val="20"/>
                <w:szCs w:val="16"/>
              </w:rPr>
            </w:pPr>
            <w:r w:rsidRPr="00677BD4">
              <w:rPr>
                <w:color w:val="000000"/>
                <w:sz w:val="20"/>
              </w:rPr>
              <w:t>51 (0.8%)</w:t>
            </w:r>
          </w:p>
        </w:tc>
        <w:tc>
          <w:tcPr>
            <w:tcW w:w="1474" w:type="dxa"/>
            <w:tcBorders>
              <w:top w:val="nil"/>
              <w:left w:val="nil"/>
              <w:bottom w:val="nil"/>
              <w:right w:val="nil"/>
            </w:tcBorders>
            <w:shd w:val="clear" w:color="auto" w:fill="auto"/>
            <w:noWrap/>
            <w:vAlign w:val="center"/>
          </w:tcPr>
          <w:p w14:paraId="4E423808" w14:textId="0BCE8142" w:rsidR="00677BD4" w:rsidRPr="00677BD4" w:rsidRDefault="00677BD4" w:rsidP="00677BD4">
            <w:pPr>
              <w:jc w:val="center"/>
              <w:rPr>
                <w:rFonts w:ascii="Times New Roman" w:hAnsi="Times New Roman" w:cs="Times New Roman"/>
                <w:sz w:val="20"/>
                <w:szCs w:val="16"/>
              </w:rPr>
            </w:pPr>
            <w:r w:rsidRPr="00677BD4">
              <w:rPr>
                <w:color w:val="000000"/>
                <w:sz w:val="20"/>
              </w:rPr>
              <w:t>372 (5.1%)</w:t>
            </w:r>
          </w:p>
        </w:tc>
        <w:tc>
          <w:tcPr>
            <w:tcW w:w="1474" w:type="dxa"/>
            <w:tcBorders>
              <w:top w:val="nil"/>
              <w:left w:val="nil"/>
              <w:bottom w:val="nil"/>
              <w:right w:val="nil"/>
            </w:tcBorders>
            <w:shd w:val="clear" w:color="auto" w:fill="auto"/>
            <w:noWrap/>
            <w:vAlign w:val="center"/>
          </w:tcPr>
          <w:p w14:paraId="5D6C6B7D" w14:textId="0C417368" w:rsidR="00677BD4" w:rsidRPr="00677BD4" w:rsidRDefault="00677BD4" w:rsidP="00677BD4">
            <w:pPr>
              <w:jc w:val="center"/>
              <w:rPr>
                <w:rFonts w:ascii="Times New Roman" w:hAnsi="Times New Roman" w:cs="Times New Roman"/>
                <w:sz w:val="20"/>
                <w:szCs w:val="16"/>
              </w:rPr>
            </w:pPr>
            <w:r w:rsidRPr="00677BD4">
              <w:rPr>
                <w:color w:val="000000"/>
                <w:sz w:val="20"/>
              </w:rPr>
              <w:t>13 (0.8%)</w:t>
            </w:r>
          </w:p>
        </w:tc>
      </w:tr>
      <w:tr w:rsidR="00677BD4" w:rsidRPr="00CD7613" w14:paraId="3F34970B" w14:textId="77777777" w:rsidTr="00B86BCE">
        <w:trPr>
          <w:trHeight w:val="346"/>
        </w:trPr>
        <w:tc>
          <w:tcPr>
            <w:tcW w:w="2147" w:type="dxa"/>
            <w:noWrap/>
            <w:vAlign w:val="center"/>
            <w:hideMark/>
          </w:tcPr>
          <w:p w14:paraId="6092E3FF" w14:textId="7A763FD7"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sz w:val="20"/>
                <w:szCs w:val="20"/>
              </w:rPr>
              <w:t xml:space="preserve">DBP </w:t>
            </w:r>
          </w:p>
        </w:tc>
        <w:tc>
          <w:tcPr>
            <w:tcW w:w="1474" w:type="dxa"/>
            <w:tcBorders>
              <w:top w:val="nil"/>
              <w:left w:val="nil"/>
              <w:bottom w:val="nil"/>
              <w:right w:val="nil"/>
            </w:tcBorders>
            <w:shd w:val="clear" w:color="auto" w:fill="auto"/>
            <w:noWrap/>
            <w:vAlign w:val="center"/>
          </w:tcPr>
          <w:p w14:paraId="7E419D93" w14:textId="77707CA4" w:rsidR="00677BD4" w:rsidRPr="00677BD4" w:rsidRDefault="00677BD4" w:rsidP="00677BD4">
            <w:pPr>
              <w:jc w:val="center"/>
              <w:rPr>
                <w:rFonts w:ascii="Times New Roman" w:hAnsi="Times New Roman" w:cs="Times New Roman"/>
                <w:sz w:val="20"/>
                <w:szCs w:val="16"/>
              </w:rPr>
            </w:pPr>
            <w:r w:rsidRPr="00677BD4">
              <w:rPr>
                <w:color w:val="000000"/>
                <w:sz w:val="20"/>
              </w:rPr>
              <w:t>1</w:t>
            </w:r>
            <w:r w:rsidR="004E45C8">
              <w:rPr>
                <w:color w:val="000000"/>
                <w:sz w:val="20"/>
              </w:rPr>
              <w:t>,</w:t>
            </w:r>
            <w:r w:rsidRPr="00677BD4">
              <w:rPr>
                <w:color w:val="000000"/>
                <w:sz w:val="20"/>
              </w:rPr>
              <w:t>191 (3.8%)</w:t>
            </w:r>
          </w:p>
        </w:tc>
        <w:tc>
          <w:tcPr>
            <w:tcW w:w="1474" w:type="dxa"/>
            <w:tcBorders>
              <w:top w:val="nil"/>
              <w:left w:val="nil"/>
              <w:bottom w:val="nil"/>
              <w:right w:val="nil"/>
            </w:tcBorders>
            <w:shd w:val="clear" w:color="auto" w:fill="auto"/>
            <w:noWrap/>
            <w:vAlign w:val="center"/>
          </w:tcPr>
          <w:p w14:paraId="36471ED8" w14:textId="66E4D57B" w:rsidR="00677BD4" w:rsidRPr="00677BD4" w:rsidRDefault="00677BD4" w:rsidP="00677BD4">
            <w:pPr>
              <w:jc w:val="center"/>
              <w:rPr>
                <w:rFonts w:ascii="Times New Roman" w:hAnsi="Times New Roman" w:cs="Times New Roman"/>
                <w:sz w:val="20"/>
                <w:szCs w:val="16"/>
              </w:rPr>
            </w:pPr>
            <w:r w:rsidRPr="00677BD4">
              <w:rPr>
                <w:color w:val="000000"/>
                <w:sz w:val="20"/>
              </w:rPr>
              <w:t>51 (0.8%)</w:t>
            </w:r>
          </w:p>
        </w:tc>
        <w:tc>
          <w:tcPr>
            <w:tcW w:w="1474" w:type="dxa"/>
            <w:tcBorders>
              <w:top w:val="nil"/>
              <w:left w:val="nil"/>
              <w:bottom w:val="nil"/>
              <w:right w:val="nil"/>
            </w:tcBorders>
            <w:shd w:val="clear" w:color="auto" w:fill="auto"/>
            <w:noWrap/>
            <w:vAlign w:val="center"/>
          </w:tcPr>
          <w:p w14:paraId="6177037B" w14:textId="73DEBF06" w:rsidR="00677BD4" w:rsidRPr="00677BD4" w:rsidRDefault="00677BD4" w:rsidP="00677BD4">
            <w:pPr>
              <w:jc w:val="center"/>
              <w:rPr>
                <w:rFonts w:ascii="Times New Roman" w:hAnsi="Times New Roman" w:cs="Times New Roman"/>
                <w:sz w:val="20"/>
                <w:szCs w:val="16"/>
              </w:rPr>
            </w:pPr>
            <w:r w:rsidRPr="00677BD4">
              <w:rPr>
                <w:color w:val="000000"/>
                <w:sz w:val="20"/>
              </w:rPr>
              <w:t>369 (5%)</w:t>
            </w:r>
          </w:p>
        </w:tc>
        <w:tc>
          <w:tcPr>
            <w:tcW w:w="1474" w:type="dxa"/>
            <w:tcBorders>
              <w:top w:val="nil"/>
              <w:left w:val="nil"/>
              <w:bottom w:val="nil"/>
              <w:right w:val="nil"/>
            </w:tcBorders>
            <w:shd w:val="clear" w:color="auto" w:fill="auto"/>
            <w:noWrap/>
            <w:vAlign w:val="center"/>
          </w:tcPr>
          <w:p w14:paraId="2DCD7CAC" w14:textId="4353463C" w:rsidR="00677BD4" w:rsidRPr="00677BD4" w:rsidRDefault="00677BD4" w:rsidP="00677BD4">
            <w:pPr>
              <w:jc w:val="center"/>
              <w:rPr>
                <w:rFonts w:ascii="Times New Roman" w:hAnsi="Times New Roman" w:cs="Times New Roman"/>
                <w:sz w:val="20"/>
                <w:szCs w:val="16"/>
              </w:rPr>
            </w:pPr>
            <w:r w:rsidRPr="00677BD4">
              <w:rPr>
                <w:color w:val="000000"/>
                <w:sz w:val="20"/>
              </w:rPr>
              <w:t>13 (0.8%)</w:t>
            </w:r>
          </w:p>
        </w:tc>
      </w:tr>
      <w:tr w:rsidR="00677BD4" w:rsidRPr="00CD7613" w14:paraId="4418005B" w14:textId="77777777" w:rsidTr="00B86BCE">
        <w:trPr>
          <w:trHeight w:val="346"/>
        </w:trPr>
        <w:tc>
          <w:tcPr>
            <w:tcW w:w="2147" w:type="dxa"/>
            <w:noWrap/>
            <w:vAlign w:val="center"/>
            <w:hideMark/>
          </w:tcPr>
          <w:p w14:paraId="5F93628D" w14:textId="1162ED14"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sz w:val="20"/>
                <w:szCs w:val="20"/>
              </w:rPr>
              <w:t xml:space="preserve">MAP </w:t>
            </w:r>
          </w:p>
        </w:tc>
        <w:tc>
          <w:tcPr>
            <w:tcW w:w="1474" w:type="dxa"/>
            <w:tcBorders>
              <w:top w:val="nil"/>
              <w:left w:val="nil"/>
              <w:bottom w:val="nil"/>
              <w:right w:val="nil"/>
            </w:tcBorders>
            <w:shd w:val="clear" w:color="auto" w:fill="auto"/>
            <w:noWrap/>
            <w:vAlign w:val="center"/>
          </w:tcPr>
          <w:p w14:paraId="3438A818" w14:textId="316A8CC0" w:rsidR="00677BD4" w:rsidRPr="00677BD4" w:rsidRDefault="00677BD4" w:rsidP="00677BD4">
            <w:pPr>
              <w:jc w:val="center"/>
              <w:rPr>
                <w:rFonts w:ascii="Times New Roman" w:hAnsi="Times New Roman" w:cs="Times New Roman"/>
                <w:sz w:val="20"/>
                <w:szCs w:val="16"/>
              </w:rPr>
            </w:pPr>
            <w:r w:rsidRPr="00677BD4">
              <w:rPr>
                <w:color w:val="000000"/>
                <w:sz w:val="20"/>
              </w:rPr>
              <w:t>1</w:t>
            </w:r>
            <w:r w:rsidR="004E45C8">
              <w:rPr>
                <w:color w:val="000000"/>
                <w:sz w:val="20"/>
              </w:rPr>
              <w:t>,</w:t>
            </w:r>
            <w:r w:rsidRPr="00677BD4">
              <w:rPr>
                <w:color w:val="000000"/>
                <w:sz w:val="20"/>
              </w:rPr>
              <w:t>100 (3.5%)</w:t>
            </w:r>
          </w:p>
        </w:tc>
        <w:tc>
          <w:tcPr>
            <w:tcW w:w="1474" w:type="dxa"/>
            <w:tcBorders>
              <w:top w:val="nil"/>
              <w:left w:val="nil"/>
              <w:bottom w:val="nil"/>
              <w:right w:val="nil"/>
            </w:tcBorders>
            <w:shd w:val="clear" w:color="auto" w:fill="auto"/>
            <w:noWrap/>
            <w:vAlign w:val="center"/>
          </w:tcPr>
          <w:p w14:paraId="7C9577A2" w14:textId="5CCC3FDF" w:rsidR="00677BD4" w:rsidRPr="00677BD4" w:rsidRDefault="00677BD4" w:rsidP="00677BD4">
            <w:pPr>
              <w:jc w:val="center"/>
              <w:rPr>
                <w:rFonts w:ascii="Times New Roman" w:hAnsi="Times New Roman" w:cs="Times New Roman"/>
                <w:sz w:val="20"/>
                <w:szCs w:val="16"/>
              </w:rPr>
            </w:pPr>
            <w:r w:rsidRPr="00677BD4">
              <w:rPr>
                <w:color w:val="000000"/>
                <w:sz w:val="20"/>
              </w:rPr>
              <w:t>51 (0.8%)</w:t>
            </w:r>
          </w:p>
        </w:tc>
        <w:tc>
          <w:tcPr>
            <w:tcW w:w="1474" w:type="dxa"/>
            <w:tcBorders>
              <w:top w:val="nil"/>
              <w:left w:val="nil"/>
              <w:bottom w:val="nil"/>
              <w:right w:val="nil"/>
            </w:tcBorders>
            <w:shd w:val="clear" w:color="auto" w:fill="auto"/>
            <w:noWrap/>
            <w:vAlign w:val="center"/>
          </w:tcPr>
          <w:p w14:paraId="0D1B76AB" w14:textId="22BB2E12" w:rsidR="00677BD4" w:rsidRPr="00677BD4" w:rsidRDefault="00677BD4" w:rsidP="00677BD4">
            <w:pPr>
              <w:jc w:val="center"/>
              <w:rPr>
                <w:rFonts w:ascii="Times New Roman" w:hAnsi="Times New Roman" w:cs="Times New Roman"/>
                <w:sz w:val="20"/>
                <w:szCs w:val="16"/>
              </w:rPr>
            </w:pPr>
            <w:r w:rsidRPr="00677BD4">
              <w:rPr>
                <w:color w:val="000000"/>
                <w:sz w:val="20"/>
              </w:rPr>
              <w:t>316 (4.3%)</w:t>
            </w:r>
          </w:p>
        </w:tc>
        <w:tc>
          <w:tcPr>
            <w:tcW w:w="1474" w:type="dxa"/>
            <w:tcBorders>
              <w:top w:val="nil"/>
              <w:left w:val="nil"/>
              <w:bottom w:val="nil"/>
              <w:right w:val="nil"/>
            </w:tcBorders>
            <w:shd w:val="clear" w:color="auto" w:fill="auto"/>
            <w:noWrap/>
            <w:vAlign w:val="center"/>
          </w:tcPr>
          <w:p w14:paraId="71A4387D" w14:textId="01E33D23" w:rsidR="00677BD4" w:rsidRPr="00677BD4" w:rsidRDefault="00677BD4" w:rsidP="00677BD4">
            <w:pPr>
              <w:jc w:val="center"/>
              <w:rPr>
                <w:rFonts w:ascii="Times New Roman" w:hAnsi="Times New Roman" w:cs="Times New Roman"/>
                <w:sz w:val="20"/>
                <w:szCs w:val="16"/>
              </w:rPr>
            </w:pPr>
            <w:r w:rsidRPr="00677BD4">
              <w:rPr>
                <w:color w:val="000000"/>
                <w:sz w:val="20"/>
              </w:rPr>
              <w:t>13 (0.8%)</w:t>
            </w:r>
          </w:p>
        </w:tc>
      </w:tr>
      <w:tr w:rsidR="00677BD4" w:rsidRPr="00CD7613" w14:paraId="3912DC9D" w14:textId="77777777" w:rsidTr="00B86BCE">
        <w:trPr>
          <w:trHeight w:val="346"/>
        </w:trPr>
        <w:tc>
          <w:tcPr>
            <w:tcW w:w="2147" w:type="dxa"/>
            <w:tcBorders>
              <w:top w:val="nil"/>
              <w:left w:val="nil"/>
              <w:bottom w:val="nil"/>
              <w:right w:val="nil"/>
            </w:tcBorders>
            <w:shd w:val="clear" w:color="auto" w:fill="auto"/>
            <w:noWrap/>
            <w:vAlign w:val="center"/>
          </w:tcPr>
          <w:p w14:paraId="49B0D0AF" w14:textId="44E6710E" w:rsidR="00677BD4" w:rsidRPr="00677BD4" w:rsidRDefault="004F1698" w:rsidP="00B86BCE">
            <w:pPr>
              <w:rPr>
                <w:rFonts w:ascii="Times New Roman" w:hAnsi="Times New Roman" w:cs="Times New Roman"/>
                <w:b/>
                <w:color w:val="000000"/>
                <w:sz w:val="18"/>
              </w:rPr>
            </w:pPr>
            <w:r>
              <w:rPr>
                <w:rFonts w:ascii="Times New Roman" w:hAnsi="Times New Roman" w:cs="Times New Roman"/>
                <w:b/>
                <w:color w:val="000000"/>
                <w:sz w:val="18"/>
              </w:rPr>
              <w:t>With</w:t>
            </w:r>
            <w:r w:rsidR="00677BD4" w:rsidRPr="00677BD4">
              <w:rPr>
                <w:rFonts w:ascii="Times New Roman" w:hAnsi="Times New Roman" w:cs="Times New Roman"/>
                <w:b/>
                <w:color w:val="000000"/>
                <w:sz w:val="18"/>
              </w:rPr>
              <w:t>in 24h</w:t>
            </w:r>
          </w:p>
        </w:tc>
        <w:tc>
          <w:tcPr>
            <w:tcW w:w="1474" w:type="dxa"/>
            <w:tcBorders>
              <w:top w:val="nil"/>
              <w:left w:val="nil"/>
              <w:bottom w:val="nil"/>
              <w:right w:val="nil"/>
            </w:tcBorders>
            <w:shd w:val="clear" w:color="auto" w:fill="auto"/>
            <w:noWrap/>
            <w:vAlign w:val="center"/>
          </w:tcPr>
          <w:p w14:paraId="1F42AB35" w14:textId="77777777" w:rsidR="00677BD4" w:rsidRPr="00CD7613" w:rsidRDefault="00677BD4" w:rsidP="00B86BCE">
            <w:pPr>
              <w:jc w:val="center"/>
              <w:rPr>
                <w:rFonts w:ascii="Times New Roman" w:hAnsi="Times New Roman" w:cs="Times New Roman"/>
                <w:sz w:val="16"/>
                <w:szCs w:val="16"/>
              </w:rPr>
            </w:pPr>
          </w:p>
        </w:tc>
        <w:tc>
          <w:tcPr>
            <w:tcW w:w="1474" w:type="dxa"/>
            <w:tcBorders>
              <w:top w:val="nil"/>
              <w:left w:val="nil"/>
              <w:bottom w:val="nil"/>
              <w:right w:val="nil"/>
            </w:tcBorders>
            <w:shd w:val="clear" w:color="auto" w:fill="auto"/>
            <w:noWrap/>
            <w:vAlign w:val="center"/>
          </w:tcPr>
          <w:p w14:paraId="5BAEDDBA" w14:textId="77777777" w:rsidR="00677BD4" w:rsidRPr="00CD7613" w:rsidRDefault="00677BD4" w:rsidP="00B86BCE">
            <w:pPr>
              <w:jc w:val="center"/>
              <w:rPr>
                <w:rFonts w:ascii="Times New Roman" w:hAnsi="Times New Roman" w:cs="Times New Roman"/>
                <w:sz w:val="16"/>
                <w:szCs w:val="16"/>
              </w:rPr>
            </w:pPr>
          </w:p>
        </w:tc>
        <w:tc>
          <w:tcPr>
            <w:tcW w:w="1474" w:type="dxa"/>
            <w:tcBorders>
              <w:top w:val="nil"/>
              <w:left w:val="nil"/>
              <w:bottom w:val="nil"/>
              <w:right w:val="nil"/>
            </w:tcBorders>
            <w:shd w:val="clear" w:color="auto" w:fill="auto"/>
            <w:noWrap/>
            <w:vAlign w:val="center"/>
          </w:tcPr>
          <w:p w14:paraId="5E7D21BA" w14:textId="77777777" w:rsidR="00677BD4" w:rsidRPr="00CD7613" w:rsidRDefault="00677BD4" w:rsidP="00B86BCE">
            <w:pPr>
              <w:jc w:val="center"/>
              <w:rPr>
                <w:rFonts w:ascii="Times New Roman" w:hAnsi="Times New Roman" w:cs="Times New Roman"/>
                <w:sz w:val="16"/>
                <w:szCs w:val="16"/>
              </w:rPr>
            </w:pPr>
          </w:p>
        </w:tc>
        <w:tc>
          <w:tcPr>
            <w:tcW w:w="1474" w:type="dxa"/>
            <w:tcBorders>
              <w:top w:val="nil"/>
              <w:left w:val="nil"/>
              <w:bottom w:val="nil"/>
              <w:right w:val="nil"/>
            </w:tcBorders>
            <w:shd w:val="clear" w:color="auto" w:fill="auto"/>
            <w:noWrap/>
            <w:vAlign w:val="center"/>
          </w:tcPr>
          <w:p w14:paraId="0183D1C3" w14:textId="77777777" w:rsidR="00677BD4" w:rsidRPr="00CD7613" w:rsidRDefault="00677BD4" w:rsidP="00B86BCE">
            <w:pPr>
              <w:jc w:val="center"/>
              <w:rPr>
                <w:rFonts w:ascii="Times New Roman" w:hAnsi="Times New Roman" w:cs="Times New Roman"/>
                <w:sz w:val="16"/>
                <w:szCs w:val="16"/>
              </w:rPr>
            </w:pPr>
          </w:p>
        </w:tc>
      </w:tr>
      <w:tr w:rsidR="00677BD4" w:rsidRPr="00CD7613" w14:paraId="44C71C2D" w14:textId="77777777" w:rsidTr="00B86BCE">
        <w:trPr>
          <w:trHeight w:val="346"/>
        </w:trPr>
        <w:tc>
          <w:tcPr>
            <w:tcW w:w="2147" w:type="dxa"/>
            <w:tcBorders>
              <w:top w:val="nil"/>
              <w:left w:val="nil"/>
              <w:bottom w:val="nil"/>
              <w:right w:val="nil"/>
            </w:tcBorders>
            <w:shd w:val="clear" w:color="auto" w:fill="auto"/>
            <w:noWrap/>
            <w:vAlign w:val="center"/>
          </w:tcPr>
          <w:p w14:paraId="6CE4235B" w14:textId="7BBE0661"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BT_hi </w:t>
            </w:r>
          </w:p>
        </w:tc>
        <w:tc>
          <w:tcPr>
            <w:tcW w:w="1474" w:type="dxa"/>
            <w:tcBorders>
              <w:top w:val="nil"/>
              <w:left w:val="nil"/>
              <w:bottom w:val="nil"/>
              <w:right w:val="nil"/>
            </w:tcBorders>
            <w:shd w:val="clear" w:color="auto" w:fill="auto"/>
            <w:noWrap/>
            <w:vAlign w:val="center"/>
          </w:tcPr>
          <w:p w14:paraId="072D39F8" w14:textId="5FA66E40" w:rsidR="00677BD4" w:rsidRPr="00677BD4" w:rsidRDefault="00677BD4" w:rsidP="00677BD4">
            <w:pPr>
              <w:jc w:val="center"/>
              <w:rPr>
                <w:rFonts w:ascii="Times New Roman" w:hAnsi="Times New Roman" w:cs="Times New Roman"/>
                <w:sz w:val="20"/>
                <w:szCs w:val="16"/>
              </w:rPr>
            </w:pPr>
            <w:r w:rsidRPr="00677BD4">
              <w:rPr>
                <w:color w:val="000000"/>
                <w:sz w:val="18"/>
              </w:rPr>
              <w:t>24</w:t>
            </w:r>
            <w:r w:rsidR="004E45C8">
              <w:rPr>
                <w:color w:val="000000"/>
                <w:sz w:val="18"/>
              </w:rPr>
              <w:t>,</w:t>
            </w:r>
            <w:r w:rsidRPr="00677BD4">
              <w:rPr>
                <w:color w:val="000000"/>
                <w:sz w:val="18"/>
              </w:rPr>
              <w:t>106 (77.1%)</w:t>
            </w:r>
          </w:p>
        </w:tc>
        <w:tc>
          <w:tcPr>
            <w:tcW w:w="1474" w:type="dxa"/>
            <w:tcBorders>
              <w:top w:val="nil"/>
              <w:left w:val="nil"/>
              <w:bottom w:val="nil"/>
              <w:right w:val="nil"/>
            </w:tcBorders>
            <w:shd w:val="clear" w:color="auto" w:fill="auto"/>
            <w:noWrap/>
            <w:vAlign w:val="center"/>
          </w:tcPr>
          <w:p w14:paraId="6D15A5C0" w14:textId="61086C6C" w:rsidR="00677BD4" w:rsidRPr="00677BD4" w:rsidRDefault="00677BD4" w:rsidP="00677BD4">
            <w:pPr>
              <w:jc w:val="center"/>
              <w:rPr>
                <w:rFonts w:ascii="Times New Roman" w:hAnsi="Times New Roman" w:cs="Times New Roman"/>
                <w:sz w:val="20"/>
                <w:szCs w:val="16"/>
              </w:rPr>
            </w:pPr>
            <w:r w:rsidRPr="00677BD4">
              <w:rPr>
                <w:color w:val="000000"/>
                <w:sz w:val="20"/>
              </w:rPr>
              <w:t>1</w:t>
            </w:r>
            <w:r w:rsidR="00064B50">
              <w:rPr>
                <w:color w:val="000000"/>
                <w:sz w:val="20"/>
              </w:rPr>
              <w:t>,</w:t>
            </w:r>
            <w:r w:rsidRPr="00677BD4">
              <w:rPr>
                <w:color w:val="000000"/>
                <w:sz w:val="20"/>
              </w:rPr>
              <w:t>385 (22.9%)</w:t>
            </w:r>
          </w:p>
        </w:tc>
        <w:tc>
          <w:tcPr>
            <w:tcW w:w="1474" w:type="dxa"/>
            <w:tcBorders>
              <w:top w:val="nil"/>
              <w:left w:val="nil"/>
              <w:bottom w:val="nil"/>
              <w:right w:val="nil"/>
            </w:tcBorders>
            <w:shd w:val="clear" w:color="auto" w:fill="auto"/>
            <w:noWrap/>
            <w:vAlign w:val="center"/>
          </w:tcPr>
          <w:p w14:paraId="72849B9A" w14:textId="43C887D8" w:rsidR="00677BD4" w:rsidRPr="00677BD4" w:rsidRDefault="00677BD4" w:rsidP="00677BD4">
            <w:pPr>
              <w:jc w:val="center"/>
              <w:rPr>
                <w:rFonts w:ascii="Times New Roman" w:hAnsi="Times New Roman" w:cs="Times New Roman"/>
                <w:sz w:val="20"/>
                <w:szCs w:val="16"/>
              </w:rPr>
            </w:pPr>
            <w:r w:rsidRPr="00677BD4">
              <w:rPr>
                <w:color w:val="000000"/>
                <w:sz w:val="20"/>
              </w:rPr>
              <w:t>6</w:t>
            </w:r>
            <w:r w:rsidR="00064B50">
              <w:rPr>
                <w:color w:val="000000"/>
                <w:sz w:val="20"/>
              </w:rPr>
              <w:t>,</w:t>
            </w:r>
            <w:r w:rsidRPr="00677BD4">
              <w:rPr>
                <w:color w:val="000000"/>
                <w:sz w:val="20"/>
              </w:rPr>
              <w:t>221 (84.8%)</w:t>
            </w:r>
          </w:p>
        </w:tc>
        <w:tc>
          <w:tcPr>
            <w:tcW w:w="1474" w:type="dxa"/>
            <w:tcBorders>
              <w:top w:val="nil"/>
              <w:left w:val="nil"/>
              <w:bottom w:val="nil"/>
              <w:right w:val="nil"/>
            </w:tcBorders>
            <w:shd w:val="clear" w:color="auto" w:fill="auto"/>
            <w:noWrap/>
            <w:vAlign w:val="center"/>
          </w:tcPr>
          <w:p w14:paraId="64524FAA" w14:textId="308F2311" w:rsidR="00677BD4" w:rsidRPr="00677BD4" w:rsidRDefault="00677BD4" w:rsidP="00677BD4">
            <w:pPr>
              <w:jc w:val="center"/>
              <w:rPr>
                <w:rFonts w:ascii="Times New Roman" w:hAnsi="Times New Roman" w:cs="Times New Roman"/>
                <w:sz w:val="20"/>
                <w:szCs w:val="16"/>
              </w:rPr>
            </w:pPr>
            <w:r w:rsidRPr="00677BD4">
              <w:rPr>
                <w:color w:val="000000"/>
                <w:sz w:val="20"/>
              </w:rPr>
              <w:t>231 (15%)</w:t>
            </w:r>
          </w:p>
        </w:tc>
      </w:tr>
      <w:tr w:rsidR="00677BD4" w:rsidRPr="00CD7613" w14:paraId="6977098A" w14:textId="77777777" w:rsidTr="00B86BCE">
        <w:trPr>
          <w:trHeight w:val="346"/>
        </w:trPr>
        <w:tc>
          <w:tcPr>
            <w:tcW w:w="2147" w:type="dxa"/>
            <w:tcBorders>
              <w:top w:val="nil"/>
              <w:left w:val="nil"/>
              <w:bottom w:val="nil"/>
              <w:right w:val="nil"/>
            </w:tcBorders>
            <w:shd w:val="clear" w:color="auto" w:fill="auto"/>
            <w:noWrap/>
            <w:vAlign w:val="center"/>
          </w:tcPr>
          <w:p w14:paraId="2590C803" w14:textId="699A0A80"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Heart rate_hi </w:t>
            </w:r>
          </w:p>
        </w:tc>
        <w:tc>
          <w:tcPr>
            <w:tcW w:w="1474" w:type="dxa"/>
            <w:tcBorders>
              <w:top w:val="nil"/>
              <w:left w:val="nil"/>
              <w:bottom w:val="nil"/>
              <w:right w:val="nil"/>
            </w:tcBorders>
            <w:shd w:val="clear" w:color="auto" w:fill="auto"/>
            <w:noWrap/>
            <w:vAlign w:val="center"/>
          </w:tcPr>
          <w:p w14:paraId="3E55D084" w14:textId="2148480B" w:rsidR="00677BD4" w:rsidRPr="00677BD4" w:rsidRDefault="00677BD4" w:rsidP="00677BD4">
            <w:pPr>
              <w:jc w:val="center"/>
              <w:rPr>
                <w:rFonts w:ascii="Times New Roman" w:hAnsi="Times New Roman" w:cs="Times New Roman"/>
                <w:sz w:val="20"/>
                <w:szCs w:val="16"/>
              </w:rPr>
            </w:pPr>
            <w:r w:rsidRPr="00677BD4">
              <w:rPr>
                <w:color w:val="000000"/>
                <w:sz w:val="20"/>
              </w:rPr>
              <w:t>70 (0.2%)</w:t>
            </w:r>
          </w:p>
        </w:tc>
        <w:tc>
          <w:tcPr>
            <w:tcW w:w="1474" w:type="dxa"/>
            <w:tcBorders>
              <w:top w:val="nil"/>
              <w:left w:val="nil"/>
              <w:bottom w:val="nil"/>
              <w:right w:val="nil"/>
            </w:tcBorders>
            <w:shd w:val="clear" w:color="auto" w:fill="auto"/>
            <w:noWrap/>
            <w:vAlign w:val="center"/>
          </w:tcPr>
          <w:p w14:paraId="7D2D1EFB" w14:textId="4A81AD74"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470A8AE1" w14:textId="402C41DC"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7A7EB1C7" w14:textId="526C24B9"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0513E435" w14:textId="77777777" w:rsidTr="00B86BCE">
        <w:trPr>
          <w:trHeight w:val="346"/>
        </w:trPr>
        <w:tc>
          <w:tcPr>
            <w:tcW w:w="2147" w:type="dxa"/>
            <w:tcBorders>
              <w:top w:val="nil"/>
              <w:left w:val="nil"/>
              <w:bottom w:val="nil"/>
              <w:right w:val="nil"/>
            </w:tcBorders>
            <w:shd w:val="clear" w:color="auto" w:fill="auto"/>
            <w:noWrap/>
            <w:vAlign w:val="center"/>
          </w:tcPr>
          <w:p w14:paraId="16B5E2DB" w14:textId="5591CFF4"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SBP_hi </w:t>
            </w:r>
          </w:p>
        </w:tc>
        <w:tc>
          <w:tcPr>
            <w:tcW w:w="1474" w:type="dxa"/>
            <w:tcBorders>
              <w:top w:val="nil"/>
              <w:left w:val="nil"/>
              <w:bottom w:val="nil"/>
              <w:right w:val="nil"/>
            </w:tcBorders>
            <w:shd w:val="clear" w:color="auto" w:fill="auto"/>
            <w:noWrap/>
            <w:vAlign w:val="center"/>
          </w:tcPr>
          <w:p w14:paraId="5ACC985D" w14:textId="6881C460" w:rsidR="00677BD4" w:rsidRPr="00677BD4" w:rsidRDefault="00677BD4" w:rsidP="00677BD4">
            <w:pPr>
              <w:jc w:val="center"/>
              <w:rPr>
                <w:rFonts w:ascii="Times New Roman" w:hAnsi="Times New Roman" w:cs="Times New Roman"/>
                <w:sz w:val="20"/>
                <w:szCs w:val="16"/>
              </w:rPr>
            </w:pPr>
            <w:r w:rsidRPr="00677BD4">
              <w:rPr>
                <w:color w:val="000000"/>
                <w:sz w:val="20"/>
              </w:rPr>
              <w:t>176 (0.6%)</w:t>
            </w:r>
          </w:p>
        </w:tc>
        <w:tc>
          <w:tcPr>
            <w:tcW w:w="1474" w:type="dxa"/>
            <w:tcBorders>
              <w:top w:val="nil"/>
              <w:left w:val="nil"/>
              <w:bottom w:val="nil"/>
              <w:right w:val="nil"/>
            </w:tcBorders>
            <w:shd w:val="clear" w:color="auto" w:fill="auto"/>
            <w:noWrap/>
            <w:vAlign w:val="center"/>
          </w:tcPr>
          <w:p w14:paraId="75FE1973" w14:textId="173E2623"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30233FAC" w14:textId="1841D3C0" w:rsidR="00677BD4" w:rsidRPr="00677BD4" w:rsidRDefault="00677BD4" w:rsidP="00677BD4">
            <w:pPr>
              <w:jc w:val="center"/>
              <w:rPr>
                <w:rFonts w:ascii="Times New Roman" w:hAnsi="Times New Roman" w:cs="Times New Roman"/>
                <w:sz w:val="20"/>
                <w:szCs w:val="16"/>
              </w:rPr>
            </w:pPr>
            <w:r w:rsidRPr="00677BD4">
              <w:rPr>
                <w:color w:val="000000"/>
                <w:sz w:val="20"/>
              </w:rPr>
              <w:t>30 (0.4%)</w:t>
            </w:r>
          </w:p>
        </w:tc>
        <w:tc>
          <w:tcPr>
            <w:tcW w:w="1474" w:type="dxa"/>
            <w:tcBorders>
              <w:top w:val="nil"/>
              <w:left w:val="nil"/>
              <w:bottom w:val="nil"/>
              <w:right w:val="nil"/>
            </w:tcBorders>
            <w:shd w:val="clear" w:color="auto" w:fill="auto"/>
            <w:noWrap/>
            <w:vAlign w:val="center"/>
          </w:tcPr>
          <w:p w14:paraId="534E7CBB" w14:textId="323BE6A0"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11041EFC" w14:textId="77777777" w:rsidTr="00B86BCE">
        <w:trPr>
          <w:trHeight w:val="346"/>
        </w:trPr>
        <w:tc>
          <w:tcPr>
            <w:tcW w:w="2147" w:type="dxa"/>
            <w:tcBorders>
              <w:top w:val="nil"/>
              <w:left w:val="nil"/>
              <w:bottom w:val="nil"/>
              <w:right w:val="nil"/>
            </w:tcBorders>
            <w:shd w:val="clear" w:color="auto" w:fill="auto"/>
            <w:noWrap/>
            <w:vAlign w:val="center"/>
          </w:tcPr>
          <w:p w14:paraId="672689A9" w14:textId="55E39C5B"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MAP_hi </w:t>
            </w:r>
          </w:p>
        </w:tc>
        <w:tc>
          <w:tcPr>
            <w:tcW w:w="1474" w:type="dxa"/>
            <w:tcBorders>
              <w:top w:val="nil"/>
              <w:left w:val="nil"/>
              <w:bottom w:val="nil"/>
              <w:right w:val="nil"/>
            </w:tcBorders>
            <w:shd w:val="clear" w:color="auto" w:fill="auto"/>
            <w:noWrap/>
            <w:vAlign w:val="center"/>
          </w:tcPr>
          <w:p w14:paraId="4C7C1261" w14:textId="2E30C6A7" w:rsidR="00677BD4" w:rsidRPr="00677BD4" w:rsidRDefault="00677BD4" w:rsidP="00677BD4">
            <w:pPr>
              <w:jc w:val="center"/>
              <w:rPr>
                <w:rFonts w:ascii="Times New Roman" w:hAnsi="Times New Roman" w:cs="Times New Roman"/>
                <w:sz w:val="20"/>
                <w:szCs w:val="16"/>
              </w:rPr>
            </w:pPr>
            <w:r w:rsidRPr="00677BD4">
              <w:rPr>
                <w:color w:val="000000"/>
                <w:sz w:val="20"/>
              </w:rPr>
              <w:t>77 (0.2%)</w:t>
            </w:r>
          </w:p>
        </w:tc>
        <w:tc>
          <w:tcPr>
            <w:tcW w:w="1474" w:type="dxa"/>
            <w:tcBorders>
              <w:top w:val="nil"/>
              <w:left w:val="nil"/>
              <w:bottom w:val="nil"/>
              <w:right w:val="nil"/>
            </w:tcBorders>
            <w:shd w:val="clear" w:color="auto" w:fill="auto"/>
            <w:noWrap/>
            <w:vAlign w:val="center"/>
          </w:tcPr>
          <w:p w14:paraId="4ED9E1FD" w14:textId="14158B82"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17BF7D15" w14:textId="22577479" w:rsidR="00677BD4" w:rsidRPr="00677BD4" w:rsidRDefault="00677BD4" w:rsidP="00677BD4">
            <w:pPr>
              <w:jc w:val="center"/>
              <w:rPr>
                <w:rFonts w:ascii="Times New Roman" w:hAnsi="Times New Roman" w:cs="Times New Roman"/>
                <w:sz w:val="20"/>
                <w:szCs w:val="16"/>
              </w:rPr>
            </w:pPr>
            <w:r w:rsidRPr="00677BD4">
              <w:rPr>
                <w:color w:val="000000"/>
                <w:sz w:val="20"/>
              </w:rPr>
              <w:t>4 (0.1%)</w:t>
            </w:r>
          </w:p>
        </w:tc>
        <w:tc>
          <w:tcPr>
            <w:tcW w:w="1474" w:type="dxa"/>
            <w:tcBorders>
              <w:top w:val="nil"/>
              <w:left w:val="nil"/>
              <w:bottom w:val="nil"/>
              <w:right w:val="nil"/>
            </w:tcBorders>
            <w:shd w:val="clear" w:color="auto" w:fill="auto"/>
            <w:noWrap/>
            <w:vAlign w:val="center"/>
          </w:tcPr>
          <w:p w14:paraId="282E3DC3" w14:textId="1EDD8ABC"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4B14C128" w14:textId="77777777" w:rsidTr="00261387">
        <w:trPr>
          <w:trHeight w:val="346"/>
        </w:trPr>
        <w:tc>
          <w:tcPr>
            <w:tcW w:w="2147" w:type="dxa"/>
            <w:tcBorders>
              <w:top w:val="nil"/>
              <w:left w:val="nil"/>
              <w:bottom w:val="nil"/>
              <w:right w:val="nil"/>
            </w:tcBorders>
            <w:shd w:val="clear" w:color="auto" w:fill="auto"/>
            <w:noWrap/>
            <w:vAlign w:val="center"/>
          </w:tcPr>
          <w:p w14:paraId="6625656A" w14:textId="77777777"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color w:val="000000"/>
                <w:sz w:val="20"/>
              </w:rPr>
              <w:t>GCS_lo</w:t>
            </w:r>
          </w:p>
        </w:tc>
        <w:tc>
          <w:tcPr>
            <w:tcW w:w="1474" w:type="dxa"/>
            <w:tcBorders>
              <w:top w:val="nil"/>
              <w:left w:val="nil"/>
              <w:bottom w:val="nil"/>
              <w:right w:val="nil"/>
            </w:tcBorders>
            <w:shd w:val="clear" w:color="auto" w:fill="auto"/>
            <w:noWrap/>
            <w:vAlign w:val="center"/>
          </w:tcPr>
          <w:p w14:paraId="43B0725E" w14:textId="4FD62237" w:rsidR="00677BD4" w:rsidRPr="00677BD4" w:rsidRDefault="00677BD4" w:rsidP="00677BD4">
            <w:pPr>
              <w:jc w:val="center"/>
              <w:rPr>
                <w:rFonts w:ascii="Times New Roman" w:hAnsi="Times New Roman" w:cs="Times New Roman"/>
                <w:sz w:val="20"/>
                <w:szCs w:val="16"/>
              </w:rPr>
            </w:pPr>
            <w:r w:rsidRPr="00677BD4">
              <w:rPr>
                <w:color w:val="000000"/>
                <w:sz w:val="20"/>
              </w:rPr>
              <w:t>14 (0%)</w:t>
            </w:r>
          </w:p>
        </w:tc>
        <w:tc>
          <w:tcPr>
            <w:tcW w:w="1474" w:type="dxa"/>
            <w:tcBorders>
              <w:top w:val="nil"/>
              <w:left w:val="nil"/>
              <w:bottom w:val="nil"/>
              <w:right w:val="nil"/>
            </w:tcBorders>
            <w:shd w:val="clear" w:color="auto" w:fill="auto"/>
            <w:noWrap/>
            <w:vAlign w:val="center"/>
          </w:tcPr>
          <w:p w14:paraId="63205856" w14:textId="385A8CE0" w:rsidR="00677BD4" w:rsidRPr="00677BD4" w:rsidRDefault="00677BD4" w:rsidP="00677BD4">
            <w:pPr>
              <w:jc w:val="center"/>
              <w:rPr>
                <w:rFonts w:ascii="Times New Roman" w:hAnsi="Times New Roman" w:cs="Times New Roman"/>
                <w:sz w:val="20"/>
                <w:szCs w:val="16"/>
              </w:rPr>
            </w:pPr>
            <w:r w:rsidRPr="00677BD4">
              <w:rPr>
                <w:color w:val="000000"/>
                <w:sz w:val="20"/>
              </w:rPr>
              <w:t>2 (0%)</w:t>
            </w:r>
          </w:p>
        </w:tc>
        <w:tc>
          <w:tcPr>
            <w:tcW w:w="1474" w:type="dxa"/>
            <w:tcBorders>
              <w:top w:val="nil"/>
              <w:left w:val="nil"/>
              <w:bottom w:val="nil"/>
              <w:right w:val="nil"/>
            </w:tcBorders>
            <w:shd w:val="clear" w:color="auto" w:fill="auto"/>
            <w:noWrap/>
            <w:vAlign w:val="center"/>
          </w:tcPr>
          <w:p w14:paraId="6AE9D36D" w14:textId="6908F484" w:rsidR="00677BD4" w:rsidRPr="00677BD4" w:rsidRDefault="00677BD4" w:rsidP="00677BD4">
            <w:pPr>
              <w:jc w:val="center"/>
              <w:rPr>
                <w:rFonts w:ascii="Times New Roman" w:hAnsi="Times New Roman" w:cs="Times New Roman"/>
                <w:sz w:val="20"/>
                <w:szCs w:val="16"/>
              </w:rPr>
            </w:pPr>
            <w:r w:rsidRPr="00677BD4">
              <w:rPr>
                <w:color w:val="000000"/>
                <w:sz w:val="20"/>
              </w:rPr>
              <w:t>1 (0%)</w:t>
            </w:r>
          </w:p>
        </w:tc>
        <w:tc>
          <w:tcPr>
            <w:tcW w:w="1474" w:type="dxa"/>
            <w:tcBorders>
              <w:top w:val="nil"/>
              <w:left w:val="nil"/>
              <w:bottom w:val="nil"/>
              <w:right w:val="nil"/>
            </w:tcBorders>
            <w:shd w:val="clear" w:color="auto" w:fill="auto"/>
            <w:noWrap/>
            <w:vAlign w:val="center"/>
          </w:tcPr>
          <w:p w14:paraId="2760E3ED" w14:textId="70CEEF1E"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662FA731" w14:textId="77777777" w:rsidTr="00B86BCE">
        <w:trPr>
          <w:trHeight w:val="346"/>
        </w:trPr>
        <w:tc>
          <w:tcPr>
            <w:tcW w:w="2147" w:type="dxa"/>
            <w:tcBorders>
              <w:top w:val="nil"/>
              <w:left w:val="nil"/>
              <w:bottom w:val="nil"/>
              <w:right w:val="nil"/>
            </w:tcBorders>
            <w:shd w:val="clear" w:color="auto" w:fill="auto"/>
            <w:noWrap/>
            <w:vAlign w:val="center"/>
          </w:tcPr>
          <w:p w14:paraId="7642EF00" w14:textId="17F22B4C"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color w:val="000000"/>
                <w:sz w:val="20"/>
              </w:rPr>
              <w:t xml:space="preserve">Heart rate_lo </w:t>
            </w:r>
          </w:p>
        </w:tc>
        <w:tc>
          <w:tcPr>
            <w:tcW w:w="1474" w:type="dxa"/>
            <w:tcBorders>
              <w:top w:val="nil"/>
              <w:left w:val="nil"/>
              <w:bottom w:val="nil"/>
              <w:right w:val="nil"/>
            </w:tcBorders>
            <w:shd w:val="clear" w:color="auto" w:fill="auto"/>
            <w:noWrap/>
            <w:vAlign w:val="center"/>
          </w:tcPr>
          <w:p w14:paraId="00D7BA2E" w14:textId="332701B6" w:rsidR="00677BD4" w:rsidRPr="00677BD4" w:rsidRDefault="00677BD4" w:rsidP="00677BD4">
            <w:pPr>
              <w:jc w:val="center"/>
              <w:rPr>
                <w:rFonts w:ascii="Times New Roman" w:hAnsi="Times New Roman" w:cs="Times New Roman"/>
                <w:sz w:val="20"/>
                <w:szCs w:val="16"/>
              </w:rPr>
            </w:pPr>
            <w:r w:rsidRPr="00677BD4">
              <w:rPr>
                <w:color w:val="000000"/>
                <w:sz w:val="20"/>
              </w:rPr>
              <w:t>70 (0.2%)</w:t>
            </w:r>
          </w:p>
        </w:tc>
        <w:tc>
          <w:tcPr>
            <w:tcW w:w="1474" w:type="dxa"/>
            <w:tcBorders>
              <w:top w:val="nil"/>
              <w:left w:val="nil"/>
              <w:bottom w:val="nil"/>
              <w:right w:val="nil"/>
            </w:tcBorders>
            <w:shd w:val="clear" w:color="auto" w:fill="auto"/>
            <w:noWrap/>
            <w:vAlign w:val="center"/>
          </w:tcPr>
          <w:p w14:paraId="6F0E2ED4" w14:textId="1F6E4F31"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0E277D18" w14:textId="7A01BAB0"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1BF6CD53" w14:textId="24874C48"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3A184382" w14:textId="77777777" w:rsidTr="00B86BCE">
        <w:trPr>
          <w:trHeight w:val="346"/>
        </w:trPr>
        <w:tc>
          <w:tcPr>
            <w:tcW w:w="2147" w:type="dxa"/>
            <w:tcBorders>
              <w:top w:val="nil"/>
              <w:left w:val="nil"/>
              <w:bottom w:val="nil"/>
              <w:right w:val="nil"/>
            </w:tcBorders>
            <w:shd w:val="clear" w:color="auto" w:fill="auto"/>
            <w:noWrap/>
            <w:vAlign w:val="center"/>
          </w:tcPr>
          <w:p w14:paraId="4D2DEBED" w14:textId="1DB116F1"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color w:val="000000"/>
                <w:sz w:val="20"/>
              </w:rPr>
              <w:t xml:space="preserve">RR_lo </w:t>
            </w:r>
          </w:p>
        </w:tc>
        <w:tc>
          <w:tcPr>
            <w:tcW w:w="1474" w:type="dxa"/>
            <w:tcBorders>
              <w:top w:val="nil"/>
              <w:left w:val="nil"/>
              <w:bottom w:val="nil"/>
              <w:right w:val="nil"/>
            </w:tcBorders>
            <w:shd w:val="clear" w:color="auto" w:fill="auto"/>
            <w:noWrap/>
            <w:vAlign w:val="center"/>
          </w:tcPr>
          <w:p w14:paraId="75C0B6DD" w14:textId="36163C11" w:rsidR="00677BD4" w:rsidRPr="00677BD4" w:rsidRDefault="00677BD4" w:rsidP="00677BD4">
            <w:pPr>
              <w:jc w:val="center"/>
              <w:rPr>
                <w:rFonts w:ascii="Times New Roman" w:hAnsi="Times New Roman" w:cs="Times New Roman"/>
                <w:sz w:val="20"/>
                <w:szCs w:val="16"/>
              </w:rPr>
            </w:pPr>
            <w:r w:rsidRPr="00677BD4">
              <w:rPr>
                <w:color w:val="000000"/>
                <w:sz w:val="20"/>
              </w:rPr>
              <w:t>83 (0.3%)</w:t>
            </w:r>
          </w:p>
        </w:tc>
        <w:tc>
          <w:tcPr>
            <w:tcW w:w="1474" w:type="dxa"/>
            <w:tcBorders>
              <w:top w:val="nil"/>
              <w:left w:val="nil"/>
              <w:bottom w:val="nil"/>
              <w:right w:val="nil"/>
            </w:tcBorders>
            <w:shd w:val="clear" w:color="auto" w:fill="auto"/>
            <w:noWrap/>
            <w:vAlign w:val="center"/>
          </w:tcPr>
          <w:p w14:paraId="7D343F55" w14:textId="5B997702"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586E943E" w14:textId="64AA408D" w:rsidR="00677BD4" w:rsidRPr="00677BD4" w:rsidRDefault="00677BD4" w:rsidP="00677BD4">
            <w:pPr>
              <w:jc w:val="center"/>
              <w:rPr>
                <w:rFonts w:ascii="Times New Roman" w:hAnsi="Times New Roman" w:cs="Times New Roman"/>
                <w:sz w:val="20"/>
                <w:szCs w:val="16"/>
              </w:rPr>
            </w:pPr>
            <w:r w:rsidRPr="00677BD4">
              <w:rPr>
                <w:color w:val="000000"/>
                <w:sz w:val="20"/>
              </w:rPr>
              <w:t>22 (0.3%)</w:t>
            </w:r>
          </w:p>
        </w:tc>
        <w:tc>
          <w:tcPr>
            <w:tcW w:w="1474" w:type="dxa"/>
            <w:tcBorders>
              <w:top w:val="nil"/>
              <w:left w:val="nil"/>
              <w:bottom w:val="nil"/>
              <w:right w:val="nil"/>
            </w:tcBorders>
            <w:shd w:val="clear" w:color="auto" w:fill="auto"/>
            <w:noWrap/>
            <w:vAlign w:val="center"/>
          </w:tcPr>
          <w:p w14:paraId="2539EBD0" w14:textId="0083B939"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56B6027F" w14:textId="77777777" w:rsidTr="00B86BCE">
        <w:trPr>
          <w:trHeight w:val="346"/>
        </w:trPr>
        <w:tc>
          <w:tcPr>
            <w:tcW w:w="2147" w:type="dxa"/>
            <w:tcBorders>
              <w:top w:val="nil"/>
              <w:left w:val="nil"/>
              <w:bottom w:val="nil"/>
              <w:right w:val="nil"/>
            </w:tcBorders>
            <w:shd w:val="clear" w:color="auto" w:fill="auto"/>
            <w:noWrap/>
            <w:vAlign w:val="center"/>
          </w:tcPr>
          <w:p w14:paraId="4FE2ADDD" w14:textId="44E47EB7" w:rsidR="00677BD4" w:rsidRPr="00CD7613" w:rsidRDefault="00677BD4" w:rsidP="00677BD4">
            <w:pPr>
              <w:rPr>
                <w:rFonts w:ascii="Times New Roman" w:hAnsi="Times New Roman" w:cs="Times New Roman"/>
                <w:sz w:val="20"/>
                <w:szCs w:val="20"/>
              </w:rPr>
            </w:pPr>
            <w:r w:rsidRPr="00CD7613">
              <w:rPr>
                <w:rFonts w:ascii="Times New Roman" w:hAnsi="Times New Roman" w:cs="Times New Roman"/>
                <w:color w:val="000000"/>
                <w:sz w:val="20"/>
              </w:rPr>
              <w:t xml:space="preserve">SBP_lo </w:t>
            </w:r>
          </w:p>
        </w:tc>
        <w:tc>
          <w:tcPr>
            <w:tcW w:w="1474" w:type="dxa"/>
            <w:tcBorders>
              <w:top w:val="nil"/>
              <w:left w:val="nil"/>
              <w:bottom w:val="nil"/>
              <w:right w:val="nil"/>
            </w:tcBorders>
            <w:shd w:val="clear" w:color="auto" w:fill="auto"/>
            <w:noWrap/>
            <w:vAlign w:val="center"/>
          </w:tcPr>
          <w:p w14:paraId="4634D6BE" w14:textId="493F89E2" w:rsidR="00677BD4" w:rsidRPr="00677BD4" w:rsidRDefault="00677BD4" w:rsidP="00677BD4">
            <w:pPr>
              <w:jc w:val="center"/>
              <w:rPr>
                <w:rFonts w:ascii="Times New Roman" w:hAnsi="Times New Roman" w:cs="Times New Roman"/>
                <w:sz w:val="20"/>
                <w:szCs w:val="16"/>
              </w:rPr>
            </w:pPr>
            <w:r w:rsidRPr="00677BD4">
              <w:rPr>
                <w:color w:val="000000"/>
                <w:sz w:val="20"/>
              </w:rPr>
              <w:t>176 (0.6%)</w:t>
            </w:r>
          </w:p>
        </w:tc>
        <w:tc>
          <w:tcPr>
            <w:tcW w:w="1474" w:type="dxa"/>
            <w:tcBorders>
              <w:top w:val="nil"/>
              <w:left w:val="nil"/>
              <w:bottom w:val="nil"/>
              <w:right w:val="nil"/>
            </w:tcBorders>
            <w:shd w:val="clear" w:color="auto" w:fill="auto"/>
            <w:noWrap/>
            <w:vAlign w:val="center"/>
          </w:tcPr>
          <w:p w14:paraId="741F2098" w14:textId="0B38A84A" w:rsidR="00677BD4" w:rsidRPr="00677BD4" w:rsidRDefault="00677BD4" w:rsidP="00677BD4">
            <w:pPr>
              <w:jc w:val="center"/>
              <w:rPr>
                <w:rFonts w:ascii="Times New Roman" w:hAnsi="Times New Roman" w:cs="Times New Roman"/>
                <w:sz w:val="20"/>
                <w:szCs w:val="16"/>
              </w:rPr>
            </w:pPr>
            <w:r w:rsidRPr="00677BD4">
              <w:rPr>
                <w:color w:val="000000"/>
                <w:sz w:val="20"/>
              </w:rPr>
              <w:t>0 (0%)</w:t>
            </w:r>
          </w:p>
        </w:tc>
        <w:tc>
          <w:tcPr>
            <w:tcW w:w="1474" w:type="dxa"/>
            <w:tcBorders>
              <w:top w:val="nil"/>
              <w:left w:val="nil"/>
              <w:bottom w:val="nil"/>
              <w:right w:val="nil"/>
            </w:tcBorders>
            <w:shd w:val="clear" w:color="auto" w:fill="auto"/>
            <w:noWrap/>
            <w:vAlign w:val="center"/>
          </w:tcPr>
          <w:p w14:paraId="693264CC" w14:textId="75504FD3" w:rsidR="00677BD4" w:rsidRPr="00677BD4" w:rsidRDefault="00677BD4" w:rsidP="00677BD4">
            <w:pPr>
              <w:jc w:val="center"/>
              <w:rPr>
                <w:rFonts w:ascii="Times New Roman" w:hAnsi="Times New Roman" w:cs="Times New Roman"/>
                <w:sz w:val="20"/>
                <w:szCs w:val="16"/>
              </w:rPr>
            </w:pPr>
            <w:r w:rsidRPr="00677BD4">
              <w:rPr>
                <w:color w:val="000000"/>
                <w:sz w:val="20"/>
              </w:rPr>
              <w:t>30 (0.4%)</w:t>
            </w:r>
          </w:p>
        </w:tc>
        <w:tc>
          <w:tcPr>
            <w:tcW w:w="1474" w:type="dxa"/>
            <w:tcBorders>
              <w:top w:val="nil"/>
              <w:left w:val="nil"/>
              <w:bottom w:val="nil"/>
              <w:right w:val="nil"/>
            </w:tcBorders>
            <w:shd w:val="clear" w:color="auto" w:fill="auto"/>
            <w:noWrap/>
            <w:vAlign w:val="center"/>
          </w:tcPr>
          <w:p w14:paraId="4D51D06F" w14:textId="70AB36B7" w:rsidR="00677BD4" w:rsidRPr="00677BD4" w:rsidRDefault="00677BD4" w:rsidP="00677BD4">
            <w:pPr>
              <w:jc w:val="center"/>
              <w:rPr>
                <w:rFonts w:ascii="Times New Roman" w:hAnsi="Times New Roman" w:cs="Times New Roman"/>
                <w:sz w:val="20"/>
                <w:szCs w:val="16"/>
              </w:rPr>
            </w:pPr>
            <w:r w:rsidRPr="00677BD4">
              <w:rPr>
                <w:color w:val="000000"/>
                <w:sz w:val="20"/>
              </w:rPr>
              <w:t>0 (0%)</w:t>
            </w:r>
          </w:p>
        </w:tc>
      </w:tr>
      <w:tr w:rsidR="00677BD4" w:rsidRPr="00CD7613" w14:paraId="51D9846C" w14:textId="77777777" w:rsidTr="00B86BCE">
        <w:trPr>
          <w:trHeight w:val="346"/>
        </w:trPr>
        <w:tc>
          <w:tcPr>
            <w:tcW w:w="2147" w:type="dxa"/>
            <w:tcBorders>
              <w:top w:val="nil"/>
              <w:left w:val="nil"/>
              <w:bottom w:val="nil"/>
              <w:right w:val="nil"/>
            </w:tcBorders>
            <w:shd w:val="clear" w:color="auto" w:fill="auto"/>
            <w:noWrap/>
            <w:vAlign w:val="center"/>
          </w:tcPr>
          <w:p w14:paraId="1F8AA99D" w14:textId="33241E5E"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Lactate_hi</w:t>
            </w:r>
          </w:p>
        </w:tc>
        <w:tc>
          <w:tcPr>
            <w:tcW w:w="1474" w:type="dxa"/>
            <w:tcBorders>
              <w:top w:val="nil"/>
              <w:left w:val="nil"/>
              <w:bottom w:val="nil"/>
              <w:right w:val="nil"/>
            </w:tcBorders>
            <w:shd w:val="clear" w:color="auto" w:fill="auto"/>
            <w:noWrap/>
            <w:vAlign w:val="center"/>
          </w:tcPr>
          <w:p w14:paraId="2599BFF5" w14:textId="0EE0788D" w:rsidR="00677BD4" w:rsidRPr="00677BD4" w:rsidRDefault="00677BD4" w:rsidP="00677BD4">
            <w:pPr>
              <w:jc w:val="center"/>
              <w:rPr>
                <w:rFonts w:ascii="Times New Roman" w:hAnsi="Times New Roman" w:cs="Times New Roman"/>
                <w:sz w:val="18"/>
                <w:szCs w:val="18"/>
              </w:rPr>
            </w:pPr>
            <w:r w:rsidRPr="00677BD4">
              <w:rPr>
                <w:color w:val="000000"/>
                <w:sz w:val="18"/>
              </w:rPr>
              <w:t>14</w:t>
            </w:r>
            <w:r w:rsidR="004E45C8">
              <w:rPr>
                <w:color w:val="000000"/>
                <w:sz w:val="18"/>
              </w:rPr>
              <w:t>,</w:t>
            </w:r>
            <w:r w:rsidRPr="00677BD4">
              <w:rPr>
                <w:color w:val="000000"/>
                <w:sz w:val="18"/>
              </w:rPr>
              <w:t>109 (45.1%)</w:t>
            </w:r>
          </w:p>
        </w:tc>
        <w:tc>
          <w:tcPr>
            <w:tcW w:w="1474" w:type="dxa"/>
            <w:tcBorders>
              <w:top w:val="nil"/>
              <w:left w:val="nil"/>
              <w:bottom w:val="nil"/>
              <w:right w:val="nil"/>
            </w:tcBorders>
            <w:shd w:val="clear" w:color="auto" w:fill="auto"/>
            <w:noWrap/>
            <w:vAlign w:val="center"/>
          </w:tcPr>
          <w:p w14:paraId="1665DE44" w14:textId="522AEB3C" w:rsidR="00677BD4" w:rsidRPr="00677BD4" w:rsidRDefault="00677BD4" w:rsidP="00677BD4">
            <w:pPr>
              <w:jc w:val="center"/>
              <w:rPr>
                <w:rFonts w:ascii="Times New Roman" w:hAnsi="Times New Roman" w:cs="Times New Roman"/>
                <w:sz w:val="20"/>
                <w:szCs w:val="18"/>
              </w:rPr>
            </w:pPr>
            <w:r w:rsidRPr="00677BD4">
              <w:rPr>
                <w:color w:val="000000"/>
                <w:sz w:val="20"/>
              </w:rPr>
              <w:t>893 (0.8%)</w:t>
            </w:r>
          </w:p>
        </w:tc>
        <w:tc>
          <w:tcPr>
            <w:tcW w:w="1474" w:type="dxa"/>
            <w:tcBorders>
              <w:top w:val="nil"/>
              <w:left w:val="nil"/>
              <w:bottom w:val="nil"/>
              <w:right w:val="nil"/>
            </w:tcBorders>
            <w:shd w:val="clear" w:color="auto" w:fill="auto"/>
            <w:noWrap/>
            <w:vAlign w:val="center"/>
          </w:tcPr>
          <w:p w14:paraId="5D0C9C63" w14:textId="7F10440E" w:rsidR="00677BD4" w:rsidRPr="00677BD4" w:rsidRDefault="00677BD4" w:rsidP="00677BD4">
            <w:pPr>
              <w:jc w:val="center"/>
              <w:rPr>
                <w:rFonts w:ascii="Times New Roman" w:hAnsi="Times New Roman" w:cs="Times New Roman"/>
                <w:sz w:val="20"/>
                <w:szCs w:val="18"/>
              </w:rPr>
            </w:pPr>
            <w:r w:rsidRPr="00677BD4">
              <w:rPr>
                <w:color w:val="000000"/>
                <w:sz w:val="20"/>
              </w:rPr>
              <w:t>3</w:t>
            </w:r>
            <w:r w:rsidR="00064B50">
              <w:rPr>
                <w:color w:val="000000"/>
                <w:sz w:val="20"/>
              </w:rPr>
              <w:t>,</w:t>
            </w:r>
            <w:r w:rsidRPr="00677BD4">
              <w:rPr>
                <w:color w:val="000000"/>
                <w:sz w:val="20"/>
              </w:rPr>
              <w:t>464 (47.2%)</w:t>
            </w:r>
          </w:p>
        </w:tc>
        <w:tc>
          <w:tcPr>
            <w:tcW w:w="1474" w:type="dxa"/>
            <w:tcBorders>
              <w:top w:val="nil"/>
              <w:left w:val="nil"/>
              <w:bottom w:val="nil"/>
              <w:right w:val="nil"/>
            </w:tcBorders>
            <w:shd w:val="clear" w:color="auto" w:fill="auto"/>
            <w:noWrap/>
            <w:vAlign w:val="center"/>
          </w:tcPr>
          <w:p w14:paraId="47D858F5" w14:textId="3B351A19" w:rsidR="00677BD4" w:rsidRPr="00677BD4" w:rsidRDefault="00677BD4" w:rsidP="00677BD4">
            <w:pPr>
              <w:jc w:val="center"/>
              <w:rPr>
                <w:rFonts w:ascii="Times New Roman" w:hAnsi="Times New Roman" w:cs="Times New Roman"/>
                <w:sz w:val="20"/>
                <w:szCs w:val="18"/>
              </w:rPr>
            </w:pPr>
            <w:r w:rsidRPr="00677BD4">
              <w:rPr>
                <w:color w:val="000000"/>
                <w:sz w:val="20"/>
              </w:rPr>
              <w:t>210 (13.6%)</w:t>
            </w:r>
          </w:p>
        </w:tc>
      </w:tr>
      <w:tr w:rsidR="00677BD4" w:rsidRPr="00CD7613" w14:paraId="43B09C3A" w14:textId="77777777" w:rsidTr="00B86BCE">
        <w:trPr>
          <w:trHeight w:val="346"/>
        </w:trPr>
        <w:tc>
          <w:tcPr>
            <w:tcW w:w="2147" w:type="dxa"/>
            <w:tcBorders>
              <w:top w:val="nil"/>
              <w:left w:val="nil"/>
              <w:bottom w:val="nil"/>
              <w:right w:val="nil"/>
            </w:tcBorders>
            <w:shd w:val="clear" w:color="auto" w:fill="auto"/>
            <w:noWrap/>
            <w:vAlign w:val="center"/>
          </w:tcPr>
          <w:p w14:paraId="20B9FFC6" w14:textId="76B299C9"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hemoglobin_hi </w:t>
            </w:r>
          </w:p>
        </w:tc>
        <w:tc>
          <w:tcPr>
            <w:tcW w:w="1474" w:type="dxa"/>
            <w:tcBorders>
              <w:top w:val="nil"/>
              <w:left w:val="nil"/>
              <w:bottom w:val="nil"/>
              <w:right w:val="nil"/>
            </w:tcBorders>
            <w:shd w:val="clear" w:color="auto" w:fill="auto"/>
            <w:noWrap/>
            <w:vAlign w:val="center"/>
          </w:tcPr>
          <w:p w14:paraId="1A960EEC" w14:textId="7F370E70" w:rsidR="00677BD4" w:rsidRPr="00677BD4" w:rsidRDefault="00677BD4" w:rsidP="00677BD4">
            <w:pPr>
              <w:jc w:val="center"/>
              <w:rPr>
                <w:rFonts w:ascii="Times New Roman" w:hAnsi="Times New Roman" w:cs="Times New Roman"/>
                <w:sz w:val="20"/>
                <w:szCs w:val="18"/>
              </w:rPr>
            </w:pPr>
            <w:r w:rsidRPr="00677BD4">
              <w:rPr>
                <w:color w:val="000000"/>
                <w:sz w:val="20"/>
              </w:rPr>
              <w:t>113 (0.4%)</w:t>
            </w:r>
          </w:p>
        </w:tc>
        <w:tc>
          <w:tcPr>
            <w:tcW w:w="1474" w:type="dxa"/>
            <w:tcBorders>
              <w:top w:val="nil"/>
              <w:left w:val="nil"/>
              <w:bottom w:val="nil"/>
              <w:right w:val="nil"/>
            </w:tcBorders>
            <w:shd w:val="clear" w:color="auto" w:fill="auto"/>
            <w:noWrap/>
            <w:vAlign w:val="center"/>
          </w:tcPr>
          <w:p w14:paraId="09C72BDC" w14:textId="7E31EB53" w:rsidR="00677BD4" w:rsidRPr="00677BD4" w:rsidRDefault="00677BD4" w:rsidP="00677BD4">
            <w:pPr>
              <w:jc w:val="center"/>
              <w:rPr>
                <w:rFonts w:ascii="Times New Roman" w:hAnsi="Times New Roman" w:cs="Times New Roman"/>
                <w:sz w:val="20"/>
                <w:szCs w:val="18"/>
              </w:rPr>
            </w:pPr>
            <w:r w:rsidRPr="00677BD4">
              <w:rPr>
                <w:color w:val="000000"/>
                <w:sz w:val="20"/>
              </w:rPr>
              <w:t>158 (2.6%)</w:t>
            </w:r>
          </w:p>
        </w:tc>
        <w:tc>
          <w:tcPr>
            <w:tcW w:w="1474" w:type="dxa"/>
            <w:tcBorders>
              <w:top w:val="nil"/>
              <w:left w:val="nil"/>
              <w:bottom w:val="nil"/>
              <w:right w:val="nil"/>
            </w:tcBorders>
            <w:shd w:val="clear" w:color="auto" w:fill="auto"/>
            <w:noWrap/>
            <w:vAlign w:val="center"/>
          </w:tcPr>
          <w:p w14:paraId="38EA4C46" w14:textId="5C1DCD1B" w:rsidR="00677BD4" w:rsidRPr="00677BD4" w:rsidRDefault="00677BD4" w:rsidP="00677BD4">
            <w:pPr>
              <w:jc w:val="center"/>
              <w:rPr>
                <w:rFonts w:ascii="Times New Roman" w:hAnsi="Times New Roman" w:cs="Times New Roman"/>
                <w:sz w:val="20"/>
                <w:szCs w:val="18"/>
              </w:rPr>
            </w:pPr>
            <w:r w:rsidRPr="00677BD4">
              <w:rPr>
                <w:color w:val="000000"/>
                <w:sz w:val="20"/>
              </w:rPr>
              <w:t>69 (0.9%)</w:t>
            </w:r>
          </w:p>
        </w:tc>
        <w:tc>
          <w:tcPr>
            <w:tcW w:w="1474" w:type="dxa"/>
            <w:tcBorders>
              <w:top w:val="nil"/>
              <w:left w:val="nil"/>
              <w:bottom w:val="nil"/>
              <w:right w:val="nil"/>
            </w:tcBorders>
            <w:shd w:val="clear" w:color="auto" w:fill="auto"/>
            <w:noWrap/>
            <w:vAlign w:val="center"/>
          </w:tcPr>
          <w:p w14:paraId="0F7CD97F" w14:textId="7E526BAF" w:rsidR="00677BD4" w:rsidRPr="00677BD4" w:rsidRDefault="00677BD4" w:rsidP="00677BD4">
            <w:pPr>
              <w:jc w:val="center"/>
              <w:rPr>
                <w:rFonts w:ascii="Times New Roman" w:hAnsi="Times New Roman" w:cs="Times New Roman"/>
                <w:sz w:val="20"/>
                <w:szCs w:val="18"/>
              </w:rPr>
            </w:pPr>
            <w:r w:rsidRPr="00677BD4">
              <w:rPr>
                <w:color w:val="000000"/>
                <w:sz w:val="20"/>
              </w:rPr>
              <w:t>26 (1.7%)</w:t>
            </w:r>
          </w:p>
        </w:tc>
      </w:tr>
      <w:tr w:rsidR="00677BD4" w:rsidRPr="00CD7613" w14:paraId="00B20F86" w14:textId="77777777" w:rsidTr="00B86BCE">
        <w:trPr>
          <w:trHeight w:val="346"/>
        </w:trPr>
        <w:tc>
          <w:tcPr>
            <w:tcW w:w="2147" w:type="dxa"/>
            <w:tcBorders>
              <w:top w:val="nil"/>
              <w:left w:val="nil"/>
              <w:bottom w:val="nil"/>
              <w:right w:val="nil"/>
            </w:tcBorders>
            <w:shd w:val="clear" w:color="auto" w:fill="auto"/>
            <w:noWrap/>
            <w:vAlign w:val="center"/>
          </w:tcPr>
          <w:p w14:paraId="696634A9" w14:textId="22509094"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WCC_hi </w:t>
            </w:r>
          </w:p>
        </w:tc>
        <w:tc>
          <w:tcPr>
            <w:tcW w:w="1474" w:type="dxa"/>
            <w:tcBorders>
              <w:top w:val="nil"/>
              <w:left w:val="nil"/>
              <w:bottom w:val="nil"/>
              <w:right w:val="nil"/>
            </w:tcBorders>
            <w:shd w:val="clear" w:color="auto" w:fill="auto"/>
            <w:noWrap/>
            <w:vAlign w:val="center"/>
          </w:tcPr>
          <w:p w14:paraId="10FF1E33" w14:textId="3AFA0179" w:rsidR="00677BD4" w:rsidRPr="00677BD4" w:rsidRDefault="00677BD4" w:rsidP="00677BD4">
            <w:pPr>
              <w:jc w:val="center"/>
              <w:rPr>
                <w:rFonts w:ascii="Times New Roman" w:hAnsi="Times New Roman" w:cs="Times New Roman"/>
                <w:sz w:val="20"/>
                <w:szCs w:val="18"/>
              </w:rPr>
            </w:pPr>
            <w:r w:rsidRPr="00677BD4">
              <w:rPr>
                <w:color w:val="000000"/>
                <w:sz w:val="20"/>
              </w:rPr>
              <w:t>109 (0.3%)</w:t>
            </w:r>
          </w:p>
        </w:tc>
        <w:tc>
          <w:tcPr>
            <w:tcW w:w="1474" w:type="dxa"/>
            <w:tcBorders>
              <w:top w:val="nil"/>
              <w:left w:val="nil"/>
              <w:bottom w:val="nil"/>
              <w:right w:val="nil"/>
            </w:tcBorders>
            <w:shd w:val="clear" w:color="auto" w:fill="auto"/>
            <w:noWrap/>
            <w:vAlign w:val="center"/>
          </w:tcPr>
          <w:p w14:paraId="26364619" w14:textId="24176430" w:rsidR="00677BD4" w:rsidRPr="00677BD4" w:rsidRDefault="00677BD4" w:rsidP="00677BD4">
            <w:pPr>
              <w:jc w:val="center"/>
              <w:rPr>
                <w:rFonts w:ascii="Times New Roman" w:hAnsi="Times New Roman" w:cs="Times New Roman"/>
                <w:sz w:val="20"/>
                <w:szCs w:val="18"/>
              </w:rPr>
            </w:pPr>
            <w:r w:rsidRPr="00677BD4">
              <w:rPr>
                <w:color w:val="000000"/>
                <w:sz w:val="20"/>
              </w:rPr>
              <w:t>229 (3.8%)</w:t>
            </w:r>
          </w:p>
        </w:tc>
        <w:tc>
          <w:tcPr>
            <w:tcW w:w="1474" w:type="dxa"/>
            <w:tcBorders>
              <w:top w:val="nil"/>
              <w:left w:val="nil"/>
              <w:bottom w:val="nil"/>
              <w:right w:val="nil"/>
            </w:tcBorders>
            <w:shd w:val="clear" w:color="auto" w:fill="auto"/>
            <w:noWrap/>
            <w:vAlign w:val="center"/>
          </w:tcPr>
          <w:p w14:paraId="0B2BF012" w14:textId="306B4820" w:rsidR="00677BD4" w:rsidRPr="00677BD4" w:rsidRDefault="00677BD4" w:rsidP="00677BD4">
            <w:pPr>
              <w:jc w:val="center"/>
              <w:rPr>
                <w:rFonts w:ascii="Times New Roman" w:hAnsi="Times New Roman" w:cs="Times New Roman"/>
                <w:sz w:val="20"/>
                <w:szCs w:val="18"/>
              </w:rPr>
            </w:pPr>
            <w:r w:rsidRPr="00677BD4">
              <w:rPr>
                <w:color w:val="000000"/>
                <w:sz w:val="20"/>
              </w:rPr>
              <w:t>67 (0.9%)</w:t>
            </w:r>
          </w:p>
        </w:tc>
        <w:tc>
          <w:tcPr>
            <w:tcW w:w="1474" w:type="dxa"/>
            <w:tcBorders>
              <w:top w:val="nil"/>
              <w:left w:val="nil"/>
              <w:bottom w:val="nil"/>
              <w:right w:val="nil"/>
            </w:tcBorders>
            <w:shd w:val="clear" w:color="auto" w:fill="auto"/>
            <w:noWrap/>
            <w:vAlign w:val="center"/>
          </w:tcPr>
          <w:p w14:paraId="2FA5A4DA" w14:textId="1EBAC06E" w:rsidR="00677BD4" w:rsidRPr="00677BD4" w:rsidRDefault="00677BD4" w:rsidP="00677BD4">
            <w:pPr>
              <w:jc w:val="center"/>
              <w:rPr>
                <w:rFonts w:ascii="Times New Roman" w:hAnsi="Times New Roman" w:cs="Times New Roman"/>
                <w:sz w:val="20"/>
                <w:szCs w:val="18"/>
              </w:rPr>
            </w:pPr>
            <w:r w:rsidRPr="00677BD4">
              <w:rPr>
                <w:color w:val="000000"/>
                <w:sz w:val="20"/>
              </w:rPr>
              <w:t>39 (2.5%)</w:t>
            </w:r>
          </w:p>
        </w:tc>
      </w:tr>
      <w:tr w:rsidR="00677BD4" w:rsidRPr="00CD7613" w14:paraId="088C6589" w14:textId="77777777" w:rsidTr="00B86BCE">
        <w:trPr>
          <w:trHeight w:val="346"/>
        </w:trPr>
        <w:tc>
          <w:tcPr>
            <w:tcW w:w="2147" w:type="dxa"/>
            <w:tcBorders>
              <w:top w:val="nil"/>
              <w:left w:val="nil"/>
              <w:bottom w:val="nil"/>
              <w:right w:val="nil"/>
            </w:tcBorders>
            <w:shd w:val="clear" w:color="auto" w:fill="auto"/>
            <w:noWrap/>
            <w:vAlign w:val="center"/>
          </w:tcPr>
          <w:p w14:paraId="4A0A305E" w14:textId="04FA2CAD"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BUN_hi </w:t>
            </w:r>
          </w:p>
        </w:tc>
        <w:tc>
          <w:tcPr>
            <w:tcW w:w="1474" w:type="dxa"/>
            <w:tcBorders>
              <w:top w:val="nil"/>
              <w:left w:val="nil"/>
              <w:bottom w:val="nil"/>
              <w:right w:val="nil"/>
            </w:tcBorders>
            <w:shd w:val="clear" w:color="auto" w:fill="auto"/>
            <w:noWrap/>
            <w:vAlign w:val="center"/>
          </w:tcPr>
          <w:p w14:paraId="03EE51D5" w14:textId="7D74F667" w:rsidR="00677BD4" w:rsidRPr="00677BD4" w:rsidRDefault="00677BD4" w:rsidP="00677BD4">
            <w:pPr>
              <w:jc w:val="center"/>
              <w:rPr>
                <w:rFonts w:ascii="Times New Roman" w:hAnsi="Times New Roman" w:cs="Times New Roman"/>
                <w:sz w:val="20"/>
                <w:szCs w:val="18"/>
              </w:rPr>
            </w:pPr>
            <w:r w:rsidRPr="00677BD4">
              <w:rPr>
                <w:color w:val="000000"/>
                <w:sz w:val="20"/>
              </w:rPr>
              <w:t>83 (0.3%)</w:t>
            </w:r>
          </w:p>
        </w:tc>
        <w:tc>
          <w:tcPr>
            <w:tcW w:w="1474" w:type="dxa"/>
            <w:tcBorders>
              <w:top w:val="nil"/>
              <w:left w:val="nil"/>
              <w:bottom w:val="nil"/>
              <w:right w:val="nil"/>
            </w:tcBorders>
            <w:shd w:val="clear" w:color="auto" w:fill="auto"/>
            <w:noWrap/>
            <w:vAlign w:val="center"/>
          </w:tcPr>
          <w:p w14:paraId="68C6027D" w14:textId="0B1DC156" w:rsidR="00677BD4" w:rsidRPr="00677BD4" w:rsidRDefault="00677BD4" w:rsidP="00677BD4">
            <w:pPr>
              <w:jc w:val="center"/>
              <w:rPr>
                <w:rFonts w:ascii="Times New Roman" w:hAnsi="Times New Roman" w:cs="Times New Roman"/>
                <w:sz w:val="20"/>
                <w:szCs w:val="18"/>
              </w:rPr>
            </w:pPr>
            <w:r w:rsidRPr="00677BD4">
              <w:rPr>
                <w:color w:val="000000"/>
                <w:sz w:val="20"/>
              </w:rPr>
              <w:t>588 (9.7%)</w:t>
            </w:r>
          </w:p>
        </w:tc>
        <w:tc>
          <w:tcPr>
            <w:tcW w:w="1474" w:type="dxa"/>
            <w:tcBorders>
              <w:top w:val="nil"/>
              <w:left w:val="nil"/>
              <w:bottom w:val="nil"/>
              <w:right w:val="nil"/>
            </w:tcBorders>
            <w:shd w:val="clear" w:color="auto" w:fill="auto"/>
            <w:noWrap/>
            <w:vAlign w:val="center"/>
          </w:tcPr>
          <w:p w14:paraId="0F5A5266" w14:textId="0F8EB3B9" w:rsidR="00677BD4" w:rsidRPr="00677BD4" w:rsidRDefault="00677BD4" w:rsidP="00677BD4">
            <w:pPr>
              <w:jc w:val="center"/>
              <w:rPr>
                <w:rFonts w:ascii="Times New Roman" w:hAnsi="Times New Roman" w:cs="Times New Roman"/>
                <w:sz w:val="20"/>
                <w:szCs w:val="18"/>
              </w:rPr>
            </w:pPr>
            <w:r w:rsidRPr="00677BD4">
              <w:rPr>
                <w:color w:val="000000"/>
                <w:sz w:val="20"/>
              </w:rPr>
              <w:t>67 (0.9%)</w:t>
            </w:r>
          </w:p>
        </w:tc>
        <w:tc>
          <w:tcPr>
            <w:tcW w:w="1474" w:type="dxa"/>
            <w:tcBorders>
              <w:top w:val="nil"/>
              <w:left w:val="nil"/>
              <w:bottom w:val="nil"/>
              <w:right w:val="nil"/>
            </w:tcBorders>
            <w:shd w:val="clear" w:color="auto" w:fill="auto"/>
            <w:noWrap/>
            <w:vAlign w:val="center"/>
          </w:tcPr>
          <w:p w14:paraId="1717D67E" w14:textId="70916B83" w:rsidR="00677BD4" w:rsidRPr="00677BD4" w:rsidRDefault="00677BD4" w:rsidP="00677BD4">
            <w:pPr>
              <w:jc w:val="center"/>
              <w:rPr>
                <w:rFonts w:ascii="Times New Roman" w:hAnsi="Times New Roman" w:cs="Times New Roman"/>
                <w:sz w:val="20"/>
                <w:szCs w:val="18"/>
              </w:rPr>
            </w:pPr>
            <w:r w:rsidRPr="00677BD4">
              <w:rPr>
                <w:color w:val="000000"/>
                <w:sz w:val="20"/>
              </w:rPr>
              <w:t>104 (6.7%)</w:t>
            </w:r>
          </w:p>
        </w:tc>
      </w:tr>
      <w:tr w:rsidR="00677BD4" w:rsidRPr="00CD7613" w14:paraId="15324F30" w14:textId="77777777" w:rsidTr="00B86BCE">
        <w:trPr>
          <w:trHeight w:val="346"/>
        </w:trPr>
        <w:tc>
          <w:tcPr>
            <w:tcW w:w="2147" w:type="dxa"/>
            <w:tcBorders>
              <w:top w:val="nil"/>
              <w:left w:val="nil"/>
              <w:bottom w:val="nil"/>
              <w:right w:val="nil"/>
            </w:tcBorders>
            <w:shd w:val="clear" w:color="auto" w:fill="auto"/>
            <w:noWrap/>
            <w:vAlign w:val="center"/>
          </w:tcPr>
          <w:p w14:paraId="0D1FF05F" w14:textId="0C909163"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Creatinine_hi </w:t>
            </w:r>
          </w:p>
        </w:tc>
        <w:tc>
          <w:tcPr>
            <w:tcW w:w="1474" w:type="dxa"/>
            <w:tcBorders>
              <w:top w:val="nil"/>
              <w:left w:val="nil"/>
              <w:bottom w:val="nil"/>
              <w:right w:val="nil"/>
            </w:tcBorders>
            <w:shd w:val="clear" w:color="auto" w:fill="auto"/>
            <w:noWrap/>
            <w:vAlign w:val="center"/>
          </w:tcPr>
          <w:p w14:paraId="1D551773" w14:textId="15D68058" w:rsidR="00677BD4" w:rsidRPr="00677BD4" w:rsidRDefault="00677BD4" w:rsidP="00677BD4">
            <w:pPr>
              <w:jc w:val="center"/>
              <w:rPr>
                <w:rFonts w:ascii="Times New Roman" w:hAnsi="Times New Roman" w:cs="Times New Roman"/>
                <w:sz w:val="20"/>
                <w:szCs w:val="18"/>
              </w:rPr>
            </w:pPr>
            <w:r w:rsidRPr="00677BD4">
              <w:rPr>
                <w:color w:val="000000"/>
                <w:sz w:val="20"/>
              </w:rPr>
              <w:t>81 (0.3%)</w:t>
            </w:r>
          </w:p>
        </w:tc>
        <w:tc>
          <w:tcPr>
            <w:tcW w:w="1474" w:type="dxa"/>
            <w:tcBorders>
              <w:top w:val="nil"/>
              <w:left w:val="nil"/>
              <w:bottom w:val="nil"/>
              <w:right w:val="nil"/>
            </w:tcBorders>
            <w:shd w:val="clear" w:color="auto" w:fill="auto"/>
            <w:noWrap/>
            <w:vAlign w:val="center"/>
          </w:tcPr>
          <w:p w14:paraId="64714D53" w14:textId="61067E44" w:rsidR="00677BD4" w:rsidRPr="00677BD4" w:rsidRDefault="00677BD4" w:rsidP="00677BD4">
            <w:pPr>
              <w:jc w:val="center"/>
              <w:rPr>
                <w:rFonts w:ascii="Times New Roman" w:hAnsi="Times New Roman" w:cs="Times New Roman"/>
                <w:sz w:val="20"/>
                <w:szCs w:val="18"/>
              </w:rPr>
            </w:pPr>
            <w:r w:rsidRPr="00677BD4">
              <w:rPr>
                <w:color w:val="000000"/>
                <w:sz w:val="20"/>
              </w:rPr>
              <w:t>646 (10.7%)</w:t>
            </w:r>
          </w:p>
        </w:tc>
        <w:tc>
          <w:tcPr>
            <w:tcW w:w="1474" w:type="dxa"/>
            <w:tcBorders>
              <w:top w:val="nil"/>
              <w:left w:val="nil"/>
              <w:bottom w:val="nil"/>
              <w:right w:val="nil"/>
            </w:tcBorders>
            <w:shd w:val="clear" w:color="auto" w:fill="auto"/>
            <w:noWrap/>
            <w:vAlign w:val="center"/>
          </w:tcPr>
          <w:p w14:paraId="69B04BFB" w14:textId="5126EFC9" w:rsidR="00677BD4" w:rsidRPr="00677BD4" w:rsidRDefault="00677BD4" w:rsidP="00677BD4">
            <w:pPr>
              <w:jc w:val="center"/>
              <w:rPr>
                <w:rFonts w:ascii="Times New Roman" w:hAnsi="Times New Roman" w:cs="Times New Roman"/>
                <w:sz w:val="20"/>
                <w:szCs w:val="18"/>
              </w:rPr>
            </w:pPr>
            <w:r w:rsidRPr="00677BD4">
              <w:rPr>
                <w:color w:val="000000"/>
                <w:sz w:val="20"/>
              </w:rPr>
              <w:t>67 (0.9%)</w:t>
            </w:r>
          </w:p>
        </w:tc>
        <w:tc>
          <w:tcPr>
            <w:tcW w:w="1474" w:type="dxa"/>
            <w:tcBorders>
              <w:top w:val="nil"/>
              <w:left w:val="nil"/>
              <w:bottom w:val="nil"/>
              <w:right w:val="nil"/>
            </w:tcBorders>
            <w:shd w:val="clear" w:color="auto" w:fill="auto"/>
            <w:noWrap/>
            <w:vAlign w:val="center"/>
          </w:tcPr>
          <w:p w14:paraId="2B5FCC6E" w14:textId="5DC9E03D" w:rsidR="00677BD4" w:rsidRPr="00677BD4" w:rsidRDefault="00677BD4" w:rsidP="00677BD4">
            <w:pPr>
              <w:jc w:val="center"/>
              <w:rPr>
                <w:rFonts w:ascii="Times New Roman" w:hAnsi="Times New Roman" w:cs="Times New Roman"/>
                <w:sz w:val="20"/>
                <w:szCs w:val="18"/>
              </w:rPr>
            </w:pPr>
            <w:r w:rsidRPr="00677BD4">
              <w:rPr>
                <w:color w:val="000000"/>
                <w:sz w:val="20"/>
              </w:rPr>
              <w:t>139 (9%)</w:t>
            </w:r>
          </w:p>
        </w:tc>
      </w:tr>
      <w:tr w:rsidR="00677BD4" w:rsidRPr="00CD7613" w14:paraId="1644EDE9" w14:textId="77777777" w:rsidTr="00B86BCE">
        <w:trPr>
          <w:trHeight w:val="346"/>
        </w:trPr>
        <w:tc>
          <w:tcPr>
            <w:tcW w:w="2147" w:type="dxa"/>
            <w:tcBorders>
              <w:top w:val="nil"/>
              <w:left w:val="nil"/>
              <w:bottom w:val="nil"/>
              <w:right w:val="nil"/>
            </w:tcBorders>
            <w:shd w:val="clear" w:color="auto" w:fill="auto"/>
            <w:noWrap/>
            <w:vAlign w:val="center"/>
          </w:tcPr>
          <w:p w14:paraId="461492E5" w14:textId="212640B5"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Platelet_hi </w:t>
            </w:r>
          </w:p>
        </w:tc>
        <w:tc>
          <w:tcPr>
            <w:tcW w:w="1474" w:type="dxa"/>
            <w:tcBorders>
              <w:top w:val="nil"/>
              <w:left w:val="nil"/>
              <w:bottom w:val="nil"/>
              <w:right w:val="nil"/>
            </w:tcBorders>
            <w:shd w:val="clear" w:color="auto" w:fill="auto"/>
            <w:noWrap/>
            <w:vAlign w:val="center"/>
          </w:tcPr>
          <w:p w14:paraId="1E542659" w14:textId="24AC656B" w:rsidR="00677BD4" w:rsidRPr="00677BD4" w:rsidRDefault="00677BD4" w:rsidP="00677BD4">
            <w:pPr>
              <w:jc w:val="center"/>
              <w:rPr>
                <w:rFonts w:ascii="Times New Roman" w:hAnsi="Times New Roman" w:cs="Times New Roman"/>
                <w:sz w:val="20"/>
                <w:szCs w:val="18"/>
              </w:rPr>
            </w:pPr>
            <w:r w:rsidRPr="00677BD4">
              <w:rPr>
                <w:color w:val="000000"/>
                <w:sz w:val="20"/>
              </w:rPr>
              <w:t>112 (0.4%)</w:t>
            </w:r>
          </w:p>
        </w:tc>
        <w:tc>
          <w:tcPr>
            <w:tcW w:w="1474" w:type="dxa"/>
            <w:tcBorders>
              <w:top w:val="nil"/>
              <w:left w:val="nil"/>
              <w:bottom w:val="nil"/>
              <w:right w:val="nil"/>
            </w:tcBorders>
            <w:shd w:val="clear" w:color="auto" w:fill="auto"/>
            <w:noWrap/>
            <w:vAlign w:val="center"/>
          </w:tcPr>
          <w:p w14:paraId="1D4FDEEE" w14:textId="04BB8ADF" w:rsidR="00677BD4" w:rsidRPr="00677BD4" w:rsidRDefault="00677BD4" w:rsidP="00677BD4">
            <w:pPr>
              <w:jc w:val="center"/>
              <w:rPr>
                <w:rFonts w:ascii="Times New Roman" w:hAnsi="Times New Roman" w:cs="Times New Roman"/>
                <w:sz w:val="20"/>
                <w:szCs w:val="18"/>
              </w:rPr>
            </w:pPr>
            <w:r w:rsidRPr="00677BD4">
              <w:rPr>
                <w:color w:val="000000"/>
                <w:sz w:val="20"/>
              </w:rPr>
              <w:t>262 (4.3%)</w:t>
            </w:r>
          </w:p>
        </w:tc>
        <w:tc>
          <w:tcPr>
            <w:tcW w:w="1474" w:type="dxa"/>
            <w:tcBorders>
              <w:top w:val="nil"/>
              <w:left w:val="nil"/>
              <w:bottom w:val="nil"/>
              <w:right w:val="nil"/>
            </w:tcBorders>
            <w:shd w:val="clear" w:color="auto" w:fill="auto"/>
            <w:noWrap/>
            <w:vAlign w:val="center"/>
          </w:tcPr>
          <w:p w14:paraId="1C280596" w14:textId="29CB4E0D" w:rsidR="00677BD4" w:rsidRPr="00677BD4" w:rsidRDefault="00677BD4" w:rsidP="00677BD4">
            <w:pPr>
              <w:jc w:val="center"/>
              <w:rPr>
                <w:rFonts w:ascii="Times New Roman" w:hAnsi="Times New Roman" w:cs="Times New Roman"/>
                <w:sz w:val="20"/>
                <w:szCs w:val="18"/>
              </w:rPr>
            </w:pPr>
            <w:r w:rsidRPr="00677BD4">
              <w:rPr>
                <w:color w:val="000000"/>
                <w:sz w:val="20"/>
              </w:rPr>
              <w:t>67 (0.9%)</w:t>
            </w:r>
          </w:p>
        </w:tc>
        <w:tc>
          <w:tcPr>
            <w:tcW w:w="1474" w:type="dxa"/>
            <w:tcBorders>
              <w:top w:val="nil"/>
              <w:left w:val="nil"/>
              <w:bottom w:val="nil"/>
              <w:right w:val="nil"/>
            </w:tcBorders>
            <w:shd w:val="clear" w:color="auto" w:fill="auto"/>
            <w:noWrap/>
            <w:vAlign w:val="center"/>
          </w:tcPr>
          <w:p w14:paraId="466B1D04" w14:textId="777E15AC" w:rsidR="00677BD4" w:rsidRPr="00677BD4" w:rsidRDefault="00677BD4" w:rsidP="00677BD4">
            <w:pPr>
              <w:jc w:val="center"/>
              <w:rPr>
                <w:rFonts w:ascii="Times New Roman" w:hAnsi="Times New Roman" w:cs="Times New Roman"/>
                <w:sz w:val="20"/>
                <w:szCs w:val="18"/>
              </w:rPr>
            </w:pPr>
            <w:r w:rsidRPr="00677BD4">
              <w:rPr>
                <w:color w:val="000000"/>
                <w:sz w:val="20"/>
              </w:rPr>
              <w:t>82 (5.3%)</w:t>
            </w:r>
          </w:p>
        </w:tc>
      </w:tr>
      <w:tr w:rsidR="00677BD4" w:rsidRPr="00CD7613" w14:paraId="703FCE1D" w14:textId="77777777" w:rsidTr="00B86BCE">
        <w:trPr>
          <w:trHeight w:val="346"/>
        </w:trPr>
        <w:tc>
          <w:tcPr>
            <w:tcW w:w="2147" w:type="dxa"/>
            <w:tcBorders>
              <w:top w:val="nil"/>
              <w:left w:val="nil"/>
              <w:bottom w:val="nil"/>
              <w:right w:val="nil"/>
            </w:tcBorders>
            <w:shd w:val="clear" w:color="auto" w:fill="auto"/>
            <w:noWrap/>
            <w:vAlign w:val="center"/>
          </w:tcPr>
          <w:p w14:paraId="6D67B3BF" w14:textId="538D2D01"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Glucose_hi </w:t>
            </w:r>
          </w:p>
        </w:tc>
        <w:tc>
          <w:tcPr>
            <w:tcW w:w="1474" w:type="dxa"/>
            <w:tcBorders>
              <w:top w:val="nil"/>
              <w:left w:val="nil"/>
              <w:bottom w:val="nil"/>
              <w:right w:val="nil"/>
            </w:tcBorders>
            <w:shd w:val="clear" w:color="auto" w:fill="auto"/>
            <w:noWrap/>
            <w:vAlign w:val="center"/>
          </w:tcPr>
          <w:p w14:paraId="3E6797C1" w14:textId="3B12563B" w:rsidR="00677BD4" w:rsidRPr="00677BD4" w:rsidRDefault="00677BD4" w:rsidP="00677BD4">
            <w:pPr>
              <w:jc w:val="center"/>
              <w:rPr>
                <w:rFonts w:ascii="Times New Roman" w:hAnsi="Times New Roman" w:cs="Times New Roman"/>
                <w:sz w:val="20"/>
                <w:szCs w:val="18"/>
              </w:rPr>
            </w:pPr>
            <w:r w:rsidRPr="00677BD4">
              <w:rPr>
                <w:color w:val="000000"/>
                <w:sz w:val="20"/>
              </w:rPr>
              <w:t>192 (0.6%)</w:t>
            </w:r>
          </w:p>
        </w:tc>
        <w:tc>
          <w:tcPr>
            <w:tcW w:w="1474" w:type="dxa"/>
            <w:tcBorders>
              <w:top w:val="nil"/>
              <w:left w:val="nil"/>
              <w:bottom w:val="nil"/>
              <w:right w:val="nil"/>
            </w:tcBorders>
            <w:shd w:val="clear" w:color="auto" w:fill="auto"/>
            <w:noWrap/>
            <w:vAlign w:val="center"/>
          </w:tcPr>
          <w:p w14:paraId="27359A36" w14:textId="4982DAE4" w:rsidR="00677BD4" w:rsidRPr="00677BD4" w:rsidRDefault="00677BD4" w:rsidP="00677BD4">
            <w:pPr>
              <w:jc w:val="center"/>
              <w:rPr>
                <w:rFonts w:ascii="Times New Roman" w:hAnsi="Times New Roman" w:cs="Times New Roman"/>
                <w:sz w:val="20"/>
                <w:szCs w:val="18"/>
              </w:rPr>
            </w:pPr>
            <w:r w:rsidRPr="00677BD4">
              <w:rPr>
                <w:color w:val="000000"/>
                <w:sz w:val="20"/>
              </w:rPr>
              <w:t>325 (5.4%)</w:t>
            </w:r>
          </w:p>
        </w:tc>
        <w:tc>
          <w:tcPr>
            <w:tcW w:w="1474" w:type="dxa"/>
            <w:tcBorders>
              <w:top w:val="nil"/>
              <w:left w:val="nil"/>
              <w:bottom w:val="nil"/>
              <w:right w:val="nil"/>
            </w:tcBorders>
            <w:shd w:val="clear" w:color="auto" w:fill="auto"/>
            <w:noWrap/>
            <w:vAlign w:val="center"/>
          </w:tcPr>
          <w:p w14:paraId="4E69CDF4" w14:textId="3C144547" w:rsidR="00677BD4" w:rsidRPr="00677BD4" w:rsidRDefault="00677BD4" w:rsidP="00677BD4">
            <w:pPr>
              <w:jc w:val="center"/>
              <w:rPr>
                <w:rFonts w:ascii="Times New Roman" w:hAnsi="Times New Roman" w:cs="Times New Roman"/>
                <w:sz w:val="20"/>
                <w:szCs w:val="18"/>
              </w:rPr>
            </w:pPr>
            <w:r w:rsidRPr="00677BD4">
              <w:rPr>
                <w:color w:val="000000"/>
                <w:sz w:val="20"/>
              </w:rPr>
              <w:t>88 (1.2%)</w:t>
            </w:r>
          </w:p>
        </w:tc>
        <w:tc>
          <w:tcPr>
            <w:tcW w:w="1474" w:type="dxa"/>
            <w:tcBorders>
              <w:top w:val="nil"/>
              <w:left w:val="nil"/>
              <w:bottom w:val="nil"/>
              <w:right w:val="nil"/>
            </w:tcBorders>
            <w:shd w:val="clear" w:color="auto" w:fill="auto"/>
            <w:noWrap/>
            <w:vAlign w:val="center"/>
          </w:tcPr>
          <w:p w14:paraId="4C0ED64B" w14:textId="70B29692" w:rsidR="00677BD4" w:rsidRPr="00677BD4" w:rsidRDefault="00677BD4" w:rsidP="00677BD4">
            <w:pPr>
              <w:jc w:val="center"/>
              <w:rPr>
                <w:rFonts w:ascii="Times New Roman" w:hAnsi="Times New Roman" w:cs="Times New Roman"/>
                <w:sz w:val="20"/>
                <w:szCs w:val="18"/>
              </w:rPr>
            </w:pPr>
            <w:r w:rsidRPr="00677BD4">
              <w:rPr>
                <w:color w:val="000000"/>
                <w:sz w:val="20"/>
              </w:rPr>
              <w:t>76 (4.9%)</w:t>
            </w:r>
          </w:p>
        </w:tc>
      </w:tr>
      <w:tr w:rsidR="00677BD4" w:rsidRPr="00CD7613" w14:paraId="0BB5C067" w14:textId="77777777" w:rsidTr="00B86BCE">
        <w:trPr>
          <w:trHeight w:val="346"/>
        </w:trPr>
        <w:tc>
          <w:tcPr>
            <w:tcW w:w="2147" w:type="dxa"/>
            <w:tcBorders>
              <w:top w:val="nil"/>
              <w:left w:val="nil"/>
              <w:bottom w:val="nil"/>
              <w:right w:val="nil"/>
            </w:tcBorders>
            <w:shd w:val="clear" w:color="auto" w:fill="auto"/>
            <w:noWrap/>
            <w:vAlign w:val="center"/>
          </w:tcPr>
          <w:p w14:paraId="5AD32AB1" w14:textId="6A04639D"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Bilirubin </w:t>
            </w:r>
          </w:p>
        </w:tc>
        <w:tc>
          <w:tcPr>
            <w:tcW w:w="1474" w:type="dxa"/>
            <w:tcBorders>
              <w:top w:val="nil"/>
              <w:left w:val="nil"/>
              <w:bottom w:val="nil"/>
              <w:right w:val="nil"/>
            </w:tcBorders>
            <w:shd w:val="clear" w:color="auto" w:fill="auto"/>
            <w:noWrap/>
            <w:vAlign w:val="center"/>
          </w:tcPr>
          <w:p w14:paraId="7219A163" w14:textId="547D70E5" w:rsidR="00677BD4" w:rsidRPr="00677BD4" w:rsidRDefault="00677BD4" w:rsidP="00677BD4">
            <w:pPr>
              <w:jc w:val="center"/>
              <w:rPr>
                <w:rFonts w:ascii="Times New Roman" w:hAnsi="Times New Roman" w:cs="Times New Roman"/>
                <w:sz w:val="20"/>
                <w:szCs w:val="18"/>
              </w:rPr>
            </w:pPr>
            <w:r w:rsidRPr="00677BD4">
              <w:rPr>
                <w:color w:val="000000"/>
                <w:sz w:val="18"/>
              </w:rPr>
              <w:t>13</w:t>
            </w:r>
            <w:r w:rsidR="004E45C8">
              <w:rPr>
                <w:color w:val="000000"/>
                <w:sz w:val="18"/>
              </w:rPr>
              <w:t>,</w:t>
            </w:r>
            <w:r w:rsidRPr="00677BD4">
              <w:rPr>
                <w:color w:val="000000"/>
                <w:sz w:val="18"/>
              </w:rPr>
              <w:t>969 (44.7%)</w:t>
            </w:r>
          </w:p>
        </w:tc>
        <w:tc>
          <w:tcPr>
            <w:tcW w:w="1474" w:type="dxa"/>
            <w:tcBorders>
              <w:top w:val="nil"/>
              <w:left w:val="nil"/>
              <w:bottom w:val="nil"/>
              <w:right w:val="nil"/>
            </w:tcBorders>
            <w:shd w:val="clear" w:color="auto" w:fill="auto"/>
            <w:noWrap/>
            <w:vAlign w:val="center"/>
          </w:tcPr>
          <w:p w14:paraId="5C51520B" w14:textId="35A6F4C1" w:rsidR="00677BD4" w:rsidRPr="00677BD4" w:rsidRDefault="00677BD4" w:rsidP="00677BD4">
            <w:pPr>
              <w:jc w:val="center"/>
              <w:rPr>
                <w:rFonts w:ascii="Times New Roman" w:hAnsi="Times New Roman" w:cs="Times New Roman"/>
                <w:sz w:val="20"/>
                <w:szCs w:val="18"/>
              </w:rPr>
            </w:pPr>
            <w:r w:rsidRPr="00677BD4">
              <w:rPr>
                <w:color w:val="000000"/>
                <w:sz w:val="20"/>
              </w:rPr>
              <w:t>1</w:t>
            </w:r>
            <w:r w:rsidR="00064B50">
              <w:rPr>
                <w:color w:val="000000"/>
                <w:sz w:val="20"/>
              </w:rPr>
              <w:t>,</w:t>
            </w:r>
            <w:r w:rsidRPr="00677BD4">
              <w:rPr>
                <w:color w:val="000000"/>
                <w:sz w:val="20"/>
              </w:rPr>
              <w:t>397 (23.1%)</w:t>
            </w:r>
          </w:p>
        </w:tc>
        <w:tc>
          <w:tcPr>
            <w:tcW w:w="1474" w:type="dxa"/>
            <w:tcBorders>
              <w:top w:val="nil"/>
              <w:left w:val="nil"/>
              <w:bottom w:val="nil"/>
              <w:right w:val="nil"/>
            </w:tcBorders>
            <w:shd w:val="clear" w:color="auto" w:fill="auto"/>
            <w:noWrap/>
            <w:vAlign w:val="center"/>
          </w:tcPr>
          <w:p w14:paraId="36C54C3C" w14:textId="2E0FBE14" w:rsidR="00677BD4" w:rsidRPr="00677BD4" w:rsidRDefault="00677BD4" w:rsidP="00677BD4">
            <w:pPr>
              <w:jc w:val="center"/>
              <w:rPr>
                <w:rFonts w:ascii="Times New Roman" w:hAnsi="Times New Roman" w:cs="Times New Roman"/>
                <w:sz w:val="20"/>
                <w:szCs w:val="18"/>
              </w:rPr>
            </w:pPr>
            <w:r w:rsidRPr="00677BD4">
              <w:rPr>
                <w:color w:val="000000"/>
                <w:sz w:val="20"/>
              </w:rPr>
              <w:t>3</w:t>
            </w:r>
            <w:r w:rsidR="00064B50">
              <w:rPr>
                <w:color w:val="000000"/>
                <w:sz w:val="20"/>
              </w:rPr>
              <w:t>,</w:t>
            </w:r>
            <w:r w:rsidRPr="00677BD4">
              <w:rPr>
                <w:color w:val="000000"/>
                <w:sz w:val="20"/>
              </w:rPr>
              <w:t>029 (41.3%)</w:t>
            </w:r>
          </w:p>
        </w:tc>
        <w:tc>
          <w:tcPr>
            <w:tcW w:w="1474" w:type="dxa"/>
            <w:tcBorders>
              <w:top w:val="nil"/>
              <w:left w:val="nil"/>
              <w:bottom w:val="nil"/>
              <w:right w:val="nil"/>
            </w:tcBorders>
            <w:shd w:val="clear" w:color="auto" w:fill="auto"/>
            <w:noWrap/>
            <w:vAlign w:val="center"/>
          </w:tcPr>
          <w:p w14:paraId="4A0A6446" w14:textId="0D571C13" w:rsidR="00677BD4" w:rsidRPr="00677BD4" w:rsidRDefault="00677BD4" w:rsidP="00677BD4">
            <w:pPr>
              <w:jc w:val="center"/>
              <w:rPr>
                <w:rFonts w:ascii="Times New Roman" w:hAnsi="Times New Roman" w:cs="Times New Roman"/>
                <w:sz w:val="20"/>
                <w:szCs w:val="18"/>
              </w:rPr>
            </w:pPr>
            <w:r w:rsidRPr="00677BD4">
              <w:rPr>
                <w:color w:val="000000"/>
                <w:sz w:val="20"/>
              </w:rPr>
              <w:t>240 (15.6%)</w:t>
            </w:r>
          </w:p>
        </w:tc>
      </w:tr>
      <w:tr w:rsidR="00677BD4" w:rsidRPr="00CD7613" w14:paraId="776D7D8A" w14:textId="77777777" w:rsidTr="00B86BCE">
        <w:trPr>
          <w:trHeight w:val="346"/>
        </w:trPr>
        <w:tc>
          <w:tcPr>
            <w:tcW w:w="2147" w:type="dxa"/>
            <w:tcBorders>
              <w:top w:val="nil"/>
              <w:left w:val="nil"/>
              <w:bottom w:val="nil"/>
              <w:right w:val="nil"/>
            </w:tcBorders>
            <w:shd w:val="clear" w:color="auto" w:fill="auto"/>
            <w:noWrap/>
            <w:vAlign w:val="center"/>
          </w:tcPr>
          <w:p w14:paraId="56A2E344" w14:textId="2B0253CB"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Sodium_hi </w:t>
            </w:r>
          </w:p>
        </w:tc>
        <w:tc>
          <w:tcPr>
            <w:tcW w:w="1474" w:type="dxa"/>
            <w:tcBorders>
              <w:top w:val="nil"/>
              <w:left w:val="nil"/>
              <w:bottom w:val="nil"/>
              <w:right w:val="nil"/>
            </w:tcBorders>
            <w:shd w:val="clear" w:color="auto" w:fill="auto"/>
            <w:noWrap/>
            <w:vAlign w:val="center"/>
          </w:tcPr>
          <w:p w14:paraId="41F59C38" w14:textId="61DCAD10" w:rsidR="00677BD4" w:rsidRPr="00677BD4" w:rsidRDefault="00677BD4" w:rsidP="00677BD4">
            <w:pPr>
              <w:jc w:val="center"/>
              <w:rPr>
                <w:rFonts w:ascii="Times New Roman" w:hAnsi="Times New Roman" w:cs="Times New Roman"/>
                <w:sz w:val="20"/>
                <w:szCs w:val="18"/>
              </w:rPr>
            </w:pPr>
            <w:r w:rsidRPr="00677BD4">
              <w:rPr>
                <w:color w:val="000000"/>
                <w:sz w:val="20"/>
              </w:rPr>
              <w:t>105 (0.3%)</w:t>
            </w:r>
          </w:p>
        </w:tc>
        <w:tc>
          <w:tcPr>
            <w:tcW w:w="1474" w:type="dxa"/>
            <w:tcBorders>
              <w:top w:val="nil"/>
              <w:left w:val="nil"/>
              <w:bottom w:val="nil"/>
              <w:right w:val="nil"/>
            </w:tcBorders>
            <w:shd w:val="clear" w:color="auto" w:fill="auto"/>
            <w:noWrap/>
            <w:vAlign w:val="center"/>
          </w:tcPr>
          <w:p w14:paraId="0676D522" w14:textId="69E82670" w:rsidR="00677BD4" w:rsidRPr="00677BD4" w:rsidRDefault="00677BD4" w:rsidP="00677BD4">
            <w:pPr>
              <w:jc w:val="center"/>
              <w:rPr>
                <w:rFonts w:ascii="Times New Roman" w:hAnsi="Times New Roman" w:cs="Times New Roman"/>
                <w:sz w:val="20"/>
                <w:szCs w:val="18"/>
              </w:rPr>
            </w:pPr>
            <w:r w:rsidRPr="00677BD4">
              <w:rPr>
                <w:color w:val="000000"/>
                <w:sz w:val="20"/>
              </w:rPr>
              <w:t>183 (3%)</w:t>
            </w:r>
          </w:p>
        </w:tc>
        <w:tc>
          <w:tcPr>
            <w:tcW w:w="1474" w:type="dxa"/>
            <w:tcBorders>
              <w:top w:val="nil"/>
              <w:left w:val="nil"/>
              <w:bottom w:val="nil"/>
              <w:right w:val="nil"/>
            </w:tcBorders>
            <w:shd w:val="clear" w:color="auto" w:fill="auto"/>
            <w:noWrap/>
            <w:vAlign w:val="center"/>
          </w:tcPr>
          <w:p w14:paraId="17DB2317" w14:textId="0A17788C" w:rsidR="00677BD4" w:rsidRPr="00677BD4" w:rsidRDefault="00677BD4" w:rsidP="00677BD4">
            <w:pPr>
              <w:jc w:val="center"/>
              <w:rPr>
                <w:rFonts w:ascii="Times New Roman" w:hAnsi="Times New Roman" w:cs="Times New Roman"/>
                <w:sz w:val="20"/>
                <w:szCs w:val="18"/>
              </w:rPr>
            </w:pPr>
            <w:r w:rsidRPr="00677BD4">
              <w:rPr>
                <w:color w:val="000000"/>
                <w:sz w:val="20"/>
              </w:rPr>
              <w:t>76 (1%)</w:t>
            </w:r>
          </w:p>
        </w:tc>
        <w:tc>
          <w:tcPr>
            <w:tcW w:w="1474" w:type="dxa"/>
            <w:tcBorders>
              <w:top w:val="nil"/>
              <w:left w:val="nil"/>
              <w:bottom w:val="nil"/>
              <w:right w:val="nil"/>
            </w:tcBorders>
            <w:shd w:val="clear" w:color="auto" w:fill="auto"/>
            <w:noWrap/>
            <w:vAlign w:val="center"/>
          </w:tcPr>
          <w:p w14:paraId="4CDDE380" w14:textId="41784EE1" w:rsidR="00677BD4" w:rsidRPr="00677BD4" w:rsidRDefault="00677BD4" w:rsidP="00677BD4">
            <w:pPr>
              <w:jc w:val="center"/>
              <w:rPr>
                <w:rFonts w:ascii="Times New Roman" w:hAnsi="Times New Roman" w:cs="Times New Roman"/>
                <w:sz w:val="20"/>
                <w:szCs w:val="18"/>
              </w:rPr>
            </w:pPr>
            <w:r w:rsidRPr="00677BD4">
              <w:rPr>
                <w:color w:val="000000"/>
                <w:sz w:val="20"/>
              </w:rPr>
              <w:t>23 (1.5%)</w:t>
            </w:r>
          </w:p>
        </w:tc>
      </w:tr>
      <w:tr w:rsidR="00677BD4" w:rsidRPr="00CD7613" w14:paraId="4C80B2A5" w14:textId="77777777" w:rsidTr="00B86BCE">
        <w:trPr>
          <w:trHeight w:val="346"/>
        </w:trPr>
        <w:tc>
          <w:tcPr>
            <w:tcW w:w="2147" w:type="dxa"/>
            <w:tcBorders>
              <w:top w:val="nil"/>
              <w:left w:val="nil"/>
              <w:bottom w:val="nil"/>
              <w:right w:val="nil"/>
            </w:tcBorders>
            <w:shd w:val="clear" w:color="auto" w:fill="auto"/>
            <w:noWrap/>
            <w:vAlign w:val="center"/>
          </w:tcPr>
          <w:p w14:paraId="3E760162" w14:textId="4F8F8406" w:rsidR="00677BD4" w:rsidRPr="00CD7613" w:rsidRDefault="00677BD4" w:rsidP="00677BD4">
            <w:pPr>
              <w:rPr>
                <w:rFonts w:ascii="Times New Roman" w:hAnsi="Times New Roman" w:cs="Times New Roman"/>
                <w:sz w:val="18"/>
                <w:szCs w:val="18"/>
              </w:rPr>
            </w:pPr>
            <w:r w:rsidRPr="00CD7613">
              <w:rPr>
                <w:rFonts w:ascii="Times New Roman" w:hAnsi="Times New Roman" w:cs="Times New Roman"/>
                <w:color w:val="000000"/>
                <w:sz w:val="18"/>
                <w:szCs w:val="18"/>
              </w:rPr>
              <w:t xml:space="preserve">Potassium_hi </w:t>
            </w:r>
          </w:p>
        </w:tc>
        <w:tc>
          <w:tcPr>
            <w:tcW w:w="1474" w:type="dxa"/>
            <w:tcBorders>
              <w:top w:val="nil"/>
              <w:left w:val="nil"/>
              <w:bottom w:val="nil"/>
              <w:right w:val="nil"/>
            </w:tcBorders>
            <w:shd w:val="clear" w:color="auto" w:fill="auto"/>
            <w:noWrap/>
            <w:vAlign w:val="center"/>
          </w:tcPr>
          <w:p w14:paraId="501FD5F5" w14:textId="3F76D42C" w:rsidR="00677BD4" w:rsidRPr="00677BD4" w:rsidRDefault="00677BD4" w:rsidP="00677BD4">
            <w:pPr>
              <w:jc w:val="center"/>
              <w:rPr>
                <w:rFonts w:ascii="Times New Roman" w:hAnsi="Times New Roman" w:cs="Times New Roman"/>
                <w:sz w:val="20"/>
                <w:szCs w:val="18"/>
              </w:rPr>
            </w:pPr>
            <w:r w:rsidRPr="00677BD4">
              <w:rPr>
                <w:color w:val="000000"/>
                <w:sz w:val="20"/>
              </w:rPr>
              <w:t>120 (0.4%)</w:t>
            </w:r>
          </w:p>
        </w:tc>
        <w:tc>
          <w:tcPr>
            <w:tcW w:w="1474" w:type="dxa"/>
            <w:tcBorders>
              <w:top w:val="nil"/>
              <w:left w:val="nil"/>
              <w:bottom w:val="nil"/>
              <w:right w:val="nil"/>
            </w:tcBorders>
            <w:shd w:val="clear" w:color="auto" w:fill="auto"/>
            <w:noWrap/>
            <w:vAlign w:val="center"/>
          </w:tcPr>
          <w:p w14:paraId="705FEB2C" w14:textId="4CB66BEF" w:rsidR="00677BD4" w:rsidRPr="00677BD4" w:rsidRDefault="00677BD4" w:rsidP="00677BD4">
            <w:pPr>
              <w:jc w:val="center"/>
              <w:rPr>
                <w:rFonts w:ascii="Times New Roman" w:hAnsi="Times New Roman" w:cs="Times New Roman"/>
                <w:sz w:val="20"/>
                <w:szCs w:val="18"/>
              </w:rPr>
            </w:pPr>
            <w:r w:rsidRPr="00677BD4">
              <w:rPr>
                <w:color w:val="000000"/>
                <w:sz w:val="20"/>
              </w:rPr>
              <w:t>171 (2.8%)</w:t>
            </w:r>
          </w:p>
        </w:tc>
        <w:tc>
          <w:tcPr>
            <w:tcW w:w="1474" w:type="dxa"/>
            <w:tcBorders>
              <w:top w:val="nil"/>
              <w:left w:val="nil"/>
              <w:bottom w:val="nil"/>
              <w:right w:val="nil"/>
            </w:tcBorders>
            <w:shd w:val="clear" w:color="auto" w:fill="auto"/>
            <w:noWrap/>
            <w:vAlign w:val="center"/>
          </w:tcPr>
          <w:p w14:paraId="2ACDE8A7" w14:textId="0D578266" w:rsidR="00677BD4" w:rsidRPr="00677BD4" w:rsidRDefault="00677BD4" w:rsidP="00677BD4">
            <w:pPr>
              <w:jc w:val="center"/>
              <w:rPr>
                <w:rFonts w:ascii="Times New Roman" w:hAnsi="Times New Roman" w:cs="Times New Roman"/>
                <w:sz w:val="20"/>
                <w:szCs w:val="18"/>
              </w:rPr>
            </w:pPr>
            <w:r w:rsidRPr="00677BD4">
              <w:rPr>
                <w:color w:val="000000"/>
                <w:sz w:val="20"/>
              </w:rPr>
              <w:t>78 (1.1%)</w:t>
            </w:r>
          </w:p>
        </w:tc>
        <w:tc>
          <w:tcPr>
            <w:tcW w:w="1474" w:type="dxa"/>
            <w:tcBorders>
              <w:top w:val="nil"/>
              <w:left w:val="nil"/>
              <w:bottom w:val="nil"/>
              <w:right w:val="nil"/>
            </w:tcBorders>
            <w:shd w:val="clear" w:color="auto" w:fill="auto"/>
            <w:noWrap/>
            <w:vAlign w:val="center"/>
          </w:tcPr>
          <w:p w14:paraId="38631746" w14:textId="71323CF9" w:rsidR="00677BD4" w:rsidRPr="00677BD4" w:rsidRDefault="00677BD4" w:rsidP="00677BD4">
            <w:pPr>
              <w:jc w:val="center"/>
              <w:rPr>
                <w:rFonts w:ascii="Times New Roman" w:hAnsi="Times New Roman" w:cs="Times New Roman"/>
                <w:sz w:val="20"/>
                <w:szCs w:val="18"/>
              </w:rPr>
            </w:pPr>
            <w:r w:rsidRPr="00677BD4">
              <w:rPr>
                <w:color w:val="000000"/>
                <w:sz w:val="20"/>
              </w:rPr>
              <w:t>21 (1.4%)</w:t>
            </w:r>
          </w:p>
        </w:tc>
      </w:tr>
      <w:tr w:rsidR="00677BD4" w:rsidRPr="00CD7613" w14:paraId="599316A7" w14:textId="77777777" w:rsidTr="00B86BCE">
        <w:trPr>
          <w:trHeight w:val="346"/>
        </w:trPr>
        <w:tc>
          <w:tcPr>
            <w:tcW w:w="2147" w:type="dxa"/>
            <w:tcBorders>
              <w:top w:val="nil"/>
              <w:left w:val="nil"/>
              <w:bottom w:val="nil"/>
              <w:right w:val="nil"/>
            </w:tcBorders>
            <w:shd w:val="clear" w:color="auto" w:fill="auto"/>
            <w:noWrap/>
            <w:vAlign w:val="center"/>
          </w:tcPr>
          <w:p w14:paraId="00523219" w14:textId="0F9E4AC7"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p</w:t>
            </w:r>
            <w:r w:rsidR="004E66FE">
              <w:rPr>
                <w:rFonts w:ascii="Times New Roman" w:hAnsi="Times New Roman" w:cs="Times New Roman"/>
                <w:color w:val="000000"/>
                <w:sz w:val="18"/>
              </w:rPr>
              <w:t>H</w:t>
            </w:r>
          </w:p>
        </w:tc>
        <w:tc>
          <w:tcPr>
            <w:tcW w:w="1474" w:type="dxa"/>
            <w:tcBorders>
              <w:top w:val="nil"/>
              <w:left w:val="nil"/>
              <w:bottom w:val="nil"/>
              <w:right w:val="nil"/>
            </w:tcBorders>
            <w:shd w:val="clear" w:color="auto" w:fill="auto"/>
            <w:noWrap/>
            <w:vAlign w:val="center"/>
          </w:tcPr>
          <w:p w14:paraId="6C588780" w14:textId="6B60D974" w:rsidR="00677BD4" w:rsidRPr="00677BD4" w:rsidRDefault="00677BD4" w:rsidP="00677BD4">
            <w:pPr>
              <w:jc w:val="center"/>
              <w:rPr>
                <w:rFonts w:ascii="Times New Roman" w:hAnsi="Times New Roman" w:cs="Times New Roman"/>
                <w:sz w:val="18"/>
                <w:szCs w:val="16"/>
              </w:rPr>
            </w:pPr>
            <w:r w:rsidRPr="00677BD4">
              <w:rPr>
                <w:color w:val="000000"/>
                <w:sz w:val="18"/>
              </w:rPr>
              <w:t>11</w:t>
            </w:r>
            <w:r w:rsidR="004E45C8">
              <w:rPr>
                <w:color w:val="000000"/>
                <w:sz w:val="18"/>
              </w:rPr>
              <w:t>,</w:t>
            </w:r>
            <w:r w:rsidRPr="00677BD4">
              <w:rPr>
                <w:color w:val="000000"/>
                <w:sz w:val="18"/>
              </w:rPr>
              <w:t>077 (35.4%)</w:t>
            </w:r>
          </w:p>
        </w:tc>
        <w:tc>
          <w:tcPr>
            <w:tcW w:w="1474" w:type="dxa"/>
            <w:tcBorders>
              <w:top w:val="nil"/>
              <w:left w:val="nil"/>
              <w:bottom w:val="nil"/>
              <w:right w:val="nil"/>
            </w:tcBorders>
            <w:shd w:val="clear" w:color="auto" w:fill="auto"/>
            <w:noWrap/>
            <w:vAlign w:val="center"/>
          </w:tcPr>
          <w:p w14:paraId="1B532FF7" w14:textId="25BDF901" w:rsidR="00677BD4" w:rsidRPr="00677BD4" w:rsidRDefault="00677BD4" w:rsidP="00677BD4">
            <w:pPr>
              <w:jc w:val="center"/>
              <w:rPr>
                <w:rFonts w:ascii="Times New Roman" w:hAnsi="Times New Roman" w:cs="Times New Roman"/>
                <w:sz w:val="20"/>
                <w:szCs w:val="16"/>
              </w:rPr>
            </w:pPr>
            <w:r w:rsidRPr="00677BD4">
              <w:rPr>
                <w:color w:val="000000"/>
                <w:sz w:val="20"/>
              </w:rPr>
              <w:t>412 (6.8%)</w:t>
            </w:r>
          </w:p>
        </w:tc>
        <w:tc>
          <w:tcPr>
            <w:tcW w:w="1474" w:type="dxa"/>
            <w:tcBorders>
              <w:top w:val="nil"/>
              <w:left w:val="nil"/>
              <w:bottom w:val="nil"/>
              <w:right w:val="nil"/>
            </w:tcBorders>
            <w:shd w:val="clear" w:color="auto" w:fill="auto"/>
            <w:noWrap/>
            <w:vAlign w:val="center"/>
          </w:tcPr>
          <w:p w14:paraId="6163DF56" w14:textId="2CFBDBCF" w:rsidR="00677BD4" w:rsidRPr="00677BD4" w:rsidRDefault="00677BD4" w:rsidP="00677BD4">
            <w:pPr>
              <w:jc w:val="center"/>
              <w:rPr>
                <w:rFonts w:ascii="Times New Roman" w:hAnsi="Times New Roman" w:cs="Times New Roman"/>
                <w:sz w:val="20"/>
                <w:szCs w:val="16"/>
              </w:rPr>
            </w:pPr>
            <w:r w:rsidRPr="00677BD4">
              <w:rPr>
                <w:color w:val="000000"/>
                <w:sz w:val="20"/>
              </w:rPr>
              <w:t>2</w:t>
            </w:r>
            <w:r w:rsidR="00064B50">
              <w:rPr>
                <w:color w:val="000000"/>
                <w:sz w:val="20"/>
              </w:rPr>
              <w:t>,</w:t>
            </w:r>
            <w:r w:rsidRPr="00677BD4">
              <w:rPr>
                <w:color w:val="000000"/>
                <w:sz w:val="20"/>
              </w:rPr>
              <w:t>972 (40.5%)</w:t>
            </w:r>
          </w:p>
        </w:tc>
        <w:tc>
          <w:tcPr>
            <w:tcW w:w="1474" w:type="dxa"/>
            <w:tcBorders>
              <w:top w:val="nil"/>
              <w:left w:val="nil"/>
              <w:bottom w:val="nil"/>
              <w:right w:val="nil"/>
            </w:tcBorders>
            <w:shd w:val="clear" w:color="auto" w:fill="auto"/>
            <w:noWrap/>
            <w:vAlign w:val="center"/>
          </w:tcPr>
          <w:p w14:paraId="4F7BC075" w14:textId="0178B1DF" w:rsidR="00677BD4" w:rsidRPr="00677BD4" w:rsidRDefault="00677BD4" w:rsidP="00677BD4">
            <w:pPr>
              <w:jc w:val="center"/>
              <w:rPr>
                <w:rFonts w:ascii="Times New Roman" w:hAnsi="Times New Roman" w:cs="Times New Roman"/>
                <w:sz w:val="20"/>
                <w:szCs w:val="16"/>
              </w:rPr>
            </w:pPr>
            <w:r w:rsidRPr="00677BD4">
              <w:rPr>
                <w:color w:val="000000"/>
                <w:sz w:val="20"/>
              </w:rPr>
              <w:t>87 (5.6%)</w:t>
            </w:r>
          </w:p>
        </w:tc>
      </w:tr>
      <w:tr w:rsidR="00677BD4" w:rsidRPr="00CD7613" w14:paraId="5FC164B5" w14:textId="77777777" w:rsidTr="00B86BCE">
        <w:trPr>
          <w:trHeight w:val="346"/>
        </w:trPr>
        <w:tc>
          <w:tcPr>
            <w:tcW w:w="2147" w:type="dxa"/>
            <w:tcBorders>
              <w:top w:val="nil"/>
              <w:left w:val="nil"/>
              <w:bottom w:val="nil"/>
              <w:right w:val="nil"/>
            </w:tcBorders>
            <w:shd w:val="clear" w:color="auto" w:fill="auto"/>
            <w:noWrap/>
            <w:vAlign w:val="center"/>
          </w:tcPr>
          <w:p w14:paraId="7AD8EFD0" w14:textId="4FC8C926"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PaO</w:t>
            </w:r>
            <w:r w:rsidRPr="00B12EF7">
              <w:rPr>
                <w:rFonts w:ascii="Times New Roman" w:hAnsi="Times New Roman" w:cs="Times New Roman"/>
                <w:color w:val="000000"/>
                <w:sz w:val="18"/>
                <w:vertAlign w:val="subscript"/>
              </w:rPr>
              <w:t>2</w:t>
            </w:r>
            <w:r w:rsidRPr="00CD7613">
              <w:rPr>
                <w:rFonts w:ascii="Times New Roman" w:hAnsi="Times New Roman" w:cs="Times New Roman"/>
                <w:color w:val="000000"/>
                <w:sz w:val="18"/>
              </w:rPr>
              <w:t xml:space="preserve"> </w:t>
            </w:r>
          </w:p>
        </w:tc>
        <w:tc>
          <w:tcPr>
            <w:tcW w:w="1474" w:type="dxa"/>
            <w:tcBorders>
              <w:top w:val="nil"/>
              <w:left w:val="nil"/>
              <w:bottom w:val="nil"/>
              <w:right w:val="nil"/>
            </w:tcBorders>
            <w:shd w:val="clear" w:color="auto" w:fill="auto"/>
            <w:noWrap/>
            <w:vAlign w:val="center"/>
          </w:tcPr>
          <w:p w14:paraId="6F74F506" w14:textId="7D83364A" w:rsidR="00677BD4" w:rsidRPr="00677BD4" w:rsidRDefault="00677BD4" w:rsidP="00677BD4">
            <w:pPr>
              <w:jc w:val="center"/>
              <w:rPr>
                <w:rFonts w:ascii="Times New Roman" w:hAnsi="Times New Roman" w:cs="Times New Roman"/>
                <w:sz w:val="18"/>
                <w:szCs w:val="16"/>
              </w:rPr>
            </w:pPr>
            <w:r w:rsidRPr="00677BD4">
              <w:rPr>
                <w:color w:val="000000"/>
                <w:sz w:val="18"/>
              </w:rPr>
              <w:t>11</w:t>
            </w:r>
            <w:r w:rsidR="004E45C8">
              <w:rPr>
                <w:color w:val="000000"/>
                <w:sz w:val="18"/>
              </w:rPr>
              <w:t>,</w:t>
            </w:r>
            <w:r w:rsidRPr="00677BD4">
              <w:rPr>
                <w:color w:val="000000"/>
                <w:sz w:val="18"/>
              </w:rPr>
              <w:t>075 (35.4%)</w:t>
            </w:r>
          </w:p>
        </w:tc>
        <w:tc>
          <w:tcPr>
            <w:tcW w:w="1474" w:type="dxa"/>
            <w:tcBorders>
              <w:top w:val="nil"/>
              <w:left w:val="nil"/>
              <w:bottom w:val="nil"/>
              <w:right w:val="nil"/>
            </w:tcBorders>
            <w:shd w:val="clear" w:color="auto" w:fill="auto"/>
            <w:noWrap/>
            <w:vAlign w:val="center"/>
          </w:tcPr>
          <w:p w14:paraId="74E8C7C2" w14:textId="22DEA1F1" w:rsidR="00677BD4" w:rsidRPr="00677BD4" w:rsidRDefault="00677BD4" w:rsidP="00677BD4">
            <w:pPr>
              <w:jc w:val="center"/>
              <w:rPr>
                <w:rFonts w:ascii="Times New Roman" w:hAnsi="Times New Roman" w:cs="Times New Roman"/>
                <w:sz w:val="20"/>
                <w:szCs w:val="16"/>
              </w:rPr>
            </w:pPr>
            <w:r w:rsidRPr="00677BD4">
              <w:rPr>
                <w:color w:val="000000"/>
                <w:sz w:val="20"/>
              </w:rPr>
              <w:t>407 (6.7%)</w:t>
            </w:r>
          </w:p>
        </w:tc>
        <w:tc>
          <w:tcPr>
            <w:tcW w:w="1474" w:type="dxa"/>
            <w:tcBorders>
              <w:top w:val="nil"/>
              <w:left w:val="nil"/>
              <w:bottom w:val="nil"/>
              <w:right w:val="nil"/>
            </w:tcBorders>
            <w:shd w:val="clear" w:color="auto" w:fill="auto"/>
            <w:noWrap/>
            <w:vAlign w:val="center"/>
          </w:tcPr>
          <w:p w14:paraId="214462ED" w14:textId="552C662B" w:rsidR="00677BD4" w:rsidRPr="00677BD4" w:rsidRDefault="00677BD4" w:rsidP="00677BD4">
            <w:pPr>
              <w:jc w:val="center"/>
              <w:rPr>
                <w:rFonts w:ascii="Times New Roman" w:hAnsi="Times New Roman" w:cs="Times New Roman"/>
                <w:sz w:val="20"/>
                <w:szCs w:val="16"/>
              </w:rPr>
            </w:pPr>
            <w:r w:rsidRPr="00677BD4">
              <w:rPr>
                <w:color w:val="000000"/>
                <w:sz w:val="20"/>
              </w:rPr>
              <w:t>2</w:t>
            </w:r>
            <w:r w:rsidR="00064B50">
              <w:rPr>
                <w:color w:val="000000"/>
                <w:sz w:val="20"/>
              </w:rPr>
              <w:t>,</w:t>
            </w:r>
            <w:r w:rsidRPr="00677BD4">
              <w:rPr>
                <w:color w:val="000000"/>
                <w:sz w:val="20"/>
              </w:rPr>
              <w:t>972 (40.5%)</w:t>
            </w:r>
          </w:p>
        </w:tc>
        <w:tc>
          <w:tcPr>
            <w:tcW w:w="1474" w:type="dxa"/>
            <w:tcBorders>
              <w:top w:val="nil"/>
              <w:left w:val="nil"/>
              <w:bottom w:val="nil"/>
              <w:right w:val="nil"/>
            </w:tcBorders>
            <w:shd w:val="clear" w:color="auto" w:fill="auto"/>
            <w:noWrap/>
            <w:vAlign w:val="center"/>
          </w:tcPr>
          <w:p w14:paraId="5793E4E7" w14:textId="1A0446ED" w:rsidR="00677BD4" w:rsidRPr="00677BD4" w:rsidRDefault="00677BD4" w:rsidP="00677BD4">
            <w:pPr>
              <w:jc w:val="center"/>
              <w:rPr>
                <w:rFonts w:ascii="Times New Roman" w:hAnsi="Times New Roman" w:cs="Times New Roman"/>
                <w:sz w:val="20"/>
                <w:szCs w:val="16"/>
              </w:rPr>
            </w:pPr>
            <w:r w:rsidRPr="00677BD4">
              <w:rPr>
                <w:color w:val="000000"/>
                <w:sz w:val="20"/>
              </w:rPr>
              <w:t>88 (5.7%)</w:t>
            </w:r>
          </w:p>
        </w:tc>
      </w:tr>
      <w:tr w:rsidR="00677BD4" w:rsidRPr="00CD7613" w14:paraId="0F4F6B85" w14:textId="77777777" w:rsidTr="00B86BCE">
        <w:trPr>
          <w:trHeight w:val="346"/>
        </w:trPr>
        <w:tc>
          <w:tcPr>
            <w:tcW w:w="2147" w:type="dxa"/>
            <w:tcBorders>
              <w:top w:val="nil"/>
              <w:left w:val="nil"/>
              <w:bottom w:val="nil"/>
              <w:right w:val="nil"/>
            </w:tcBorders>
            <w:shd w:val="clear" w:color="auto" w:fill="auto"/>
            <w:noWrap/>
            <w:vAlign w:val="center"/>
          </w:tcPr>
          <w:p w14:paraId="19415816" w14:textId="64D99104"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WCC_lo </w:t>
            </w:r>
          </w:p>
        </w:tc>
        <w:tc>
          <w:tcPr>
            <w:tcW w:w="1474" w:type="dxa"/>
            <w:tcBorders>
              <w:top w:val="nil"/>
              <w:left w:val="nil"/>
              <w:bottom w:val="nil"/>
              <w:right w:val="nil"/>
            </w:tcBorders>
            <w:shd w:val="clear" w:color="auto" w:fill="auto"/>
            <w:noWrap/>
            <w:vAlign w:val="center"/>
          </w:tcPr>
          <w:p w14:paraId="7ADCFFC8" w14:textId="3121ABA5" w:rsidR="00677BD4" w:rsidRPr="00677BD4" w:rsidRDefault="00677BD4" w:rsidP="00677BD4">
            <w:pPr>
              <w:jc w:val="center"/>
              <w:rPr>
                <w:rFonts w:ascii="Times New Roman" w:hAnsi="Times New Roman" w:cs="Times New Roman"/>
                <w:sz w:val="20"/>
                <w:szCs w:val="16"/>
              </w:rPr>
            </w:pPr>
            <w:r w:rsidRPr="00677BD4">
              <w:rPr>
                <w:color w:val="000000"/>
                <w:sz w:val="20"/>
              </w:rPr>
              <w:t>109 (0.3%)</w:t>
            </w:r>
          </w:p>
        </w:tc>
        <w:tc>
          <w:tcPr>
            <w:tcW w:w="1474" w:type="dxa"/>
            <w:tcBorders>
              <w:top w:val="nil"/>
              <w:left w:val="nil"/>
              <w:bottom w:val="nil"/>
              <w:right w:val="nil"/>
            </w:tcBorders>
            <w:shd w:val="clear" w:color="auto" w:fill="auto"/>
            <w:noWrap/>
            <w:vAlign w:val="center"/>
          </w:tcPr>
          <w:p w14:paraId="0B4D99EA" w14:textId="73C29F99" w:rsidR="00677BD4" w:rsidRPr="00677BD4" w:rsidRDefault="00677BD4" w:rsidP="00677BD4">
            <w:pPr>
              <w:jc w:val="center"/>
              <w:rPr>
                <w:rFonts w:ascii="Times New Roman" w:hAnsi="Times New Roman" w:cs="Times New Roman"/>
                <w:sz w:val="20"/>
                <w:szCs w:val="16"/>
              </w:rPr>
            </w:pPr>
            <w:r w:rsidRPr="00677BD4">
              <w:rPr>
                <w:color w:val="000000"/>
                <w:sz w:val="20"/>
              </w:rPr>
              <w:t>229 (3.8%)</w:t>
            </w:r>
          </w:p>
        </w:tc>
        <w:tc>
          <w:tcPr>
            <w:tcW w:w="1474" w:type="dxa"/>
            <w:tcBorders>
              <w:top w:val="nil"/>
              <w:left w:val="nil"/>
              <w:bottom w:val="nil"/>
              <w:right w:val="nil"/>
            </w:tcBorders>
            <w:shd w:val="clear" w:color="auto" w:fill="auto"/>
            <w:noWrap/>
            <w:vAlign w:val="center"/>
          </w:tcPr>
          <w:p w14:paraId="3B165C08" w14:textId="0C719570" w:rsidR="00677BD4" w:rsidRPr="00677BD4" w:rsidRDefault="00677BD4" w:rsidP="00677BD4">
            <w:pPr>
              <w:jc w:val="center"/>
              <w:rPr>
                <w:rFonts w:ascii="Times New Roman" w:hAnsi="Times New Roman" w:cs="Times New Roman"/>
                <w:sz w:val="20"/>
                <w:szCs w:val="16"/>
              </w:rPr>
            </w:pPr>
            <w:r w:rsidRPr="00677BD4">
              <w:rPr>
                <w:color w:val="000000"/>
                <w:sz w:val="20"/>
              </w:rPr>
              <w:t>67 (0.9%)</w:t>
            </w:r>
          </w:p>
        </w:tc>
        <w:tc>
          <w:tcPr>
            <w:tcW w:w="1474" w:type="dxa"/>
            <w:tcBorders>
              <w:top w:val="nil"/>
              <w:left w:val="nil"/>
              <w:bottom w:val="nil"/>
              <w:right w:val="nil"/>
            </w:tcBorders>
            <w:shd w:val="clear" w:color="auto" w:fill="auto"/>
            <w:noWrap/>
            <w:vAlign w:val="center"/>
          </w:tcPr>
          <w:p w14:paraId="63D57752" w14:textId="7C7EB00B" w:rsidR="00677BD4" w:rsidRPr="00677BD4" w:rsidRDefault="00677BD4" w:rsidP="00677BD4">
            <w:pPr>
              <w:jc w:val="center"/>
              <w:rPr>
                <w:rFonts w:ascii="Times New Roman" w:hAnsi="Times New Roman" w:cs="Times New Roman"/>
                <w:sz w:val="20"/>
                <w:szCs w:val="16"/>
              </w:rPr>
            </w:pPr>
            <w:r w:rsidRPr="00677BD4">
              <w:rPr>
                <w:color w:val="000000"/>
                <w:sz w:val="20"/>
              </w:rPr>
              <w:t>39 (2.5%)</w:t>
            </w:r>
          </w:p>
        </w:tc>
      </w:tr>
      <w:tr w:rsidR="00677BD4" w:rsidRPr="00CD7613" w14:paraId="525880BD" w14:textId="77777777" w:rsidTr="00B86BCE">
        <w:trPr>
          <w:trHeight w:val="346"/>
        </w:trPr>
        <w:tc>
          <w:tcPr>
            <w:tcW w:w="2147" w:type="dxa"/>
            <w:tcBorders>
              <w:top w:val="nil"/>
              <w:left w:val="nil"/>
              <w:bottom w:val="nil"/>
              <w:right w:val="nil"/>
            </w:tcBorders>
            <w:shd w:val="clear" w:color="auto" w:fill="auto"/>
            <w:noWrap/>
            <w:vAlign w:val="center"/>
          </w:tcPr>
          <w:p w14:paraId="74DC81EA" w14:textId="099D3AF8"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Platelet_lo </w:t>
            </w:r>
          </w:p>
        </w:tc>
        <w:tc>
          <w:tcPr>
            <w:tcW w:w="1474" w:type="dxa"/>
            <w:tcBorders>
              <w:top w:val="nil"/>
              <w:left w:val="nil"/>
              <w:bottom w:val="nil"/>
              <w:right w:val="nil"/>
            </w:tcBorders>
            <w:shd w:val="clear" w:color="auto" w:fill="auto"/>
            <w:noWrap/>
            <w:vAlign w:val="center"/>
          </w:tcPr>
          <w:p w14:paraId="4A70DB7A" w14:textId="23348557" w:rsidR="00677BD4" w:rsidRPr="00677BD4" w:rsidRDefault="00677BD4" w:rsidP="00677BD4">
            <w:pPr>
              <w:jc w:val="center"/>
              <w:rPr>
                <w:rFonts w:ascii="Times New Roman" w:hAnsi="Times New Roman" w:cs="Times New Roman"/>
                <w:sz w:val="20"/>
                <w:szCs w:val="16"/>
              </w:rPr>
            </w:pPr>
            <w:r w:rsidRPr="00677BD4">
              <w:rPr>
                <w:color w:val="000000"/>
                <w:sz w:val="20"/>
              </w:rPr>
              <w:t>112 (0.4%)</w:t>
            </w:r>
          </w:p>
        </w:tc>
        <w:tc>
          <w:tcPr>
            <w:tcW w:w="1474" w:type="dxa"/>
            <w:tcBorders>
              <w:top w:val="nil"/>
              <w:left w:val="nil"/>
              <w:bottom w:val="nil"/>
              <w:right w:val="nil"/>
            </w:tcBorders>
            <w:shd w:val="clear" w:color="auto" w:fill="auto"/>
            <w:noWrap/>
            <w:vAlign w:val="center"/>
          </w:tcPr>
          <w:p w14:paraId="66A0BFB2" w14:textId="30EC3173" w:rsidR="00677BD4" w:rsidRPr="00677BD4" w:rsidRDefault="00677BD4" w:rsidP="00677BD4">
            <w:pPr>
              <w:jc w:val="center"/>
              <w:rPr>
                <w:rFonts w:ascii="Times New Roman" w:hAnsi="Times New Roman" w:cs="Times New Roman"/>
                <w:sz w:val="20"/>
                <w:szCs w:val="16"/>
              </w:rPr>
            </w:pPr>
            <w:r w:rsidRPr="00677BD4">
              <w:rPr>
                <w:color w:val="000000"/>
                <w:sz w:val="20"/>
              </w:rPr>
              <w:t>262 (4.3%)</w:t>
            </w:r>
          </w:p>
        </w:tc>
        <w:tc>
          <w:tcPr>
            <w:tcW w:w="1474" w:type="dxa"/>
            <w:tcBorders>
              <w:top w:val="nil"/>
              <w:left w:val="nil"/>
              <w:bottom w:val="nil"/>
              <w:right w:val="nil"/>
            </w:tcBorders>
            <w:shd w:val="clear" w:color="auto" w:fill="auto"/>
            <w:noWrap/>
            <w:vAlign w:val="center"/>
          </w:tcPr>
          <w:p w14:paraId="3FE6EA7A" w14:textId="7031D042" w:rsidR="00677BD4" w:rsidRPr="00677BD4" w:rsidRDefault="00677BD4" w:rsidP="00677BD4">
            <w:pPr>
              <w:jc w:val="center"/>
              <w:rPr>
                <w:rFonts w:ascii="Times New Roman" w:hAnsi="Times New Roman" w:cs="Times New Roman"/>
                <w:sz w:val="20"/>
                <w:szCs w:val="16"/>
              </w:rPr>
            </w:pPr>
            <w:r w:rsidRPr="00677BD4">
              <w:rPr>
                <w:color w:val="000000"/>
                <w:sz w:val="20"/>
              </w:rPr>
              <w:t>67 (0.9%)</w:t>
            </w:r>
          </w:p>
        </w:tc>
        <w:tc>
          <w:tcPr>
            <w:tcW w:w="1474" w:type="dxa"/>
            <w:tcBorders>
              <w:top w:val="nil"/>
              <w:left w:val="nil"/>
              <w:bottom w:val="nil"/>
              <w:right w:val="nil"/>
            </w:tcBorders>
            <w:shd w:val="clear" w:color="auto" w:fill="auto"/>
            <w:noWrap/>
            <w:vAlign w:val="center"/>
          </w:tcPr>
          <w:p w14:paraId="18BE29DB" w14:textId="420F58C1" w:rsidR="00677BD4" w:rsidRPr="00677BD4" w:rsidRDefault="00677BD4" w:rsidP="00677BD4">
            <w:pPr>
              <w:jc w:val="center"/>
              <w:rPr>
                <w:rFonts w:ascii="Times New Roman" w:hAnsi="Times New Roman" w:cs="Times New Roman"/>
                <w:sz w:val="20"/>
                <w:szCs w:val="16"/>
              </w:rPr>
            </w:pPr>
            <w:r w:rsidRPr="00677BD4">
              <w:rPr>
                <w:color w:val="000000"/>
                <w:sz w:val="20"/>
              </w:rPr>
              <w:t>82 (5.3%)</w:t>
            </w:r>
          </w:p>
        </w:tc>
      </w:tr>
      <w:tr w:rsidR="00677BD4" w:rsidRPr="00CD7613" w14:paraId="7CD921EC" w14:textId="77777777" w:rsidTr="00677BD4">
        <w:trPr>
          <w:trHeight w:val="346"/>
        </w:trPr>
        <w:tc>
          <w:tcPr>
            <w:tcW w:w="2147" w:type="dxa"/>
            <w:tcBorders>
              <w:top w:val="nil"/>
              <w:left w:val="nil"/>
              <w:right w:val="nil"/>
            </w:tcBorders>
            <w:shd w:val="clear" w:color="auto" w:fill="auto"/>
            <w:noWrap/>
            <w:vAlign w:val="center"/>
          </w:tcPr>
          <w:p w14:paraId="284FA5C2" w14:textId="6FEC00E0"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Albumin_lo </w:t>
            </w:r>
          </w:p>
        </w:tc>
        <w:tc>
          <w:tcPr>
            <w:tcW w:w="1474" w:type="dxa"/>
            <w:tcBorders>
              <w:top w:val="nil"/>
              <w:left w:val="nil"/>
              <w:right w:val="nil"/>
            </w:tcBorders>
            <w:shd w:val="clear" w:color="auto" w:fill="auto"/>
            <w:noWrap/>
            <w:vAlign w:val="center"/>
          </w:tcPr>
          <w:p w14:paraId="1296C7D0" w14:textId="7C02773D" w:rsidR="00677BD4" w:rsidRPr="00677BD4" w:rsidRDefault="00677BD4" w:rsidP="00677BD4">
            <w:pPr>
              <w:jc w:val="center"/>
              <w:rPr>
                <w:rFonts w:ascii="Times New Roman" w:hAnsi="Times New Roman" w:cs="Times New Roman"/>
                <w:sz w:val="20"/>
                <w:szCs w:val="16"/>
              </w:rPr>
            </w:pPr>
            <w:r w:rsidRPr="00677BD4">
              <w:rPr>
                <w:color w:val="000000"/>
                <w:sz w:val="18"/>
              </w:rPr>
              <w:t>17</w:t>
            </w:r>
            <w:r w:rsidR="00064B50">
              <w:rPr>
                <w:color w:val="000000"/>
                <w:sz w:val="18"/>
              </w:rPr>
              <w:t>,</w:t>
            </w:r>
            <w:r w:rsidRPr="00677BD4">
              <w:rPr>
                <w:color w:val="000000"/>
                <w:sz w:val="18"/>
              </w:rPr>
              <w:t>932 (57.4%)</w:t>
            </w:r>
          </w:p>
        </w:tc>
        <w:tc>
          <w:tcPr>
            <w:tcW w:w="1474" w:type="dxa"/>
            <w:tcBorders>
              <w:top w:val="nil"/>
              <w:left w:val="nil"/>
              <w:right w:val="nil"/>
            </w:tcBorders>
            <w:shd w:val="clear" w:color="auto" w:fill="auto"/>
            <w:noWrap/>
            <w:vAlign w:val="center"/>
          </w:tcPr>
          <w:p w14:paraId="3D7C4337" w14:textId="05A56882" w:rsidR="00677BD4" w:rsidRPr="00677BD4" w:rsidRDefault="00677BD4" w:rsidP="00677BD4">
            <w:pPr>
              <w:jc w:val="center"/>
              <w:rPr>
                <w:rFonts w:ascii="Times New Roman" w:hAnsi="Times New Roman" w:cs="Times New Roman"/>
                <w:sz w:val="20"/>
                <w:szCs w:val="16"/>
              </w:rPr>
            </w:pPr>
            <w:r w:rsidRPr="00677BD4">
              <w:rPr>
                <w:color w:val="000000"/>
                <w:sz w:val="20"/>
              </w:rPr>
              <w:t>2</w:t>
            </w:r>
            <w:r w:rsidR="00064B50">
              <w:rPr>
                <w:color w:val="000000"/>
                <w:sz w:val="20"/>
              </w:rPr>
              <w:t>,</w:t>
            </w:r>
            <w:r w:rsidRPr="00677BD4">
              <w:rPr>
                <w:color w:val="000000"/>
                <w:sz w:val="20"/>
              </w:rPr>
              <w:t>436 (40.4%)</w:t>
            </w:r>
          </w:p>
        </w:tc>
        <w:tc>
          <w:tcPr>
            <w:tcW w:w="1474" w:type="dxa"/>
            <w:tcBorders>
              <w:top w:val="nil"/>
              <w:left w:val="nil"/>
              <w:right w:val="nil"/>
            </w:tcBorders>
            <w:shd w:val="clear" w:color="auto" w:fill="auto"/>
            <w:noWrap/>
            <w:vAlign w:val="center"/>
          </w:tcPr>
          <w:p w14:paraId="632B67D9" w14:textId="235874E3" w:rsidR="00677BD4" w:rsidRPr="00677BD4" w:rsidRDefault="00677BD4" w:rsidP="00677BD4">
            <w:pPr>
              <w:jc w:val="center"/>
              <w:rPr>
                <w:rFonts w:ascii="Times New Roman" w:hAnsi="Times New Roman" w:cs="Times New Roman"/>
                <w:sz w:val="20"/>
                <w:szCs w:val="16"/>
              </w:rPr>
            </w:pPr>
            <w:r w:rsidRPr="00677BD4">
              <w:rPr>
                <w:color w:val="000000"/>
                <w:sz w:val="20"/>
              </w:rPr>
              <w:t>3</w:t>
            </w:r>
            <w:r w:rsidR="00064B50">
              <w:rPr>
                <w:color w:val="000000"/>
                <w:sz w:val="20"/>
              </w:rPr>
              <w:t>,</w:t>
            </w:r>
            <w:r w:rsidRPr="00677BD4">
              <w:rPr>
                <w:color w:val="000000"/>
                <w:sz w:val="20"/>
              </w:rPr>
              <w:t>973 (54.2%)</w:t>
            </w:r>
          </w:p>
        </w:tc>
        <w:tc>
          <w:tcPr>
            <w:tcW w:w="1474" w:type="dxa"/>
            <w:tcBorders>
              <w:top w:val="nil"/>
              <w:left w:val="nil"/>
              <w:right w:val="nil"/>
            </w:tcBorders>
            <w:shd w:val="clear" w:color="auto" w:fill="auto"/>
            <w:noWrap/>
            <w:vAlign w:val="center"/>
          </w:tcPr>
          <w:p w14:paraId="133BEBFE" w14:textId="3CC91167" w:rsidR="00677BD4" w:rsidRPr="00677BD4" w:rsidRDefault="00677BD4" w:rsidP="00677BD4">
            <w:pPr>
              <w:jc w:val="center"/>
              <w:rPr>
                <w:rFonts w:ascii="Times New Roman" w:hAnsi="Times New Roman" w:cs="Times New Roman"/>
                <w:sz w:val="20"/>
                <w:szCs w:val="16"/>
              </w:rPr>
            </w:pPr>
            <w:r w:rsidRPr="00677BD4">
              <w:rPr>
                <w:color w:val="000000"/>
                <w:sz w:val="20"/>
              </w:rPr>
              <w:t>613 (39.8%)</w:t>
            </w:r>
          </w:p>
        </w:tc>
      </w:tr>
      <w:tr w:rsidR="00677BD4" w:rsidRPr="00CD7613" w14:paraId="13C002AB" w14:textId="77777777" w:rsidTr="00677BD4">
        <w:trPr>
          <w:trHeight w:val="346"/>
        </w:trPr>
        <w:tc>
          <w:tcPr>
            <w:tcW w:w="2147" w:type="dxa"/>
            <w:tcBorders>
              <w:top w:val="nil"/>
              <w:left w:val="nil"/>
              <w:bottom w:val="single" w:sz="4" w:space="0" w:color="auto"/>
              <w:right w:val="nil"/>
            </w:tcBorders>
            <w:shd w:val="clear" w:color="auto" w:fill="auto"/>
            <w:noWrap/>
            <w:vAlign w:val="center"/>
          </w:tcPr>
          <w:p w14:paraId="30F752D8" w14:textId="4BEA87D6" w:rsidR="00677BD4" w:rsidRPr="00CD7613" w:rsidRDefault="00677BD4" w:rsidP="00677BD4">
            <w:pPr>
              <w:rPr>
                <w:rFonts w:ascii="Times New Roman" w:hAnsi="Times New Roman" w:cs="Times New Roman"/>
                <w:sz w:val="18"/>
                <w:szCs w:val="20"/>
              </w:rPr>
            </w:pPr>
            <w:r w:rsidRPr="00CD7613">
              <w:rPr>
                <w:rFonts w:ascii="Times New Roman" w:hAnsi="Times New Roman" w:cs="Times New Roman"/>
                <w:color w:val="000000"/>
                <w:sz w:val="18"/>
              </w:rPr>
              <w:t xml:space="preserve">Glucose_lo </w:t>
            </w:r>
          </w:p>
        </w:tc>
        <w:tc>
          <w:tcPr>
            <w:tcW w:w="1474" w:type="dxa"/>
            <w:tcBorders>
              <w:top w:val="nil"/>
              <w:left w:val="nil"/>
              <w:bottom w:val="single" w:sz="4" w:space="0" w:color="auto"/>
              <w:right w:val="nil"/>
            </w:tcBorders>
            <w:shd w:val="clear" w:color="auto" w:fill="auto"/>
            <w:noWrap/>
            <w:vAlign w:val="center"/>
          </w:tcPr>
          <w:p w14:paraId="1B3208E7" w14:textId="08AD7B35" w:rsidR="00677BD4" w:rsidRPr="00677BD4" w:rsidRDefault="00677BD4" w:rsidP="00677BD4">
            <w:pPr>
              <w:jc w:val="center"/>
              <w:rPr>
                <w:rFonts w:ascii="Times New Roman" w:hAnsi="Times New Roman" w:cs="Times New Roman"/>
                <w:sz w:val="20"/>
                <w:szCs w:val="16"/>
              </w:rPr>
            </w:pPr>
            <w:r w:rsidRPr="00677BD4">
              <w:rPr>
                <w:color w:val="000000"/>
                <w:sz w:val="20"/>
              </w:rPr>
              <w:t>192 (0.6%)</w:t>
            </w:r>
          </w:p>
        </w:tc>
        <w:tc>
          <w:tcPr>
            <w:tcW w:w="1474" w:type="dxa"/>
            <w:tcBorders>
              <w:top w:val="nil"/>
              <w:left w:val="nil"/>
              <w:bottom w:val="single" w:sz="4" w:space="0" w:color="auto"/>
              <w:right w:val="nil"/>
            </w:tcBorders>
            <w:shd w:val="clear" w:color="auto" w:fill="auto"/>
            <w:noWrap/>
            <w:vAlign w:val="center"/>
          </w:tcPr>
          <w:p w14:paraId="698C56FD" w14:textId="025C4B1E" w:rsidR="00677BD4" w:rsidRPr="00677BD4" w:rsidRDefault="00677BD4" w:rsidP="00677BD4">
            <w:pPr>
              <w:jc w:val="center"/>
              <w:rPr>
                <w:rFonts w:ascii="Times New Roman" w:hAnsi="Times New Roman" w:cs="Times New Roman"/>
                <w:sz w:val="20"/>
                <w:szCs w:val="16"/>
              </w:rPr>
            </w:pPr>
            <w:r w:rsidRPr="00677BD4">
              <w:rPr>
                <w:color w:val="000000"/>
                <w:sz w:val="20"/>
              </w:rPr>
              <w:t>325 (5.4%)</w:t>
            </w:r>
          </w:p>
        </w:tc>
        <w:tc>
          <w:tcPr>
            <w:tcW w:w="1474" w:type="dxa"/>
            <w:tcBorders>
              <w:top w:val="nil"/>
              <w:left w:val="nil"/>
              <w:bottom w:val="single" w:sz="4" w:space="0" w:color="auto"/>
              <w:right w:val="nil"/>
            </w:tcBorders>
            <w:shd w:val="clear" w:color="auto" w:fill="auto"/>
            <w:noWrap/>
            <w:vAlign w:val="center"/>
          </w:tcPr>
          <w:p w14:paraId="47F21648" w14:textId="29BA6D7B" w:rsidR="00677BD4" w:rsidRPr="00677BD4" w:rsidRDefault="00677BD4" w:rsidP="00677BD4">
            <w:pPr>
              <w:jc w:val="center"/>
              <w:rPr>
                <w:rFonts w:ascii="Times New Roman" w:hAnsi="Times New Roman" w:cs="Times New Roman"/>
                <w:sz w:val="20"/>
                <w:szCs w:val="16"/>
              </w:rPr>
            </w:pPr>
            <w:r w:rsidRPr="00677BD4">
              <w:rPr>
                <w:color w:val="000000"/>
                <w:sz w:val="20"/>
              </w:rPr>
              <w:t>88 (1.2%)</w:t>
            </w:r>
          </w:p>
        </w:tc>
        <w:tc>
          <w:tcPr>
            <w:tcW w:w="1474" w:type="dxa"/>
            <w:tcBorders>
              <w:top w:val="nil"/>
              <w:left w:val="nil"/>
              <w:bottom w:val="single" w:sz="4" w:space="0" w:color="auto"/>
              <w:right w:val="nil"/>
            </w:tcBorders>
            <w:shd w:val="clear" w:color="auto" w:fill="auto"/>
            <w:noWrap/>
            <w:vAlign w:val="center"/>
          </w:tcPr>
          <w:p w14:paraId="2D4D90FD" w14:textId="7006C846" w:rsidR="00677BD4" w:rsidRPr="00677BD4" w:rsidRDefault="00677BD4" w:rsidP="00677BD4">
            <w:pPr>
              <w:jc w:val="center"/>
              <w:rPr>
                <w:rFonts w:ascii="Times New Roman" w:hAnsi="Times New Roman" w:cs="Times New Roman"/>
                <w:sz w:val="20"/>
                <w:szCs w:val="16"/>
              </w:rPr>
            </w:pPr>
            <w:r w:rsidRPr="00677BD4">
              <w:rPr>
                <w:color w:val="000000"/>
                <w:sz w:val="20"/>
              </w:rPr>
              <w:t>76 (4.9%)</w:t>
            </w:r>
          </w:p>
        </w:tc>
      </w:tr>
    </w:tbl>
    <w:p w14:paraId="59AB12E0" w14:textId="7A029798" w:rsidR="00B86BCE" w:rsidRPr="006B25FD" w:rsidRDefault="00B86BCE" w:rsidP="00F70E5E">
      <w:pPr>
        <w:spacing w:before="120"/>
        <w:rPr>
          <w:rFonts w:ascii="Times New Roman" w:hAnsi="Times New Roman" w:cs="Times New Roman"/>
        </w:rPr>
      </w:pPr>
      <w:r w:rsidRPr="006B25FD">
        <w:rPr>
          <w:rFonts w:ascii="Times New Roman" w:hAnsi="Times New Roman" w:cs="Times New Roman"/>
        </w:rPr>
        <w:lastRenderedPageBreak/>
        <w:t xml:space="preserve">Values are presented as numbers (%). </w:t>
      </w:r>
      <w:r w:rsidRPr="006B25FD">
        <w:rPr>
          <w:rFonts w:ascii="Times New Roman" w:hAnsi="Times New Roman" w:cs="Times New Roman"/>
          <w:i/>
        </w:rPr>
        <w:t>APS</w:t>
      </w:r>
      <w:r w:rsidRPr="006B25FD">
        <w:rPr>
          <w:rFonts w:ascii="Times New Roman" w:hAnsi="Times New Roman" w:cs="Times New Roman"/>
        </w:rPr>
        <w:t xml:space="preserve"> acute physiology score of acute physiologic assessment and chronic health evaluation (APACHE) III, </w:t>
      </w:r>
      <w:r w:rsidRPr="006B25FD">
        <w:rPr>
          <w:rFonts w:ascii="Times New Roman" w:hAnsi="Times New Roman" w:cs="Times New Roman"/>
          <w:i/>
        </w:rPr>
        <w:t>BT</w:t>
      </w:r>
      <w:r w:rsidRPr="006B25FD">
        <w:rPr>
          <w:rFonts w:ascii="Times New Roman" w:hAnsi="Times New Roman" w:cs="Times New Roman"/>
        </w:rPr>
        <w:t xml:space="preserve"> body temperature, </w:t>
      </w:r>
      <w:r w:rsidRPr="006B25FD">
        <w:rPr>
          <w:rFonts w:ascii="Times New Roman" w:hAnsi="Times New Roman" w:cs="Times New Roman"/>
          <w:i/>
        </w:rPr>
        <w:t>BUN</w:t>
      </w:r>
      <w:r w:rsidRPr="006B25FD">
        <w:rPr>
          <w:rFonts w:ascii="Times New Roman" w:hAnsi="Times New Roman" w:cs="Times New Roman"/>
        </w:rPr>
        <w:t xml:space="preserve"> blood urea nitrogen, </w:t>
      </w:r>
      <w:r w:rsidR="003F658F" w:rsidRPr="006B25FD">
        <w:rPr>
          <w:rFonts w:ascii="Times New Roman" w:hAnsi="Times New Roman" w:cs="Times New Roman"/>
          <w:i/>
        </w:rPr>
        <w:t>CORE</w:t>
      </w:r>
      <w:r w:rsidR="003F658F" w:rsidRPr="006B25FD">
        <w:rPr>
          <w:rFonts w:ascii="Times New Roman" w:hAnsi="Times New Roman" w:cs="Times New Roman"/>
        </w:rPr>
        <w:t xml:space="preserve"> Center of Outcome and Resource Evaluation critical care database</w:t>
      </w:r>
      <w:r w:rsidRPr="006B25FD">
        <w:rPr>
          <w:rFonts w:ascii="Times New Roman" w:hAnsi="Times New Roman" w:cs="Times New Roman"/>
        </w:rPr>
        <w:t xml:space="preserve">, </w:t>
      </w:r>
      <w:r w:rsidRPr="006B25FD">
        <w:rPr>
          <w:rFonts w:ascii="Times New Roman" w:hAnsi="Times New Roman" w:cs="Times New Roman"/>
          <w:i/>
        </w:rPr>
        <w:t>DBP</w:t>
      </w:r>
      <w:r w:rsidRPr="006B25FD">
        <w:rPr>
          <w:rFonts w:ascii="Times New Roman" w:hAnsi="Times New Roman" w:cs="Times New Roman"/>
        </w:rPr>
        <w:t xml:space="preserve"> diastolic blood pressure, </w:t>
      </w:r>
      <w:r w:rsidRPr="006B25FD">
        <w:rPr>
          <w:rFonts w:ascii="Times New Roman" w:hAnsi="Times New Roman" w:cs="Times New Roman"/>
          <w:i/>
        </w:rPr>
        <w:t>ESRD</w:t>
      </w:r>
      <w:r w:rsidRPr="006B25FD">
        <w:rPr>
          <w:rFonts w:ascii="Times New Roman" w:hAnsi="Times New Roman" w:cs="Times New Roman"/>
        </w:rPr>
        <w:t xml:space="preserve"> end-stage renal disease, </w:t>
      </w:r>
      <w:r w:rsidRPr="006B25FD">
        <w:rPr>
          <w:rFonts w:ascii="Times New Roman" w:hAnsi="Times New Roman" w:cs="Times New Roman"/>
          <w:i/>
        </w:rPr>
        <w:t>GCS</w:t>
      </w:r>
      <w:r w:rsidRPr="006B25FD">
        <w:rPr>
          <w:rFonts w:ascii="Times New Roman" w:hAnsi="Times New Roman" w:cs="Times New Roman"/>
        </w:rPr>
        <w:t xml:space="preserve"> Glasgow coma scale, </w:t>
      </w:r>
      <w:r w:rsidRPr="006B25FD">
        <w:rPr>
          <w:rFonts w:ascii="Times New Roman" w:hAnsi="Times New Roman" w:cs="Times New Roman"/>
          <w:i/>
        </w:rPr>
        <w:t>hi</w:t>
      </w:r>
      <w:r w:rsidRPr="006B25FD">
        <w:rPr>
          <w:rFonts w:ascii="Times New Roman" w:hAnsi="Times New Roman" w:cs="Times New Roman"/>
        </w:rPr>
        <w:t xml:space="preserve"> highest, </w:t>
      </w:r>
      <w:r w:rsidRPr="006B25FD">
        <w:rPr>
          <w:rFonts w:ascii="Times New Roman" w:hAnsi="Times New Roman" w:cs="Times New Roman"/>
          <w:i/>
        </w:rPr>
        <w:t>ICU</w:t>
      </w:r>
      <w:r w:rsidRPr="006B25FD">
        <w:rPr>
          <w:rFonts w:ascii="Times New Roman" w:hAnsi="Times New Roman" w:cs="Times New Roman"/>
        </w:rPr>
        <w:t xml:space="preserve"> intensive care unit, </w:t>
      </w:r>
      <w:r w:rsidRPr="006B25FD">
        <w:rPr>
          <w:rFonts w:ascii="Times New Roman" w:hAnsi="Times New Roman" w:cs="Times New Roman"/>
          <w:i/>
        </w:rPr>
        <w:t>lo</w:t>
      </w:r>
      <w:r w:rsidRPr="006B25FD">
        <w:rPr>
          <w:rFonts w:ascii="Times New Roman" w:hAnsi="Times New Roman" w:cs="Times New Roman"/>
        </w:rPr>
        <w:t xml:space="preserve"> lowest, </w:t>
      </w:r>
      <w:r w:rsidRPr="006B25FD">
        <w:rPr>
          <w:rFonts w:ascii="Times New Roman" w:hAnsi="Times New Roman" w:cs="Times New Roman"/>
          <w:i/>
        </w:rPr>
        <w:t>LOS</w:t>
      </w:r>
      <w:r w:rsidRPr="006B25FD">
        <w:rPr>
          <w:rFonts w:ascii="Times New Roman" w:hAnsi="Times New Roman" w:cs="Times New Roman"/>
        </w:rPr>
        <w:t xml:space="preserve"> length of stay,</w:t>
      </w:r>
      <w:r w:rsidRPr="006B25FD">
        <w:rPr>
          <w:rFonts w:ascii="Times New Roman" w:hAnsi="Times New Roman" w:cs="Times New Roman"/>
          <w:i/>
        </w:rPr>
        <w:t xml:space="preserve"> MAP</w:t>
      </w:r>
      <w:r w:rsidRPr="006B25FD">
        <w:rPr>
          <w:rFonts w:ascii="Times New Roman" w:hAnsi="Times New Roman" w:cs="Times New Roman"/>
        </w:rPr>
        <w:t xml:space="preserve"> mean arterial pressure, </w:t>
      </w:r>
      <w:r w:rsidRPr="006B25FD">
        <w:rPr>
          <w:rFonts w:ascii="Times New Roman" w:hAnsi="Times New Roman" w:cs="Times New Roman"/>
          <w:i/>
        </w:rPr>
        <w:t>MIMIC</w:t>
      </w:r>
      <w:r w:rsidRPr="006B25FD">
        <w:rPr>
          <w:rFonts w:ascii="Times New Roman" w:hAnsi="Times New Roman" w:cs="Times New Roman"/>
        </w:rPr>
        <w:t xml:space="preserve"> Medical Information Mart for Intensive Care, </w:t>
      </w:r>
      <w:r w:rsidRPr="006B25FD">
        <w:rPr>
          <w:rFonts w:ascii="Times New Roman" w:hAnsi="Times New Roman" w:cs="Times New Roman"/>
          <w:i/>
        </w:rPr>
        <w:t>pH</w:t>
      </w:r>
      <w:r w:rsidRPr="006B25FD">
        <w:rPr>
          <w:rFonts w:ascii="Times New Roman" w:hAnsi="Times New Roman" w:cs="Times New Roman"/>
        </w:rPr>
        <w:t xml:space="preserve"> potential of hydrogen, </w:t>
      </w:r>
      <w:r w:rsidRPr="006B25FD">
        <w:rPr>
          <w:rFonts w:ascii="Times New Roman" w:hAnsi="Times New Roman" w:cs="Times New Roman"/>
          <w:i/>
        </w:rPr>
        <w:t>RR</w:t>
      </w:r>
      <w:r w:rsidRPr="006B25FD">
        <w:rPr>
          <w:rFonts w:ascii="Times New Roman" w:hAnsi="Times New Roman" w:cs="Times New Roman"/>
        </w:rPr>
        <w:t xml:space="preserve"> respiratory rate, </w:t>
      </w:r>
      <w:r w:rsidRPr="006B25FD">
        <w:rPr>
          <w:rFonts w:ascii="Times New Roman" w:hAnsi="Times New Roman" w:cs="Times New Roman"/>
          <w:i/>
        </w:rPr>
        <w:t xml:space="preserve">SBP </w:t>
      </w:r>
      <w:r w:rsidRPr="006B25FD">
        <w:rPr>
          <w:rFonts w:ascii="Times New Roman" w:hAnsi="Times New Roman" w:cs="Times New Roman"/>
        </w:rPr>
        <w:t xml:space="preserve">systolic blood pressure, </w:t>
      </w:r>
      <w:r w:rsidRPr="006B25FD">
        <w:rPr>
          <w:rFonts w:ascii="Times New Roman" w:hAnsi="Times New Roman" w:cs="Times New Roman"/>
          <w:i/>
        </w:rPr>
        <w:t>SOFA</w:t>
      </w:r>
      <w:r w:rsidRPr="006B25FD">
        <w:rPr>
          <w:rFonts w:ascii="Times New Roman" w:hAnsi="Times New Roman" w:cs="Times New Roman"/>
        </w:rPr>
        <w:t xml:space="preserve"> sequential organ failure assessment, </w:t>
      </w:r>
      <w:r w:rsidRPr="006B25FD">
        <w:rPr>
          <w:rFonts w:ascii="Times New Roman" w:hAnsi="Times New Roman" w:cs="Times New Roman"/>
          <w:i/>
        </w:rPr>
        <w:t>WCC</w:t>
      </w:r>
      <w:r w:rsidRPr="006B25FD">
        <w:rPr>
          <w:rFonts w:ascii="Times New Roman" w:hAnsi="Times New Roman" w:cs="Times New Roman"/>
        </w:rPr>
        <w:t xml:space="preserve"> white cell count.</w:t>
      </w:r>
    </w:p>
    <w:p w14:paraId="26A0D826" w14:textId="77777777" w:rsidR="00B86BCE" w:rsidRPr="006B25FD" w:rsidRDefault="00B86BCE" w:rsidP="00E51649">
      <w:pPr>
        <w:spacing w:line="360" w:lineRule="auto"/>
        <w:rPr>
          <w:rFonts w:ascii="Times New Roman" w:hAnsi="Times New Roman" w:cs="Times New Roman"/>
          <w:b/>
          <w:sz w:val="32"/>
        </w:rPr>
      </w:pPr>
    </w:p>
    <w:p w14:paraId="6C121073" w14:textId="77777777" w:rsidR="00B86BCE" w:rsidRDefault="00B86BCE" w:rsidP="00E51649">
      <w:pPr>
        <w:spacing w:line="360" w:lineRule="auto"/>
        <w:rPr>
          <w:rFonts w:ascii="Times New Roman" w:hAnsi="Times New Roman" w:cs="Times New Roman"/>
          <w:b/>
        </w:rPr>
      </w:pPr>
    </w:p>
    <w:p w14:paraId="08E339A3" w14:textId="77777777" w:rsidR="00AE2A9C" w:rsidRDefault="00AE2A9C">
      <w:pPr>
        <w:rPr>
          <w:rFonts w:ascii="Times New Roman" w:hAnsi="Times New Roman" w:cs="Times New Roman"/>
          <w:b/>
        </w:rPr>
      </w:pPr>
      <w:r>
        <w:rPr>
          <w:rFonts w:ascii="Times New Roman" w:hAnsi="Times New Roman" w:cs="Times New Roman"/>
          <w:b/>
        </w:rPr>
        <w:br w:type="page"/>
      </w:r>
    </w:p>
    <w:p w14:paraId="6F86DFE6" w14:textId="34A3A16E" w:rsidR="0003759D" w:rsidRPr="008D4CCD" w:rsidRDefault="000E6E79">
      <w:pPr>
        <w:rPr>
          <w:b/>
        </w:rPr>
      </w:pPr>
      <w:bookmarkStart w:id="10" w:name="_Hlk103154645"/>
      <w:bookmarkEnd w:id="9"/>
      <w:r w:rsidRPr="008D4CCD">
        <w:rPr>
          <w:b/>
        </w:rPr>
        <w:lastRenderedPageBreak/>
        <w:t>Table S6</w:t>
      </w:r>
      <w:r w:rsidR="008D4CCD">
        <w:rPr>
          <w:b/>
        </w:rPr>
        <w:t xml:space="preserve"> Performance of models trained with different </w:t>
      </w:r>
      <w:r w:rsidR="00022031">
        <w:rPr>
          <w:b/>
        </w:rPr>
        <w:t xml:space="preserve">ADM </w:t>
      </w:r>
      <w:r w:rsidR="008D4CCD">
        <w:rPr>
          <w:b/>
        </w:rPr>
        <w:t xml:space="preserve">training datasets on different ADM testing datasets </w:t>
      </w:r>
    </w:p>
    <w:p w14:paraId="7FDB0B42" w14:textId="114BF2C4" w:rsidR="000E6E79" w:rsidRPr="008D4CCD" w:rsidRDefault="000E6E79">
      <w:pPr>
        <w:rPr>
          <w:b/>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1"/>
        <w:gridCol w:w="1138"/>
        <w:gridCol w:w="1731"/>
        <w:gridCol w:w="1938"/>
        <w:gridCol w:w="1938"/>
      </w:tblGrid>
      <w:tr w:rsidR="000E6E79" w:rsidRPr="008D4CCD" w14:paraId="7415E274" w14:textId="77777777" w:rsidTr="008D4CCD">
        <w:trPr>
          <w:trHeight w:val="300"/>
        </w:trPr>
        <w:tc>
          <w:tcPr>
            <w:tcW w:w="2689" w:type="dxa"/>
            <w:gridSpan w:val="2"/>
            <w:tcBorders>
              <w:top w:val="single" w:sz="4" w:space="0" w:color="auto"/>
            </w:tcBorders>
            <w:noWrap/>
            <w:hideMark/>
          </w:tcPr>
          <w:p w14:paraId="0A93F9D6" w14:textId="48CCF9A0" w:rsidR="000E6E79" w:rsidRPr="008D4CCD" w:rsidRDefault="006B25FD" w:rsidP="000E6E79">
            <w:pPr>
              <w:jc w:val="center"/>
              <w:rPr>
                <w:b/>
              </w:rPr>
            </w:pPr>
            <w:r>
              <w:rPr>
                <w:b/>
              </w:rPr>
              <w:t>AUROC values</w:t>
            </w:r>
          </w:p>
        </w:tc>
        <w:tc>
          <w:tcPr>
            <w:tcW w:w="5607" w:type="dxa"/>
            <w:gridSpan w:val="3"/>
            <w:tcBorders>
              <w:top w:val="single" w:sz="4" w:space="0" w:color="auto"/>
            </w:tcBorders>
            <w:noWrap/>
            <w:hideMark/>
          </w:tcPr>
          <w:p w14:paraId="69E43D70" w14:textId="22C1FC0D" w:rsidR="000E6E79" w:rsidRPr="008D4CCD" w:rsidRDefault="000E6E79" w:rsidP="000E6E79">
            <w:pPr>
              <w:jc w:val="center"/>
              <w:rPr>
                <w:b/>
              </w:rPr>
            </w:pPr>
            <w:r w:rsidRPr="008D4CCD">
              <w:rPr>
                <w:b/>
              </w:rPr>
              <w:t>Testing</w:t>
            </w:r>
          </w:p>
        </w:tc>
      </w:tr>
      <w:tr w:rsidR="000E6E79" w:rsidRPr="008D4CCD" w14:paraId="274247B2" w14:textId="77777777" w:rsidTr="008D4CCD">
        <w:trPr>
          <w:trHeight w:val="465"/>
        </w:trPr>
        <w:tc>
          <w:tcPr>
            <w:tcW w:w="1551" w:type="dxa"/>
            <w:tcBorders>
              <w:bottom w:val="single" w:sz="4" w:space="0" w:color="auto"/>
            </w:tcBorders>
            <w:noWrap/>
            <w:vAlign w:val="center"/>
            <w:hideMark/>
          </w:tcPr>
          <w:p w14:paraId="069D6425" w14:textId="61447651" w:rsidR="000E6E79" w:rsidRPr="008D4CCD" w:rsidRDefault="000E6E79" w:rsidP="000E6E79">
            <w:pPr>
              <w:rPr>
                <w:b/>
              </w:rPr>
            </w:pPr>
            <w:r w:rsidRPr="008D4CCD">
              <w:rPr>
                <w:b/>
              </w:rPr>
              <w:t> Training</w:t>
            </w:r>
          </w:p>
        </w:tc>
        <w:tc>
          <w:tcPr>
            <w:tcW w:w="1138" w:type="dxa"/>
            <w:tcBorders>
              <w:bottom w:val="single" w:sz="4" w:space="0" w:color="auto"/>
            </w:tcBorders>
            <w:noWrap/>
            <w:vAlign w:val="center"/>
            <w:hideMark/>
          </w:tcPr>
          <w:p w14:paraId="5F179769" w14:textId="109C90CC" w:rsidR="000E6E79" w:rsidRPr="008D4CCD" w:rsidRDefault="000E6E79" w:rsidP="000E6E79">
            <w:pPr>
              <w:jc w:val="center"/>
              <w:rPr>
                <w:b/>
                <w:bCs/>
              </w:rPr>
            </w:pPr>
            <w:r w:rsidRPr="008D4CCD">
              <w:rPr>
                <w:b/>
                <w:bCs/>
              </w:rPr>
              <w:t>Model</w:t>
            </w:r>
          </w:p>
        </w:tc>
        <w:tc>
          <w:tcPr>
            <w:tcW w:w="1731" w:type="dxa"/>
            <w:tcBorders>
              <w:bottom w:val="single" w:sz="4" w:space="0" w:color="auto"/>
            </w:tcBorders>
            <w:noWrap/>
            <w:vAlign w:val="center"/>
            <w:hideMark/>
          </w:tcPr>
          <w:p w14:paraId="27188B49" w14:textId="0D384C61" w:rsidR="000E6E79" w:rsidRPr="008D4CCD" w:rsidRDefault="00654D0D" w:rsidP="000E6E79">
            <w:pPr>
              <w:jc w:val="center"/>
              <w:rPr>
                <w:b/>
              </w:rPr>
            </w:pPr>
            <w:r>
              <w:rPr>
                <w:b/>
              </w:rPr>
              <w:t>CORE</w:t>
            </w:r>
          </w:p>
        </w:tc>
        <w:tc>
          <w:tcPr>
            <w:tcW w:w="1938" w:type="dxa"/>
            <w:tcBorders>
              <w:bottom w:val="single" w:sz="4" w:space="0" w:color="auto"/>
            </w:tcBorders>
            <w:noWrap/>
            <w:vAlign w:val="center"/>
            <w:hideMark/>
          </w:tcPr>
          <w:p w14:paraId="73A437D3" w14:textId="77777777" w:rsidR="000E6E79" w:rsidRPr="008D4CCD" w:rsidRDefault="000E6E79" w:rsidP="000E6E79">
            <w:pPr>
              <w:jc w:val="center"/>
              <w:rPr>
                <w:b/>
              </w:rPr>
            </w:pPr>
            <w:r w:rsidRPr="008D4CCD">
              <w:rPr>
                <w:b/>
              </w:rPr>
              <w:t>MIMIC IV</w:t>
            </w:r>
          </w:p>
        </w:tc>
        <w:tc>
          <w:tcPr>
            <w:tcW w:w="1938" w:type="dxa"/>
            <w:tcBorders>
              <w:bottom w:val="single" w:sz="4" w:space="0" w:color="auto"/>
            </w:tcBorders>
            <w:noWrap/>
            <w:vAlign w:val="center"/>
            <w:hideMark/>
          </w:tcPr>
          <w:p w14:paraId="7DFE7E5A" w14:textId="7E3852F9" w:rsidR="000E6E79" w:rsidRPr="008D4CCD" w:rsidRDefault="00654D0D" w:rsidP="000E6E79">
            <w:pPr>
              <w:jc w:val="center"/>
              <w:rPr>
                <w:b/>
              </w:rPr>
            </w:pPr>
            <w:r>
              <w:rPr>
                <w:b/>
              </w:rPr>
              <w:t>Hybrid</w:t>
            </w:r>
          </w:p>
        </w:tc>
      </w:tr>
      <w:tr w:rsidR="000E6E79" w:rsidRPr="008D4CCD" w14:paraId="6EBABD7F" w14:textId="77777777" w:rsidTr="008D4CCD">
        <w:trPr>
          <w:trHeight w:val="360"/>
        </w:trPr>
        <w:tc>
          <w:tcPr>
            <w:tcW w:w="1551" w:type="dxa"/>
            <w:vMerge w:val="restart"/>
            <w:tcBorders>
              <w:top w:val="single" w:sz="4" w:space="0" w:color="auto"/>
              <w:bottom w:val="single" w:sz="4" w:space="0" w:color="auto"/>
            </w:tcBorders>
            <w:noWrap/>
            <w:vAlign w:val="center"/>
            <w:hideMark/>
          </w:tcPr>
          <w:p w14:paraId="34C53B07" w14:textId="699D1152" w:rsidR="000E6E79" w:rsidRPr="008D4CCD" w:rsidRDefault="008D4CCD" w:rsidP="000E6E79">
            <w:pPr>
              <w:rPr>
                <w:b/>
              </w:rPr>
            </w:pPr>
            <w:r>
              <w:rPr>
                <w:b/>
              </w:rPr>
              <w:t>CORE</w:t>
            </w:r>
          </w:p>
        </w:tc>
        <w:tc>
          <w:tcPr>
            <w:tcW w:w="1138" w:type="dxa"/>
            <w:tcBorders>
              <w:top w:val="single" w:sz="4" w:space="0" w:color="auto"/>
            </w:tcBorders>
            <w:noWrap/>
            <w:hideMark/>
          </w:tcPr>
          <w:p w14:paraId="0D763A56" w14:textId="77777777" w:rsidR="000E6E79" w:rsidRPr="008D4CCD" w:rsidRDefault="000E6E79" w:rsidP="000E6E79">
            <w:pPr>
              <w:jc w:val="center"/>
              <w:rPr>
                <w:b/>
              </w:rPr>
            </w:pPr>
            <w:r w:rsidRPr="008D4CCD">
              <w:rPr>
                <w:b/>
              </w:rPr>
              <w:t>LR</w:t>
            </w:r>
          </w:p>
        </w:tc>
        <w:tc>
          <w:tcPr>
            <w:tcW w:w="1731" w:type="dxa"/>
            <w:tcBorders>
              <w:top w:val="single" w:sz="4" w:space="0" w:color="auto"/>
            </w:tcBorders>
            <w:noWrap/>
            <w:vAlign w:val="center"/>
            <w:hideMark/>
          </w:tcPr>
          <w:p w14:paraId="0BA8B0F7" w14:textId="77777777" w:rsidR="000E6E79" w:rsidRPr="008D4CCD" w:rsidRDefault="000E6E79" w:rsidP="000E6E79">
            <w:pPr>
              <w:jc w:val="center"/>
              <w:rPr>
                <w:bCs/>
              </w:rPr>
            </w:pPr>
            <w:r w:rsidRPr="008D4CCD">
              <w:rPr>
                <w:bCs/>
              </w:rPr>
              <w:t>0.879</w:t>
            </w:r>
          </w:p>
        </w:tc>
        <w:tc>
          <w:tcPr>
            <w:tcW w:w="1938" w:type="dxa"/>
            <w:tcBorders>
              <w:top w:val="single" w:sz="4" w:space="0" w:color="auto"/>
            </w:tcBorders>
            <w:noWrap/>
            <w:vAlign w:val="center"/>
            <w:hideMark/>
          </w:tcPr>
          <w:p w14:paraId="61999E4A" w14:textId="77777777" w:rsidR="000E6E79" w:rsidRPr="008D4CCD" w:rsidRDefault="000E6E79" w:rsidP="000E6E79">
            <w:pPr>
              <w:jc w:val="center"/>
            </w:pPr>
            <w:r w:rsidRPr="008D4CCD">
              <w:t>0.785</w:t>
            </w:r>
          </w:p>
        </w:tc>
        <w:tc>
          <w:tcPr>
            <w:tcW w:w="1938" w:type="dxa"/>
            <w:tcBorders>
              <w:top w:val="single" w:sz="4" w:space="0" w:color="auto"/>
            </w:tcBorders>
            <w:noWrap/>
            <w:vAlign w:val="center"/>
            <w:hideMark/>
          </w:tcPr>
          <w:p w14:paraId="5D5A5D50" w14:textId="77777777" w:rsidR="000E6E79" w:rsidRPr="008D4CCD" w:rsidRDefault="000E6E79" w:rsidP="000E6E79">
            <w:pPr>
              <w:jc w:val="center"/>
            </w:pPr>
            <w:r w:rsidRPr="008D4CCD">
              <w:t>0.801</w:t>
            </w:r>
          </w:p>
        </w:tc>
      </w:tr>
      <w:tr w:rsidR="000E6E79" w:rsidRPr="008D4CCD" w14:paraId="34A0C130" w14:textId="77777777" w:rsidTr="008D4CCD">
        <w:trPr>
          <w:trHeight w:val="360"/>
        </w:trPr>
        <w:tc>
          <w:tcPr>
            <w:tcW w:w="1551" w:type="dxa"/>
            <w:vMerge/>
            <w:tcBorders>
              <w:bottom w:val="single" w:sz="4" w:space="0" w:color="auto"/>
            </w:tcBorders>
            <w:vAlign w:val="center"/>
            <w:hideMark/>
          </w:tcPr>
          <w:p w14:paraId="0D049F82" w14:textId="77777777" w:rsidR="000E6E79" w:rsidRPr="008D4CCD" w:rsidRDefault="000E6E79" w:rsidP="000E6E79">
            <w:pPr>
              <w:rPr>
                <w:b/>
              </w:rPr>
            </w:pPr>
          </w:p>
        </w:tc>
        <w:tc>
          <w:tcPr>
            <w:tcW w:w="1138" w:type="dxa"/>
            <w:noWrap/>
            <w:hideMark/>
          </w:tcPr>
          <w:p w14:paraId="05680723" w14:textId="77777777" w:rsidR="000E6E79" w:rsidRPr="008D4CCD" w:rsidRDefault="000E6E79" w:rsidP="000E6E79">
            <w:pPr>
              <w:jc w:val="center"/>
              <w:rPr>
                <w:b/>
              </w:rPr>
            </w:pPr>
            <w:r w:rsidRPr="008D4CCD">
              <w:rPr>
                <w:b/>
              </w:rPr>
              <w:t>GBT</w:t>
            </w:r>
          </w:p>
        </w:tc>
        <w:tc>
          <w:tcPr>
            <w:tcW w:w="1731" w:type="dxa"/>
            <w:noWrap/>
            <w:vAlign w:val="center"/>
            <w:hideMark/>
          </w:tcPr>
          <w:p w14:paraId="02E67314" w14:textId="77777777" w:rsidR="000E6E79" w:rsidRPr="008D4CCD" w:rsidRDefault="000E6E79" w:rsidP="000E6E79">
            <w:pPr>
              <w:jc w:val="center"/>
            </w:pPr>
            <w:r w:rsidRPr="008D4CCD">
              <w:t>0.884</w:t>
            </w:r>
          </w:p>
        </w:tc>
        <w:tc>
          <w:tcPr>
            <w:tcW w:w="1938" w:type="dxa"/>
            <w:noWrap/>
            <w:vAlign w:val="center"/>
            <w:hideMark/>
          </w:tcPr>
          <w:p w14:paraId="5DD983EE" w14:textId="77777777" w:rsidR="000E6E79" w:rsidRPr="008D4CCD" w:rsidRDefault="000E6E79" w:rsidP="000E6E79">
            <w:pPr>
              <w:jc w:val="center"/>
            </w:pPr>
            <w:r w:rsidRPr="008D4CCD">
              <w:t>0.727</w:t>
            </w:r>
          </w:p>
        </w:tc>
        <w:tc>
          <w:tcPr>
            <w:tcW w:w="1938" w:type="dxa"/>
            <w:noWrap/>
            <w:vAlign w:val="center"/>
            <w:hideMark/>
          </w:tcPr>
          <w:p w14:paraId="7CA72E1B" w14:textId="77777777" w:rsidR="000E6E79" w:rsidRPr="008D4CCD" w:rsidRDefault="000E6E79" w:rsidP="000E6E79">
            <w:pPr>
              <w:jc w:val="center"/>
            </w:pPr>
            <w:r w:rsidRPr="008D4CCD">
              <w:t>0.751</w:t>
            </w:r>
          </w:p>
        </w:tc>
      </w:tr>
      <w:tr w:rsidR="000E6E79" w:rsidRPr="008D4CCD" w14:paraId="52D328D7" w14:textId="77777777" w:rsidTr="008D4CCD">
        <w:trPr>
          <w:trHeight w:val="360"/>
        </w:trPr>
        <w:tc>
          <w:tcPr>
            <w:tcW w:w="1551" w:type="dxa"/>
            <w:vMerge/>
            <w:tcBorders>
              <w:bottom w:val="single" w:sz="4" w:space="0" w:color="auto"/>
            </w:tcBorders>
            <w:vAlign w:val="center"/>
            <w:hideMark/>
          </w:tcPr>
          <w:p w14:paraId="16202030" w14:textId="77777777" w:rsidR="000E6E79" w:rsidRPr="008D4CCD" w:rsidRDefault="000E6E79" w:rsidP="000E6E79">
            <w:pPr>
              <w:rPr>
                <w:b/>
              </w:rPr>
            </w:pPr>
          </w:p>
        </w:tc>
        <w:tc>
          <w:tcPr>
            <w:tcW w:w="1138" w:type="dxa"/>
            <w:tcBorders>
              <w:bottom w:val="single" w:sz="4" w:space="0" w:color="auto"/>
            </w:tcBorders>
            <w:noWrap/>
            <w:hideMark/>
          </w:tcPr>
          <w:p w14:paraId="697F8B6E" w14:textId="77777777" w:rsidR="000E6E79" w:rsidRPr="008D4CCD" w:rsidRDefault="000E6E79" w:rsidP="000E6E79">
            <w:pPr>
              <w:jc w:val="center"/>
              <w:rPr>
                <w:b/>
              </w:rPr>
            </w:pPr>
            <w:r w:rsidRPr="008D4CCD">
              <w:rPr>
                <w:b/>
              </w:rPr>
              <w:t>DL</w:t>
            </w:r>
          </w:p>
        </w:tc>
        <w:tc>
          <w:tcPr>
            <w:tcW w:w="1731" w:type="dxa"/>
            <w:tcBorders>
              <w:bottom w:val="single" w:sz="4" w:space="0" w:color="auto"/>
            </w:tcBorders>
            <w:noWrap/>
            <w:vAlign w:val="center"/>
            <w:hideMark/>
          </w:tcPr>
          <w:p w14:paraId="5D14EB6D" w14:textId="77777777" w:rsidR="000E6E79" w:rsidRPr="008D4CCD" w:rsidRDefault="000E6E79" w:rsidP="000E6E79">
            <w:pPr>
              <w:jc w:val="center"/>
            </w:pPr>
            <w:r w:rsidRPr="008D4CCD">
              <w:t>0.879</w:t>
            </w:r>
          </w:p>
        </w:tc>
        <w:tc>
          <w:tcPr>
            <w:tcW w:w="1938" w:type="dxa"/>
            <w:tcBorders>
              <w:bottom w:val="single" w:sz="4" w:space="0" w:color="auto"/>
            </w:tcBorders>
            <w:noWrap/>
            <w:vAlign w:val="center"/>
            <w:hideMark/>
          </w:tcPr>
          <w:p w14:paraId="0698A718" w14:textId="77777777" w:rsidR="000E6E79" w:rsidRPr="008D4CCD" w:rsidRDefault="000E6E79" w:rsidP="000E6E79">
            <w:pPr>
              <w:jc w:val="center"/>
            </w:pPr>
            <w:r w:rsidRPr="008D4CCD">
              <w:t>0.748</w:t>
            </w:r>
          </w:p>
        </w:tc>
        <w:tc>
          <w:tcPr>
            <w:tcW w:w="1938" w:type="dxa"/>
            <w:tcBorders>
              <w:bottom w:val="single" w:sz="4" w:space="0" w:color="auto"/>
            </w:tcBorders>
            <w:noWrap/>
            <w:vAlign w:val="center"/>
            <w:hideMark/>
          </w:tcPr>
          <w:p w14:paraId="294EE5D0" w14:textId="77777777" w:rsidR="000E6E79" w:rsidRPr="008D4CCD" w:rsidRDefault="000E6E79" w:rsidP="000E6E79">
            <w:pPr>
              <w:jc w:val="center"/>
            </w:pPr>
            <w:r w:rsidRPr="008D4CCD">
              <w:t>0.772</w:t>
            </w:r>
          </w:p>
        </w:tc>
      </w:tr>
      <w:tr w:rsidR="000E6E79" w:rsidRPr="008D4CCD" w14:paraId="44D602BC" w14:textId="77777777" w:rsidTr="008D4CCD">
        <w:trPr>
          <w:trHeight w:val="360"/>
        </w:trPr>
        <w:tc>
          <w:tcPr>
            <w:tcW w:w="1551" w:type="dxa"/>
            <w:vMerge w:val="restart"/>
            <w:tcBorders>
              <w:top w:val="single" w:sz="4" w:space="0" w:color="auto"/>
              <w:bottom w:val="single" w:sz="4" w:space="0" w:color="auto"/>
            </w:tcBorders>
            <w:noWrap/>
            <w:vAlign w:val="center"/>
            <w:hideMark/>
          </w:tcPr>
          <w:p w14:paraId="76C479F9" w14:textId="6B3D22EC" w:rsidR="000E6E79" w:rsidRPr="008D4CCD" w:rsidRDefault="000E6E79" w:rsidP="000E6E79">
            <w:pPr>
              <w:rPr>
                <w:b/>
              </w:rPr>
            </w:pPr>
            <w:r w:rsidRPr="008D4CCD">
              <w:rPr>
                <w:b/>
              </w:rPr>
              <w:t xml:space="preserve">MIMIC IV </w:t>
            </w:r>
          </w:p>
        </w:tc>
        <w:tc>
          <w:tcPr>
            <w:tcW w:w="1138" w:type="dxa"/>
            <w:tcBorders>
              <w:top w:val="single" w:sz="4" w:space="0" w:color="auto"/>
            </w:tcBorders>
            <w:noWrap/>
            <w:hideMark/>
          </w:tcPr>
          <w:p w14:paraId="6A884129" w14:textId="77777777" w:rsidR="000E6E79" w:rsidRPr="008D4CCD" w:rsidRDefault="000E6E79" w:rsidP="000E6E79">
            <w:pPr>
              <w:jc w:val="center"/>
              <w:rPr>
                <w:b/>
              </w:rPr>
            </w:pPr>
            <w:r w:rsidRPr="008D4CCD">
              <w:rPr>
                <w:b/>
              </w:rPr>
              <w:t>LR</w:t>
            </w:r>
          </w:p>
        </w:tc>
        <w:tc>
          <w:tcPr>
            <w:tcW w:w="1731" w:type="dxa"/>
            <w:tcBorders>
              <w:top w:val="single" w:sz="4" w:space="0" w:color="auto"/>
            </w:tcBorders>
            <w:shd w:val="clear" w:color="auto" w:fill="auto"/>
            <w:noWrap/>
            <w:vAlign w:val="center"/>
            <w:hideMark/>
          </w:tcPr>
          <w:p w14:paraId="0838BDE8" w14:textId="3BA2A5D2" w:rsidR="000E6E79" w:rsidRPr="008D4CCD" w:rsidRDefault="000E6E79" w:rsidP="000E6E79">
            <w:pPr>
              <w:jc w:val="center"/>
            </w:pPr>
            <w:r w:rsidRPr="008D4CCD">
              <w:rPr>
                <w:color w:val="000000"/>
              </w:rPr>
              <w:t>0.843</w:t>
            </w:r>
          </w:p>
        </w:tc>
        <w:tc>
          <w:tcPr>
            <w:tcW w:w="1938" w:type="dxa"/>
            <w:tcBorders>
              <w:top w:val="single" w:sz="4" w:space="0" w:color="auto"/>
            </w:tcBorders>
            <w:shd w:val="clear" w:color="auto" w:fill="auto"/>
            <w:noWrap/>
            <w:vAlign w:val="center"/>
          </w:tcPr>
          <w:p w14:paraId="03DA1200" w14:textId="5C206DCE" w:rsidR="008D4CCD" w:rsidRPr="008D4CCD" w:rsidRDefault="008D4CCD" w:rsidP="008D4CCD">
            <w:pPr>
              <w:jc w:val="center"/>
            </w:pPr>
            <w:r w:rsidRPr="008D4CCD">
              <w:t>0.823</w:t>
            </w:r>
          </w:p>
        </w:tc>
        <w:tc>
          <w:tcPr>
            <w:tcW w:w="1938" w:type="dxa"/>
            <w:tcBorders>
              <w:top w:val="single" w:sz="4" w:space="0" w:color="auto"/>
            </w:tcBorders>
            <w:noWrap/>
            <w:vAlign w:val="center"/>
            <w:hideMark/>
          </w:tcPr>
          <w:p w14:paraId="5FF13DA0" w14:textId="77777777" w:rsidR="000E6E79" w:rsidRPr="008D4CCD" w:rsidRDefault="000E6E79" w:rsidP="000E6E79">
            <w:pPr>
              <w:jc w:val="center"/>
            </w:pPr>
            <w:r w:rsidRPr="008D4CCD">
              <w:t>0.820</w:t>
            </w:r>
          </w:p>
        </w:tc>
      </w:tr>
      <w:tr w:rsidR="000E6E79" w:rsidRPr="008D4CCD" w14:paraId="07D23843" w14:textId="77777777" w:rsidTr="008D4CCD">
        <w:trPr>
          <w:trHeight w:val="360"/>
        </w:trPr>
        <w:tc>
          <w:tcPr>
            <w:tcW w:w="1551" w:type="dxa"/>
            <w:vMerge/>
            <w:tcBorders>
              <w:bottom w:val="single" w:sz="4" w:space="0" w:color="auto"/>
            </w:tcBorders>
            <w:vAlign w:val="center"/>
            <w:hideMark/>
          </w:tcPr>
          <w:p w14:paraId="6133B771" w14:textId="77777777" w:rsidR="000E6E79" w:rsidRPr="008D4CCD" w:rsidRDefault="000E6E79" w:rsidP="000E6E79">
            <w:pPr>
              <w:rPr>
                <w:b/>
              </w:rPr>
            </w:pPr>
          </w:p>
        </w:tc>
        <w:tc>
          <w:tcPr>
            <w:tcW w:w="1138" w:type="dxa"/>
            <w:noWrap/>
            <w:hideMark/>
          </w:tcPr>
          <w:p w14:paraId="18115F64" w14:textId="77777777" w:rsidR="000E6E79" w:rsidRPr="008D4CCD" w:rsidRDefault="000E6E79" w:rsidP="000E6E79">
            <w:pPr>
              <w:jc w:val="center"/>
              <w:rPr>
                <w:b/>
              </w:rPr>
            </w:pPr>
            <w:r w:rsidRPr="008D4CCD">
              <w:rPr>
                <w:b/>
              </w:rPr>
              <w:t>GBT</w:t>
            </w:r>
          </w:p>
        </w:tc>
        <w:tc>
          <w:tcPr>
            <w:tcW w:w="1731" w:type="dxa"/>
            <w:shd w:val="clear" w:color="auto" w:fill="auto"/>
            <w:noWrap/>
            <w:vAlign w:val="center"/>
            <w:hideMark/>
          </w:tcPr>
          <w:p w14:paraId="6D854409" w14:textId="69C03603" w:rsidR="000E6E79" w:rsidRPr="008D4CCD" w:rsidRDefault="000E6E79" w:rsidP="000E6E79">
            <w:pPr>
              <w:jc w:val="center"/>
            </w:pPr>
            <w:r w:rsidRPr="008D4CCD">
              <w:rPr>
                <w:color w:val="000000"/>
              </w:rPr>
              <w:t>0.780</w:t>
            </w:r>
          </w:p>
        </w:tc>
        <w:tc>
          <w:tcPr>
            <w:tcW w:w="1938" w:type="dxa"/>
            <w:shd w:val="clear" w:color="auto" w:fill="auto"/>
            <w:noWrap/>
            <w:vAlign w:val="center"/>
          </w:tcPr>
          <w:p w14:paraId="2C8FFCC4" w14:textId="4D38B0DB" w:rsidR="000E6E79" w:rsidRPr="008D4CCD" w:rsidRDefault="008D4CCD" w:rsidP="000E6E79">
            <w:pPr>
              <w:jc w:val="center"/>
              <w:rPr>
                <w:bCs/>
              </w:rPr>
            </w:pPr>
            <w:r w:rsidRPr="008D4CCD">
              <w:rPr>
                <w:bCs/>
              </w:rPr>
              <w:t>0.849</w:t>
            </w:r>
          </w:p>
        </w:tc>
        <w:tc>
          <w:tcPr>
            <w:tcW w:w="1938" w:type="dxa"/>
            <w:noWrap/>
            <w:vAlign w:val="center"/>
            <w:hideMark/>
          </w:tcPr>
          <w:p w14:paraId="2AE0A978" w14:textId="77777777" w:rsidR="000E6E79" w:rsidRPr="008D4CCD" w:rsidRDefault="000E6E79" w:rsidP="000E6E79">
            <w:pPr>
              <w:jc w:val="center"/>
            </w:pPr>
            <w:r w:rsidRPr="008D4CCD">
              <w:t>0.836</w:t>
            </w:r>
          </w:p>
        </w:tc>
      </w:tr>
      <w:tr w:rsidR="000E6E79" w:rsidRPr="008D4CCD" w14:paraId="0B6C9280" w14:textId="77777777" w:rsidTr="008D4CCD">
        <w:trPr>
          <w:trHeight w:val="360"/>
        </w:trPr>
        <w:tc>
          <w:tcPr>
            <w:tcW w:w="1551" w:type="dxa"/>
            <w:vMerge/>
            <w:tcBorders>
              <w:bottom w:val="single" w:sz="4" w:space="0" w:color="auto"/>
            </w:tcBorders>
            <w:vAlign w:val="center"/>
            <w:hideMark/>
          </w:tcPr>
          <w:p w14:paraId="26C529C0" w14:textId="77777777" w:rsidR="000E6E79" w:rsidRPr="008D4CCD" w:rsidRDefault="000E6E79" w:rsidP="000E6E79">
            <w:pPr>
              <w:rPr>
                <w:b/>
              </w:rPr>
            </w:pPr>
          </w:p>
        </w:tc>
        <w:tc>
          <w:tcPr>
            <w:tcW w:w="1138" w:type="dxa"/>
            <w:tcBorders>
              <w:bottom w:val="single" w:sz="4" w:space="0" w:color="auto"/>
            </w:tcBorders>
            <w:noWrap/>
            <w:hideMark/>
          </w:tcPr>
          <w:p w14:paraId="74DF6232" w14:textId="77777777" w:rsidR="000E6E79" w:rsidRPr="008D4CCD" w:rsidRDefault="000E6E79" w:rsidP="000E6E79">
            <w:pPr>
              <w:jc w:val="center"/>
              <w:rPr>
                <w:b/>
              </w:rPr>
            </w:pPr>
            <w:r w:rsidRPr="008D4CCD">
              <w:rPr>
                <w:b/>
              </w:rPr>
              <w:t>DL</w:t>
            </w:r>
          </w:p>
        </w:tc>
        <w:tc>
          <w:tcPr>
            <w:tcW w:w="1731" w:type="dxa"/>
            <w:tcBorders>
              <w:bottom w:val="single" w:sz="4" w:space="0" w:color="auto"/>
            </w:tcBorders>
            <w:shd w:val="clear" w:color="auto" w:fill="auto"/>
            <w:noWrap/>
            <w:vAlign w:val="center"/>
            <w:hideMark/>
          </w:tcPr>
          <w:p w14:paraId="38C701E3" w14:textId="0DE5114C" w:rsidR="000E6E79" w:rsidRPr="008D4CCD" w:rsidRDefault="000E6E79" w:rsidP="000E6E79">
            <w:pPr>
              <w:jc w:val="center"/>
            </w:pPr>
            <w:r w:rsidRPr="008D4CCD">
              <w:rPr>
                <w:color w:val="000000"/>
              </w:rPr>
              <w:t>0.810</w:t>
            </w:r>
          </w:p>
        </w:tc>
        <w:tc>
          <w:tcPr>
            <w:tcW w:w="1938" w:type="dxa"/>
            <w:tcBorders>
              <w:bottom w:val="single" w:sz="4" w:space="0" w:color="auto"/>
            </w:tcBorders>
            <w:shd w:val="clear" w:color="auto" w:fill="auto"/>
            <w:noWrap/>
            <w:vAlign w:val="center"/>
          </w:tcPr>
          <w:p w14:paraId="45A046B1" w14:textId="70115600" w:rsidR="000E6E79" w:rsidRPr="008D4CCD" w:rsidRDefault="008D4CCD" w:rsidP="000E6E79">
            <w:pPr>
              <w:jc w:val="center"/>
            </w:pPr>
            <w:r w:rsidRPr="008D4CCD">
              <w:t>0.844</w:t>
            </w:r>
          </w:p>
        </w:tc>
        <w:tc>
          <w:tcPr>
            <w:tcW w:w="1938" w:type="dxa"/>
            <w:tcBorders>
              <w:bottom w:val="single" w:sz="4" w:space="0" w:color="auto"/>
            </w:tcBorders>
            <w:noWrap/>
            <w:vAlign w:val="center"/>
            <w:hideMark/>
          </w:tcPr>
          <w:p w14:paraId="30C4DD5A" w14:textId="77777777" w:rsidR="000E6E79" w:rsidRPr="008D4CCD" w:rsidRDefault="000E6E79" w:rsidP="000E6E79">
            <w:pPr>
              <w:jc w:val="center"/>
            </w:pPr>
            <w:r w:rsidRPr="008D4CCD">
              <w:t>0.836</w:t>
            </w:r>
          </w:p>
        </w:tc>
      </w:tr>
      <w:tr w:rsidR="000E6E79" w:rsidRPr="008D4CCD" w14:paraId="76ECA5ED" w14:textId="77777777" w:rsidTr="008D4CCD">
        <w:trPr>
          <w:trHeight w:val="360"/>
        </w:trPr>
        <w:tc>
          <w:tcPr>
            <w:tcW w:w="1551" w:type="dxa"/>
            <w:vMerge w:val="restart"/>
            <w:tcBorders>
              <w:top w:val="single" w:sz="4" w:space="0" w:color="auto"/>
            </w:tcBorders>
            <w:noWrap/>
            <w:vAlign w:val="center"/>
            <w:hideMark/>
          </w:tcPr>
          <w:p w14:paraId="7FED0205" w14:textId="2371B29E" w:rsidR="000E6E79" w:rsidRPr="008D4CCD" w:rsidRDefault="000E6E79" w:rsidP="000E6E79">
            <w:pPr>
              <w:rPr>
                <w:b/>
              </w:rPr>
            </w:pPr>
            <w:r w:rsidRPr="008D4CCD">
              <w:rPr>
                <w:b/>
              </w:rPr>
              <w:t xml:space="preserve">Hybrid </w:t>
            </w:r>
          </w:p>
        </w:tc>
        <w:tc>
          <w:tcPr>
            <w:tcW w:w="1138" w:type="dxa"/>
            <w:tcBorders>
              <w:top w:val="single" w:sz="4" w:space="0" w:color="auto"/>
            </w:tcBorders>
            <w:noWrap/>
            <w:hideMark/>
          </w:tcPr>
          <w:p w14:paraId="427380EA" w14:textId="77777777" w:rsidR="000E6E79" w:rsidRPr="008D4CCD" w:rsidRDefault="000E6E79" w:rsidP="000E6E79">
            <w:pPr>
              <w:jc w:val="center"/>
              <w:rPr>
                <w:b/>
              </w:rPr>
            </w:pPr>
            <w:r w:rsidRPr="008D4CCD">
              <w:rPr>
                <w:b/>
              </w:rPr>
              <w:t>LR</w:t>
            </w:r>
          </w:p>
        </w:tc>
        <w:tc>
          <w:tcPr>
            <w:tcW w:w="1731" w:type="dxa"/>
            <w:tcBorders>
              <w:top w:val="single" w:sz="4" w:space="0" w:color="auto"/>
            </w:tcBorders>
            <w:noWrap/>
            <w:vAlign w:val="center"/>
            <w:hideMark/>
          </w:tcPr>
          <w:p w14:paraId="642557AA" w14:textId="77777777" w:rsidR="000E6E79" w:rsidRPr="008D4CCD" w:rsidRDefault="000E6E79" w:rsidP="000E6E79">
            <w:pPr>
              <w:jc w:val="center"/>
            </w:pPr>
            <w:r w:rsidRPr="008D4CCD">
              <w:t>0.853</w:t>
            </w:r>
          </w:p>
        </w:tc>
        <w:tc>
          <w:tcPr>
            <w:tcW w:w="1938" w:type="dxa"/>
            <w:tcBorders>
              <w:top w:val="single" w:sz="4" w:space="0" w:color="auto"/>
            </w:tcBorders>
            <w:noWrap/>
            <w:vAlign w:val="center"/>
            <w:hideMark/>
          </w:tcPr>
          <w:p w14:paraId="07A0F99D" w14:textId="77777777" w:rsidR="000E6E79" w:rsidRPr="008D4CCD" w:rsidRDefault="000E6E79" w:rsidP="000E6E79">
            <w:pPr>
              <w:jc w:val="center"/>
            </w:pPr>
            <w:r w:rsidRPr="008D4CCD">
              <w:t>0.820</w:t>
            </w:r>
          </w:p>
        </w:tc>
        <w:tc>
          <w:tcPr>
            <w:tcW w:w="1938" w:type="dxa"/>
            <w:tcBorders>
              <w:top w:val="single" w:sz="4" w:space="0" w:color="auto"/>
            </w:tcBorders>
            <w:noWrap/>
            <w:vAlign w:val="center"/>
            <w:hideMark/>
          </w:tcPr>
          <w:p w14:paraId="4594C23E" w14:textId="77777777" w:rsidR="000E6E79" w:rsidRPr="008D4CCD" w:rsidRDefault="000E6E79" w:rsidP="000E6E79">
            <w:pPr>
              <w:jc w:val="center"/>
            </w:pPr>
            <w:r w:rsidRPr="008D4CCD">
              <w:t>0.822</w:t>
            </w:r>
          </w:p>
        </w:tc>
      </w:tr>
      <w:tr w:rsidR="000E6E79" w:rsidRPr="008D4CCD" w14:paraId="05080681" w14:textId="77777777" w:rsidTr="008D4CCD">
        <w:trPr>
          <w:trHeight w:val="360"/>
        </w:trPr>
        <w:tc>
          <w:tcPr>
            <w:tcW w:w="1551" w:type="dxa"/>
            <w:vMerge/>
            <w:hideMark/>
          </w:tcPr>
          <w:p w14:paraId="6FA67A64" w14:textId="77777777" w:rsidR="000E6E79" w:rsidRPr="008D4CCD" w:rsidRDefault="000E6E79">
            <w:pPr>
              <w:rPr>
                <w:b/>
              </w:rPr>
            </w:pPr>
          </w:p>
        </w:tc>
        <w:tc>
          <w:tcPr>
            <w:tcW w:w="1138" w:type="dxa"/>
            <w:noWrap/>
            <w:hideMark/>
          </w:tcPr>
          <w:p w14:paraId="60B253EC" w14:textId="77777777" w:rsidR="000E6E79" w:rsidRPr="008D4CCD" w:rsidRDefault="000E6E79" w:rsidP="000E6E79">
            <w:pPr>
              <w:jc w:val="center"/>
              <w:rPr>
                <w:b/>
              </w:rPr>
            </w:pPr>
            <w:r w:rsidRPr="008D4CCD">
              <w:rPr>
                <w:b/>
              </w:rPr>
              <w:t>GBT</w:t>
            </w:r>
          </w:p>
        </w:tc>
        <w:tc>
          <w:tcPr>
            <w:tcW w:w="1731" w:type="dxa"/>
            <w:noWrap/>
            <w:vAlign w:val="center"/>
            <w:hideMark/>
          </w:tcPr>
          <w:p w14:paraId="344A7FD8" w14:textId="77777777" w:rsidR="000E6E79" w:rsidRPr="008D4CCD" w:rsidRDefault="000E6E79" w:rsidP="000E6E79">
            <w:pPr>
              <w:jc w:val="center"/>
            </w:pPr>
            <w:r w:rsidRPr="008D4CCD">
              <w:t>0.854</w:t>
            </w:r>
          </w:p>
        </w:tc>
        <w:tc>
          <w:tcPr>
            <w:tcW w:w="1938" w:type="dxa"/>
            <w:noWrap/>
            <w:vAlign w:val="center"/>
            <w:hideMark/>
          </w:tcPr>
          <w:p w14:paraId="291745A8" w14:textId="77777777" w:rsidR="000E6E79" w:rsidRPr="008D4CCD" w:rsidRDefault="000E6E79" w:rsidP="000E6E79">
            <w:pPr>
              <w:jc w:val="center"/>
            </w:pPr>
            <w:r w:rsidRPr="008D4CCD">
              <w:t>0.857</w:t>
            </w:r>
          </w:p>
        </w:tc>
        <w:tc>
          <w:tcPr>
            <w:tcW w:w="1938" w:type="dxa"/>
            <w:noWrap/>
            <w:vAlign w:val="center"/>
            <w:hideMark/>
          </w:tcPr>
          <w:p w14:paraId="7CD7FCBE" w14:textId="77777777" w:rsidR="000E6E79" w:rsidRPr="008D4CCD" w:rsidRDefault="000E6E79" w:rsidP="000E6E79">
            <w:pPr>
              <w:jc w:val="center"/>
              <w:rPr>
                <w:bCs/>
              </w:rPr>
            </w:pPr>
            <w:r w:rsidRPr="008D4CCD">
              <w:rPr>
                <w:bCs/>
              </w:rPr>
              <w:t>0.856</w:t>
            </w:r>
          </w:p>
        </w:tc>
      </w:tr>
      <w:tr w:rsidR="000E6E79" w:rsidRPr="008D4CCD" w14:paraId="495D6D89" w14:textId="77777777" w:rsidTr="008D4CCD">
        <w:trPr>
          <w:trHeight w:val="360"/>
        </w:trPr>
        <w:tc>
          <w:tcPr>
            <w:tcW w:w="1551" w:type="dxa"/>
            <w:vMerge/>
            <w:tcBorders>
              <w:bottom w:val="single" w:sz="4" w:space="0" w:color="auto"/>
            </w:tcBorders>
            <w:hideMark/>
          </w:tcPr>
          <w:p w14:paraId="1FEE318C" w14:textId="77777777" w:rsidR="000E6E79" w:rsidRPr="008D4CCD" w:rsidRDefault="000E6E79">
            <w:pPr>
              <w:rPr>
                <w:b/>
              </w:rPr>
            </w:pPr>
          </w:p>
        </w:tc>
        <w:tc>
          <w:tcPr>
            <w:tcW w:w="1138" w:type="dxa"/>
            <w:tcBorders>
              <w:bottom w:val="single" w:sz="4" w:space="0" w:color="auto"/>
            </w:tcBorders>
            <w:noWrap/>
            <w:hideMark/>
          </w:tcPr>
          <w:p w14:paraId="0FEF818F" w14:textId="77777777" w:rsidR="000E6E79" w:rsidRPr="008D4CCD" w:rsidRDefault="000E6E79" w:rsidP="000E6E79">
            <w:pPr>
              <w:jc w:val="center"/>
              <w:rPr>
                <w:b/>
              </w:rPr>
            </w:pPr>
            <w:r w:rsidRPr="008D4CCD">
              <w:rPr>
                <w:b/>
              </w:rPr>
              <w:t>DL</w:t>
            </w:r>
          </w:p>
        </w:tc>
        <w:tc>
          <w:tcPr>
            <w:tcW w:w="1731" w:type="dxa"/>
            <w:tcBorders>
              <w:bottom w:val="single" w:sz="4" w:space="0" w:color="auto"/>
            </w:tcBorders>
            <w:noWrap/>
            <w:vAlign w:val="center"/>
            <w:hideMark/>
          </w:tcPr>
          <w:p w14:paraId="7249F92D" w14:textId="77777777" w:rsidR="000E6E79" w:rsidRPr="008D4CCD" w:rsidRDefault="000E6E79" w:rsidP="000E6E79">
            <w:pPr>
              <w:jc w:val="center"/>
            </w:pPr>
            <w:r w:rsidRPr="008D4CCD">
              <w:t>0.854</w:t>
            </w:r>
          </w:p>
        </w:tc>
        <w:tc>
          <w:tcPr>
            <w:tcW w:w="1938" w:type="dxa"/>
            <w:tcBorders>
              <w:bottom w:val="single" w:sz="4" w:space="0" w:color="auto"/>
            </w:tcBorders>
            <w:noWrap/>
            <w:vAlign w:val="center"/>
            <w:hideMark/>
          </w:tcPr>
          <w:p w14:paraId="1AE93653" w14:textId="77777777" w:rsidR="000E6E79" w:rsidRPr="008D4CCD" w:rsidRDefault="000E6E79" w:rsidP="000E6E79">
            <w:pPr>
              <w:jc w:val="center"/>
            </w:pPr>
            <w:r w:rsidRPr="008D4CCD">
              <w:t>0.843</w:t>
            </w:r>
          </w:p>
        </w:tc>
        <w:tc>
          <w:tcPr>
            <w:tcW w:w="1938" w:type="dxa"/>
            <w:tcBorders>
              <w:bottom w:val="single" w:sz="4" w:space="0" w:color="auto"/>
            </w:tcBorders>
            <w:noWrap/>
            <w:vAlign w:val="center"/>
            <w:hideMark/>
          </w:tcPr>
          <w:p w14:paraId="7FD5D51B" w14:textId="77777777" w:rsidR="000E6E79" w:rsidRPr="008D4CCD" w:rsidRDefault="000E6E79" w:rsidP="000E6E79">
            <w:pPr>
              <w:jc w:val="center"/>
            </w:pPr>
            <w:r w:rsidRPr="008D4CCD">
              <w:t>0.844</w:t>
            </w:r>
          </w:p>
        </w:tc>
      </w:tr>
    </w:tbl>
    <w:p w14:paraId="29AD128F" w14:textId="03BF766A" w:rsidR="000E6E79" w:rsidRPr="008D4CCD" w:rsidRDefault="008D4CCD">
      <w:pPr>
        <w:rPr>
          <w:rFonts w:ascii="Times New Roman" w:hAnsi="Times New Roman" w:cs="Times New Roman"/>
        </w:rPr>
      </w:pPr>
      <w:r w:rsidRPr="006B25FD">
        <w:rPr>
          <w:rFonts w:ascii="Times New Roman" w:hAnsi="Times New Roman" w:cs="Times New Roman"/>
          <w:i/>
        </w:rPr>
        <w:t>ADM</w:t>
      </w:r>
      <w:r w:rsidRPr="008D4CCD">
        <w:rPr>
          <w:rFonts w:ascii="Times New Roman" w:hAnsi="Times New Roman" w:cs="Times New Roman"/>
        </w:rPr>
        <w:t xml:space="preserve"> admission, </w:t>
      </w:r>
      <w:r w:rsidR="00654D0D" w:rsidRPr="006B25FD">
        <w:rPr>
          <w:rFonts w:ascii="Times New Roman" w:hAnsi="Times New Roman" w:cs="Times New Roman"/>
          <w:i/>
        </w:rPr>
        <w:t>AUROC</w:t>
      </w:r>
      <w:r w:rsidR="00654D0D">
        <w:rPr>
          <w:rFonts w:ascii="Times New Roman" w:hAnsi="Times New Roman" w:cs="Times New Roman"/>
        </w:rPr>
        <w:t xml:space="preserve"> </w:t>
      </w:r>
      <w:r w:rsidR="00654D0D" w:rsidRPr="00654D0D">
        <w:rPr>
          <w:rFonts w:ascii="Times New Roman" w:hAnsi="Times New Roman" w:cs="Times New Roman"/>
        </w:rPr>
        <w:t>area under the receiver operating characteristic curve</w:t>
      </w:r>
      <w:r w:rsidR="00654D0D">
        <w:rPr>
          <w:rFonts w:ascii="Times New Roman" w:hAnsi="Times New Roman" w:cs="Times New Roman"/>
        </w:rPr>
        <w:t>,</w:t>
      </w:r>
      <w:r w:rsidR="00654D0D" w:rsidRPr="00654D0D">
        <w:rPr>
          <w:rFonts w:ascii="Times New Roman" w:hAnsi="Times New Roman" w:cs="Times New Roman"/>
        </w:rPr>
        <w:t xml:space="preserve"> </w:t>
      </w:r>
      <w:r w:rsidRPr="006B25FD">
        <w:rPr>
          <w:rFonts w:ascii="Times New Roman" w:hAnsi="Times New Roman" w:cs="Times New Roman"/>
          <w:i/>
        </w:rPr>
        <w:t>CORE</w:t>
      </w:r>
      <w:r w:rsidRPr="008D4CCD">
        <w:rPr>
          <w:rFonts w:ascii="Times New Roman" w:hAnsi="Times New Roman" w:cs="Times New Roman"/>
        </w:rPr>
        <w:t xml:space="preserve"> Center of Outcome and Resource Evaluation critical care database, </w:t>
      </w:r>
      <w:r w:rsidRPr="006B25FD">
        <w:rPr>
          <w:rFonts w:ascii="Times New Roman" w:hAnsi="Times New Roman" w:cs="Times New Roman"/>
          <w:i/>
        </w:rPr>
        <w:t>DL</w:t>
      </w:r>
      <w:r w:rsidRPr="008D4CCD">
        <w:rPr>
          <w:rFonts w:ascii="Times New Roman" w:hAnsi="Times New Roman" w:cs="Times New Roman"/>
        </w:rPr>
        <w:t xml:space="preserve"> deep learning, </w:t>
      </w:r>
      <w:r w:rsidRPr="006B25FD">
        <w:rPr>
          <w:rFonts w:ascii="Times New Roman" w:hAnsi="Times New Roman" w:cs="Times New Roman"/>
          <w:i/>
        </w:rPr>
        <w:t xml:space="preserve">GBT </w:t>
      </w:r>
      <w:r w:rsidRPr="008D4CCD">
        <w:rPr>
          <w:rFonts w:ascii="Times New Roman" w:hAnsi="Times New Roman" w:cs="Times New Roman"/>
        </w:rPr>
        <w:t xml:space="preserve">gradient boosting trees, </w:t>
      </w:r>
      <w:r w:rsidRPr="006B25FD">
        <w:rPr>
          <w:rFonts w:ascii="Times New Roman" w:hAnsi="Times New Roman" w:cs="Times New Roman"/>
          <w:i/>
        </w:rPr>
        <w:t>LR</w:t>
      </w:r>
      <w:r w:rsidRPr="008D4CCD">
        <w:rPr>
          <w:rFonts w:ascii="Times New Roman" w:hAnsi="Times New Roman" w:cs="Times New Roman"/>
        </w:rPr>
        <w:t xml:space="preserve"> logistic regression, </w:t>
      </w:r>
      <w:r w:rsidRPr="006B25FD">
        <w:rPr>
          <w:rFonts w:ascii="Times New Roman" w:hAnsi="Times New Roman" w:cs="Times New Roman"/>
          <w:i/>
        </w:rPr>
        <w:t>MIMIC</w:t>
      </w:r>
      <w:r w:rsidRPr="008D4CCD">
        <w:rPr>
          <w:rFonts w:ascii="Times New Roman" w:hAnsi="Times New Roman" w:cs="Times New Roman"/>
        </w:rPr>
        <w:t xml:space="preserve"> Medical Information Mart for Intensive Care database.</w:t>
      </w:r>
    </w:p>
    <w:p w14:paraId="79562F90" w14:textId="7A6B9647" w:rsidR="000E6E79" w:rsidRDefault="000E6E79">
      <w:pPr>
        <w:rPr>
          <w:rFonts w:ascii="Times New Roman" w:hAnsi="Times New Roman" w:cs="Times New Roman"/>
          <w:b/>
        </w:rPr>
      </w:pPr>
    </w:p>
    <w:p w14:paraId="0C712273" w14:textId="6B43449B" w:rsidR="000E6E79" w:rsidRDefault="000E6E79">
      <w:pPr>
        <w:rPr>
          <w:rFonts w:ascii="Times New Roman" w:hAnsi="Times New Roman" w:cs="Times New Roman"/>
          <w:b/>
        </w:rPr>
      </w:pPr>
    </w:p>
    <w:p w14:paraId="6B5AB1EE" w14:textId="77777777" w:rsidR="006D1111" w:rsidRDefault="006D1111">
      <w:pPr>
        <w:rPr>
          <w:b/>
        </w:rPr>
      </w:pPr>
      <w:r>
        <w:rPr>
          <w:b/>
        </w:rPr>
        <w:br w:type="page"/>
      </w:r>
    </w:p>
    <w:p w14:paraId="2043C1CE" w14:textId="11097DD2" w:rsidR="008D4CCD" w:rsidRPr="008D4CCD" w:rsidRDefault="000E6E79" w:rsidP="008D4CCD">
      <w:pPr>
        <w:rPr>
          <w:b/>
        </w:rPr>
      </w:pPr>
      <w:r w:rsidRPr="008D4CCD">
        <w:rPr>
          <w:b/>
        </w:rPr>
        <w:lastRenderedPageBreak/>
        <w:t>Table S7</w:t>
      </w:r>
      <w:r w:rsidR="008D4CCD" w:rsidRPr="008D4CCD">
        <w:t xml:space="preserve"> </w:t>
      </w:r>
      <w:r w:rsidR="008D4CCD" w:rsidRPr="008D4CCD">
        <w:rPr>
          <w:b/>
        </w:rPr>
        <w:t xml:space="preserve">Performance of models trained with different </w:t>
      </w:r>
      <w:r w:rsidR="00022031">
        <w:rPr>
          <w:b/>
        </w:rPr>
        <w:t>24H</w:t>
      </w:r>
      <w:r w:rsidR="00022031" w:rsidRPr="008D4CCD">
        <w:rPr>
          <w:b/>
        </w:rPr>
        <w:t xml:space="preserve"> </w:t>
      </w:r>
      <w:r w:rsidR="008D4CCD" w:rsidRPr="008D4CCD">
        <w:rPr>
          <w:b/>
        </w:rPr>
        <w:t xml:space="preserve">training datasets on different </w:t>
      </w:r>
      <w:r w:rsidR="008D4CCD">
        <w:rPr>
          <w:b/>
        </w:rPr>
        <w:t>24H</w:t>
      </w:r>
      <w:r w:rsidR="008D4CCD" w:rsidRPr="008D4CCD">
        <w:rPr>
          <w:b/>
        </w:rPr>
        <w:t xml:space="preserve"> testing datasets </w:t>
      </w:r>
    </w:p>
    <w:p w14:paraId="0EABDC4F" w14:textId="4103339D" w:rsidR="000E6E79" w:rsidRPr="008D4CCD" w:rsidRDefault="000E6E79">
      <w:pPr>
        <w:rPr>
          <w:b/>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1"/>
        <w:gridCol w:w="1138"/>
        <w:gridCol w:w="1731"/>
        <w:gridCol w:w="1938"/>
        <w:gridCol w:w="1938"/>
      </w:tblGrid>
      <w:tr w:rsidR="000E6E79" w:rsidRPr="008D4CCD" w14:paraId="2C2698CE" w14:textId="77777777" w:rsidTr="008D4CCD">
        <w:trPr>
          <w:trHeight w:val="445"/>
        </w:trPr>
        <w:tc>
          <w:tcPr>
            <w:tcW w:w="2689" w:type="dxa"/>
            <w:gridSpan w:val="2"/>
            <w:tcBorders>
              <w:top w:val="single" w:sz="4" w:space="0" w:color="auto"/>
            </w:tcBorders>
            <w:noWrap/>
            <w:vAlign w:val="center"/>
            <w:hideMark/>
          </w:tcPr>
          <w:p w14:paraId="5C73ED51" w14:textId="0CAED170" w:rsidR="000E6E79" w:rsidRPr="008D4CCD" w:rsidRDefault="006B25FD" w:rsidP="000E6E79">
            <w:pPr>
              <w:jc w:val="center"/>
              <w:rPr>
                <w:b/>
              </w:rPr>
            </w:pPr>
            <w:r>
              <w:rPr>
                <w:b/>
              </w:rPr>
              <w:t>AUROC values</w:t>
            </w:r>
          </w:p>
        </w:tc>
        <w:tc>
          <w:tcPr>
            <w:tcW w:w="5607" w:type="dxa"/>
            <w:gridSpan w:val="3"/>
            <w:tcBorders>
              <w:top w:val="single" w:sz="4" w:space="0" w:color="auto"/>
            </w:tcBorders>
            <w:noWrap/>
            <w:vAlign w:val="center"/>
            <w:hideMark/>
          </w:tcPr>
          <w:p w14:paraId="66642D31" w14:textId="77777777" w:rsidR="000E6E79" w:rsidRPr="008D4CCD" w:rsidRDefault="000E6E79" w:rsidP="000E6E79">
            <w:pPr>
              <w:jc w:val="center"/>
              <w:rPr>
                <w:b/>
              </w:rPr>
            </w:pPr>
            <w:r w:rsidRPr="008D4CCD">
              <w:rPr>
                <w:b/>
              </w:rPr>
              <w:t>Testing</w:t>
            </w:r>
          </w:p>
        </w:tc>
      </w:tr>
      <w:tr w:rsidR="000E6E79" w:rsidRPr="008D4CCD" w14:paraId="653427C0" w14:textId="77777777" w:rsidTr="008D4CCD">
        <w:trPr>
          <w:trHeight w:val="465"/>
        </w:trPr>
        <w:tc>
          <w:tcPr>
            <w:tcW w:w="1551" w:type="dxa"/>
            <w:tcBorders>
              <w:bottom w:val="single" w:sz="4" w:space="0" w:color="auto"/>
            </w:tcBorders>
            <w:noWrap/>
            <w:vAlign w:val="center"/>
            <w:hideMark/>
          </w:tcPr>
          <w:p w14:paraId="5FC0CECE" w14:textId="77777777" w:rsidR="000E6E79" w:rsidRPr="008D4CCD" w:rsidRDefault="000E6E79" w:rsidP="000E6E79">
            <w:pPr>
              <w:rPr>
                <w:b/>
              </w:rPr>
            </w:pPr>
            <w:r w:rsidRPr="008D4CCD">
              <w:rPr>
                <w:b/>
              </w:rPr>
              <w:t> Training</w:t>
            </w:r>
          </w:p>
        </w:tc>
        <w:tc>
          <w:tcPr>
            <w:tcW w:w="1138" w:type="dxa"/>
            <w:tcBorders>
              <w:bottom w:val="single" w:sz="4" w:space="0" w:color="auto"/>
            </w:tcBorders>
            <w:noWrap/>
            <w:vAlign w:val="center"/>
            <w:hideMark/>
          </w:tcPr>
          <w:p w14:paraId="02CAA8FB" w14:textId="77777777" w:rsidR="000E6E79" w:rsidRPr="008D4CCD" w:rsidRDefault="000E6E79" w:rsidP="000E6E79">
            <w:pPr>
              <w:jc w:val="center"/>
              <w:rPr>
                <w:b/>
                <w:bCs/>
              </w:rPr>
            </w:pPr>
            <w:r w:rsidRPr="008D4CCD">
              <w:rPr>
                <w:b/>
                <w:bCs/>
              </w:rPr>
              <w:t>Model</w:t>
            </w:r>
          </w:p>
        </w:tc>
        <w:tc>
          <w:tcPr>
            <w:tcW w:w="1731" w:type="dxa"/>
            <w:tcBorders>
              <w:bottom w:val="single" w:sz="4" w:space="0" w:color="auto"/>
            </w:tcBorders>
            <w:noWrap/>
            <w:vAlign w:val="center"/>
            <w:hideMark/>
          </w:tcPr>
          <w:p w14:paraId="33C14721" w14:textId="785A5300" w:rsidR="000E6E79" w:rsidRPr="008D4CCD" w:rsidRDefault="00654D0D" w:rsidP="000E6E79">
            <w:pPr>
              <w:jc w:val="center"/>
              <w:rPr>
                <w:b/>
              </w:rPr>
            </w:pPr>
            <w:r>
              <w:rPr>
                <w:b/>
              </w:rPr>
              <w:t>CORE</w:t>
            </w:r>
          </w:p>
        </w:tc>
        <w:tc>
          <w:tcPr>
            <w:tcW w:w="1938" w:type="dxa"/>
            <w:tcBorders>
              <w:bottom w:val="single" w:sz="4" w:space="0" w:color="auto"/>
            </w:tcBorders>
            <w:noWrap/>
            <w:vAlign w:val="center"/>
            <w:hideMark/>
          </w:tcPr>
          <w:p w14:paraId="18D27B55" w14:textId="77777777" w:rsidR="000E6E79" w:rsidRPr="008D4CCD" w:rsidRDefault="000E6E79" w:rsidP="000E6E79">
            <w:pPr>
              <w:jc w:val="center"/>
              <w:rPr>
                <w:b/>
              </w:rPr>
            </w:pPr>
            <w:r w:rsidRPr="008D4CCD">
              <w:rPr>
                <w:b/>
              </w:rPr>
              <w:t>MIMIC IV</w:t>
            </w:r>
          </w:p>
        </w:tc>
        <w:tc>
          <w:tcPr>
            <w:tcW w:w="1938" w:type="dxa"/>
            <w:tcBorders>
              <w:bottom w:val="single" w:sz="4" w:space="0" w:color="auto"/>
            </w:tcBorders>
            <w:noWrap/>
            <w:vAlign w:val="center"/>
            <w:hideMark/>
          </w:tcPr>
          <w:p w14:paraId="5DD23B27" w14:textId="508E8618" w:rsidR="000E6E79" w:rsidRPr="008D4CCD" w:rsidRDefault="00654D0D" w:rsidP="000E6E79">
            <w:pPr>
              <w:jc w:val="center"/>
              <w:rPr>
                <w:b/>
              </w:rPr>
            </w:pPr>
            <w:r>
              <w:rPr>
                <w:b/>
              </w:rPr>
              <w:t>Hybrid</w:t>
            </w:r>
          </w:p>
        </w:tc>
      </w:tr>
      <w:tr w:rsidR="000E6E79" w:rsidRPr="008D4CCD" w14:paraId="6C144F36" w14:textId="77777777" w:rsidTr="008D4CCD">
        <w:trPr>
          <w:trHeight w:val="360"/>
        </w:trPr>
        <w:tc>
          <w:tcPr>
            <w:tcW w:w="1551" w:type="dxa"/>
            <w:vMerge w:val="restart"/>
            <w:tcBorders>
              <w:top w:val="single" w:sz="4" w:space="0" w:color="auto"/>
            </w:tcBorders>
            <w:noWrap/>
            <w:vAlign w:val="center"/>
            <w:hideMark/>
          </w:tcPr>
          <w:p w14:paraId="1CE5CFC3" w14:textId="33009065" w:rsidR="000E6E79" w:rsidRPr="008D4CCD" w:rsidRDefault="008D4CCD" w:rsidP="000E6E79">
            <w:pPr>
              <w:rPr>
                <w:b/>
              </w:rPr>
            </w:pPr>
            <w:r>
              <w:rPr>
                <w:b/>
              </w:rPr>
              <w:t>CORE</w:t>
            </w:r>
          </w:p>
        </w:tc>
        <w:tc>
          <w:tcPr>
            <w:tcW w:w="1138" w:type="dxa"/>
            <w:tcBorders>
              <w:top w:val="single" w:sz="4" w:space="0" w:color="auto"/>
            </w:tcBorders>
            <w:noWrap/>
            <w:hideMark/>
          </w:tcPr>
          <w:p w14:paraId="37602B9B" w14:textId="77777777" w:rsidR="000E6E79" w:rsidRPr="008D4CCD" w:rsidRDefault="000E6E79" w:rsidP="000E6E79">
            <w:pPr>
              <w:jc w:val="center"/>
              <w:rPr>
                <w:b/>
              </w:rPr>
            </w:pPr>
            <w:r w:rsidRPr="008D4CCD">
              <w:rPr>
                <w:b/>
              </w:rPr>
              <w:t>LR</w:t>
            </w:r>
          </w:p>
        </w:tc>
        <w:tc>
          <w:tcPr>
            <w:tcW w:w="1731" w:type="dxa"/>
            <w:tcBorders>
              <w:top w:val="single" w:sz="4" w:space="0" w:color="auto"/>
            </w:tcBorders>
            <w:noWrap/>
            <w:vAlign w:val="center"/>
          </w:tcPr>
          <w:p w14:paraId="7F75A2E2" w14:textId="5F52C8EC" w:rsidR="000E6E79" w:rsidRPr="008D4CCD" w:rsidRDefault="00AE4BB5" w:rsidP="000E6E79">
            <w:pPr>
              <w:jc w:val="center"/>
              <w:rPr>
                <w:bCs/>
              </w:rPr>
            </w:pPr>
            <w:r>
              <w:rPr>
                <w:bCs/>
              </w:rPr>
              <w:t>0.898</w:t>
            </w:r>
          </w:p>
        </w:tc>
        <w:tc>
          <w:tcPr>
            <w:tcW w:w="1938" w:type="dxa"/>
            <w:tcBorders>
              <w:top w:val="single" w:sz="4" w:space="0" w:color="auto"/>
            </w:tcBorders>
            <w:noWrap/>
            <w:vAlign w:val="center"/>
          </w:tcPr>
          <w:p w14:paraId="5EF6C68A" w14:textId="2D2B1B6A" w:rsidR="000E6E79" w:rsidRPr="008D4CCD" w:rsidRDefault="00BC7805" w:rsidP="000E6E79">
            <w:pPr>
              <w:jc w:val="center"/>
              <w:rPr>
                <w:bCs/>
              </w:rPr>
            </w:pPr>
            <w:r>
              <w:rPr>
                <w:bCs/>
              </w:rPr>
              <w:t>0.814</w:t>
            </w:r>
          </w:p>
        </w:tc>
        <w:tc>
          <w:tcPr>
            <w:tcW w:w="1938" w:type="dxa"/>
            <w:tcBorders>
              <w:top w:val="single" w:sz="4" w:space="0" w:color="auto"/>
            </w:tcBorders>
            <w:noWrap/>
            <w:vAlign w:val="center"/>
          </w:tcPr>
          <w:p w14:paraId="3C2B8183" w14:textId="64913528" w:rsidR="000E6E79" w:rsidRPr="008D4CCD" w:rsidRDefault="00AE4BB5" w:rsidP="000E6E79">
            <w:pPr>
              <w:jc w:val="center"/>
              <w:rPr>
                <w:bCs/>
              </w:rPr>
            </w:pPr>
            <w:r>
              <w:rPr>
                <w:bCs/>
              </w:rPr>
              <w:t>0.836</w:t>
            </w:r>
          </w:p>
        </w:tc>
      </w:tr>
      <w:tr w:rsidR="000E6E79" w:rsidRPr="008D4CCD" w14:paraId="3E778F5C" w14:textId="77777777" w:rsidTr="008D4CCD">
        <w:trPr>
          <w:trHeight w:val="360"/>
        </w:trPr>
        <w:tc>
          <w:tcPr>
            <w:tcW w:w="1551" w:type="dxa"/>
            <w:vMerge/>
            <w:vAlign w:val="center"/>
            <w:hideMark/>
          </w:tcPr>
          <w:p w14:paraId="622FB58A" w14:textId="77777777" w:rsidR="000E6E79" w:rsidRPr="008D4CCD" w:rsidRDefault="000E6E79" w:rsidP="000E6E79">
            <w:pPr>
              <w:rPr>
                <w:b/>
              </w:rPr>
            </w:pPr>
          </w:p>
        </w:tc>
        <w:tc>
          <w:tcPr>
            <w:tcW w:w="1138" w:type="dxa"/>
            <w:noWrap/>
            <w:hideMark/>
          </w:tcPr>
          <w:p w14:paraId="5B5450C3" w14:textId="77777777" w:rsidR="000E6E79" w:rsidRPr="008D4CCD" w:rsidRDefault="000E6E79" w:rsidP="000E6E79">
            <w:pPr>
              <w:jc w:val="center"/>
              <w:rPr>
                <w:b/>
              </w:rPr>
            </w:pPr>
            <w:r w:rsidRPr="008D4CCD">
              <w:rPr>
                <w:b/>
              </w:rPr>
              <w:t>GBT</w:t>
            </w:r>
          </w:p>
        </w:tc>
        <w:tc>
          <w:tcPr>
            <w:tcW w:w="1731" w:type="dxa"/>
            <w:noWrap/>
            <w:vAlign w:val="center"/>
          </w:tcPr>
          <w:p w14:paraId="4CAB3CAE" w14:textId="6CE88136" w:rsidR="000E6E79" w:rsidRPr="008D4CCD" w:rsidRDefault="00AE4BB5" w:rsidP="000E6E79">
            <w:pPr>
              <w:jc w:val="center"/>
              <w:rPr>
                <w:bCs/>
              </w:rPr>
            </w:pPr>
            <w:r>
              <w:rPr>
                <w:bCs/>
              </w:rPr>
              <w:t>0.897</w:t>
            </w:r>
          </w:p>
        </w:tc>
        <w:tc>
          <w:tcPr>
            <w:tcW w:w="1938" w:type="dxa"/>
            <w:noWrap/>
            <w:vAlign w:val="center"/>
          </w:tcPr>
          <w:p w14:paraId="6043B201" w14:textId="79B71A70" w:rsidR="000E6E79" w:rsidRPr="008D4CCD" w:rsidRDefault="00BC7805" w:rsidP="000E6E79">
            <w:pPr>
              <w:jc w:val="center"/>
              <w:rPr>
                <w:bCs/>
              </w:rPr>
            </w:pPr>
            <w:r>
              <w:rPr>
                <w:bCs/>
              </w:rPr>
              <w:t>0.832</w:t>
            </w:r>
          </w:p>
        </w:tc>
        <w:tc>
          <w:tcPr>
            <w:tcW w:w="1938" w:type="dxa"/>
            <w:noWrap/>
            <w:vAlign w:val="center"/>
          </w:tcPr>
          <w:p w14:paraId="2010C58E" w14:textId="56071A62" w:rsidR="000E6E79" w:rsidRPr="008D4CCD" w:rsidRDefault="00AE4BB5" w:rsidP="000E6E79">
            <w:pPr>
              <w:jc w:val="center"/>
              <w:rPr>
                <w:bCs/>
              </w:rPr>
            </w:pPr>
            <w:r>
              <w:rPr>
                <w:bCs/>
              </w:rPr>
              <w:t>0.848</w:t>
            </w:r>
          </w:p>
        </w:tc>
      </w:tr>
      <w:tr w:rsidR="000E6E79" w:rsidRPr="008D4CCD" w14:paraId="132DBC9B" w14:textId="77777777" w:rsidTr="008D4CCD">
        <w:trPr>
          <w:trHeight w:val="360"/>
        </w:trPr>
        <w:tc>
          <w:tcPr>
            <w:tcW w:w="1551" w:type="dxa"/>
            <w:vMerge/>
            <w:tcBorders>
              <w:bottom w:val="single" w:sz="4" w:space="0" w:color="auto"/>
            </w:tcBorders>
            <w:vAlign w:val="center"/>
            <w:hideMark/>
          </w:tcPr>
          <w:p w14:paraId="0BC38DCC" w14:textId="77777777" w:rsidR="000E6E79" w:rsidRPr="008D4CCD" w:rsidRDefault="000E6E79" w:rsidP="000E6E79">
            <w:pPr>
              <w:rPr>
                <w:b/>
              </w:rPr>
            </w:pPr>
          </w:p>
        </w:tc>
        <w:tc>
          <w:tcPr>
            <w:tcW w:w="1138" w:type="dxa"/>
            <w:tcBorders>
              <w:bottom w:val="single" w:sz="4" w:space="0" w:color="auto"/>
            </w:tcBorders>
            <w:noWrap/>
            <w:hideMark/>
          </w:tcPr>
          <w:p w14:paraId="682388A0" w14:textId="77777777" w:rsidR="000E6E79" w:rsidRPr="008D4CCD" w:rsidRDefault="000E6E79" w:rsidP="000E6E79">
            <w:pPr>
              <w:jc w:val="center"/>
              <w:rPr>
                <w:b/>
              </w:rPr>
            </w:pPr>
            <w:r w:rsidRPr="008D4CCD">
              <w:rPr>
                <w:b/>
              </w:rPr>
              <w:t>DL</w:t>
            </w:r>
          </w:p>
        </w:tc>
        <w:tc>
          <w:tcPr>
            <w:tcW w:w="1731" w:type="dxa"/>
            <w:tcBorders>
              <w:bottom w:val="single" w:sz="4" w:space="0" w:color="auto"/>
            </w:tcBorders>
            <w:noWrap/>
            <w:vAlign w:val="center"/>
          </w:tcPr>
          <w:p w14:paraId="363D40D6" w14:textId="251B64DE" w:rsidR="000E6E79" w:rsidRPr="008D4CCD" w:rsidRDefault="00AE4BB5" w:rsidP="000E6E79">
            <w:pPr>
              <w:jc w:val="center"/>
              <w:rPr>
                <w:bCs/>
              </w:rPr>
            </w:pPr>
            <w:r>
              <w:rPr>
                <w:bCs/>
              </w:rPr>
              <w:t>0.890</w:t>
            </w:r>
          </w:p>
        </w:tc>
        <w:tc>
          <w:tcPr>
            <w:tcW w:w="1938" w:type="dxa"/>
            <w:tcBorders>
              <w:bottom w:val="single" w:sz="4" w:space="0" w:color="auto"/>
            </w:tcBorders>
            <w:noWrap/>
            <w:vAlign w:val="center"/>
          </w:tcPr>
          <w:p w14:paraId="66ED1BFE" w14:textId="01F4CFD1" w:rsidR="000E6E79" w:rsidRPr="008D4CCD" w:rsidRDefault="00BC7805" w:rsidP="000E6E79">
            <w:pPr>
              <w:jc w:val="center"/>
              <w:rPr>
                <w:bCs/>
              </w:rPr>
            </w:pPr>
            <w:r>
              <w:rPr>
                <w:bCs/>
              </w:rPr>
              <w:t>0.790</w:t>
            </w:r>
          </w:p>
        </w:tc>
        <w:tc>
          <w:tcPr>
            <w:tcW w:w="1938" w:type="dxa"/>
            <w:tcBorders>
              <w:bottom w:val="single" w:sz="4" w:space="0" w:color="auto"/>
            </w:tcBorders>
            <w:noWrap/>
            <w:vAlign w:val="center"/>
          </w:tcPr>
          <w:p w14:paraId="3157DFB4" w14:textId="55795F33" w:rsidR="000E6E79" w:rsidRPr="008D4CCD" w:rsidRDefault="00AE4BB5" w:rsidP="000E6E79">
            <w:pPr>
              <w:jc w:val="center"/>
              <w:rPr>
                <w:bCs/>
              </w:rPr>
            </w:pPr>
            <w:r>
              <w:rPr>
                <w:bCs/>
              </w:rPr>
              <w:t>0.814</w:t>
            </w:r>
          </w:p>
        </w:tc>
      </w:tr>
      <w:tr w:rsidR="000E6E79" w:rsidRPr="008D4CCD" w14:paraId="2C4E0F0E" w14:textId="77777777" w:rsidTr="008D4CCD">
        <w:trPr>
          <w:trHeight w:val="360"/>
        </w:trPr>
        <w:tc>
          <w:tcPr>
            <w:tcW w:w="1551" w:type="dxa"/>
            <w:vMerge w:val="restart"/>
            <w:tcBorders>
              <w:top w:val="single" w:sz="4" w:space="0" w:color="auto"/>
            </w:tcBorders>
            <w:noWrap/>
            <w:vAlign w:val="center"/>
            <w:hideMark/>
          </w:tcPr>
          <w:p w14:paraId="5CA95355" w14:textId="77777777" w:rsidR="000E6E79" w:rsidRPr="008D4CCD" w:rsidRDefault="000E6E79" w:rsidP="000E6E79">
            <w:pPr>
              <w:rPr>
                <w:b/>
              </w:rPr>
            </w:pPr>
            <w:r w:rsidRPr="008D4CCD">
              <w:rPr>
                <w:b/>
              </w:rPr>
              <w:t xml:space="preserve">MIMIC IV </w:t>
            </w:r>
          </w:p>
        </w:tc>
        <w:tc>
          <w:tcPr>
            <w:tcW w:w="1138" w:type="dxa"/>
            <w:tcBorders>
              <w:top w:val="single" w:sz="4" w:space="0" w:color="auto"/>
            </w:tcBorders>
            <w:noWrap/>
            <w:hideMark/>
          </w:tcPr>
          <w:p w14:paraId="66EED997" w14:textId="77777777" w:rsidR="000E6E79" w:rsidRPr="008D4CCD" w:rsidRDefault="000E6E79" w:rsidP="000E6E79">
            <w:pPr>
              <w:jc w:val="center"/>
              <w:rPr>
                <w:b/>
              </w:rPr>
            </w:pPr>
            <w:r w:rsidRPr="008D4CCD">
              <w:rPr>
                <w:b/>
              </w:rPr>
              <w:t>LR</w:t>
            </w:r>
          </w:p>
        </w:tc>
        <w:tc>
          <w:tcPr>
            <w:tcW w:w="1731" w:type="dxa"/>
            <w:tcBorders>
              <w:top w:val="single" w:sz="4" w:space="0" w:color="auto"/>
            </w:tcBorders>
            <w:noWrap/>
            <w:vAlign w:val="center"/>
          </w:tcPr>
          <w:p w14:paraId="741E5D67" w14:textId="6B76D652" w:rsidR="000E6E79" w:rsidRPr="008D4CCD" w:rsidRDefault="006D1111" w:rsidP="000E6E79">
            <w:pPr>
              <w:jc w:val="center"/>
              <w:rPr>
                <w:bCs/>
              </w:rPr>
            </w:pPr>
            <w:r>
              <w:rPr>
                <w:bCs/>
              </w:rPr>
              <w:t>0.862</w:t>
            </w:r>
          </w:p>
        </w:tc>
        <w:tc>
          <w:tcPr>
            <w:tcW w:w="1938" w:type="dxa"/>
            <w:tcBorders>
              <w:top w:val="single" w:sz="4" w:space="0" w:color="auto"/>
            </w:tcBorders>
            <w:noWrap/>
            <w:vAlign w:val="center"/>
          </w:tcPr>
          <w:p w14:paraId="4BF239AB" w14:textId="1E20093C" w:rsidR="000E6E79" w:rsidRPr="008D4CCD" w:rsidRDefault="006D1111" w:rsidP="000E6E79">
            <w:pPr>
              <w:jc w:val="center"/>
              <w:rPr>
                <w:bCs/>
              </w:rPr>
            </w:pPr>
            <w:r>
              <w:rPr>
                <w:bCs/>
              </w:rPr>
              <w:t>0.892</w:t>
            </w:r>
          </w:p>
        </w:tc>
        <w:tc>
          <w:tcPr>
            <w:tcW w:w="1938" w:type="dxa"/>
            <w:tcBorders>
              <w:top w:val="single" w:sz="4" w:space="0" w:color="auto"/>
            </w:tcBorders>
            <w:noWrap/>
            <w:vAlign w:val="center"/>
          </w:tcPr>
          <w:p w14:paraId="269B3BB3" w14:textId="16417888" w:rsidR="000E6E79" w:rsidRPr="008D4CCD" w:rsidRDefault="00022031" w:rsidP="000E6E79">
            <w:pPr>
              <w:jc w:val="center"/>
              <w:rPr>
                <w:bCs/>
              </w:rPr>
            </w:pPr>
            <w:r>
              <w:rPr>
                <w:bCs/>
              </w:rPr>
              <w:t>0.879</w:t>
            </w:r>
          </w:p>
        </w:tc>
      </w:tr>
      <w:tr w:rsidR="000E6E79" w:rsidRPr="008D4CCD" w14:paraId="2191C684" w14:textId="77777777" w:rsidTr="008D4CCD">
        <w:trPr>
          <w:trHeight w:val="360"/>
        </w:trPr>
        <w:tc>
          <w:tcPr>
            <w:tcW w:w="1551" w:type="dxa"/>
            <w:vMerge/>
            <w:vAlign w:val="center"/>
            <w:hideMark/>
          </w:tcPr>
          <w:p w14:paraId="49A45B6F" w14:textId="77777777" w:rsidR="000E6E79" w:rsidRPr="008D4CCD" w:rsidRDefault="000E6E79" w:rsidP="000E6E79">
            <w:pPr>
              <w:rPr>
                <w:b/>
              </w:rPr>
            </w:pPr>
          </w:p>
        </w:tc>
        <w:tc>
          <w:tcPr>
            <w:tcW w:w="1138" w:type="dxa"/>
            <w:noWrap/>
            <w:hideMark/>
          </w:tcPr>
          <w:p w14:paraId="415498E0" w14:textId="77777777" w:rsidR="000E6E79" w:rsidRPr="008D4CCD" w:rsidRDefault="000E6E79" w:rsidP="000E6E79">
            <w:pPr>
              <w:jc w:val="center"/>
              <w:rPr>
                <w:b/>
              </w:rPr>
            </w:pPr>
            <w:r w:rsidRPr="008D4CCD">
              <w:rPr>
                <w:b/>
              </w:rPr>
              <w:t>GBT</w:t>
            </w:r>
          </w:p>
        </w:tc>
        <w:tc>
          <w:tcPr>
            <w:tcW w:w="1731" w:type="dxa"/>
            <w:noWrap/>
            <w:vAlign w:val="center"/>
          </w:tcPr>
          <w:p w14:paraId="6579A443" w14:textId="73802E21" w:rsidR="000E6E79" w:rsidRPr="008D4CCD" w:rsidRDefault="006D1111" w:rsidP="000E6E79">
            <w:pPr>
              <w:jc w:val="center"/>
              <w:rPr>
                <w:bCs/>
              </w:rPr>
            </w:pPr>
            <w:r>
              <w:rPr>
                <w:bCs/>
              </w:rPr>
              <w:t>0.827</w:t>
            </w:r>
          </w:p>
        </w:tc>
        <w:tc>
          <w:tcPr>
            <w:tcW w:w="1938" w:type="dxa"/>
            <w:noWrap/>
            <w:vAlign w:val="center"/>
          </w:tcPr>
          <w:p w14:paraId="069F84D8" w14:textId="51F30AB4" w:rsidR="000E6E79" w:rsidRPr="008D4CCD" w:rsidRDefault="006D1111" w:rsidP="000E6E79">
            <w:pPr>
              <w:jc w:val="center"/>
              <w:rPr>
                <w:bCs/>
              </w:rPr>
            </w:pPr>
            <w:r>
              <w:rPr>
                <w:bCs/>
              </w:rPr>
              <w:t>0.912</w:t>
            </w:r>
          </w:p>
        </w:tc>
        <w:tc>
          <w:tcPr>
            <w:tcW w:w="1938" w:type="dxa"/>
            <w:noWrap/>
            <w:vAlign w:val="center"/>
          </w:tcPr>
          <w:p w14:paraId="30B81887" w14:textId="275F14EC" w:rsidR="000E6E79" w:rsidRPr="008D4CCD" w:rsidRDefault="00022031" w:rsidP="000E6E79">
            <w:pPr>
              <w:jc w:val="center"/>
              <w:rPr>
                <w:bCs/>
              </w:rPr>
            </w:pPr>
            <w:r>
              <w:rPr>
                <w:bCs/>
              </w:rPr>
              <w:t>0.893</w:t>
            </w:r>
          </w:p>
        </w:tc>
      </w:tr>
      <w:tr w:rsidR="000E6E79" w:rsidRPr="008D4CCD" w14:paraId="03544715" w14:textId="77777777" w:rsidTr="008D4CCD">
        <w:trPr>
          <w:trHeight w:val="360"/>
        </w:trPr>
        <w:tc>
          <w:tcPr>
            <w:tcW w:w="1551" w:type="dxa"/>
            <w:vMerge/>
            <w:tcBorders>
              <w:bottom w:val="single" w:sz="4" w:space="0" w:color="auto"/>
            </w:tcBorders>
            <w:vAlign w:val="center"/>
            <w:hideMark/>
          </w:tcPr>
          <w:p w14:paraId="707976C3" w14:textId="77777777" w:rsidR="000E6E79" w:rsidRPr="008D4CCD" w:rsidRDefault="000E6E79" w:rsidP="000E6E79">
            <w:pPr>
              <w:rPr>
                <w:b/>
              </w:rPr>
            </w:pPr>
          </w:p>
        </w:tc>
        <w:tc>
          <w:tcPr>
            <w:tcW w:w="1138" w:type="dxa"/>
            <w:tcBorders>
              <w:bottom w:val="single" w:sz="4" w:space="0" w:color="auto"/>
            </w:tcBorders>
            <w:noWrap/>
            <w:hideMark/>
          </w:tcPr>
          <w:p w14:paraId="7ECE1B9C" w14:textId="77777777" w:rsidR="000E6E79" w:rsidRPr="008D4CCD" w:rsidRDefault="000E6E79" w:rsidP="000E6E79">
            <w:pPr>
              <w:jc w:val="center"/>
              <w:rPr>
                <w:b/>
              </w:rPr>
            </w:pPr>
            <w:r w:rsidRPr="008D4CCD">
              <w:rPr>
                <w:b/>
              </w:rPr>
              <w:t>DL</w:t>
            </w:r>
          </w:p>
        </w:tc>
        <w:tc>
          <w:tcPr>
            <w:tcW w:w="1731" w:type="dxa"/>
            <w:tcBorders>
              <w:bottom w:val="single" w:sz="4" w:space="0" w:color="auto"/>
            </w:tcBorders>
            <w:noWrap/>
            <w:vAlign w:val="center"/>
          </w:tcPr>
          <w:p w14:paraId="44062AC7" w14:textId="65CD8496" w:rsidR="000E6E79" w:rsidRPr="008D4CCD" w:rsidRDefault="006D1111" w:rsidP="000E6E79">
            <w:pPr>
              <w:jc w:val="center"/>
              <w:rPr>
                <w:bCs/>
              </w:rPr>
            </w:pPr>
            <w:r>
              <w:rPr>
                <w:bCs/>
              </w:rPr>
              <w:t>0.821</w:t>
            </w:r>
          </w:p>
        </w:tc>
        <w:tc>
          <w:tcPr>
            <w:tcW w:w="1938" w:type="dxa"/>
            <w:tcBorders>
              <w:bottom w:val="single" w:sz="4" w:space="0" w:color="auto"/>
            </w:tcBorders>
            <w:noWrap/>
            <w:vAlign w:val="center"/>
          </w:tcPr>
          <w:p w14:paraId="3BA3FEEB" w14:textId="33E50C4C" w:rsidR="000E6E79" w:rsidRPr="008D4CCD" w:rsidRDefault="006D1111" w:rsidP="000E6E79">
            <w:pPr>
              <w:jc w:val="center"/>
              <w:rPr>
                <w:bCs/>
              </w:rPr>
            </w:pPr>
            <w:r>
              <w:rPr>
                <w:bCs/>
              </w:rPr>
              <w:t>0.</w:t>
            </w:r>
            <w:r w:rsidR="00022031">
              <w:rPr>
                <w:bCs/>
              </w:rPr>
              <w:t>886</w:t>
            </w:r>
          </w:p>
        </w:tc>
        <w:tc>
          <w:tcPr>
            <w:tcW w:w="1938" w:type="dxa"/>
            <w:tcBorders>
              <w:bottom w:val="single" w:sz="4" w:space="0" w:color="auto"/>
            </w:tcBorders>
            <w:noWrap/>
            <w:vAlign w:val="center"/>
          </w:tcPr>
          <w:p w14:paraId="1D77430F" w14:textId="6368A2BF" w:rsidR="000E6E79" w:rsidRPr="008D4CCD" w:rsidRDefault="00022031" w:rsidP="000E6E79">
            <w:pPr>
              <w:jc w:val="center"/>
              <w:rPr>
                <w:bCs/>
              </w:rPr>
            </w:pPr>
            <w:r>
              <w:rPr>
                <w:bCs/>
              </w:rPr>
              <w:t>0.866</w:t>
            </w:r>
          </w:p>
        </w:tc>
      </w:tr>
      <w:tr w:rsidR="008D4CCD" w:rsidRPr="008D4CCD" w14:paraId="6EAF78C4" w14:textId="77777777" w:rsidTr="008D4CCD">
        <w:trPr>
          <w:trHeight w:val="360"/>
        </w:trPr>
        <w:tc>
          <w:tcPr>
            <w:tcW w:w="1551" w:type="dxa"/>
            <w:vMerge w:val="restart"/>
            <w:tcBorders>
              <w:top w:val="single" w:sz="4" w:space="0" w:color="auto"/>
            </w:tcBorders>
            <w:noWrap/>
            <w:vAlign w:val="center"/>
            <w:hideMark/>
          </w:tcPr>
          <w:p w14:paraId="53379FAF" w14:textId="77777777" w:rsidR="008D4CCD" w:rsidRPr="008D4CCD" w:rsidRDefault="008D4CCD" w:rsidP="008D4CCD">
            <w:pPr>
              <w:rPr>
                <w:b/>
              </w:rPr>
            </w:pPr>
            <w:r w:rsidRPr="008D4CCD">
              <w:rPr>
                <w:b/>
              </w:rPr>
              <w:t xml:space="preserve">Hybrid </w:t>
            </w:r>
          </w:p>
        </w:tc>
        <w:tc>
          <w:tcPr>
            <w:tcW w:w="1138" w:type="dxa"/>
            <w:tcBorders>
              <w:top w:val="single" w:sz="4" w:space="0" w:color="auto"/>
            </w:tcBorders>
            <w:noWrap/>
            <w:hideMark/>
          </w:tcPr>
          <w:p w14:paraId="17F5D91E" w14:textId="77777777" w:rsidR="008D4CCD" w:rsidRPr="008D4CCD" w:rsidRDefault="008D4CCD" w:rsidP="008D4CCD">
            <w:pPr>
              <w:jc w:val="center"/>
              <w:rPr>
                <w:b/>
              </w:rPr>
            </w:pPr>
            <w:r w:rsidRPr="008D4CCD">
              <w:rPr>
                <w:b/>
              </w:rPr>
              <w:t>LR</w:t>
            </w:r>
          </w:p>
        </w:tc>
        <w:tc>
          <w:tcPr>
            <w:tcW w:w="1731" w:type="dxa"/>
            <w:tcBorders>
              <w:top w:val="single" w:sz="4" w:space="0" w:color="auto"/>
            </w:tcBorders>
            <w:shd w:val="clear" w:color="auto" w:fill="auto"/>
            <w:noWrap/>
            <w:vAlign w:val="center"/>
          </w:tcPr>
          <w:p w14:paraId="4D970487" w14:textId="31257B41" w:rsidR="008D4CCD" w:rsidRPr="008D4CCD" w:rsidRDefault="008D4CCD" w:rsidP="008D4CCD">
            <w:pPr>
              <w:jc w:val="center"/>
              <w:rPr>
                <w:bCs/>
              </w:rPr>
            </w:pPr>
            <w:r w:rsidRPr="008D4CCD">
              <w:rPr>
                <w:color w:val="000000"/>
              </w:rPr>
              <w:t>0.881</w:t>
            </w:r>
          </w:p>
        </w:tc>
        <w:tc>
          <w:tcPr>
            <w:tcW w:w="1938" w:type="dxa"/>
            <w:tcBorders>
              <w:top w:val="single" w:sz="4" w:space="0" w:color="auto"/>
            </w:tcBorders>
            <w:shd w:val="clear" w:color="auto" w:fill="auto"/>
            <w:noWrap/>
            <w:vAlign w:val="center"/>
          </w:tcPr>
          <w:p w14:paraId="35958476" w14:textId="05F62C15" w:rsidR="008D4CCD" w:rsidRPr="008D4CCD" w:rsidRDefault="008D4CCD" w:rsidP="008D4CCD">
            <w:pPr>
              <w:jc w:val="center"/>
              <w:rPr>
                <w:bCs/>
              </w:rPr>
            </w:pPr>
            <w:r w:rsidRPr="008D4CCD">
              <w:rPr>
                <w:color w:val="000000"/>
              </w:rPr>
              <w:t>0.890</w:t>
            </w:r>
          </w:p>
        </w:tc>
        <w:tc>
          <w:tcPr>
            <w:tcW w:w="1938" w:type="dxa"/>
            <w:tcBorders>
              <w:top w:val="single" w:sz="4" w:space="0" w:color="auto"/>
            </w:tcBorders>
            <w:noWrap/>
            <w:vAlign w:val="center"/>
          </w:tcPr>
          <w:p w14:paraId="44077F67" w14:textId="34F6740C" w:rsidR="008D4CCD" w:rsidRPr="008D4CCD" w:rsidRDefault="008D4CCD" w:rsidP="008D4CCD">
            <w:pPr>
              <w:jc w:val="center"/>
              <w:rPr>
                <w:bCs/>
              </w:rPr>
            </w:pPr>
            <w:r w:rsidRPr="008D4CCD">
              <w:rPr>
                <w:bCs/>
              </w:rPr>
              <w:t>0.886</w:t>
            </w:r>
          </w:p>
        </w:tc>
      </w:tr>
      <w:tr w:rsidR="008D4CCD" w:rsidRPr="008D4CCD" w14:paraId="2A5E6BDB" w14:textId="77777777" w:rsidTr="008D4CCD">
        <w:trPr>
          <w:trHeight w:val="360"/>
        </w:trPr>
        <w:tc>
          <w:tcPr>
            <w:tcW w:w="1551" w:type="dxa"/>
            <w:vMerge/>
            <w:hideMark/>
          </w:tcPr>
          <w:p w14:paraId="5CB8FC0D" w14:textId="77777777" w:rsidR="008D4CCD" w:rsidRPr="008D4CCD" w:rsidRDefault="008D4CCD" w:rsidP="008D4CCD">
            <w:pPr>
              <w:rPr>
                <w:b/>
              </w:rPr>
            </w:pPr>
          </w:p>
        </w:tc>
        <w:tc>
          <w:tcPr>
            <w:tcW w:w="1138" w:type="dxa"/>
            <w:noWrap/>
            <w:hideMark/>
          </w:tcPr>
          <w:p w14:paraId="3FAA5A83" w14:textId="77777777" w:rsidR="008D4CCD" w:rsidRPr="008D4CCD" w:rsidRDefault="008D4CCD" w:rsidP="008D4CCD">
            <w:pPr>
              <w:jc w:val="center"/>
              <w:rPr>
                <w:b/>
              </w:rPr>
            </w:pPr>
            <w:r w:rsidRPr="008D4CCD">
              <w:rPr>
                <w:b/>
              </w:rPr>
              <w:t>GBT</w:t>
            </w:r>
          </w:p>
        </w:tc>
        <w:tc>
          <w:tcPr>
            <w:tcW w:w="1731" w:type="dxa"/>
            <w:shd w:val="clear" w:color="auto" w:fill="auto"/>
            <w:noWrap/>
            <w:vAlign w:val="center"/>
          </w:tcPr>
          <w:p w14:paraId="055F1AA0" w14:textId="5005CF56" w:rsidR="008D4CCD" w:rsidRPr="008D4CCD" w:rsidRDefault="008D4CCD" w:rsidP="008D4CCD">
            <w:pPr>
              <w:jc w:val="center"/>
              <w:rPr>
                <w:bCs/>
              </w:rPr>
            </w:pPr>
            <w:r w:rsidRPr="008D4CCD">
              <w:rPr>
                <w:color w:val="000000"/>
              </w:rPr>
              <w:t>0.894</w:t>
            </w:r>
          </w:p>
        </w:tc>
        <w:tc>
          <w:tcPr>
            <w:tcW w:w="1938" w:type="dxa"/>
            <w:shd w:val="clear" w:color="auto" w:fill="auto"/>
            <w:noWrap/>
            <w:vAlign w:val="center"/>
          </w:tcPr>
          <w:p w14:paraId="2C8D2718" w14:textId="09EFE871" w:rsidR="008D4CCD" w:rsidRPr="008D4CCD" w:rsidRDefault="008D4CCD" w:rsidP="008D4CCD">
            <w:pPr>
              <w:jc w:val="center"/>
              <w:rPr>
                <w:bCs/>
              </w:rPr>
            </w:pPr>
            <w:r w:rsidRPr="008D4CCD">
              <w:rPr>
                <w:color w:val="000000"/>
              </w:rPr>
              <w:t>0.914</w:t>
            </w:r>
          </w:p>
        </w:tc>
        <w:tc>
          <w:tcPr>
            <w:tcW w:w="1938" w:type="dxa"/>
            <w:noWrap/>
            <w:vAlign w:val="center"/>
          </w:tcPr>
          <w:p w14:paraId="3E219BAF" w14:textId="090779DC" w:rsidR="008D4CCD" w:rsidRPr="008D4CCD" w:rsidRDefault="008D4CCD" w:rsidP="008D4CCD">
            <w:pPr>
              <w:jc w:val="center"/>
              <w:rPr>
                <w:bCs/>
              </w:rPr>
            </w:pPr>
            <w:r w:rsidRPr="008D4CCD">
              <w:rPr>
                <w:bCs/>
              </w:rPr>
              <w:t>0.910</w:t>
            </w:r>
          </w:p>
        </w:tc>
      </w:tr>
      <w:tr w:rsidR="008D4CCD" w:rsidRPr="008D4CCD" w14:paraId="2C49580F" w14:textId="77777777" w:rsidTr="008D4CCD">
        <w:trPr>
          <w:trHeight w:val="360"/>
        </w:trPr>
        <w:tc>
          <w:tcPr>
            <w:tcW w:w="1551" w:type="dxa"/>
            <w:vMerge/>
            <w:tcBorders>
              <w:bottom w:val="single" w:sz="4" w:space="0" w:color="auto"/>
            </w:tcBorders>
            <w:hideMark/>
          </w:tcPr>
          <w:p w14:paraId="035C7DE3" w14:textId="77777777" w:rsidR="008D4CCD" w:rsidRPr="008D4CCD" w:rsidRDefault="008D4CCD" w:rsidP="008D4CCD">
            <w:pPr>
              <w:rPr>
                <w:b/>
              </w:rPr>
            </w:pPr>
          </w:p>
        </w:tc>
        <w:tc>
          <w:tcPr>
            <w:tcW w:w="1138" w:type="dxa"/>
            <w:tcBorders>
              <w:bottom w:val="single" w:sz="4" w:space="0" w:color="auto"/>
            </w:tcBorders>
            <w:noWrap/>
            <w:hideMark/>
          </w:tcPr>
          <w:p w14:paraId="0E563254" w14:textId="77777777" w:rsidR="008D4CCD" w:rsidRPr="008D4CCD" w:rsidRDefault="008D4CCD" w:rsidP="008D4CCD">
            <w:pPr>
              <w:jc w:val="center"/>
              <w:rPr>
                <w:b/>
              </w:rPr>
            </w:pPr>
            <w:r w:rsidRPr="008D4CCD">
              <w:rPr>
                <w:b/>
              </w:rPr>
              <w:t>DL</w:t>
            </w:r>
          </w:p>
        </w:tc>
        <w:tc>
          <w:tcPr>
            <w:tcW w:w="1731" w:type="dxa"/>
            <w:tcBorders>
              <w:bottom w:val="single" w:sz="4" w:space="0" w:color="auto"/>
            </w:tcBorders>
            <w:shd w:val="clear" w:color="auto" w:fill="auto"/>
            <w:noWrap/>
            <w:vAlign w:val="center"/>
          </w:tcPr>
          <w:p w14:paraId="1BD57139" w14:textId="53B4F47E" w:rsidR="008D4CCD" w:rsidRPr="008D4CCD" w:rsidRDefault="008D4CCD" w:rsidP="008D4CCD">
            <w:pPr>
              <w:jc w:val="center"/>
              <w:rPr>
                <w:bCs/>
              </w:rPr>
            </w:pPr>
            <w:r w:rsidRPr="008D4CCD">
              <w:rPr>
                <w:color w:val="000000"/>
              </w:rPr>
              <w:t>0.881</w:t>
            </w:r>
          </w:p>
        </w:tc>
        <w:tc>
          <w:tcPr>
            <w:tcW w:w="1938" w:type="dxa"/>
            <w:tcBorders>
              <w:bottom w:val="single" w:sz="4" w:space="0" w:color="auto"/>
            </w:tcBorders>
            <w:shd w:val="clear" w:color="auto" w:fill="auto"/>
            <w:noWrap/>
            <w:vAlign w:val="center"/>
          </w:tcPr>
          <w:p w14:paraId="66654DBA" w14:textId="60145D83" w:rsidR="008D4CCD" w:rsidRPr="008D4CCD" w:rsidRDefault="008D4CCD" w:rsidP="008D4CCD">
            <w:pPr>
              <w:jc w:val="center"/>
              <w:rPr>
                <w:bCs/>
              </w:rPr>
            </w:pPr>
            <w:r w:rsidRPr="008D4CCD">
              <w:rPr>
                <w:color w:val="000000"/>
              </w:rPr>
              <w:t>0.893</w:t>
            </w:r>
          </w:p>
        </w:tc>
        <w:tc>
          <w:tcPr>
            <w:tcW w:w="1938" w:type="dxa"/>
            <w:tcBorders>
              <w:bottom w:val="single" w:sz="4" w:space="0" w:color="auto"/>
            </w:tcBorders>
            <w:noWrap/>
            <w:vAlign w:val="center"/>
          </w:tcPr>
          <w:p w14:paraId="5763D759" w14:textId="5B10A1EA" w:rsidR="008D4CCD" w:rsidRPr="008D4CCD" w:rsidRDefault="008D4CCD" w:rsidP="008D4CCD">
            <w:pPr>
              <w:jc w:val="center"/>
              <w:rPr>
                <w:bCs/>
              </w:rPr>
            </w:pPr>
            <w:r w:rsidRPr="008D4CCD">
              <w:rPr>
                <w:bCs/>
              </w:rPr>
              <w:t>0.890</w:t>
            </w:r>
          </w:p>
        </w:tc>
      </w:tr>
    </w:tbl>
    <w:p w14:paraId="0ABF56B5" w14:textId="271F1E91" w:rsidR="008D4CCD" w:rsidRPr="008D4CCD" w:rsidRDefault="006B25FD" w:rsidP="008D4CCD">
      <w:pPr>
        <w:rPr>
          <w:rFonts w:ascii="Times New Roman" w:hAnsi="Times New Roman" w:cs="Times New Roman"/>
        </w:rPr>
      </w:pPr>
      <w:r w:rsidRPr="006B25FD">
        <w:rPr>
          <w:rFonts w:ascii="Times New Roman" w:hAnsi="Times New Roman" w:cs="Times New Roman"/>
          <w:i/>
        </w:rPr>
        <w:t>AUROC</w:t>
      </w:r>
      <w:r>
        <w:rPr>
          <w:rFonts w:ascii="Times New Roman" w:hAnsi="Times New Roman" w:cs="Times New Roman"/>
        </w:rPr>
        <w:t xml:space="preserve"> </w:t>
      </w:r>
      <w:r w:rsidRPr="00654D0D">
        <w:rPr>
          <w:rFonts w:ascii="Times New Roman" w:hAnsi="Times New Roman" w:cs="Times New Roman"/>
        </w:rPr>
        <w:t>area under the receiver operating characteristic curve</w:t>
      </w:r>
      <w:r>
        <w:rPr>
          <w:rFonts w:ascii="Times New Roman" w:hAnsi="Times New Roman" w:cs="Times New Roman"/>
        </w:rPr>
        <w:t>,</w:t>
      </w:r>
      <w:r w:rsidRPr="00654D0D">
        <w:rPr>
          <w:rFonts w:ascii="Times New Roman" w:hAnsi="Times New Roman" w:cs="Times New Roman"/>
        </w:rPr>
        <w:t xml:space="preserve"> </w:t>
      </w:r>
      <w:r w:rsidR="008D4CCD" w:rsidRPr="006B25FD">
        <w:rPr>
          <w:rFonts w:ascii="Times New Roman" w:hAnsi="Times New Roman" w:cs="Times New Roman"/>
          <w:i/>
        </w:rPr>
        <w:t>CORE</w:t>
      </w:r>
      <w:r w:rsidR="008D4CCD" w:rsidRPr="008D4CCD">
        <w:rPr>
          <w:rFonts w:ascii="Times New Roman" w:hAnsi="Times New Roman" w:cs="Times New Roman"/>
        </w:rPr>
        <w:t xml:space="preserve"> Center of Outcome and Resource Evaluation critical care database, </w:t>
      </w:r>
      <w:r w:rsidR="008D4CCD" w:rsidRPr="006B25FD">
        <w:rPr>
          <w:rFonts w:ascii="Times New Roman" w:hAnsi="Times New Roman" w:cs="Times New Roman"/>
          <w:i/>
        </w:rPr>
        <w:t>DL</w:t>
      </w:r>
      <w:r w:rsidR="008D4CCD" w:rsidRPr="008D4CCD">
        <w:rPr>
          <w:rFonts w:ascii="Times New Roman" w:hAnsi="Times New Roman" w:cs="Times New Roman"/>
        </w:rPr>
        <w:t xml:space="preserve"> deep learning, </w:t>
      </w:r>
      <w:r w:rsidR="008D4CCD" w:rsidRPr="006B25FD">
        <w:rPr>
          <w:rFonts w:ascii="Times New Roman" w:hAnsi="Times New Roman" w:cs="Times New Roman"/>
          <w:i/>
        </w:rPr>
        <w:t>GBT</w:t>
      </w:r>
      <w:r w:rsidR="008D4CCD" w:rsidRPr="008D4CCD">
        <w:rPr>
          <w:rFonts w:ascii="Times New Roman" w:hAnsi="Times New Roman" w:cs="Times New Roman"/>
        </w:rPr>
        <w:t xml:space="preserve"> gradient boosting trees, </w:t>
      </w:r>
      <w:r w:rsidR="008D4CCD" w:rsidRPr="006B25FD">
        <w:rPr>
          <w:rFonts w:ascii="Times New Roman" w:hAnsi="Times New Roman" w:cs="Times New Roman"/>
          <w:i/>
        </w:rPr>
        <w:t>LR</w:t>
      </w:r>
      <w:r w:rsidR="008D4CCD" w:rsidRPr="008D4CCD">
        <w:rPr>
          <w:rFonts w:ascii="Times New Roman" w:hAnsi="Times New Roman" w:cs="Times New Roman"/>
        </w:rPr>
        <w:t xml:space="preserve"> logistic regression, </w:t>
      </w:r>
      <w:r w:rsidR="008D4CCD" w:rsidRPr="006B25FD">
        <w:rPr>
          <w:rFonts w:ascii="Times New Roman" w:hAnsi="Times New Roman" w:cs="Times New Roman"/>
          <w:i/>
        </w:rPr>
        <w:t>MIMIC</w:t>
      </w:r>
      <w:r w:rsidR="008D4CCD" w:rsidRPr="008D4CCD">
        <w:rPr>
          <w:rFonts w:ascii="Times New Roman" w:hAnsi="Times New Roman" w:cs="Times New Roman"/>
        </w:rPr>
        <w:t xml:space="preserve"> Medical Information Mart for Intensive Care database.</w:t>
      </w:r>
    </w:p>
    <w:p w14:paraId="696E2409" w14:textId="77777777" w:rsidR="008D4CCD" w:rsidRDefault="008D4CCD" w:rsidP="008D4CCD">
      <w:pPr>
        <w:rPr>
          <w:rFonts w:ascii="Times New Roman" w:hAnsi="Times New Roman" w:cs="Times New Roman"/>
          <w:b/>
        </w:rPr>
      </w:pPr>
    </w:p>
    <w:p w14:paraId="37B854FF" w14:textId="35A190A8" w:rsidR="000E6E79" w:rsidRDefault="000E6E79">
      <w:pPr>
        <w:rPr>
          <w:rFonts w:ascii="Times New Roman" w:hAnsi="Times New Roman" w:cs="Times New Roman"/>
          <w:b/>
        </w:rPr>
      </w:pPr>
    </w:p>
    <w:p w14:paraId="12374497" w14:textId="77777777" w:rsidR="000E6E79" w:rsidRDefault="000E6E79">
      <w:pPr>
        <w:rPr>
          <w:rFonts w:ascii="Times New Roman" w:hAnsi="Times New Roman" w:cs="Times New Roman"/>
          <w:b/>
        </w:rPr>
      </w:pPr>
    </w:p>
    <w:p w14:paraId="7FCC707F" w14:textId="6104A48E" w:rsidR="000E6E79" w:rsidRDefault="000E6E79">
      <w:pPr>
        <w:rPr>
          <w:rFonts w:ascii="Times New Roman" w:hAnsi="Times New Roman" w:cs="Times New Roman"/>
          <w:b/>
        </w:rPr>
      </w:pPr>
    </w:p>
    <w:p w14:paraId="0A29D57F" w14:textId="47280584" w:rsidR="000E6E79" w:rsidRDefault="000E6E79">
      <w:pPr>
        <w:rPr>
          <w:rFonts w:ascii="Times New Roman" w:hAnsi="Times New Roman" w:cs="Times New Roman"/>
          <w:b/>
        </w:rPr>
      </w:pPr>
    </w:p>
    <w:p w14:paraId="656870B1" w14:textId="72B82B09" w:rsidR="000E6E79" w:rsidRDefault="000E6E79">
      <w:pPr>
        <w:rPr>
          <w:rFonts w:ascii="Times New Roman" w:hAnsi="Times New Roman" w:cs="Times New Roman"/>
          <w:b/>
        </w:rPr>
      </w:pPr>
    </w:p>
    <w:p w14:paraId="1E57F853" w14:textId="2FDE4BF7" w:rsidR="000E6E79" w:rsidRDefault="000E6E79">
      <w:pPr>
        <w:rPr>
          <w:rFonts w:ascii="Times New Roman" w:hAnsi="Times New Roman" w:cs="Times New Roman"/>
          <w:b/>
        </w:rPr>
      </w:pPr>
    </w:p>
    <w:p w14:paraId="7E1504F7" w14:textId="77777777" w:rsidR="000E6E79" w:rsidRPr="00CD7613" w:rsidRDefault="000E6E79">
      <w:pPr>
        <w:rPr>
          <w:rFonts w:ascii="Times New Roman" w:hAnsi="Times New Roman" w:cs="Times New Roman"/>
          <w:b/>
        </w:rPr>
      </w:pPr>
    </w:p>
    <w:p w14:paraId="4FDFDB92" w14:textId="77777777" w:rsidR="00022031" w:rsidRDefault="00022031">
      <w:pPr>
        <w:rPr>
          <w:rFonts w:ascii="Times New Roman" w:hAnsi="Times New Roman" w:cs="Times New Roman"/>
          <w:b/>
        </w:rPr>
      </w:pPr>
      <w:r>
        <w:rPr>
          <w:rFonts w:ascii="Times New Roman" w:hAnsi="Times New Roman" w:cs="Times New Roman"/>
          <w:b/>
        </w:rPr>
        <w:br w:type="page"/>
      </w:r>
    </w:p>
    <w:p w14:paraId="374FF727" w14:textId="55DDD7E4" w:rsidR="00731AE0" w:rsidRPr="00731AE0" w:rsidRDefault="00731AE0" w:rsidP="00EE133E">
      <w:pPr>
        <w:snapToGrid w:val="0"/>
        <w:spacing w:line="360" w:lineRule="auto"/>
        <w:rPr>
          <w:rFonts w:ascii="Times New Roman" w:hAnsi="Times New Roman" w:cs="Times New Roman"/>
          <w:b/>
          <w:color w:val="0070C0"/>
          <w:sz w:val="28"/>
          <w:szCs w:val="24"/>
        </w:rPr>
      </w:pPr>
      <w:r w:rsidRPr="00731AE0">
        <w:rPr>
          <w:rFonts w:ascii="Times New Roman" w:hAnsi="Times New Roman" w:cs="Times New Roman"/>
          <w:b/>
          <w:color w:val="0070C0"/>
          <w:sz w:val="28"/>
          <w:szCs w:val="24"/>
        </w:rPr>
        <w:lastRenderedPageBreak/>
        <w:t>3.</w:t>
      </w:r>
      <w:r w:rsidRPr="00731AE0">
        <w:rPr>
          <w:rFonts w:ascii="Times New Roman" w:hAnsi="Times New Roman" w:cs="Times New Roman" w:hint="eastAsia"/>
          <w:b/>
          <w:color w:val="0070C0"/>
          <w:sz w:val="28"/>
          <w:szCs w:val="24"/>
        </w:rPr>
        <w:t xml:space="preserve"> </w:t>
      </w:r>
      <w:r w:rsidRPr="00731AE0">
        <w:rPr>
          <w:rFonts w:ascii="Times New Roman" w:hAnsi="Times New Roman" w:cs="Times New Roman"/>
          <w:b/>
          <w:color w:val="0070C0"/>
          <w:sz w:val="28"/>
          <w:szCs w:val="24"/>
        </w:rPr>
        <w:t>Supplementary</w:t>
      </w:r>
      <w:r w:rsidRPr="00731AE0">
        <w:rPr>
          <w:rFonts w:ascii="Times New Roman" w:hAnsi="Times New Roman" w:cs="Times New Roman" w:hint="eastAsia"/>
          <w:b/>
          <w:color w:val="0070C0"/>
          <w:sz w:val="28"/>
          <w:szCs w:val="24"/>
        </w:rPr>
        <w:t xml:space="preserve"> </w:t>
      </w:r>
      <w:r w:rsidRPr="00731AE0">
        <w:rPr>
          <w:rFonts w:ascii="Times New Roman" w:hAnsi="Times New Roman" w:cs="Times New Roman"/>
          <w:b/>
          <w:color w:val="0070C0"/>
          <w:sz w:val="28"/>
          <w:szCs w:val="24"/>
        </w:rPr>
        <w:t>Figures</w:t>
      </w:r>
      <w:r w:rsidRPr="00731AE0">
        <w:rPr>
          <w:rFonts w:ascii="Times New Roman" w:hAnsi="Times New Roman" w:cs="Times New Roman" w:hint="eastAsia"/>
          <w:b/>
          <w:color w:val="0070C0"/>
          <w:sz w:val="28"/>
          <w:szCs w:val="24"/>
        </w:rPr>
        <w:t xml:space="preserve"> </w:t>
      </w:r>
    </w:p>
    <w:p w14:paraId="11F65991" w14:textId="7EC3C455" w:rsidR="00BF6FB7" w:rsidRDefault="00330532" w:rsidP="00EE133E">
      <w:pPr>
        <w:snapToGrid w:val="0"/>
        <w:spacing w:line="360" w:lineRule="auto"/>
        <w:rPr>
          <w:rFonts w:ascii="Times New Roman" w:hAnsi="Times New Roman" w:cs="Times New Roman"/>
          <w:b/>
        </w:rPr>
      </w:pPr>
      <w:r>
        <w:rPr>
          <w:rFonts w:ascii="Times New Roman" w:hAnsi="Times New Roman" w:cs="Times New Roman"/>
          <w:b/>
        </w:rPr>
        <w:t>F</w:t>
      </w:r>
      <w:r w:rsidR="00BF6FB7" w:rsidRPr="00BF6FB7">
        <w:rPr>
          <w:rFonts w:ascii="Times New Roman" w:hAnsi="Times New Roman" w:cs="Times New Roman"/>
          <w:b/>
        </w:rPr>
        <w:t xml:space="preserve">igure </w:t>
      </w:r>
      <w:r>
        <w:rPr>
          <w:rFonts w:ascii="Times New Roman" w:hAnsi="Times New Roman" w:cs="Times New Roman"/>
          <w:b/>
        </w:rPr>
        <w:t>S</w:t>
      </w:r>
      <w:r w:rsidR="00BF6FB7" w:rsidRPr="00BF6FB7">
        <w:rPr>
          <w:rFonts w:ascii="Times New Roman" w:hAnsi="Times New Roman" w:cs="Times New Roman"/>
          <w:b/>
        </w:rPr>
        <w:t xml:space="preserve">1 Performance of </w:t>
      </w:r>
      <w:r w:rsidR="002178DB">
        <w:rPr>
          <w:rFonts w:ascii="Times New Roman" w:hAnsi="Times New Roman" w:cs="Times New Roman"/>
          <w:b/>
        </w:rPr>
        <w:t>the ADM</w:t>
      </w:r>
      <w:r w:rsidR="00BF6FB7" w:rsidRPr="00BF6FB7">
        <w:rPr>
          <w:rFonts w:ascii="Times New Roman" w:hAnsi="Times New Roman" w:cs="Times New Roman"/>
          <w:b/>
        </w:rPr>
        <w:t xml:space="preserve"> and 24H models in the training data</w:t>
      </w:r>
      <w:r w:rsidR="002178DB">
        <w:rPr>
          <w:rFonts w:ascii="Times New Roman" w:hAnsi="Times New Roman" w:cs="Times New Roman"/>
          <w:b/>
        </w:rPr>
        <w:t xml:space="preserve"> </w:t>
      </w:r>
      <w:r w:rsidR="00BF6FB7" w:rsidRPr="00BF6FB7">
        <w:rPr>
          <w:rFonts w:ascii="Times New Roman" w:hAnsi="Times New Roman" w:cs="Times New Roman"/>
          <w:b/>
        </w:rPr>
        <w:t>sets</w:t>
      </w:r>
    </w:p>
    <w:p w14:paraId="77735986" w14:textId="4761B4C7" w:rsidR="00BF6FB7" w:rsidRDefault="005F2C52" w:rsidP="005F2C52">
      <w:pPr>
        <w:snapToGrid w:val="0"/>
        <w:spacing w:line="480" w:lineRule="auto"/>
        <w:jc w:val="center"/>
        <w:rPr>
          <w:rFonts w:ascii="Times New Roman" w:hAnsi="Times New Roman" w:cs="Times New Roman"/>
          <w:b/>
        </w:rPr>
      </w:pPr>
      <w:r>
        <w:rPr>
          <w:noProof/>
        </w:rPr>
        <w:drawing>
          <wp:inline distT="0" distB="0" distL="0" distR="0" wp14:anchorId="0A611AB3" wp14:editId="4DE7E222">
            <wp:extent cx="5237151" cy="5727700"/>
            <wp:effectExtent l="0" t="0" r="1905" b="635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59329" cy="5751956"/>
                    </a:xfrm>
                    <a:prstGeom prst="rect">
                      <a:avLst/>
                    </a:prstGeom>
                  </pic:spPr>
                </pic:pic>
              </a:graphicData>
            </a:graphic>
          </wp:inline>
        </w:drawing>
      </w:r>
    </w:p>
    <w:p w14:paraId="4558D0E1" w14:textId="338D08DF" w:rsidR="00BF00F9" w:rsidRPr="004E2CEA" w:rsidRDefault="00763FDF" w:rsidP="003D01A5">
      <w:pPr>
        <w:rPr>
          <w:rFonts w:ascii="Times New Roman" w:hAnsi="Times New Roman" w:cs="Times New Roman"/>
          <w:sz w:val="20"/>
        </w:rPr>
      </w:pPr>
      <w:bookmarkStart w:id="11" w:name="_Hlk105772156"/>
      <w:r>
        <w:rPr>
          <w:rFonts w:ascii="Times New Roman" w:hAnsi="Times New Roman" w:cs="Times New Roman"/>
          <w:sz w:val="20"/>
        </w:rPr>
        <w:t>P</w:t>
      </w:r>
      <w:r w:rsidRPr="00763FDF">
        <w:rPr>
          <w:rFonts w:ascii="Times New Roman" w:hAnsi="Times New Roman" w:cs="Times New Roman"/>
          <w:sz w:val="20"/>
        </w:rPr>
        <w:t xml:space="preserve">erformance measures </w:t>
      </w:r>
      <w:r w:rsidR="00BF00F9" w:rsidRPr="00D33CCC">
        <w:rPr>
          <w:rFonts w:ascii="Times New Roman" w:hAnsi="Times New Roman" w:cs="Times New Roman"/>
          <w:sz w:val="20"/>
        </w:rPr>
        <w:t xml:space="preserve">are presented </w:t>
      </w:r>
      <w:r w:rsidR="002C5888">
        <w:rPr>
          <w:rFonts w:ascii="Times New Roman" w:hAnsi="Times New Roman" w:cs="Times New Roman"/>
          <w:sz w:val="20"/>
        </w:rPr>
        <w:t>as</w:t>
      </w:r>
      <w:r w:rsidR="00BF00F9" w:rsidRPr="00D33CCC">
        <w:rPr>
          <w:rFonts w:ascii="Times New Roman" w:hAnsi="Times New Roman" w:cs="Times New Roman"/>
          <w:sz w:val="20"/>
        </w:rPr>
        <w:t xml:space="preserve"> </w:t>
      </w:r>
      <w:r w:rsidR="002C5888">
        <w:rPr>
          <w:rFonts w:ascii="Times New Roman" w:hAnsi="Times New Roman" w:cs="Times New Roman"/>
          <w:sz w:val="20"/>
        </w:rPr>
        <w:t>v</w:t>
      </w:r>
      <w:r w:rsidR="002C5888" w:rsidRPr="00D33CCC">
        <w:rPr>
          <w:rFonts w:ascii="Times New Roman" w:hAnsi="Times New Roman" w:cs="Times New Roman"/>
          <w:sz w:val="20"/>
        </w:rPr>
        <w:t>alues</w:t>
      </w:r>
      <w:r w:rsidR="002C5888">
        <w:rPr>
          <w:rFonts w:ascii="Times New Roman" w:hAnsi="Times New Roman" w:cs="Times New Roman"/>
          <w:sz w:val="20"/>
        </w:rPr>
        <w:t xml:space="preserve"> with </w:t>
      </w:r>
      <w:r w:rsidR="002178DB">
        <w:rPr>
          <w:rFonts w:ascii="Times New Roman" w:hAnsi="Times New Roman" w:cs="Times New Roman"/>
          <w:sz w:val="20"/>
        </w:rPr>
        <w:t>corresponding</w:t>
      </w:r>
      <w:r w:rsidR="00BF00F9" w:rsidRPr="00D33CCC">
        <w:rPr>
          <w:rFonts w:ascii="Times New Roman" w:hAnsi="Times New Roman" w:cs="Times New Roman"/>
          <w:sz w:val="20"/>
        </w:rPr>
        <w:t xml:space="preserve"> 95% confidence intervals</w:t>
      </w:r>
      <w:bookmarkEnd w:id="11"/>
      <w:r w:rsidR="00BF00F9" w:rsidRPr="00D33CCC">
        <w:rPr>
          <w:rFonts w:ascii="Times New Roman" w:hAnsi="Times New Roman" w:cs="Times New Roman"/>
          <w:sz w:val="20"/>
        </w:rPr>
        <w:t xml:space="preserve">. The cutoff value for sensitivity, precision, and specificity was 0.04 for all models. </w:t>
      </w:r>
      <w:r w:rsidR="00BF00F9" w:rsidRPr="00D33CCC">
        <w:rPr>
          <w:rFonts w:ascii="Times New Roman" w:hAnsi="Times New Roman" w:cs="Times New Roman"/>
          <w:i/>
          <w:sz w:val="20"/>
        </w:rPr>
        <w:t>ADM</w:t>
      </w:r>
      <w:r w:rsidR="00BF00F9" w:rsidRPr="00D33CCC">
        <w:rPr>
          <w:rFonts w:ascii="Times New Roman" w:hAnsi="Times New Roman" w:cs="Times New Roman"/>
          <w:sz w:val="20"/>
        </w:rPr>
        <w:t xml:space="preserve"> admission, </w:t>
      </w:r>
      <w:r w:rsidR="00BF00F9" w:rsidRPr="00D33CCC">
        <w:rPr>
          <w:rFonts w:ascii="Times New Roman" w:hAnsi="Times New Roman" w:cs="Times New Roman"/>
          <w:i/>
          <w:sz w:val="20"/>
        </w:rPr>
        <w:t>APS</w:t>
      </w:r>
      <w:r w:rsidR="00BF00F9" w:rsidRPr="00D33CCC">
        <w:rPr>
          <w:rFonts w:ascii="Times New Roman" w:hAnsi="Times New Roman" w:cs="Times New Roman"/>
          <w:sz w:val="20"/>
        </w:rPr>
        <w:t xml:space="preserve"> acute physiology score of </w:t>
      </w:r>
      <w:r w:rsidR="003D01A5">
        <w:rPr>
          <w:rFonts w:ascii="Times New Roman" w:hAnsi="Times New Roman" w:cs="Times New Roman"/>
          <w:sz w:val="20"/>
        </w:rPr>
        <w:t xml:space="preserve">the </w:t>
      </w:r>
      <w:r w:rsidR="00BF00F9" w:rsidRPr="00D33CCC">
        <w:rPr>
          <w:rFonts w:ascii="Times New Roman" w:hAnsi="Times New Roman" w:cs="Times New Roman"/>
          <w:sz w:val="20"/>
        </w:rPr>
        <w:t xml:space="preserve">acute physiologic assessment and chronic health evaluation (APACHE) III, </w:t>
      </w:r>
      <w:r w:rsidR="00BF00F9" w:rsidRPr="00D33CCC">
        <w:rPr>
          <w:rFonts w:ascii="Times New Roman" w:hAnsi="Times New Roman" w:cs="Times New Roman"/>
          <w:i/>
          <w:sz w:val="20"/>
        </w:rPr>
        <w:t>AUPRC</w:t>
      </w:r>
      <w:r w:rsidR="00BF00F9" w:rsidRPr="00D33CCC">
        <w:rPr>
          <w:rFonts w:ascii="Times New Roman" w:hAnsi="Times New Roman" w:cs="Times New Roman"/>
          <w:sz w:val="20"/>
        </w:rPr>
        <w:t xml:space="preserve"> area under the precision-recall curve, </w:t>
      </w:r>
      <w:bookmarkStart w:id="12" w:name="_Hlk105315024"/>
      <w:r w:rsidR="00BF00F9" w:rsidRPr="00D33CCC">
        <w:rPr>
          <w:rFonts w:ascii="Times New Roman" w:hAnsi="Times New Roman" w:cs="Times New Roman"/>
          <w:i/>
          <w:sz w:val="20"/>
        </w:rPr>
        <w:t>AUROC</w:t>
      </w:r>
      <w:r w:rsidR="00BF00F9" w:rsidRPr="00D33CCC">
        <w:rPr>
          <w:rFonts w:ascii="Times New Roman" w:hAnsi="Times New Roman" w:cs="Times New Roman"/>
          <w:sz w:val="20"/>
        </w:rPr>
        <w:t xml:space="preserve"> </w:t>
      </w:r>
      <w:bookmarkStart w:id="13" w:name="_Hlk166339989"/>
      <w:r w:rsidR="00BF00F9" w:rsidRPr="00D33CCC">
        <w:rPr>
          <w:rFonts w:ascii="Times New Roman" w:hAnsi="Times New Roman" w:cs="Times New Roman"/>
          <w:sz w:val="20"/>
        </w:rPr>
        <w:t>area under the receiver operating characteristic curve</w:t>
      </w:r>
      <w:bookmarkEnd w:id="13"/>
      <w:r w:rsidR="00BF00F9" w:rsidRPr="00D33CCC">
        <w:rPr>
          <w:rFonts w:ascii="Times New Roman" w:hAnsi="Times New Roman" w:cs="Times New Roman"/>
          <w:sz w:val="20"/>
        </w:rPr>
        <w:t xml:space="preserve">, </w:t>
      </w:r>
      <w:bookmarkEnd w:id="12"/>
      <w:r w:rsidR="00BF00F9" w:rsidRPr="00D33CCC">
        <w:rPr>
          <w:rFonts w:ascii="Times New Roman" w:hAnsi="Times New Roman" w:cs="Times New Roman"/>
          <w:i/>
          <w:sz w:val="20"/>
        </w:rPr>
        <w:t>DL</w:t>
      </w:r>
      <w:r w:rsidR="00BF00F9" w:rsidRPr="00D33CCC">
        <w:rPr>
          <w:rFonts w:ascii="Times New Roman" w:hAnsi="Times New Roman" w:cs="Times New Roman"/>
          <w:sz w:val="20"/>
        </w:rPr>
        <w:t xml:space="preserve"> deep learning, </w:t>
      </w:r>
      <w:r w:rsidR="00BF00F9" w:rsidRPr="00D33CCC">
        <w:rPr>
          <w:rFonts w:ascii="Times New Roman" w:hAnsi="Times New Roman" w:cs="Times New Roman"/>
          <w:i/>
          <w:sz w:val="20"/>
        </w:rPr>
        <w:t>GBT</w:t>
      </w:r>
      <w:r w:rsidR="00BF00F9" w:rsidRPr="00D33CCC">
        <w:rPr>
          <w:rFonts w:ascii="Times New Roman" w:hAnsi="Times New Roman" w:cs="Times New Roman"/>
          <w:sz w:val="20"/>
        </w:rPr>
        <w:t xml:space="preserve"> gradient boosting trees, </w:t>
      </w:r>
      <w:r w:rsidR="00BF00F9" w:rsidRPr="00D33CCC">
        <w:rPr>
          <w:rFonts w:ascii="Times New Roman" w:hAnsi="Times New Roman" w:cs="Times New Roman"/>
          <w:i/>
          <w:sz w:val="20"/>
        </w:rPr>
        <w:t>LR</w:t>
      </w:r>
      <w:r w:rsidR="00BF00F9" w:rsidRPr="00D33CCC">
        <w:rPr>
          <w:rFonts w:ascii="Times New Roman" w:hAnsi="Times New Roman" w:cs="Times New Roman"/>
          <w:sz w:val="20"/>
        </w:rPr>
        <w:t xml:space="preserve"> logistic regression, </w:t>
      </w:r>
      <w:r w:rsidR="00BF00F9" w:rsidRPr="00D33CCC">
        <w:rPr>
          <w:rFonts w:ascii="Times New Roman" w:hAnsi="Times New Roman" w:cs="Times New Roman"/>
          <w:i/>
          <w:sz w:val="20"/>
        </w:rPr>
        <w:t>SOFA</w:t>
      </w:r>
      <w:r w:rsidR="00BF00F9" w:rsidRPr="00D33CCC">
        <w:rPr>
          <w:rFonts w:ascii="Times New Roman" w:hAnsi="Times New Roman" w:cs="Times New Roman"/>
          <w:sz w:val="20"/>
        </w:rPr>
        <w:t xml:space="preserve"> sequential organ failure assessment.   </w:t>
      </w:r>
    </w:p>
    <w:p w14:paraId="2071E64F" w14:textId="4DEB3E94" w:rsidR="00BF6FB7" w:rsidRDefault="00BF6FB7">
      <w:pPr>
        <w:rPr>
          <w:rFonts w:ascii="Times New Roman" w:hAnsi="Times New Roman" w:cs="Times New Roman"/>
          <w:b/>
        </w:rPr>
      </w:pPr>
      <w:r>
        <w:rPr>
          <w:rFonts w:ascii="Times New Roman" w:hAnsi="Times New Roman" w:cs="Times New Roman"/>
          <w:b/>
        </w:rPr>
        <w:br w:type="page"/>
      </w:r>
    </w:p>
    <w:p w14:paraId="1E1C9E72" w14:textId="7E4E712A" w:rsidR="002D15EA" w:rsidRDefault="002D15EA" w:rsidP="00F44972">
      <w:pPr>
        <w:snapToGrid w:val="0"/>
        <w:spacing w:line="480" w:lineRule="auto"/>
        <w:rPr>
          <w:rFonts w:ascii="Times New Roman" w:hAnsi="Times New Roman" w:cs="Times New Roman"/>
          <w:b/>
        </w:rPr>
      </w:pPr>
      <w:r w:rsidRPr="002D15EA">
        <w:rPr>
          <w:rFonts w:ascii="Times New Roman" w:hAnsi="Times New Roman" w:cs="Times New Roman"/>
          <w:b/>
        </w:rPr>
        <w:lastRenderedPageBreak/>
        <w:t xml:space="preserve">Figure </w:t>
      </w:r>
      <w:r>
        <w:rPr>
          <w:rFonts w:ascii="Times New Roman" w:hAnsi="Times New Roman" w:cs="Times New Roman"/>
          <w:b/>
        </w:rPr>
        <w:t>S2</w:t>
      </w:r>
      <w:r w:rsidRPr="002D15EA">
        <w:rPr>
          <w:rFonts w:ascii="Times New Roman" w:hAnsi="Times New Roman" w:cs="Times New Roman"/>
          <w:b/>
        </w:rPr>
        <w:t xml:space="preserve"> Calibration plots of the </w:t>
      </w:r>
      <w:r w:rsidR="007B6359">
        <w:rPr>
          <w:rFonts w:ascii="Times New Roman" w:hAnsi="Times New Roman" w:cs="Times New Roman"/>
          <w:b/>
        </w:rPr>
        <w:t xml:space="preserve">24H </w:t>
      </w:r>
      <w:r w:rsidRPr="002D15EA">
        <w:rPr>
          <w:rFonts w:ascii="Times New Roman" w:hAnsi="Times New Roman" w:cs="Times New Roman"/>
          <w:b/>
        </w:rPr>
        <w:t>models</w:t>
      </w:r>
    </w:p>
    <w:p w14:paraId="0A2A0AE8" w14:textId="11041EAD" w:rsidR="002D15EA" w:rsidRDefault="002D15EA" w:rsidP="002D15EA">
      <w:pPr>
        <w:snapToGrid w:val="0"/>
        <w:spacing w:line="480" w:lineRule="auto"/>
        <w:jc w:val="center"/>
        <w:rPr>
          <w:rFonts w:ascii="Times New Roman" w:hAnsi="Times New Roman" w:cs="Times New Roman"/>
          <w:b/>
        </w:rPr>
      </w:pPr>
      <w:r>
        <w:rPr>
          <w:rFonts w:ascii="Times New Roman" w:hAnsi="Times New Roman" w:cs="Times New Roman"/>
          <w:b/>
          <w:noProof/>
        </w:rPr>
        <w:drawing>
          <wp:inline distT="0" distB="0" distL="0" distR="0" wp14:anchorId="4ED60E14" wp14:editId="06921C83">
            <wp:extent cx="5267325" cy="1749856"/>
            <wp:effectExtent l="0" t="0" r="0" b="317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14795" cy="1765626"/>
                    </a:xfrm>
                    <a:prstGeom prst="rect">
                      <a:avLst/>
                    </a:prstGeom>
                    <a:noFill/>
                  </pic:spPr>
                </pic:pic>
              </a:graphicData>
            </a:graphic>
          </wp:inline>
        </w:drawing>
      </w:r>
    </w:p>
    <w:p w14:paraId="7FA44E18" w14:textId="09168AAD" w:rsidR="002D15EA" w:rsidRPr="002D15EA" w:rsidRDefault="002D15EA" w:rsidP="00F44972">
      <w:pPr>
        <w:snapToGrid w:val="0"/>
        <w:spacing w:line="480" w:lineRule="auto"/>
        <w:rPr>
          <w:rFonts w:ascii="Times New Roman" w:hAnsi="Times New Roman" w:cs="Times New Roman"/>
          <w:i/>
          <w:sz w:val="20"/>
        </w:rPr>
      </w:pPr>
      <w:r w:rsidRPr="002D15EA">
        <w:rPr>
          <w:rFonts w:ascii="Times New Roman" w:hAnsi="Times New Roman" w:cs="Times New Roman"/>
          <w:i/>
          <w:sz w:val="20"/>
        </w:rPr>
        <w:t>DL deep learning, GBT gradient boosting trees, LR logistic regression.</w:t>
      </w:r>
    </w:p>
    <w:p w14:paraId="209D8B9E" w14:textId="77777777" w:rsidR="002D15EA" w:rsidRDefault="002D15EA" w:rsidP="00F44972">
      <w:pPr>
        <w:snapToGrid w:val="0"/>
        <w:spacing w:line="480" w:lineRule="auto"/>
        <w:rPr>
          <w:rFonts w:ascii="Times New Roman" w:hAnsi="Times New Roman" w:cs="Times New Roman"/>
          <w:b/>
        </w:rPr>
      </w:pPr>
    </w:p>
    <w:p w14:paraId="01E758A8" w14:textId="77777777" w:rsidR="002D15EA" w:rsidRDefault="002D15EA" w:rsidP="00F44972">
      <w:pPr>
        <w:snapToGrid w:val="0"/>
        <w:spacing w:line="480" w:lineRule="auto"/>
        <w:rPr>
          <w:rFonts w:ascii="Times New Roman" w:hAnsi="Times New Roman" w:cs="Times New Roman"/>
          <w:b/>
        </w:rPr>
      </w:pPr>
    </w:p>
    <w:p w14:paraId="7CCCB282" w14:textId="77777777" w:rsidR="002D15EA" w:rsidRDefault="002D15EA">
      <w:pPr>
        <w:rPr>
          <w:rFonts w:ascii="Times New Roman" w:hAnsi="Times New Roman" w:cs="Times New Roman"/>
          <w:b/>
        </w:rPr>
      </w:pPr>
      <w:r>
        <w:rPr>
          <w:rFonts w:ascii="Times New Roman" w:hAnsi="Times New Roman" w:cs="Times New Roman"/>
          <w:b/>
        </w:rPr>
        <w:br w:type="page"/>
      </w:r>
    </w:p>
    <w:p w14:paraId="3D0D9F8B" w14:textId="2B627FC7" w:rsidR="00F44972" w:rsidRDefault="00F44972" w:rsidP="00F44972">
      <w:pPr>
        <w:snapToGrid w:val="0"/>
        <w:spacing w:line="480" w:lineRule="auto"/>
        <w:rPr>
          <w:rFonts w:ascii="Times New Roman" w:hAnsi="Times New Roman" w:cs="Times New Roman"/>
          <w:b/>
        </w:rPr>
      </w:pPr>
      <w:r w:rsidRPr="00CD7613">
        <w:rPr>
          <w:rFonts w:ascii="Times New Roman" w:hAnsi="Times New Roman" w:cs="Times New Roman"/>
          <w:b/>
        </w:rPr>
        <w:lastRenderedPageBreak/>
        <w:t xml:space="preserve">Figure </w:t>
      </w:r>
      <w:r w:rsidR="00330532">
        <w:rPr>
          <w:rFonts w:ascii="Times New Roman" w:hAnsi="Times New Roman" w:cs="Times New Roman"/>
          <w:b/>
        </w:rPr>
        <w:t>S</w:t>
      </w:r>
      <w:r w:rsidR="002D15EA">
        <w:rPr>
          <w:rFonts w:ascii="Times New Roman" w:hAnsi="Times New Roman" w:cs="Times New Roman"/>
          <w:b/>
        </w:rPr>
        <w:t>3</w:t>
      </w:r>
      <w:r w:rsidRPr="00CD7613">
        <w:rPr>
          <w:rFonts w:ascii="Times New Roman" w:hAnsi="Times New Roman" w:cs="Times New Roman"/>
          <w:b/>
        </w:rPr>
        <w:t xml:space="preserve"> Feature importance of logistic regression models </w:t>
      </w:r>
    </w:p>
    <w:p w14:paraId="400B4ECC" w14:textId="3055B70A" w:rsidR="008C6065" w:rsidRPr="00CD7613" w:rsidRDefault="002C5888" w:rsidP="00F44972">
      <w:pPr>
        <w:snapToGrid w:val="0"/>
        <w:spacing w:line="480" w:lineRule="auto"/>
        <w:rPr>
          <w:rFonts w:ascii="Times New Roman" w:hAnsi="Times New Roman" w:cs="Times New Roman"/>
          <w:b/>
        </w:rPr>
      </w:pPr>
      <w:r>
        <w:rPr>
          <w:noProof/>
        </w:rPr>
        <w:drawing>
          <wp:inline distT="0" distB="0" distL="0" distR="0" wp14:anchorId="635BC110" wp14:editId="507CDAE0">
            <wp:extent cx="5329596" cy="4591050"/>
            <wp:effectExtent l="0" t="0" r="4445"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29637" cy="4591085"/>
                    </a:xfrm>
                    <a:prstGeom prst="rect">
                      <a:avLst/>
                    </a:prstGeom>
                  </pic:spPr>
                </pic:pic>
              </a:graphicData>
            </a:graphic>
          </wp:inline>
        </w:drawing>
      </w:r>
    </w:p>
    <w:p w14:paraId="4EAE6366" w14:textId="601CCFE0" w:rsidR="00F44972" w:rsidRPr="00CD7613" w:rsidRDefault="00F44972" w:rsidP="00F44972">
      <w:pPr>
        <w:snapToGrid w:val="0"/>
        <w:spacing w:line="480" w:lineRule="auto"/>
        <w:rPr>
          <w:rFonts w:ascii="Times New Roman" w:hAnsi="Times New Roman" w:cs="Times New Roman"/>
          <w:sz w:val="20"/>
        </w:rPr>
      </w:pPr>
      <w:r w:rsidRPr="00CD7613">
        <w:rPr>
          <w:rFonts w:ascii="Times New Roman" w:hAnsi="Times New Roman" w:cs="Times New Roman"/>
          <w:i/>
          <w:sz w:val="20"/>
        </w:rPr>
        <w:t>ADM</w:t>
      </w:r>
      <w:r w:rsidRPr="00CD7613">
        <w:rPr>
          <w:rFonts w:ascii="Times New Roman" w:hAnsi="Times New Roman" w:cs="Times New Roman"/>
          <w:sz w:val="20"/>
        </w:rPr>
        <w:t xml:space="preserve"> admission, </w:t>
      </w:r>
      <w:r w:rsidRPr="00CD7613">
        <w:rPr>
          <w:rFonts w:ascii="Times New Roman" w:hAnsi="Times New Roman" w:cs="Times New Roman"/>
          <w:i/>
          <w:sz w:val="20"/>
        </w:rPr>
        <w:t>bmi</w:t>
      </w:r>
      <w:r w:rsidRPr="00CD7613">
        <w:rPr>
          <w:rFonts w:ascii="Times New Roman" w:hAnsi="Times New Roman" w:cs="Times New Roman"/>
          <w:sz w:val="20"/>
        </w:rPr>
        <w:t xml:space="preserve"> body mass index, </w:t>
      </w:r>
      <w:r w:rsidRPr="00CD7613">
        <w:rPr>
          <w:rFonts w:ascii="Times New Roman" w:hAnsi="Times New Roman" w:cs="Times New Roman"/>
          <w:i/>
          <w:sz w:val="20"/>
        </w:rPr>
        <w:t>BUN</w:t>
      </w:r>
      <w:r w:rsidRPr="00CD7613">
        <w:rPr>
          <w:rFonts w:ascii="Times New Roman" w:hAnsi="Times New Roman" w:cs="Times New Roman"/>
          <w:sz w:val="20"/>
        </w:rPr>
        <w:t xml:space="preserve"> blood urine nitrogen, </w:t>
      </w:r>
      <w:r w:rsidRPr="004C4233">
        <w:rPr>
          <w:rFonts w:ascii="Times New Roman" w:hAnsi="Times New Roman" w:cs="Times New Roman"/>
          <w:i/>
          <w:sz w:val="20"/>
        </w:rPr>
        <w:t>cad</w:t>
      </w:r>
      <w:r w:rsidRPr="00CD7613">
        <w:rPr>
          <w:rFonts w:ascii="Times New Roman" w:hAnsi="Times New Roman" w:cs="Times New Roman"/>
          <w:sz w:val="20"/>
        </w:rPr>
        <w:t xml:space="preserve"> coronary artery diseases, </w:t>
      </w:r>
      <w:r w:rsidRPr="00CD7613">
        <w:rPr>
          <w:rFonts w:ascii="Times New Roman" w:hAnsi="Times New Roman" w:cs="Times New Roman"/>
          <w:i/>
          <w:sz w:val="20"/>
        </w:rPr>
        <w:t xml:space="preserve">chf </w:t>
      </w:r>
      <w:r w:rsidRPr="00CD7613">
        <w:rPr>
          <w:rFonts w:ascii="Times New Roman" w:hAnsi="Times New Roman" w:cs="Times New Roman"/>
          <w:sz w:val="20"/>
        </w:rPr>
        <w:t xml:space="preserve">congestive heart failure, </w:t>
      </w:r>
      <w:r w:rsidRPr="00CD7613">
        <w:rPr>
          <w:rFonts w:ascii="Times New Roman" w:hAnsi="Times New Roman" w:cs="Times New Roman"/>
          <w:i/>
          <w:sz w:val="20"/>
        </w:rPr>
        <w:t>DBP</w:t>
      </w:r>
      <w:r w:rsidRPr="00CD7613">
        <w:rPr>
          <w:rFonts w:ascii="Times New Roman" w:hAnsi="Times New Roman" w:cs="Times New Roman"/>
          <w:sz w:val="20"/>
        </w:rPr>
        <w:t xml:space="preserve"> diastolic blood pressure, </w:t>
      </w:r>
      <w:r w:rsidRPr="00CD7613">
        <w:rPr>
          <w:rFonts w:ascii="Times New Roman" w:hAnsi="Times New Roman" w:cs="Times New Roman"/>
          <w:i/>
          <w:sz w:val="20"/>
        </w:rPr>
        <w:t>ED</w:t>
      </w:r>
      <w:r w:rsidRPr="00CD7613">
        <w:rPr>
          <w:rFonts w:ascii="Times New Roman" w:hAnsi="Times New Roman" w:cs="Times New Roman"/>
          <w:sz w:val="20"/>
        </w:rPr>
        <w:t xml:space="preserve"> emergency department, </w:t>
      </w:r>
      <w:r w:rsidRPr="00CD7613">
        <w:rPr>
          <w:rFonts w:ascii="Times New Roman" w:hAnsi="Times New Roman" w:cs="Times New Roman"/>
          <w:i/>
          <w:sz w:val="20"/>
        </w:rPr>
        <w:t>ESRD</w:t>
      </w:r>
      <w:r w:rsidRPr="00CD7613">
        <w:rPr>
          <w:rFonts w:ascii="Times New Roman" w:hAnsi="Times New Roman" w:cs="Times New Roman"/>
          <w:sz w:val="20"/>
        </w:rPr>
        <w:t xml:space="preserve"> end stage renal disease, </w:t>
      </w:r>
      <w:r w:rsidRPr="00CD7613">
        <w:rPr>
          <w:rFonts w:ascii="Times New Roman" w:hAnsi="Times New Roman" w:cs="Times New Roman"/>
          <w:i/>
          <w:sz w:val="20"/>
        </w:rPr>
        <w:t>gcs</w:t>
      </w:r>
      <w:r w:rsidRPr="00CD7613">
        <w:rPr>
          <w:rFonts w:ascii="Times New Roman" w:hAnsi="Times New Roman" w:cs="Times New Roman"/>
          <w:sz w:val="20"/>
        </w:rPr>
        <w:t xml:space="preserve"> Glasgow coma scale, </w:t>
      </w:r>
      <w:r w:rsidRPr="00CD7613">
        <w:rPr>
          <w:rFonts w:ascii="Times New Roman" w:hAnsi="Times New Roman" w:cs="Times New Roman"/>
          <w:i/>
          <w:sz w:val="20"/>
        </w:rPr>
        <w:t xml:space="preserve">hr </w:t>
      </w:r>
      <w:r w:rsidRPr="00CD7613">
        <w:rPr>
          <w:rFonts w:ascii="Times New Roman" w:hAnsi="Times New Roman" w:cs="Times New Roman"/>
          <w:sz w:val="20"/>
        </w:rPr>
        <w:t xml:space="preserve">heart rate, </w:t>
      </w:r>
      <w:r w:rsidRPr="00CD7613">
        <w:rPr>
          <w:rFonts w:ascii="Times New Roman" w:hAnsi="Times New Roman" w:cs="Times New Roman"/>
          <w:i/>
          <w:sz w:val="20"/>
        </w:rPr>
        <w:t>ICU</w:t>
      </w:r>
      <w:r w:rsidRPr="00CD7613">
        <w:rPr>
          <w:rFonts w:ascii="Times New Roman" w:hAnsi="Times New Roman" w:cs="Times New Roman"/>
          <w:sz w:val="20"/>
        </w:rPr>
        <w:t xml:space="preserve"> intensive care unit, </w:t>
      </w:r>
      <w:r w:rsidRPr="00CD7613">
        <w:rPr>
          <w:rFonts w:ascii="Times New Roman" w:hAnsi="Times New Roman" w:cs="Times New Roman"/>
          <w:i/>
          <w:sz w:val="20"/>
        </w:rPr>
        <w:t xml:space="preserve">inv </w:t>
      </w:r>
      <w:r w:rsidRPr="00CD7613">
        <w:rPr>
          <w:rFonts w:ascii="Times New Roman" w:hAnsi="Times New Roman" w:cs="Times New Roman"/>
          <w:sz w:val="20"/>
        </w:rPr>
        <w:t xml:space="preserve">invasive ventilation, </w:t>
      </w:r>
      <w:bookmarkStart w:id="14" w:name="_Hlk102642334"/>
      <w:r w:rsidRPr="00CD7613">
        <w:rPr>
          <w:rFonts w:ascii="Times New Roman" w:hAnsi="Times New Roman" w:cs="Times New Roman"/>
          <w:i/>
          <w:sz w:val="20"/>
        </w:rPr>
        <w:t>LOS</w:t>
      </w:r>
      <w:r w:rsidRPr="00CD7613">
        <w:rPr>
          <w:rFonts w:ascii="Times New Roman" w:hAnsi="Times New Roman" w:cs="Times New Roman"/>
          <w:sz w:val="20"/>
        </w:rPr>
        <w:t xml:space="preserve"> length of stay, </w:t>
      </w:r>
      <w:bookmarkEnd w:id="14"/>
      <w:r w:rsidRPr="00CD7613">
        <w:rPr>
          <w:rFonts w:ascii="Times New Roman" w:hAnsi="Times New Roman" w:cs="Times New Roman"/>
          <w:i/>
          <w:sz w:val="20"/>
        </w:rPr>
        <w:t>LR</w:t>
      </w:r>
      <w:r w:rsidRPr="00CD7613">
        <w:rPr>
          <w:rFonts w:ascii="Times New Roman" w:hAnsi="Times New Roman" w:cs="Times New Roman"/>
          <w:sz w:val="20"/>
        </w:rPr>
        <w:t xml:space="preserve"> logistic regression, </w:t>
      </w:r>
      <w:r w:rsidRPr="00CD7613">
        <w:rPr>
          <w:rFonts w:ascii="Times New Roman" w:hAnsi="Times New Roman" w:cs="Times New Roman"/>
          <w:i/>
          <w:sz w:val="20"/>
        </w:rPr>
        <w:t>MAP</w:t>
      </w:r>
      <w:r w:rsidRPr="00CD7613">
        <w:rPr>
          <w:rFonts w:ascii="Times New Roman" w:hAnsi="Times New Roman" w:cs="Times New Roman"/>
          <w:sz w:val="20"/>
        </w:rPr>
        <w:t xml:space="preserve"> mean arterial pressure, </w:t>
      </w:r>
      <w:r w:rsidRPr="00CD7613">
        <w:rPr>
          <w:rFonts w:ascii="Times New Roman" w:hAnsi="Times New Roman" w:cs="Times New Roman"/>
          <w:i/>
          <w:sz w:val="20"/>
        </w:rPr>
        <w:t>p</w:t>
      </w:r>
      <w:r w:rsidR="004E66FE">
        <w:rPr>
          <w:rFonts w:ascii="Times New Roman" w:hAnsi="Times New Roman" w:cs="Times New Roman"/>
          <w:i/>
          <w:sz w:val="20"/>
        </w:rPr>
        <w:t>h</w:t>
      </w:r>
      <w:r w:rsidRPr="00CD7613">
        <w:rPr>
          <w:rFonts w:ascii="Times New Roman" w:hAnsi="Times New Roman" w:cs="Times New Roman"/>
          <w:sz w:val="20"/>
        </w:rPr>
        <w:t xml:space="preserve"> power of hydrogen, </w:t>
      </w:r>
      <w:r w:rsidRPr="00CD7613">
        <w:rPr>
          <w:rFonts w:ascii="Times New Roman" w:hAnsi="Times New Roman" w:cs="Times New Roman"/>
          <w:i/>
          <w:sz w:val="20"/>
        </w:rPr>
        <w:t>plat</w:t>
      </w:r>
      <w:r w:rsidRPr="00CD7613">
        <w:rPr>
          <w:rFonts w:ascii="Times New Roman" w:hAnsi="Times New Roman" w:cs="Times New Roman"/>
          <w:sz w:val="20"/>
        </w:rPr>
        <w:t xml:space="preserve"> platelet, </w:t>
      </w:r>
      <w:r w:rsidRPr="00CD7613">
        <w:rPr>
          <w:rFonts w:ascii="Times New Roman" w:hAnsi="Times New Roman" w:cs="Times New Roman"/>
          <w:i/>
          <w:sz w:val="20"/>
        </w:rPr>
        <w:t xml:space="preserve">rr </w:t>
      </w:r>
      <w:r w:rsidRPr="00CD7613">
        <w:rPr>
          <w:rFonts w:ascii="Times New Roman" w:hAnsi="Times New Roman" w:cs="Times New Roman"/>
          <w:sz w:val="20"/>
        </w:rPr>
        <w:t xml:space="preserve">respiratory rate, </w:t>
      </w:r>
      <w:r w:rsidRPr="00CD7613">
        <w:rPr>
          <w:rFonts w:ascii="Times New Roman" w:hAnsi="Times New Roman" w:cs="Times New Roman"/>
          <w:i/>
          <w:sz w:val="20"/>
        </w:rPr>
        <w:t xml:space="preserve">SBP </w:t>
      </w:r>
      <w:r w:rsidRPr="00CD7613">
        <w:rPr>
          <w:rFonts w:ascii="Times New Roman" w:hAnsi="Times New Roman" w:cs="Times New Roman"/>
          <w:sz w:val="20"/>
        </w:rPr>
        <w:t>systolic blood pressure,</w:t>
      </w:r>
      <w:r w:rsidRPr="00CD7613">
        <w:rPr>
          <w:rFonts w:ascii="Times New Roman" w:hAnsi="Times New Roman" w:cs="Times New Roman"/>
          <w:i/>
          <w:sz w:val="20"/>
        </w:rPr>
        <w:t xml:space="preserve"> wcc </w:t>
      </w:r>
      <w:r w:rsidRPr="00CD7613">
        <w:rPr>
          <w:rFonts w:ascii="Times New Roman" w:hAnsi="Times New Roman" w:cs="Times New Roman"/>
          <w:sz w:val="20"/>
        </w:rPr>
        <w:t xml:space="preserve">white cell counts. </w:t>
      </w:r>
    </w:p>
    <w:p w14:paraId="4435B39D" w14:textId="77777777" w:rsidR="00F44972" w:rsidRPr="00CD7613" w:rsidRDefault="00F44972" w:rsidP="00F44972">
      <w:pPr>
        <w:snapToGrid w:val="0"/>
        <w:spacing w:line="480" w:lineRule="auto"/>
        <w:rPr>
          <w:rFonts w:ascii="Times New Roman" w:hAnsi="Times New Roman" w:cs="Times New Roman"/>
          <w:b/>
          <w:sz w:val="20"/>
        </w:rPr>
      </w:pPr>
    </w:p>
    <w:p w14:paraId="5A70522F" w14:textId="77777777" w:rsidR="006925A8" w:rsidRPr="00CD7613" w:rsidRDefault="006925A8">
      <w:pPr>
        <w:rPr>
          <w:rFonts w:ascii="Times New Roman" w:hAnsi="Times New Roman" w:cs="Times New Roman"/>
          <w:b/>
        </w:rPr>
      </w:pPr>
      <w:bookmarkStart w:id="15" w:name="_Hlk103154665"/>
      <w:bookmarkEnd w:id="10"/>
      <w:r w:rsidRPr="00CD7613">
        <w:rPr>
          <w:rFonts w:ascii="Times New Roman" w:hAnsi="Times New Roman" w:cs="Times New Roman"/>
          <w:b/>
        </w:rPr>
        <w:br w:type="page"/>
      </w:r>
    </w:p>
    <w:bookmarkEnd w:id="15"/>
    <w:p w14:paraId="34905C91" w14:textId="31CFF551" w:rsidR="00F44972" w:rsidRDefault="00F44972" w:rsidP="00F44972">
      <w:pPr>
        <w:snapToGrid w:val="0"/>
        <w:spacing w:line="480" w:lineRule="auto"/>
        <w:rPr>
          <w:rFonts w:ascii="Times New Roman" w:hAnsi="Times New Roman" w:cs="Times New Roman"/>
          <w:b/>
        </w:rPr>
      </w:pPr>
      <w:r w:rsidRPr="00CD7613">
        <w:rPr>
          <w:rFonts w:ascii="Times New Roman" w:hAnsi="Times New Roman" w:cs="Times New Roman"/>
          <w:b/>
        </w:rPr>
        <w:lastRenderedPageBreak/>
        <w:t xml:space="preserve">Figure </w:t>
      </w:r>
      <w:r w:rsidR="00330532">
        <w:rPr>
          <w:rFonts w:ascii="Times New Roman" w:hAnsi="Times New Roman" w:cs="Times New Roman"/>
          <w:b/>
        </w:rPr>
        <w:t>S</w:t>
      </w:r>
      <w:r w:rsidR="006E792C">
        <w:rPr>
          <w:rFonts w:ascii="Times New Roman" w:hAnsi="Times New Roman" w:cs="Times New Roman"/>
          <w:b/>
        </w:rPr>
        <w:t>4</w:t>
      </w:r>
      <w:r w:rsidRPr="00CD7613">
        <w:rPr>
          <w:rFonts w:ascii="Times New Roman" w:hAnsi="Times New Roman" w:cs="Times New Roman"/>
          <w:b/>
        </w:rPr>
        <w:t xml:space="preserve"> Feature importance of deep learning models </w:t>
      </w:r>
    </w:p>
    <w:p w14:paraId="67682F86" w14:textId="53F496C5" w:rsidR="008C6065" w:rsidRPr="00CD7613" w:rsidRDefault="000B621F" w:rsidP="00F44972">
      <w:pPr>
        <w:snapToGrid w:val="0"/>
        <w:spacing w:line="480" w:lineRule="auto"/>
        <w:rPr>
          <w:rFonts w:ascii="Times New Roman" w:hAnsi="Times New Roman" w:cs="Times New Roman"/>
          <w:b/>
        </w:rPr>
      </w:pPr>
      <w:r>
        <w:rPr>
          <w:noProof/>
        </w:rPr>
        <w:drawing>
          <wp:inline distT="0" distB="0" distL="0" distR="0" wp14:anchorId="6948EC77" wp14:editId="3B2F01C6">
            <wp:extent cx="5274310" cy="4217035"/>
            <wp:effectExtent l="0" t="0" r="254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4217035"/>
                    </a:xfrm>
                    <a:prstGeom prst="rect">
                      <a:avLst/>
                    </a:prstGeom>
                  </pic:spPr>
                </pic:pic>
              </a:graphicData>
            </a:graphic>
          </wp:inline>
        </w:drawing>
      </w:r>
    </w:p>
    <w:p w14:paraId="213BF547" w14:textId="4EAB46AD" w:rsidR="00F44972" w:rsidRPr="00CD7613" w:rsidRDefault="00F44972" w:rsidP="00F44972">
      <w:pPr>
        <w:snapToGrid w:val="0"/>
        <w:spacing w:line="480" w:lineRule="auto"/>
        <w:rPr>
          <w:rFonts w:ascii="Times New Roman" w:hAnsi="Times New Roman" w:cs="Times New Roman"/>
          <w:b/>
          <w:sz w:val="20"/>
        </w:rPr>
      </w:pPr>
      <w:r w:rsidRPr="00CD7613">
        <w:rPr>
          <w:rFonts w:ascii="Times New Roman" w:hAnsi="Times New Roman" w:cs="Times New Roman"/>
          <w:i/>
          <w:sz w:val="20"/>
        </w:rPr>
        <w:t>ADM</w:t>
      </w:r>
      <w:r w:rsidRPr="00CD7613">
        <w:rPr>
          <w:rFonts w:ascii="Times New Roman" w:hAnsi="Times New Roman" w:cs="Times New Roman"/>
          <w:sz w:val="20"/>
        </w:rPr>
        <w:t xml:space="preserve"> admission, </w:t>
      </w:r>
      <w:r w:rsidRPr="00CD7613">
        <w:rPr>
          <w:rFonts w:ascii="Times New Roman" w:hAnsi="Times New Roman" w:cs="Times New Roman"/>
          <w:i/>
          <w:sz w:val="20"/>
        </w:rPr>
        <w:t>bmi</w:t>
      </w:r>
      <w:r w:rsidRPr="00CD7613">
        <w:rPr>
          <w:rFonts w:ascii="Times New Roman" w:hAnsi="Times New Roman" w:cs="Times New Roman"/>
          <w:sz w:val="20"/>
        </w:rPr>
        <w:t xml:space="preserve"> body mass index, </w:t>
      </w:r>
      <w:r w:rsidRPr="00CD7613">
        <w:rPr>
          <w:rFonts w:ascii="Times New Roman" w:hAnsi="Times New Roman" w:cs="Times New Roman"/>
          <w:i/>
          <w:sz w:val="20"/>
        </w:rPr>
        <w:t>BUN</w:t>
      </w:r>
      <w:r w:rsidRPr="00CD7613">
        <w:rPr>
          <w:rFonts w:ascii="Times New Roman" w:hAnsi="Times New Roman" w:cs="Times New Roman"/>
          <w:sz w:val="20"/>
        </w:rPr>
        <w:t xml:space="preserve"> blood urine nitrogen, </w:t>
      </w:r>
      <w:r w:rsidRPr="000D6589">
        <w:rPr>
          <w:rFonts w:ascii="Times New Roman" w:hAnsi="Times New Roman" w:cs="Times New Roman"/>
          <w:i/>
          <w:sz w:val="20"/>
        </w:rPr>
        <w:t>cad</w:t>
      </w:r>
      <w:r w:rsidRPr="00CD7613">
        <w:rPr>
          <w:rFonts w:ascii="Times New Roman" w:hAnsi="Times New Roman" w:cs="Times New Roman"/>
          <w:sz w:val="20"/>
        </w:rPr>
        <w:t xml:space="preserve"> coronary artery diseases, </w:t>
      </w:r>
      <w:r w:rsidRPr="00CD7613">
        <w:rPr>
          <w:rFonts w:ascii="Times New Roman" w:hAnsi="Times New Roman" w:cs="Times New Roman"/>
          <w:i/>
          <w:sz w:val="20"/>
        </w:rPr>
        <w:t xml:space="preserve">chf </w:t>
      </w:r>
      <w:r w:rsidRPr="00CD7613">
        <w:rPr>
          <w:rFonts w:ascii="Times New Roman" w:hAnsi="Times New Roman" w:cs="Times New Roman"/>
          <w:sz w:val="20"/>
        </w:rPr>
        <w:t xml:space="preserve">congestive heart failure, </w:t>
      </w:r>
      <w:r w:rsidRPr="00CD7613">
        <w:rPr>
          <w:rFonts w:ascii="Times New Roman" w:hAnsi="Times New Roman" w:cs="Times New Roman"/>
          <w:i/>
          <w:sz w:val="20"/>
        </w:rPr>
        <w:t>DBP</w:t>
      </w:r>
      <w:r w:rsidRPr="00CD7613">
        <w:rPr>
          <w:rFonts w:ascii="Times New Roman" w:hAnsi="Times New Roman" w:cs="Times New Roman"/>
          <w:sz w:val="20"/>
        </w:rPr>
        <w:t xml:space="preserve"> diastolic blood pressure, </w:t>
      </w:r>
      <w:r w:rsidRPr="00CD7613">
        <w:rPr>
          <w:rFonts w:ascii="Times New Roman" w:hAnsi="Times New Roman" w:cs="Times New Roman"/>
          <w:i/>
          <w:sz w:val="20"/>
        </w:rPr>
        <w:t>DL</w:t>
      </w:r>
      <w:r w:rsidRPr="00CD7613">
        <w:rPr>
          <w:rFonts w:ascii="Times New Roman" w:hAnsi="Times New Roman" w:cs="Times New Roman"/>
          <w:sz w:val="20"/>
        </w:rPr>
        <w:t xml:space="preserve"> deep learning, </w:t>
      </w:r>
      <w:r w:rsidRPr="00CD7613">
        <w:rPr>
          <w:rFonts w:ascii="Times New Roman" w:hAnsi="Times New Roman" w:cs="Times New Roman"/>
          <w:i/>
          <w:sz w:val="20"/>
        </w:rPr>
        <w:t>ED</w:t>
      </w:r>
      <w:r w:rsidRPr="00CD7613">
        <w:rPr>
          <w:rFonts w:ascii="Times New Roman" w:hAnsi="Times New Roman" w:cs="Times New Roman"/>
          <w:sz w:val="20"/>
        </w:rPr>
        <w:t xml:space="preserve"> emergency department, </w:t>
      </w:r>
      <w:r w:rsidRPr="00CD7613">
        <w:rPr>
          <w:rFonts w:ascii="Times New Roman" w:hAnsi="Times New Roman" w:cs="Times New Roman"/>
          <w:i/>
          <w:sz w:val="20"/>
        </w:rPr>
        <w:t>ESRD</w:t>
      </w:r>
      <w:r w:rsidRPr="00CD7613">
        <w:rPr>
          <w:rFonts w:ascii="Times New Roman" w:hAnsi="Times New Roman" w:cs="Times New Roman"/>
          <w:sz w:val="20"/>
        </w:rPr>
        <w:t xml:space="preserve"> end stage renal disease, </w:t>
      </w:r>
      <w:r w:rsidRPr="00CD7613">
        <w:rPr>
          <w:rFonts w:ascii="Times New Roman" w:hAnsi="Times New Roman" w:cs="Times New Roman"/>
          <w:i/>
          <w:sz w:val="20"/>
        </w:rPr>
        <w:t>gcs</w:t>
      </w:r>
      <w:r w:rsidRPr="00CD7613">
        <w:rPr>
          <w:rFonts w:ascii="Times New Roman" w:hAnsi="Times New Roman" w:cs="Times New Roman"/>
          <w:sz w:val="20"/>
        </w:rPr>
        <w:t xml:space="preserve"> Glasgow coma scale, </w:t>
      </w:r>
      <w:r w:rsidRPr="00CD7613">
        <w:rPr>
          <w:rFonts w:ascii="Times New Roman" w:hAnsi="Times New Roman" w:cs="Times New Roman"/>
          <w:i/>
          <w:sz w:val="20"/>
        </w:rPr>
        <w:t xml:space="preserve">hr </w:t>
      </w:r>
      <w:r w:rsidRPr="00CD7613">
        <w:rPr>
          <w:rFonts w:ascii="Times New Roman" w:hAnsi="Times New Roman" w:cs="Times New Roman"/>
          <w:sz w:val="20"/>
        </w:rPr>
        <w:t xml:space="preserve">heart rate, </w:t>
      </w:r>
      <w:r w:rsidRPr="00CD7613">
        <w:rPr>
          <w:rFonts w:ascii="Times New Roman" w:hAnsi="Times New Roman" w:cs="Times New Roman"/>
          <w:i/>
          <w:sz w:val="20"/>
        </w:rPr>
        <w:t>ICU</w:t>
      </w:r>
      <w:r w:rsidRPr="00CD7613">
        <w:rPr>
          <w:rFonts w:ascii="Times New Roman" w:hAnsi="Times New Roman" w:cs="Times New Roman"/>
          <w:sz w:val="20"/>
        </w:rPr>
        <w:t xml:space="preserve"> intensive care unit, </w:t>
      </w:r>
      <w:r w:rsidRPr="00CD7613">
        <w:rPr>
          <w:rFonts w:ascii="Times New Roman" w:hAnsi="Times New Roman" w:cs="Times New Roman"/>
          <w:i/>
          <w:sz w:val="20"/>
        </w:rPr>
        <w:t xml:space="preserve">inv </w:t>
      </w:r>
      <w:r w:rsidRPr="00CD7613">
        <w:rPr>
          <w:rFonts w:ascii="Times New Roman" w:hAnsi="Times New Roman" w:cs="Times New Roman"/>
          <w:sz w:val="20"/>
        </w:rPr>
        <w:t xml:space="preserve">invasive ventilation, </w:t>
      </w:r>
      <w:r w:rsidRPr="00CD7613">
        <w:rPr>
          <w:rFonts w:ascii="Times New Roman" w:hAnsi="Times New Roman" w:cs="Times New Roman"/>
          <w:i/>
          <w:sz w:val="20"/>
        </w:rPr>
        <w:t>LOS</w:t>
      </w:r>
      <w:r w:rsidRPr="00CD7613">
        <w:rPr>
          <w:rFonts w:ascii="Times New Roman" w:hAnsi="Times New Roman" w:cs="Times New Roman"/>
          <w:sz w:val="20"/>
        </w:rPr>
        <w:t xml:space="preserve"> length of stay, </w:t>
      </w:r>
      <w:r w:rsidRPr="00CD7613">
        <w:rPr>
          <w:rFonts w:ascii="Times New Roman" w:hAnsi="Times New Roman" w:cs="Times New Roman"/>
          <w:i/>
          <w:sz w:val="20"/>
        </w:rPr>
        <w:t>MAP</w:t>
      </w:r>
      <w:r w:rsidRPr="00CD7613">
        <w:rPr>
          <w:rFonts w:ascii="Times New Roman" w:hAnsi="Times New Roman" w:cs="Times New Roman"/>
          <w:sz w:val="20"/>
        </w:rPr>
        <w:t xml:space="preserve"> mean arterial pressure, </w:t>
      </w:r>
      <w:r w:rsidRPr="00CD7613">
        <w:rPr>
          <w:rFonts w:ascii="Times New Roman" w:hAnsi="Times New Roman" w:cs="Times New Roman"/>
          <w:i/>
          <w:sz w:val="20"/>
        </w:rPr>
        <w:t>p</w:t>
      </w:r>
      <w:r w:rsidR="004E66FE">
        <w:rPr>
          <w:rFonts w:ascii="Times New Roman" w:hAnsi="Times New Roman" w:cs="Times New Roman"/>
          <w:i/>
          <w:sz w:val="20"/>
        </w:rPr>
        <w:t>h</w:t>
      </w:r>
      <w:r w:rsidRPr="00CD7613">
        <w:rPr>
          <w:rFonts w:ascii="Times New Roman" w:hAnsi="Times New Roman" w:cs="Times New Roman"/>
          <w:sz w:val="20"/>
        </w:rPr>
        <w:t xml:space="preserve"> power of hydrogen, </w:t>
      </w:r>
      <w:r w:rsidRPr="00CD7613">
        <w:rPr>
          <w:rFonts w:ascii="Times New Roman" w:hAnsi="Times New Roman" w:cs="Times New Roman"/>
          <w:i/>
          <w:sz w:val="20"/>
        </w:rPr>
        <w:t>plat</w:t>
      </w:r>
      <w:r w:rsidRPr="00CD7613">
        <w:rPr>
          <w:rFonts w:ascii="Times New Roman" w:hAnsi="Times New Roman" w:cs="Times New Roman"/>
          <w:sz w:val="20"/>
        </w:rPr>
        <w:t xml:space="preserve"> platelet, </w:t>
      </w:r>
      <w:r w:rsidRPr="00CD7613">
        <w:rPr>
          <w:rFonts w:ascii="Times New Roman" w:hAnsi="Times New Roman" w:cs="Times New Roman"/>
          <w:i/>
          <w:sz w:val="20"/>
        </w:rPr>
        <w:t xml:space="preserve">rr </w:t>
      </w:r>
      <w:r w:rsidRPr="00CD7613">
        <w:rPr>
          <w:rFonts w:ascii="Times New Roman" w:hAnsi="Times New Roman" w:cs="Times New Roman"/>
          <w:sz w:val="20"/>
        </w:rPr>
        <w:t xml:space="preserve">respiratory rate, </w:t>
      </w:r>
      <w:r w:rsidRPr="00CD7613">
        <w:rPr>
          <w:rFonts w:ascii="Times New Roman" w:hAnsi="Times New Roman" w:cs="Times New Roman"/>
          <w:i/>
          <w:sz w:val="20"/>
        </w:rPr>
        <w:t xml:space="preserve">SBP </w:t>
      </w:r>
      <w:r w:rsidRPr="00CD7613">
        <w:rPr>
          <w:rFonts w:ascii="Times New Roman" w:hAnsi="Times New Roman" w:cs="Times New Roman"/>
          <w:sz w:val="20"/>
        </w:rPr>
        <w:t>systolic blood pressure,</w:t>
      </w:r>
      <w:r w:rsidRPr="00CD7613">
        <w:rPr>
          <w:rFonts w:ascii="Times New Roman" w:hAnsi="Times New Roman" w:cs="Times New Roman"/>
          <w:i/>
          <w:sz w:val="20"/>
        </w:rPr>
        <w:t xml:space="preserve"> wcc </w:t>
      </w:r>
      <w:r w:rsidRPr="00CD7613">
        <w:rPr>
          <w:rFonts w:ascii="Times New Roman" w:hAnsi="Times New Roman" w:cs="Times New Roman"/>
          <w:sz w:val="20"/>
        </w:rPr>
        <w:t xml:space="preserve">white cell counts. </w:t>
      </w:r>
    </w:p>
    <w:p w14:paraId="143D6D07" w14:textId="77777777" w:rsidR="00F44972" w:rsidRPr="00CD7613" w:rsidRDefault="00F44972" w:rsidP="00F44972">
      <w:pPr>
        <w:snapToGrid w:val="0"/>
        <w:spacing w:line="480" w:lineRule="auto"/>
        <w:rPr>
          <w:rFonts w:ascii="Times New Roman" w:hAnsi="Times New Roman" w:cs="Times New Roman"/>
          <w:b/>
          <w:sz w:val="20"/>
        </w:rPr>
      </w:pPr>
    </w:p>
    <w:p w14:paraId="138C5CEB" w14:textId="77777777" w:rsidR="00F44972" w:rsidRPr="00CD7613" w:rsidRDefault="00F44972" w:rsidP="00F44972">
      <w:pPr>
        <w:snapToGrid w:val="0"/>
        <w:spacing w:line="480" w:lineRule="auto"/>
        <w:rPr>
          <w:rFonts w:ascii="Times New Roman" w:hAnsi="Times New Roman" w:cs="Times New Roman"/>
          <w:b/>
          <w:sz w:val="20"/>
        </w:rPr>
      </w:pPr>
    </w:p>
    <w:p w14:paraId="0AD55FC4" w14:textId="77777777" w:rsidR="00F44972" w:rsidRPr="00CD7613" w:rsidRDefault="00F44972" w:rsidP="00F44972">
      <w:pPr>
        <w:snapToGrid w:val="0"/>
        <w:spacing w:line="480" w:lineRule="auto"/>
        <w:rPr>
          <w:rFonts w:ascii="Times New Roman" w:hAnsi="Times New Roman" w:cs="Times New Roman"/>
          <w:b/>
          <w:sz w:val="20"/>
        </w:rPr>
      </w:pPr>
    </w:p>
    <w:p w14:paraId="36C7A51D" w14:textId="1202EE15" w:rsidR="00F44972" w:rsidRDefault="00F44972" w:rsidP="00F44972">
      <w:pPr>
        <w:snapToGrid w:val="0"/>
        <w:spacing w:line="480" w:lineRule="auto"/>
        <w:rPr>
          <w:rFonts w:ascii="Times New Roman" w:hAnsi="Times New Roman" w:cs="Times New Roman"/>
          <w:b/>
        </w:rPr>
      </w:pPr>
    </w:p>
    <w:p w14:paraId="15746450" w14:textId="3BDD8883" w:rsidR="006E792C" w:rsidRDefault="006E792C" w:rsidP="00F44972">
      <w:pPr>
        <w:snapToGrid w:val="0"/>
        <w:spacing w:line="480" w:lineRule="auto"/>
        <w:rPr>
          <w:rFonts w:ascii="Times New Roman" w:hAnsi="Times New Roman" w:cs="Times New Roman"/>
          <w:b/>
        </w:rPr>
      </w:pPr>
    </w:p>
    <w:p w14:paraId="3CCAD62B" w14:textId="4C8706FD" w:rsidR="006E792C" w:rsidRDefault="006E792C" w:rsidP="00F44972">
      <w:pPr>
        <w:snapToGrid w:val="0"/>
        <w:spacing w:line="480" w:lineRule="auto"/>
        <w:rPr>
          <w:rFonts w:ascii="Times New Roman" w:hAnsi="Times New Roman" w:cs="Times New Roman"/>
          <w:b/>
        </w:rPr>
      </w:pPr>
    </w:p>
    <w:p w14:paraId="7323E9CE" w14:textId="77777777" w:rsidR="006E792C" w:rsidRPr="00CD7613" w:rsidRDefault="006E792C" w:rsidP="00F44972">
      <w:pPr>
        <w:snapToGrid w:val="0"/>
        <w:spacing w:line="480" w:lineRule="auto"/>
        <w:rPr>
          <w:rFonts w:ascii="Times New Roman" w:hAnsi="Times New Roman" w:cs="Times New Roman"/>
          <w:b/>
        </w:rPr>
      </w:pPr>
    </w:p>
    <w:p w14:paraId="676BD630" w14:textId="60DDD43C" w:rsidR="006E792C" w:rsidRPr="008879E3" w:rsidRDefault="006E792C" w:rsidP="006E792C">
      <w:pPr>
        <w:snapToGrid w:val="0"/>
        <w:spacing w:line="480" w:lineRule="auto"/>
        <w:rPr>
          <w:rFonts w:ascii="Times New Roman" w:hAnsi="Times New Roman" w:cs="Times New Roman"/>
          <w:b/>
          <w:color w:val="000000" w:themeColor="text1"/>
        </w:rPr>
      </w:pPr>
      <w:r w:rsidRPr="008879E3">
        <w:rPr>
          <w:rFonts w:ascii="Times New Roman" w:hAnsi="Times New Roman" w:cs="Times New Roman"/>
          <w:b/>
          <w:color w:val="000000" w:themeColor="text1"/>
        </w:rPr>
        <w:lastRenderedPageBreak/>
        <w:t xml:space="preserve">Figure </w:t>
      </w:r>
      <w:r>
        <w:rPr>
          <w:rFonts w:ascii="Times New Roman" w:hAnsi="Times New Roman" w:cs="Times New Roman"/>
          <w:b/>
          <w:color w:val="000000" w:themeColor="text1"/>
        </w:rPr>
        <w:t>S</w:t>
      </w:r>
      <w:r>
        <w:rPr>
          <w:rFonts w:ascii="Times New Roman" w:hAnsi="Times New Roman" w:cs="Times New Roman"/>
          <w:b/>
          <w:color w:val="000000" w:themeColor="text1"/>
        </w:rPr>
        <w:t>5</w:t>
      </w:r>
      <w:r w:rsidRPr="008879E3">
        <w:rPr>
          <w:rFonts w:ascii="Times New Roman" w:hAnsi="Times New Roman" w:cs="Times New Roman"/>
          <w:b/>
          <w:color w:val="000000" w:themeColor="text1"/>
        </w:rPr>
        <w:t xml:space="preserve"> AUROC of the ADM and 24H models on different days after ICU admission </w:t>
      </w:r>
    </w:p>
    <w:p w14:paraId="1BD33F49" w14:textId="77777777" w:rsidR="006E792C" w:rsidRPr="006E792C" w:rsidRDefault="006E792C" w:rsidP="006E792C">
      <w:pPr>
        <w:spacing w:before="100" w:beforeAutospacing="1" w:after="100" w:afterAutospacing="1"/>
        <w:rPr>
          <w:rFonts w:ascii="Times New Roman" w:eastAsia="Times New Roman" w:hAnsi="Times New Roman" w:cs="Times New Roman"/>
          <w:szCs w:val="24"/>
        </w:rPr>
      </w:pPr>
      <w:r w:rsidRPr="006E792C">
        <w:rPr>
          <w:rFonts w:ascii="Times New Roman" w:eastAsia="Times New Roman" w:hAnsi="Times New Roman" w:cs="Times New Roman"/>
          <w:noProof/>
          <w:szCs w:val="24"/>
        </w:rPr>
        <w:drawing>
          <wp:inline distT="0" distB="0" distL="0" distR="0" wp14:anchorId="122F82CD" wp14:editId="664AB706">
            <wp:extent cx="5278537" cy="3238605"/>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89672" cy="3245437"/>
                    </a:xfrm>
                    <a:prstGeom prst="rect">
                      <a:avLst/>
                    </a:prstGeom>
                    <a:noFill/>
                    <a:ln>
                      <a:noFill/>
                    </a:ln>
                  </pic:spPr>
                </pic:pic>
              </a:graphicData>
            </a:graphic>
          </wp:inline>
        </w:drawing>
      </w:r>
    </w:p>
    <w:p w14:paraId="4410AE0F" w14:textId="77777777" w:rsidR="006E792C" w:rsidRPr="006E792C" w:rsidRDefault="006E792C" w:rsidP="006E792C">
      <w:pPr>
        <w:snapToGrid w:val="0"/>
        <w:spacing w:line="480" w:lineRule="auto"/>
        <w:rPr>
          <w:rFonts w:ascii="Times New Roman" w:hAnsi="Times New Roman" w:cs="Times New Roman"/>
          <w:i/>
          <w:sz w:val="20"/>
        </w:rPr>
      </w:pPr>
      <w:r w:rsidRPr="006E792C">
        <w:rPr>
          <w:rFonts w:ascii="Times New Roman" w:hAnsi="Times New Roman" w:cs="Times New Roman"/>
          <w:i/>
          <w:sz w:val="20"/>
        </w:rPr>
        <w:t xml:space="preserve">The AUROC values of the ADM and 24H models and mortality rate of patients who remained in the ICU on day 0 to 14 of ICU admission. ADM admission, APS acute physiology score of the acute physiologic assessment and chronic health evaluation (APACHE) III, AUROC area under the receiver operating characteristic curve, DL deep learning, GBT gradient boosting trees, ICU intensive care unit, LR logistic regression, SOFA sequential organ failure assessment. </w:t>
      </w:r>
    </w:p>
    <w:p w14:paraId="416F6DA9" w14:textId="6ACED25F" w:rsidR="00F44972" w:rsidRPr="006E792C" w:rsidRDefault="00F44972" w:rsidP="006E792C">
      <w:pPr>
        <w:snapToGrid w:val="0"/>
        <w:spacing w:line="480" w:lineRule="auto"/>
        <w:rPr>
          <w:rFonts w:ascii="Times New Roman" w:hAnsi="Times New Roman" w:cs="Times New Roman"/>
          <w:i/>
          <w:sz w:val="20"/>
        </w:rPr>
      </w:pPr>
      <w:r w:rsidRPr="006E792C">
        <w:rPr>
          <w:rFonts w:ascii="Times New Roman" w:hAnsi="Times New Roman" w:cs="Times New Roman"/>
          <w:i/>
          <w:sz w:val="20"/>
        </w:rPr>
        <w:br w:type="page"/>
      </w:r>
    </w:p>
    <w:p w14:paraId="529B3151" w14:textId="52D5D52A" w:rsidR="00F44972" w:rsidRPr="00CD7613" w:rsidRDefault="00F44972" w:rsidP="00F44972">
      <w:pPr>
        <w:snapToGrid w:val="0"/>
        <w:spacing w:line="480" w:lineRule="auto"/>
        <w:rPr>
          <w:rFonts w:ascii="Times New Roman" w:hAnsi="Times New Roman" w:cs="Times New Roman"/>
          <w:b/>
        </w:rPr>
      </w:pPr>
      <w:r w:rsidRPr="00CD7613">
        <w:rPr>
          <w:rFonts w:ascii="Times New Roman" w:hAnsi="Times New Roman" w:cs="Times New Roman"/>
          <w:b/>
        </w:rPr>
        <w:lastRenderedPageBreak/>
        <w:t xml:space="preserve">Figure </w:t>
      </w:r>
      <w:r w:rsidR="00330532">
        <w:rPr>
          <w:rFonts w:ascii="Times New Roman" w:hAnsi="Times New Roman" w:cs="Times New Roman"/>
          <w:b/>
        </w:rPr>
        <w:t>S</w:t>
      </w:r>
      <w:r w:rsidR="002D15EA">
        <w:rPr>
          <w:rFonts w:ascii="Times New Roman" w:hAnsi="Times New Roman" w:cs="Times New Roman"/>
          <w:b/>
        </w:rPr>
        <w:t>6</w:t>
      </w:r>
      <w:r w:rsidRPr="00CD7613">
        <w:rPr>
          <w:rFonts w:ascii="Times New Roman" w:hAnsi="Times New Roman" w:cs="Times New Roman"/>
          <w:b/>
        </w:rPr>
        <w:t xml:space="preserve"> Personalized risk assessment and simulator </w:t>
      </w:r>
    </w:p>
    <w:p w14:paraId="793F2998" w14:textId="2B90B2C8" w:rsidR="00D6485B" w:rsidRPr="00CD7613" w:rsidRDefault="00D6485B" w:rsidP="00F44972">
      <w:pPr>
        <w:snapToGrid w:val="0"/>
        <w:spacing w:line="480" w:lineRule="auto"/>
        <w:rPr>
          <w:rFonts w:ascii="Times New Roman" w:hAnsi="Times New Roman" w:cs="Times New Roman"/>
          <w:sz w:val="20"/>
        </w:rPr>
      </w:pPr>
      <w:r w:rsidRPr="00CD7613">
        <w:rPr>
          <w:rFonts w:ascii="Times New Roman" w:hAnsi="Times New Roman" w:cs="Times New Roman"/>
          <w:noProof/>
        </w:rPr>
        <w:drawing>
          <wp:inline distT="0" distB="0" distL="0" distR="0" wp14:anchorId="69277DFE" wp14:editId="1898DEC4">
            <wp:extent cx="5274310" cy="2735580"/>
            <wp:effectExtent l="0" t="0" r="2540" b="762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735580"/>
                    </a:xfrm>
                    <a:prstGeom prst="rect">
                      <a:avLst/>
                    </a:prstGeom>
                  </pic:spPr>
                </pic:pic>
              </a:graphicData>
            </a:graphic>
          </wp:inline>
        </w:drawing>
      </w:r>
    </w:p>
    <w:p w14:paraId="26BFCB3E" w14:textId="50830EA1" w:rsidR="00F44972" w:rsidRPr="00CD7613" w:rsidRDefault="00F44972" w:rsidP="00F44972">
      <w:pPr>
        <w:snapToGrid w:val="0"/>
        <w:spacing w:line="480" w:lineRule="auto"/>
        <w:rPr>
          <w:rFonts w:ascii="Times New Roman" w:hAnsi="Times New Roman" w:cs="Times New Roman"/>
          <w:b/>
          <w:sz w:val="20"/>
        </w:rPr>
      </w:pPr>
      <w:r w:rsidRPr="00CD7613">
        <w:rPr>
          <w:rFonts w:ascii="Times New Roman" w:hAnsi="Times New Roman" w:cs="Times New Roman"/>
          <w:sz w:val="20"/>
        </w:rPr>
        <w:t xml:space="preserve">Personal risk is assessed with the contribution of each important factor. </w:t>
      </w:r>
      <w:r w:rsidR="008B7D9E">
        <w:rPr>
          <w:rFonts w:ascii="Times New Roman" w:hAnsi="Times New Roman" w:cs="Times New Roman"/>
          <w:sz w:val="20"/>
        </w:rPr>
        <w:t xml:space="preserve">If </w:t>
      </w:r>
      <w:r w:rsidR="008B7D9E" w:rsidRPr="008B7D9E">
        <w:rPr>
          <w:rFonts w:ascii="Times New Roman" w:hAnsi="Times New Roman" w:cs="Times New Roman"/>
          <w:sz w:val="20"/>
        </w:rPr>
        <w:t>the value of any risk factor was changed</w:t>
      </w:r>
      <w:r w:rsidR="008B7D9E">
        <w:rPr>
          <w:rFonts w:ascii="Times New Roman" w:hAnsi="Times New Roman" w:cs="Times New Roman"/>
          <w:sz w:val="20"/>
        </w:rPr>
        <w:t xml:space="preserve"> in the </w:t>
      </w:r>
      <w:r w:rsidR="008B7D9E" w:rsidRPr="00CD7613">
        <w:rPr>
          <w:rFonts w:ascii="Times New Roman" w:hAnsi="Times New Roman" w:cs="Times New Roman"/>
          <w:sz w:val="20"/>
        </w:rPr>
        <w:t>gradient boosted trees algorithm simulator</w:t>
      </w:r>
      <w:r w:rsidR="008B7D9E" w:rsidRPr="008B7D9E">
        <w:rPr>
          <w:rFonts w:ascii="Times New Roman" w:hAnsi="Times New Roman" w:cs="Times New Roman"/>
          <w:sz w:val="20"/>
        </w:rPr>
        <w:t>, the simulator recalculated the predicted risk accordingly</w:t>
      </w:r>
      <w:r w:rsidRPr="00CD7613">
        <w:rPr>
          <w:rFonts w:ascii="Times New Roman" w:hAnsi="Times New Roman" w:cs="Times New Roman"/>
          <w:sz w:val="20"/>
        </w:rPr>
        <w:t xml:space="preserve">. </w:t>
      </w:r>
      <w:r w:rsidRPr="00CD7613">
        <w:rPr>
          <w:rFonts w:ascii="Times New Roman" w:hAnsi="Times New Roman" w:cs="Times New Roman"/>
          <w:i/>
          <w:sz w:val="20"/>
        </w:rPr>
        <w:t>bmi</w:t>
      </w:r>
      <w:r w:rsidRPr="00CD7613">
        <w:rPr>
          <w:rFonts w:ascii="Times New Roman" w:hAnsi="Times New Roman" w:cs="Times New Roman"/>
          <w:sz w:val="20"/>
        </w:rPr>
        <w:t xml:space="preserve"> body mass index, </w:t>
      </w:r>
      <w:r w:rsidRPr="008B7D9E">
        <w:rPr>
          <w:rFonts w:ascii="Times New Roman" w:hAnsi="Times New Roman" w:cs="Times New Roman"/>
          <w:i/>
          <w:sz w:val="20"/>
        </w:rPr>
        <w:t>cad</w:t>
      </w:r>
      <w:r w:rsidRPr="00CD7613">
        <w:rPr>
          <w:rFonts w:ascii="Times New Roman" w:hAnsi="Times New Roman" w:cs="Times New Roman"/>
          <w:sz w:val="20"/>
        </w:rPr>
        <w:t xml:space="preserve"> coronary artery diseases, </w:t>
      </w:r>
      <w:r w:rsidRPr="00CD7613">
        <w:rPr>
          <w:rFonts w:ascii="Times New Roman" w:hAnsi="Times New Roman" w:cs="Times New Roman"/>
          <w:i/>
          <w:sz w:val="20"/>
        </w:rPr>
        <w:t xml:space="preserve">chf </w:t>
      </w:r>
      <w:r w:rsidRPr="00CD7613">
        <w:rPr>
          <w:rFonts w:ascii="Times New Roman" w:hAnsi="Times New Roman" w:cs="Times New Roman"/>
          <w:sz w:val="20"/>
        </w:rPr>
        <w:t xml:space="preserve">congestive heart failure, </w:t>
      </w:r>
      <w:r w:rsidRPr="00CD7613">
        <w:rPr>
          <w:rFonts w:ascii="Times New Roman" w:hAnsi="Times New Roman" w:cs="Times New Roman"/>
          <w:i/>
          <w:sz w:val="20"/>
        </w:rPr>
        <w:t>DBP</w:t>
      </w:r>
      <w:r w:rsidRPr="00CD7613">
        <w:rPr>
          <w:rFonts w:ascii="Times New Roman" w:hAnsi="Times New Roman" w:cs="Times New Roman"/>
          <w:sz w:val="20"/>
        </w:rPr>
        <w:t xml:space="preserve"> diastolic blood pressure, </w:t>
      </w:r>
      <w:r w:rsidRPr="00CD7613">
        <w:rPr>
          <w:rFonts w:ascii="Times New Roman" w:hAnsi="Times New Roman" w:cs="Times New Roman"/>
          <w:i/>
          <w:sz w:val="20"/>
        </w:rPr>
        <w:t>GCS</w:t>
      </w:r>
      <w:r w:rsidRPr="00CD7613">
        <w:rPr>
          <w:rFonts w:ascii="Times New Roman" w:hAnsi="Times New Roman" w:cs="Times New Roman"/>
          <w:sz w:val="20"/>
        </w:rPr>
        <w:t xml:space="preserve"> Glasgow coma scale, </w:t>
      </w:r>
      <w:r w:rsidRPr="00CD7613">
        <w:rPr>
          <w:rFonts w:ascii="Times New Roman" w:hAnsi="Times New Roman" w:cs="Times New Roman"/>
          <w:i/>
          <w:sz w:val="20"/>
        </w:rPr>
        <w:t>MAP</w:t>
      </w:r>
      <w:r w:rsidRPr="00CD7613">
        <w:rPr>
          <w:rFonts w:ascii="Times New Roman" w:hAnsi="Times New Roman" w:cs="Times New Roman"/>
          <w:sz w:val="20"/>
        </w:rPr>
        <w:t xml:space="preserve"> mean arterial pressure, </w:t>
      </w:r>
      <w:r w:rsidRPr="00CD7613">
        <w:rPr>
          <w:rFonts w:ascii="Times New Roman" w:hAnsi="Times New Roman" w:cs="Times New Roman"/>
          <w:i/>
          <w:sz w:val="20"/>
        </w:rPr>
        <w:t xml:space="preserve">SBP </w:t>
      </w:r>
      <w:r w:rsidRPr="00CD7613">
        <w:rPr>
          <w:rFonts w:ascii="Times New Roman" w:hAnsi="Times New Roman" w:cs="Times New Roman"/>
          <w:sz w:val="20"/>
        </w:rPr>
        <w:t xml:space="preserve">systolic blood pressure. </w:t>
      </w:r>
    </w:p>
    <w:p w14:paraId="26E4C2B2" w14:textId="7B9596D7" w:rsidR="00AD47E6" w:rsidRDefault="00AD47E6">
      <w:pPr>
        <w:rPr>
          <w:rFonts w:ascii="Times New Roman" w:hAnsi="Times New Roman" w:cs="Times New Roman"/>
          <w:i/>
        </w:rPr>
      </w:pPr>
    </w:p>
    <w:sectPr w:rsidR="00AD47E6" w:rsidSect="00A736A9">
      <w:pgSz w:w="11906" w:h="16838"/>
      <w:pgMar w:top="1440" w:right="1800" w:bottom="1440" w:left="180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6DC32" w14:textId="77777777" w:rsidR="00CC0AED" w:rsidRDefault="00CC0AED" w:rsidP="00F44972">
      <w:r>
        <w:separator/>
      </w:r>
    </w:p>
  </w:endnote>
  <w:endnote w:type="continuationSeparator" w:id="0">
    <w:p w14:paraId="17E6B74E" w14:textId="77777777" w:rsidR="00CC0AED" w:rsidRDefault="00CC0AED" w:rsidP="00F44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631DA" w14:textId="77777777" w:rsidR="00CC0AED" w:rsidRDefault="00CC0AED" w:rsidP="00F44972">
      <w:r>
        <w:separator/>
      </w:r>
    </w:p>
  </w:footnote>
  <w:footnote w:type="continuationSeparator" w:id="0">
    <w:p w14:paraId="254E218B" w14:textId="77777777" w:rsidR="00CC0AED" w:rsidRDefault="00CC0AED" w:rsidP="00F44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063967"/>
    <w:multiLevelType w:val="hybridMultilevel"/>
    <w:tmpl w:val="ACF0E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0A1"/>
    <w:rsid w:val="00000814"/>
    <w:rsid w:val="00007DB8"/>
    <w:rsid w:val="00021109"/>
    <w:rsid w:val="00022031"/>
    <w:rsid w:val="00025693"/>
    <w:rsid w:val="0003759D"/>
    <w:rsid w:val="00045F58"/>
    <w:rsid w:val="00064B50"/>
    <w:rsid w:val="000764FB"/>
    <w:rsid w:val="000B0078"/>
    <w:rsid w:val="000B621F"/>
    <w:rsid w:val="000B715E"/>
    <w:rsid w:val="000D6589"/>
    <w:rsid w:val="000E06BF"/>
    <w:rsid w:val="000E6E79"/>
    <w:rsid w:val="000F0F34"/>
    <w:rsid w:val="000F57A7"/>
    <w:rsid w:val="00126991"/>
    <w:rsid w:val="00137771"/>
    <w:rsid w:val="00153367"/>
    <w:rsid w:val="00171446"/>
    <w:rsid w:val="001744E6"/>
    <w:rsid w:val="00180CF5"/>
    <w:rsid w:val="001836F6"/>
    <w:rsid w:val="001850DD"/>
    <w:rsid w:val="001A5A36"/>
    <w:rsid w:val="001A7DAC"/>
    <w:rsid w:val="001B31E5"/>
    <w:rsid w:val="002178DB"/>
    <w:rsid w:val="0022373F"/>
    <w:rsid w:val="00245E0B"/>
    <w:rsid w:val="00261387"/>
    <w:rsid w:val="00295213"/>
    <w:rsid w:val="002A737F"/>
    <w:rsid w:val="002B0F1A"/>
    <w:rsid w:val="002B62F3"/>
    <w:rsid w:val="002C5888"/>
    <w:rsid w:val="002C7054"/>
    <w:rsid w:val="002D15EA"/>
    <w:rsid w:val="002E61DB"/>
    <w:rsid w:val="002F6971"/>
    <w:rsid w:val="002F69D7"/>
    <w:rsid w:val="00327F16"/>
    <w:rsid w:val="00330532"/>
    <w:rsid w:val="00355603"/>
    <w:rsid w:val="00385234"/>
    <w:rsid w:val="00397E5B"/>
    <w:rsid w:val="003D01A5"/>
    <w:rsid w:val="003D4AD9"/>
    <w:rsid w:val="003F658F"/>
    <w:rsid w:val="0042780D"/>
    <w:rsid w:val="00430E02"/>
    <w:rsid w:val="00435E3B"/>
    <w:rsid w:val="004371C0"/>
    <w:rsid w:val="00440C3C"/>
    <w:rsid w:val="00442789"/>
    <w:rsid w:val="00461941"/>
    <w:rsid w:val="004866FC"/>
    <w:rsid w:val="004944FC"/>
    <w:rsid w:val="004A5F91"/>
    <w:rsid w:val="004B4FFF"/>
    <w:rsid w:val="004C4233"/>
    <w:rsid w:val="004D6527"/>
    <w:rsid w:val="004E45C8"/>
    <w:rsid w:val="004E66FE"/>
    <w:rsid w:val="004F1698"/>
    <w:rsid w:val="004F26BD"/>
    <w:rsid w:val="00524F9A"/>
    <w:rsid w:val="005270E0"/>
    <w:rsid w:val="00575EA0"/>
    <w:rsid w:val="005820C7"/>
    <w:rsid w:val="00590976"/>
    <w:rsid w:val="00591B59"/>
    <w:rsid w:val="00595476"/>
    <w:rsid w:val="005A00FB"/>
    <w:rsid w:val="005A5BD9"/>
    <w:rsid w:val="005A7532"/>
    <w:rsid w:val="005B70EF"/>
    <w:rsid w:val="005C6727"/>
    <w:rsid w:val="005D3992"/>
    <w:rsid w:val="005E4EC6"/>
    <w:rsid w:val="005F2C52"/>
    <w:rsid w:val="005F3E63"/>
    <w:rsid w:val="005F6120"/>
    <w:rsid w:val="00604ED2"/>
    <w:rsid w:val="006202ED"/>
    <w:rsid w:val="006204C0"/>
    <w:rsid w:val="006400A1"/>
    <w:rsid w:val="0065272A"/>
    <w:rsid w:val="00654D0D"/>
    <w:rsid w:val="00677BD4"/>
    <w:rsid w:val="006925A8"/>
    <w:rsid w:val="00692663"/>
    <w:rsid w:val="006B25FD"/>
    <w:rsid w:val="006C0A2E"/>
    <w:rsid w:val="006C5387"/>
    <w:rsid w:val="006D1111"/>
    <w:rsid w:val="006E06C2"/>
    <w:rsid w:val="006E0749"/>
    <w:rsid w:val="006E792C"/>
    <w:rsid w:val="006F4651"/>
    <w:rsid w:val="00705AB6"/>
    <w:rsid w:val="00706059"/>
    <w:rsid w:val="00723617"/>
    <w:rsid w:val="00724220"/>
    <w:rsid w:val="00731AE0"/>
    <w:rsid w:val="00735CBA"/>
    <w:rsid w:val="00743487"/>
    <w:rsid w:val="00763FDF"/>
    <w:rsid w:val="00776FEB"/>
    <w:rsid w:val="00781ECB"/>
    <w:rsid w:val="0078455C"/>
    <w:rsid w:val="00793F02"/>
    <w:rsid w:val="007A7BD7"/>
    <w:rsid w:val="007B168B"/>
    <w:rsid w:val="007B6359"/>
    <w:rsid w:val="007D0ABA"/>
    <w:rsid w:val="007E3705"/>
    <w:rsid w:val="007E526D"/>
    <w:rsid w:val="007E6FCF"/>
    <w:rsid w:val="00817FEF"/>
    <w:rsid w:val="008233EF"/>
    <w:rsid w:val="008236B0"/>
    <w:rsid w:val="00830537"/>
    <w:rsid w:val="00873938"/>
    <w:rsid w:val="00877EF3"/>
    <w:rsid w:val="00893C4C"/>
    <w:rsid w:val="008A693E"/>
    <w:rsid w:val="008B767D"/>
    <w:rsid w:val="008B7D9E"/>
    <w:rsid w:val="008C2955"/>
    <w:rsid w:val="008C6065"/>
    <w:rsid w:val="008D4345"/>
    <w:rsid w:val="008D4CCD"/>
    <w:rsid w:val="008D5E7B"/>
    <w:rsid w:val="008E5E17"/>
    <w:rsid w:val="00901665"/>
    <w:rsid w:val="00921972"/>
    <w:rsid w:val="00923910"/>
    <w:rsid w:val="00937019"/>
    <w:rsid w:val="00942228"/>
    <w:rsid w:val="0094232C"/>
    <w:rsid w:val="00944712"/>
    <w:rsid w:val="00954D0B"/>
    <w:rsid w:val="00955FC9"/>
    <w:rsid w:val="0096759D"/>
    <w:rsid w:val="00980F40"/>
    <w:rsid w:val="009941ED"/>
    <w:rsid w:val="009B03CD"/>
    <w:rsid w:val="009B2C6C"/>
    <w:rsid w:val="009B6D2E"/>
    <w:rsid w:val="009C22FC"/>
    <w:rsid w:val="009C4CC6"/>
    <w:rsid w:val="009D19F3"/>
    <w:rsid w:val="009D3AB8"/>
    <w:rsid w:val="009F7EC9"/>
    <w:rsid w:val="00A11FFF"/>
    <w:rsid w:val="00A30E2B"/>
    <w:rsid w:val="00A736A9"/>
    <w:rsid w:val="00AB1329"/>
    <w:rsid w:val="00AC6C87"/>
    <w:rsid w:val="00AD3F11"/>
    <w:rsid w:val="00AD3FB1"/>
    <w:rsid w:val="00AD47E6"/>
    <w:rsid w:val="00AE2A9C"/>
    <w:rsid w:val="00AE4BB5"/>
    <w:rsid w:val="00B12EF7"/>
    <w:rsid w:val="00B35ED7"/>
    <w:rsid w:val="00B513B9"/>
    <w:rsid w:val="00B5212C"/>
    <w:rsid w:val="00B610FA"/>
    <w:rsid w:val="00B86BCE"/>
    <w:rsid w:val="00BB24BC"/>
    <w:rsid w:val="00BB551D"/>
    <w:rsid w:val="00BC7805"/>
    <w:rsid w:val="00BE0890"/>
    <w:rsid w:val="00BF00F9"/>
    <w:rsid w:val="00BF3130"/>
    <w:rsid w:val="00BF6FB7"/>
    <w:rsid w:val="00C10889"/>
    <w:rsid w:val="00C24769"/>
    <w:rsid w:val="00C3175A"/>
    <w:rsid w:val="00C367C6"/>
    <w:rsid w:val="00C47846"/>
    <w:rsid w:val="00C9311C"/>
    <w:rsid w:val="00CA1FA8"/>
    <w:rsid w:val="00CB01D3"/>
    <w:rsid w:val="00CC0AED"/>
    <w:rsid w:val="00CD7613"/>
    <w:rsid w:val="00CF680F"/>
    <w:rsid w:val="00D000F7"/>
    <w:rsid w:val="00D13F17"/>
    <w:rsid w:val="00D34AC3"/>
    <w:rsid w:val="00D6485B"/>
    <w:rsid w:val="00D65D4A"/>
    <w:rsid w:val="00D80340"/>
    <w:rsid w:val="00D85980"/>
    <w:rsid w:val="00D937E6"/>
    <w:rsid w:val="00DA248D"/>
    <w:rsid w:val="00DB6F36"/>
    <w:rsid w:val="00DC3F21"/>
    <w:rsid w:val="00DD1C71"/>
    <w:rsid w:val="00DE253A"/>
    <w:rsid w:val="00DE3CB6"/>
    <w:rsid w:val="00DF1A27"/>
    <w:rsid w:val="00DF61AD"/>
    <w:rsid w:val="00DF694E"/>
    <w:rsid w:val="00E05CAD"/>
    <w:rsid w:val="00E4010B"/>
    <w:rsid w:val="00E51649"/>
    <w:rsid w:val="00E54343"/>
    <w:rsid w:val="00E85C0F"/>
    <w:rsid w:val="00E91574"/>
    <w:rsid w:val="00EA33D8"/>
    <w:rsid w:val="00EA5C97"/>
    <w:rsid w:val="00EE133E"/>
    <w:rsid w:val="00EE3C8E"/>
    <w:rsid w:val="00EF49C2"/>
    <w:rsid w:val="00F0151A"/>
    <w:rsid w:val="00F23004"/>
    <w:rsid w:val="00F44972"/>
    <w:rsid w:val="00F4632F"/>
    <w:rsid w:val="00F53E68"/>
    <w:rsid w:val="00F60FC3"/>
    <w:rsid w:val="00F63DF4"/>
    <w:rsid w:val="00F70E5E"/>
    <w:rsid w:val="00F90274"/>
    <w:rsid w:val="00FA1207"/>
    <w:rsid w:val="00FA2A09"/>
    <w:rsid w:val="00FA5464"/>
    <w:rsid w:val="00FB0859"/>
    <w:rsid w:val="00FC0512"/>
    <w:rsid w:val="00FD17A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531AA9"/>
  <w15:chartTrackingRefBased/>
  <w15:docId w15:val="{6A5A29FA-E5E1-4C88-B47A-51B533AD3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標楷體" w:hAnsi="Arial" w:cs="Arial"/>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CC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4972"/>
    <w:pPr>
      <w:tabs>
        <w:tab w:val="center" w:pos="4320"/>
        <w:tab w:val="right" w:pos="8640"/>
      </w:tabs>
    </w:pPr>
  </w:style>
  <w:style w:type="character" w:customStyle="1" w:styleId="a4">
    <w:name w:val="頁首 字元"/>
    <w:basedOn w:val="a0"/>
    <w:link w:val="a3"/>
    <w:uiPriority w:val="99"/>
    <w:rsid w:val="00F44972"/>
  </w:style>
  <w:style w:type="paragraph" w:styleId="a5">
    <w:name w:val="footer"/>
    <w:basedOn w:val="a"/>
    <w:link w:val="a6"/>
    <w:uiPriority w:val="99"/>
    <w:unhideWhenUsed/>
    <w:rsid w:val="00F44972"/>
    <w:pPr>
      <w:tabs>
        <w:tab w:val="center" w:pos="4320"/>
        <w:tab w:val="right" w:pos="8640"/>
      </w:tabs>
    </w:pPr>
  </w:style>
  <w:style w:type="character" w:customStyle="1" w:styleId="a6">
    <w:name w:val="頁尾 字元"/>
    <w:basedOn w:val="a0"/>
    <w:link w:val="a5"/>
    <w:uiPriority w:val="99"/>
    <w:rsid w:val="00F44972"/>
  </w:style>
  <w:style w:type="table" w:styleId="a7">
    <w:name w:val="Table Grid"/>
    <w:basedOn w:val="a1"/>
    <w:uiPriority w:val="39"/>
    <w:rsid w:val="00C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F4651"/>
    <w:pPr>
      <w:spacing w:before="100" w:beforeAutospacing="1" w:after="100" w:afterAutospacing="1"/>
    </w:pPr>
    <w:rPr>
      <w:rFonts w:ascii="Times New Roman" w:hAnsi="Times New Roman" w:cs="Times New Roman"/>
      <w:szCs w:val="24"/>
    </w:rPr>
  </w:style>
  <w:style w:type="paragraph" w:styleId="a8">
    <w:name w:val="List Paragraph"/>
    <w:basedOn w:val="a"/>
    <w:uiPriority w:val="34"/>
    <w:qFormat/>
    <w:rsid w:val="00731A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528919">
      <w:bodyDiv w:val="1"/>
      <w:marLeft w:val="0"/>
      <w:marRight w:val="0"/>
      <w:marTop w:val="0"/>
      <w:marBottom w:val="0"/>
      <w:divBdr>
        <w:top w:val="none" w:sz="0" w:space="0" w:color="auto"/>
        <w:left w:val="none" w:sz="0" w:space="0" w:color="auto"/>
        <w:bottom w:val="none" w:sz="0" w:space="0" w:color="auto"/>
        <w:right w:val="none" w:sz="0" w:space="0" w:color="auto"/>
      </w:divBdr>
    </w:div>
    <w:div w:id="340284503">
      <w:bodyDiv w:val="1"/>
      <w:marLeft w:val="0"/>
      <w:marRight w:val="0"/>
      <w:marTop w:val="0"/>
      <w:marBottom w:val="0"/>
      <w:divBdr>
        <w:top w:val="none" w:sz="0" w:space="0" w:color="auto"/>
        <w:left w:val="none" w:sz="0" w:space="0" w:color="auto"/>
        <w:bottom w:val="none" w:sz="0" w:space="0" w:color="auto"/>
        <w:right w:val="none" w:sz="0" w:space="0" w:color="auto"/>
      </w:divBdr>
    </w:div>
    <w:div w:id="1814714745">
      <w:bodyDiv w:val="1"/>
      <w:marLeft w:val="0"/>
      <w:marRight w:val="0"/>
      <w:marTop w:val="0"/>
      <w:marBottom w:val="0"/>
      <w:divBdr>
        <w:top w:val="none" w:sz="0" w:space="0" w:color="auto"/>
        <w:left w:val="none" w:sz="0" w:space="0" w:color="auto"/>
        <w:bottom w:val="none" w:sz="0" w:space="0" w:color="auto"/>
        <w:right w:val="none" w:sz="0" w:space="0" w:color="auto"/>
      </w:divBdr>
    </w:div>
    <w:div w:id="208001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mailto:tonyyeh@ntuh.gov.tw"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35</Pages>
  <Words>5893</Words>
  <Characters>32591</Characters>
  <Application>Microsoft Office Word</Application>
  <DocSecurity>0</DocSecurity>
  <Lines>693</Lines>
  <Paragraphs>307</Paragraphs>
  <ScaleCrop>false</ScaleCrop>
  <Company/>
  <LinksUpToDate>false</LinksUpToDate>
  <CharactersWithSpaces>38177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Yeh</dc:creator>
  <cp:keywords/>
  <dc:description/>
  <cp:lastModifiedBy>Tony Yeh</cp:lastModifiedBy>
  <cp:revision>3</cp:revision>
  <dcterms:created xsi:type="dcterms:W3CDTF">2024-11-08T05:14:00Z</dcterms:created>
  <dcterms:modified xsi:type="dcterms:W3CDTF">2024-11-08T13:02:00Z</dcterms:modified>
</cp:coreProperties>
</file>