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F2C9DD" w14:textId="77777777" w:rsidR="00951A43" w:rsidRPr="001B3FDD" w:rsidRDefault="00951A43" w:rsidP="00951A43">
      <w:pPr>
        <w:pStyle w:val="Heading3"/>
        <w:rPr>
          <w:rFonts w:asciiTheme="majorHAnsi" w:hAnsiTheme="majorHAnsi" w:cs="Times New Roman"/>
        </w:rPr>
      </w:pPr>
      <w:r w:rsidRPr="001B3FDD">
        <w:rPr>
          <w:rFonts w:asciiTheme="majorHAnsi" w:hAnsiTheme="majorHAnsi"/>
        </w:rPr>
        <w:t>Supplementary Document: Pre-Installation LIMS Implementation Self-Assessment Checklist</w:t>
      </w:r>
    </w:p>
    <w:p w14:paraId="753706C9" w14:textId="77777777" w:rsidR="00951A43" w:rsidRPr="001B3FDD" w:rsidRDefault="00951A43" w:rsidP="00951A43">
      <w:pPr>
        <w:pStyle w:val="NormalWeb"/>
        <w:rPr>
          <w:rFonts w:asciiTheme="majorHAnsi" w:hAnsiTheme="majorHAnsi"/>
        </w:rPr>
      </w:pPr>
      <w:r w:rsidRPr="001B3FDD">
        <w:rPr>
          <w:rFonts w:asciiTheme="majorHAnsi" w:hAnsiTheme="majorHAnsi"/>
        </w:rPr>
        <w:t>This checklist is designed to ensure all necessary preparations are made prior to the installation of a Laboratory Information Management System (LIMS), and that the choice of system is appropriate for the context. It covers critical aspects required for a successful and sustainable deployment.</w:t>
      </w:r>
    </w:p>
    <w:p w14:paraId="5B0C559D" w14:textId="77777777" w:rsidR="00951A43" w:rsidRPr="001B3FDD" w:rsidRDefault="00951A43" w:rsidP="00951A43">
      <w:pPr>
        <w:pStyle w:val="Heading4"/>
        <w:rPr>
          <w:rFonts w:asciiTheme="majorHAnsi" w:hAnsiTheme="majorHAnsi"/>
        </w:rPr>
      </w:pPr>
      <w:r w:rsidRPr="001B3FDD">
        <w:rPr>
          <w:rFonts w:asciiTheme="majorHAnsi" w:hAnsiTheme="majorHAnsi"/>
        </w:rPr>
        <w:t>1. Financial Investment</w:t>
      </w:r>
    </w:p>
    <w:p w14:paraId="033D46F9" w14:textId="77777777" w:rsidR="00951A43" w:rsidRPr="001B3FDD" w:rsidRDefault="00951A43" w:rsidP="00951A43">
      <w:pPr>
        <w:pStyle w:val="NormalWeb"/>
        <w:rPr>
          <w:rFonts w:asciiTheme="majorHAnsi" w:hAnsiTheme="majorHAnsi"/>
        </w:rPr>
      </w:pPr>
      <w:r w:rsidRPr="001B3FDD">
        <w:rPr>
          <w:rStyle w:val="Strong"/>
          <w:rFonts w:asciiTheme="majorHAnsi" w:eastAsiaTheme="majorEastAsia" w:hAnsiTheme="majorHAnsi"/>
        </w:rPr>
        <w:t>Initial Costs:</w:t>
      </w:r>
    </w:p>
    <w:p w14:paraId="60D87740" w14:textId="77777777" w:rsidR="00951A43" w:rsidRPr="001B3FDD" w:rsidRDefault="00951A43" w:rsidP="00951A43">
      <w:pPr>
        <w:pStyle w:val="task-list-item"/>
        <w:numPr>
          <w:ilvl w:val="0"/>
          <w:numId w:val="1"/>
        </w:numPr>
        <w:rPr>
          <w:rFonts w:asciiTheme="majorHAnsi" w:hAnsiTheme="majorHAnsi"/>
        </w:rPr>
      </w:pPr>
      <w:r w:rsidRPr="001B3FDD">
        <w:rPr>
          <w:rFonts w:asciiTheme="majorHAnsi" w:hAnsiTheme="majorHAnsi"/>
        </w:rPr>
        <w:t>Does the LIMS vendor have a clearly communicated total cost for software purchase?</w:t>
      </w:r>
    </w:p>
    <w:p w14:paraId="6B63C650" w14:textId="77777777" w:rsidR="00951A43" w:rsidRPr="001B3FDD" w:rsidRDefault="00951A43" w:rsidP="00951A43">
      <w:pPr>
        <w:pStyle w:val="task-list-item"/>
        <w:numPr>
          <w:ilvl w:val="0"/>
          <w:numId w:val="1"/>
        </w:numPr>
        <w:rPr>
          <w:rFonts w:asciiTheme="majorHAnsi" w:hAnsiTheme="majorHAnsi"/>
        </w:rPr>
      </w:pPr>
      <w:r w:rsidRPr="001B3FDD">
        <w:rPr>
          <w:rFonts w:asciiTheme="majorHAnsi" w:hAnsiTheme="majorHAnsi"/>
        </w:rPr>
        <w:t>Does the laboratory have adequate budget to cover the cost of purchasing necessary hardware?</w:t>
      </w:r>
    </w:p>
    <w:p w14:paraId="6DBBE9C4" w14:textId="77777777" w:rsidR="00951A43" w:rsidRPr="001B3FDD" w:rsidRDefault="00951A43" w:rsidP="00951A43">
      <w:pPr>
        <w:pStyle w:val="task-list-item"/>
        <w:numPr>
          <w:ilvl w:val="0"/>
          <w:numId w:val="1"/>
        </w:numPr>
        <w:rPr>
          <w:rFonts w:asciiTheme="majorHAnsi" w:hAnsiTheme="majorHAnsi"/>
        </w:rPr>
      </w:pPr>
      <w:r w:rsidRPr="001B3FDD">
        <w:rPr>
          <w:rFonts w:asciiTheme="majorHAnsi" w:hAnsiTheme="majorHAnsi"/>
        </w:rPr>
        <w:t>Are initial setup services and vendor technical support included in the purchase cost?</w:t>
      </w:r>
    </w:p>
    <w:p w14:paraId="5D03E409" w14:textId="77777777" w:rsidR="00951A43" w:rsidRPr="001B3FDD" w:rsidRDefault="00951A43" w:rsidP="00951A43">
      <w:pPr>
        <w:pStyle w:val="task-list-item"/>
        <w:numPr>
          <w:ilvl w:val="0"/>
          <w:numId w:val="1"/>
        </w:numPr>
        <w:rPr>
          <w:rFonts w:asciiTheme="majorHAnsi" w:hAnsiTheme="majorHAnsi"/>
        </w:rPr>
      </w:pPr>
      <w:r w:rsidRPr="001B3FDD">
        <w:rPr>
          <w:rFonts w:asciiTheme="majorHAnsi" w:hAnsiTheme="majorHAnsi"/>
        </w:rPr>
        <w:t>Was the procurement process transparent and did it follow best practices?</w:t>
      </w:r>
    </w:p>
    <w:p w14:paraId="79501365" w14:textId="77777777" w:rsidR="00951A43" w:rsidRPr="001B3FDD" w:rsidRDefault="00951A43" w:rsidP="00951A43">
      <w:pPr>
        <w:pStyle w:val="NormalWeb"/>
        <w:rPr>
          <w:rFonts w:asciiTheme="majorHAnsi" w:hAnsiTheme="majorHAnsi"/>
        </w:rPr>
      </w:pPr>
      <w:r w:rsidRPr="001B3FDD">
        <w:rPr>
          <w:rStyle w:val="Strong"/>
          <w:rFonts w:asciiTheme="majorHAnsi" w:eastAsiaTheme="majorEastAsia" w:hAnsiTheme="majorHAnsi"/>
        </w:rPr>
        <w:t>Ongoing Costs:</w:t>
      </w:r>
    </w:p>
    <w:p w14:paraId="1004F9A3" w14:textId="77777777" w:rsidR="00951A43" w:rsidRPr="001B3FDD" w:rsidRDefault="00951A43" w:rsidP="00951A43">
      <w:pPr>
        <w:pStyle w:val="task-list-item"/>
        <w:numPr>
          <w:ilvl w:val="0"/>
          <w:numId w:val="2"/>
        </w:numPr>
        <w:rPr>
          <w:rFonts w:asciiTheme="majorHAnsi" w:hAnsiTheme="majorHAnsi"/>
        </w:rPr>
      </w:pPr>
      <w:r w:rsidRPr="001B3FDD">
        <w:rPr>
          <w:rFonts w:asciiTheme="majorHAnsi" w:hAnsiTheme="majorHAnsi"/>
        </w:rPr>
        <w:t>Have all recurring expenses such as software licenses been outlined and clearly described?</w:t>
      </w:r>
    </w:p>
    <w:p w14:paraId="29E9A414" w14:textId="77777777" w:rsidR="00951A43" w:rsidRPr="001B3FDD" w:rsidRDefault="00951A43" w:rsidP="00951A43">
      <w:pPr>
        <w:pStyle w:val="task-list-item"/>
        <w:numPr>
          <w:ilvl w:val="0"/>
          <w:numId w:val="2"/>
        </w:numPr>
        <w:rPr>
          <w:rFonts w:asciiTheme="majorHAnsi" w:hAnsiTheme="majorHAnsi"/>
        </w:rPr>
      </w:pPr>
      <w:r w:rsidRPr="001B3FDD">
        <w:rPr>
          <w:rFonts w:asciiTheme="majorHAnsi" w:hAnsiTheme="majorHAnsi"/>
        </w:rPr>
        <w:t>Are ongoing maintenance fees for hardware and software documented and budgeted for?</w:t>
      </w:r>
    </w:p>
    <w:p w14:paraId="03486025" w14:textId="77777777" w:rsidR="00951A43" w:rsidRPr="001B3FDD" w:rsidRDefault="00951A43" w:rsidP="00951A43">
      <w:pPr>
        <w:pStyle w:val="task-list-item"/>
        <w:numPr>
          <w:ilvl w:val="0"/>
          <w:numId w:val="2"/>
        </w:numPr>
        <w:rPr>
          <w:rFonts w:asciiTheme="majorHAnsi" w:hAnsiTheme="majorHAnsi"/>
        </w:rPr>
      </w:pPr>
      <w:r w:rsidRPr="001B3FDD">
        <w:rPr>
          <w:rFonts w:asciiTheme="majorHAnsi" w:hAnsiTheme="majorHAnsi"/>
        </w:rPr>
        <w:t>Does the laboratory have a plan to cover technical support services costs?</w:t>
      </w:r>
    </w:p>
    <w:p w14:paraId="0A9D2CDB" w14:textId="77777777" w:rsidR="00951A43" w:rsidRPr="001B3FDD" w:rsidRDefault="00951A43" w:rsidP="00951A43">
      <w:pPr>
        <w:pStyle w:val="task-list-item"/>
        <w:numPr>
          <w:ilvl w:val="0"/>
          <w:numId w:val="2"/>
        </w:numPr>
        <w:rPr>
          <w:rFonts w:asciiTheme="majorHAnsi" w:hAnsiTheme="majorHAnsi"/>
        </w:rPr>
      </w:pPr>
      <w:r w:rsidRPr="001B3FDD">
        <w:rPr>
          <w:rFonts w:asciiTheme="majorHAnsi" w:hAnsiTheme="majorHAnsi"/>
        </w:rPr>
        <w:t>Is there a plan for ongoing training and professional development costs for relevant staff?</w:t>
      </w:r>
    </w:p>
    <w:p w14:paraId="4ACE96FE" w14:textId="77777777" w:rsidR="00951A43" w:rsidRPr="001B3FDD" w:rsidRDefault="00951A43" w:rsidP="00951A43">
      <w:pPr>
        <w:pStyle w:val="task-list-item"/>
        <w:numPr>
          <w:ilvl w:val="0"/>
          <w:numId w:val="2"/>
        </w:numPr>
        <w:rPr>
          <w:rFonts w:asciiTheme="majorHAnsi" w:hAnsiTheme="majorHAnsi"/>
        </w:rPr>
      </w:pPr>
      <w:r w:rsidRPr="001B3FDD">
        <w:rPr>
          <w:rFonts w:asciiTheme="majorHAnsi" w:hAnsiTheme="majorHAnsi"/>
        </w:rPr>
        <w:t>Has a financial sustainability plan been developed to ensure ongoing costs will be covered?</w:t>
      </w:r>
    </w:p>
    <w:p w14:paraId="7283590A" w14:textId="77777777" w:rsidR="00951A43" w:rsidRPr="001B3FDD" w:rsidRDefault="00951A43" w:rsidP="00951A43">
      <w:pPr>
        <w:pStyle w:val="NormalWeb"/>
        <w:rPr>
          <w:rFonts w:asciiTheme="majorHAnsi" w:hAnsiTheme="majorHAnsi"/>
        </w:rPr>
      </w:pPr>
      <w:r w:rsidRPr="001B3FDD">
        <w:rPr>
          <w:rStyle w:val="Strong"/>
          <w:rFonts w:asciiTheme="majorHAnsi" w:eastAsiaTheme="majorEastAsia" w:hAnsiTheme="majorHAnsi"/>
        </w:rPr>
        <w:t>Funding Sources:</w:t>
      </w:r>
    </w:p>
    <w:p w14:paraId="33FBD031" w14:textId="77777777" w:rsidR="00951A43" w:rsidRPr="001B3FDD" w:rsidRDefault="00951A43" w:rsidP="00951A43">
      <w:pPr>
        <w:pStyle w:val="task-list-item"/>
        <w:numPr>
          <w:ilvl w:val="0"/>
          <w:numId w:val="3"/>
        </w:numPr>
        <w:rPr>
          <w:rFonts w:asciiTheme="majorHAnsi" w:hAnsiTheme="majorHAnsi"/>
        </w:rPr>
      </w:pPr>
      <w:r w:rsidRPr="001B3FDD">
        <w:rPr>
          <w:rFonts w:asciiTheme="majorHAnsi" w:hAnsiTheme="majorHAnsi"/>
        </w:rPr>
        <w:t>Has the laboratory secured budget allocation from the government to cover initial and ongoing costs?</w:t>
      </w:r>
    </w:p>
    <w:p w14:paraId="5E6EAF81" w14:textId="77777777" w:rsidR="00951A43" w:rsidRPr="001B3FDD" w:rsidRDefault="00951A43" w:rsidP="00951A43">
      <w:pPr>
        <w:pStyle w:val="task-list-item"/>
        <w:numPr>
          <w:ilvl w:val="0"/>
          <w:numId w:val="3"/>
        </w:numPr>
        <w:rPr>
          <w:rFonts w:asciiTheme="majorHAnsi" w:hAnsiTheme="majorHAnsi"/>
        </w:rPr>
      </w:pPr>
      <w:r w:rsidRPr="001B3FDD">
        <w:rPr>
          <w:rFonts w:asciiTheme="majorHAnsi" w:hAnsiTheme="majorHAnsi"/>
        </w:rPr>
        <w:t>Are international grants and private sector contributions identified and secured?</w:t>
      </w:r>
    </w:p>
    <w:p w14:paraId="574FE18C" w14:textId="77777777" w:rsidR="00951A43" w:rsidRPr="001B3FDD" w:rsidRDefault="00951A43" w:rsidP="00951A43">
      <w:pPr>
        <w:pStyle w:val="task-list-item"/>
        <w:numPr>
          <w:ilvl w:val="0"/>
          <w:numId w:val="3"/>
        </w:numPr>
        <w:rPr>
          <w:rFonts w:asciiTheme="majorHAnsi" w:hAnsiTheme="majorHAnsi"/>
        </w:rPr>
      </w:pPr>
      <w:r w:rsidRPr="001B3FDD">
        <w:rPr>
          <w:rFonts w:asciiTheme="majorHAnsi" w:hAnsiTheme="majorHAnsi"/>
        </w:rPr>
        <w:t>Is there a documented plan for a gradual funding transition from external donors to the Ministry of Health?</w:t>
      </w:r>
    </w:p>
    <w:p w14:paraId="2E8C911A" w14:textId="77777777" w:rsidR="00951A43" w:rsidRPr="001B3FDD" w:rsidRDefault="00951A43" w:rsidP="00951A43">
      <w:pPr>
        <w:pStyle w:val="Heading4"/>
        <w:rPr>
          <w:rFonts w:asciiTheme="majorHAnsi" w:hAnsiTheme="majorHAnsi"/>
        </w:rPr>
      </w:pPr>
      <w:r w:rsidRPr="001B3FDD">
        <w:rPr>
          <w:rFonts w:asciiTheme="majorHAnsi" w:hAnsiTheme="majorHAnsi"/>
        </w:rPr>
        <w:t>2. Infrastructure</w:t>
      </w:r>
    </w:p>
    <w:p w14:paraId="61A752BB" w14:textId="77777777" w:rsidR="00951A43" w:rsidRPr="001B3FDD" w:rsidRDefault="00951A43" w:rsidP="00951A43">
      <w:pPr>
        <w:pStyle w:val="NormalWeb"/>
        <w:rPr>
          <w:rFonts w:asciiTheme="majorHAnsi" w:hAnsiTheme="majorHAnsi"/>
        </w:rPr>
      </w:pPr>
      <w:r w:rsidRPr="001B3FDD">
        <w:rPr>
          <w:rStyle w:val="Strong"/>
          <w:rFonts w:asciiTheme="majorHAnsi" w:eastAsiaTheme="majorEastAsia" w:hAnsiTheme="majorHAnsi"/>
        </w:rPr>
        <w:t>Power Supply:</w:t>
      </w:r>
    </w:p>
    <w:p w14:paraId="6B1DCA4A" w14:textId="77777777" w:rsidR="00951A43" w:rsidRPr="001B3FDD" w:rsidRDefault="00951A43" w:rsidP="00951A43">
      <w:pPr>
        <w:pStyle w:val="task-list-item"/>
        <w:numPr>
          <w:ilvl w:val="0"/>
          <w:numId w:val="4"/>
        </w:numPr>
        <w:rPr>
          <w:rFonts w:asciiTheme="majorHAnsi" w:hAnsiTheme="majorHAnsi"/>
        </w:rPr>
      </w:pPr>
      <w:r w:rsidRPr="001B3FDD">
        <w:rPr>
          <w:rFonts w:asciiTheme="majorHAnsi" w:hAnsiTheme="majorHAnsi"/>
        </w:rPr>
        <w:t>Does the facility always have a reliable and stable power supply?</w:t>
      </w:r>
    </w:p>
    <w:p w14:paraId="70E66A79" w14:textId="77777777" w:rsidR="00951A43" w:rsidRPr="001B3FDD" w:rsidRDefault="00951A43" w:rsidP="00951A43">
      <w:pPr>
        <w:pStyle w:val="task-list-item"/>
        <w:numPr>
          <w:ilvl w:val="0"/>
          <w:numId w:val="4"/>
        </w:numPr>
        <w:rPr>
          <w:rFonts w:asciiTheme="majorHAnsi" w:hAnsiTheme="majorHAnsi"/>
        </w:rPr>
      </w:pPr>
      <w:r w:rsidRPr="001B3FDD">
        <w:rPr>
          <w:rFonts w:asciiTheme="majorHAnsi" w:hAnsiTheme="majorHAnsi"/>
        </w:rPr>
        <w:t>If not, are backup generators available and functional?</w:t>
      </w:r>
    </w:p>
    <w:p w14:paraId="528F8BE2" w14:textId="77777777" w:rsidR="00951A43" w:rsidRPr="001B3FDD" w:rsidRDefault="00951A43" w:rsidP="00951A43">
      <w:pPr>
        <w:pStyle w:val="task-list-item"/>
        <w:numPr>
          <w:ilvl w:val="0"/>
          <w:numId w:val="4"/>
        </w:numPr>
        <w:rPr>
          <w:rFonts w:asciiTheme="majorHAnsi" w:hAnsiTheme="majorHAnsi"/>
        </w:rPr>
      </w:pPr>
      <w:r w:rsidRPr="001B3FDD">
        <w:rPr>
          <w:rFonts w:asciiTheme="majorHAnsi" w:hAnsiTheme="majorHAnsi"/>
        </w:rPr>
        <w:t>Are there measures in place to mitigate power outages, such as UPS systems for critical equipment?</w:t>
      </w:r>
    </w:p>
    <w:p w14:paraId="67F6348A" w14:textId="77777777" w:rsidR="00951A43" w:rsidRPr="001B3FDD" w:rsidRDefault="00951A43" w:rsidP="00951A43">
      <w:pPr>
        <w:pStyle w:val="NormalWeb"/>
        <w:rPr>
          <w:rFonts w:asciiTheme="majorHAnsi" w:hAnsiTheme="majorHAnsi"/>
        </w:rPr>
      </w:pPr>
      <w:r w:rsidRPr="001B3FDD">
        <w:rPr>
          <w:rStyle w:val="Strong"/>
          <w:rFonts w:asciiTheme="majorHAnsi" w:eastAsiaTheme="majorEastAsia" w:hAnsiTheme="majorHAnsi"/>
        </w:rPr>
        <w:t>Internet Connectivity:</w:t>
      </w:r>
    </w:p>
    <w:p w14:paraId="6B4A915C" w14:textId="77777777" w:rsidR="00951A43" w:rsidRPr="001B3FDD" w:rsidRDefault="00951A43" w:rsidP="00951A43">
      <w:pPr>
        <w:pStyle w:val="task-list-item"/>
        <w:numPr>
          <w:ilvl w:val="0"/>
          <w:numId w:val="5"/>
        </w:numPr>
        <w:rPr>
          <w:rFonts w:asciiTheme="majorHAnsi" w:hAnsiTheme="majorHAnsi"/>
        </w:rPr>
      </w:pPr>
      <w:r w:rsidRPr="001B3FDD">
        <w:rPr>
          <w:rFonts w:asciiTheme="majorHAnsi" w:hAnsiTheme="majorHAnsi"/>
        </w:rPr>
        <w:t>Does the facility have a high-quality and reliable internet connection, including adequate speed and uptime?</w:t>
      </w:r>
    </w:p>
    <w:p w14:paraId="26B76099" w14:textId="77777777" w:rsidR="00951A43" w:rsidRPr="001B3FDD" w:rsidRDefault="00951A43" w:rsidP="00951A43">
      <w:pPr>
        <w:pStyle w:val="task-list-item"/>
        <w:numPr>
          <w:ilvl w:val="0"/>
          <w:numId w:val="5"/>
        </w:numPr>
        <w:rPr>
          <w:rFonts w:asciiTheme="majorHAnsi" w:hAnsiTheme="majorHAnsi"/>
        </w:rPr>
      </w:pPr>
      <w:r w:rsidRPr="001B3FDD">
        <w:rPr>
          <w:rFonts w:asciiTheme="majorHAnsi" w:hAnsiTheme="majorHAnsi"/>
        </w:rPr>
        <w:t>Has the laboratory measured bandwidth, latency, and frequency of internet disruptions, and factored this in?</w:t>
      </w:r>
    </w:p>
    <w:p w14:paraId="64018FE4" w14:textId="77777777" w:rsidR="00951A43" w:rsidRPr="001B3FDD" w:rsidRDefault="00951A43" w:rsidP="00951A43">
      <w:pPr>
        <w:pStyle w:val="task-list-item"/>
        <w:numPr>
          <w:ilvl w:val="0"/>
          <w:numId w:val="5"/>
        </w:numPr>
        <w:rPr>
          <w:rFonts w:asciiTheme="majorHAnsi" w:hAnsiTheme="majorHAnsi"/>
        </w:rPr>
      </w:pPr>
      <w:r w:rsidRPr="001B3FDD">
        <w:rPr>
          <w:rFonts w:asciiTheme="majorHAnsi" w:hAnsiTheme="majorHAnsi"/>
        </w:rPr>
        <w:t>Is there a plan to upgrade to a fibre optic or satellite connection to improve internet reliability and speed?</w:t>
      </w:r>
    </w:p>
    <w:p w14:paraId="2AFA1484" w14:textId="77777777" w:rsidR="00951A43" w:rsidRPr="001B3FDD" w:rsidRDefault="00951A43" w:rsidP="00951A43">
      <w:pPr>
        <w:pStyle w:val="task-list-item"/>
        <w:numPr>
          <w:ilvl w:val="0"/>
          <w:numId w:val="5"/>
        </w:numPr>
        <w:rPr>
          <w:rFonts w:asciiTheme="majorHAnsi" w:hAnsiTheme="majorHAnsi"/>
        </w:rPr>
      </w:pPr>
      <w:r w:rsidRPr="001B3FDD">
        <w:rPr>
          <w:rFonts w:asciiTheme="majorHAnsi" w:hAnsiTheme="majorHAnsi"/>
        </w:rPr>
        <w:t>Does the laboratory have service level agreements with internet providers to ensure continuous internet service for LIMS operation if required?</w:t>
      </w:r>
    </w:p>
    <w:p w14:paraId="56F1DB00" w14:textId="77777777" w:rsidR="00951A43" w:rsidRPr="001B3FDD" w:rsidRDefault="00951A43" w:rsidP="00951A43">
      <w:pPr>
        <w:pStyle w:val="Heading4"/>
        <w:rPr>
          <w:rFonts w:asciiTheme="majorHAnsi" w:hAnsiTheme="majorHAnsi"/>
        </w:rPr>
      </w:pPr>
      <w:r w:rsidRPr="001B3FDD">
        <w:rPr>
          <w:rFonts w:asciiTheme="majorHAnsi" w:hAnsiTheme="majorHAnsi"/>
        </w:rPr>
        <w:lastRenderedPageBreak/>
        <w:t>3. Human Resources</w:t>
      </w:r>
    </w:p>
    <w:p w14:paraId="176B810B" w14:textId="77777777" w:rsidR="00951A43" w:rsidRPr="001B3FDD" w:rsidRDefault="00951A43" w:rsidP="00951A43">
      <w:pPr>
        <w:pStyle w:val="NormalWeb"/>
        <w:rPr>
          <w:rFonts w:asciiTheme="majorHAnsi" w:hAnsiTheme="majorHAnsi"/>
        </w:rPr>
      </w:pPr>
      <w:r w:rsidRPr="001B3FDD">
        <w:rPr>
          <w:rStyle w:val="Strong"/>
          <w:rFonts w:asciiTheme="majorHAnsi" w:eastAsiaTheme="majorEastAsia" w:hAnsiTheme="majorHAnsi"/>
        </w:rPr>
        <w:t>Technical Expertise:</w:t>
      </w:r>
    </w:p>
    <w:p w14:paraId="12424802" w14:textId="77777777" w:rsidR="00951A43" w:rsidRPr="001B3FDD" w:rsidRDefault="00951A43" w:rsidP="00951A43">
      <w:pPr>
        <w:pStyle w:val="task-list-item"/>
        <w:numPr>
          <w:ilvl w:val="0"/>
          <w:numId w:val="6"/>
        </w:numPr>
        <w:rPr>
          <w:rFonts w:asciiTheme="majorHAnsi" w:hAnsiTheme="majorHAnsi"/>
        </w:rPr>
      </w:pPr>
      <w:r w:rsidRPr="001B3FDD">
        <w:rPr>
          <w:rFonts w:asciiTheme="majorHAnsi" w:hAnsiTheme="majorHAnsi"/>
        </w:rPr>
        <w:t>Does the laboratory have access to IT support staff with the necessary skills for LIMS maintenance?</w:t>
      </w:r>
    </w:p>
    <w:p w14:paraId="13D1335F" w14:textId="77777777" w:rsidR="00951A43" w:rsidRPr="001B3FDD" w:rsidRDefault="00951A43" w:rsidP="00951A43">
      <w:pPr>
        <w:pStyle w:val="task-list-item"/>
        <w:numPr>
          <w:ilvl w:val="0"/>
          <w:numId w:val="6"/>
        </w:numPr>
        <w:rPr>
          <w:rFonts w:asciiTheme="majorHAnsi" w:hAnsiTheme="majorHAnsi"/>
        </w:rPr>
      </w:pPr>
      <w:r w:rsidRPr="001B3FDD">
        <w:rPr>
          <w:rFonts w:asciiTheme="majorHAnsi" w:hAnsiTheme="majorHAnsi"/>
        </w:rPr>
        <w:t>Are current skill levels of IT support staff assessed through skills assessments?</w:t>
      </w:r>
    </w:p>
    <w:p w14:paraId="5BAC714B" w14:textId="77777777" w:rsidR="00951A43" w:rsidRPr="001B3FDD" w:rsidRDefault="00951A43" w:rsidP="00951A43">
      <w:pPr>
        <w:pStyle w:val="task-list-item"/>
        <w:numPr>
          <w:ilvl w:val="0"/>
          <w:numId w:val="6"/>
        </w:numPr>
        <w:rPr>
          <w:rFonts w:asciiTheme="majorHAnsi" w:hAnsiTheme="majorHAnsi"/>
        </w:rPr>
      </w:pPr>
      <w:r w:rsidRPr="001B3FDD">
        <w:rPr>
          <w:rFonts w:asciiTheme="majorHAnsi" w:hAnsiTheme="majorHAnsi"/>
        </w:rPr>
        <w:t>Have training needs for IT staff been identified to ensure adequate support for the LIMS?</w:t>
      </w:r>
    </w:p>
    <w:p w14:paraId="0183236A" w14:textId="77777777" w:rsidR="00951A43" w:rsidRPr="001B3FDD" w:rsidRDefault="00951A43" w:rsidP="00951A43">
      <w:pPr>
        <w:pStyle w:val="task-list-item"/>
        <w:numPr>
          <w:ilvl w:val="0"/>
          <w:numId w:val="6"/>
        </w:numPr>
        <w:rPr>
          <w:rFonts w:asciiTheme="majorHAnsi" w:hAnsiTheme="majorHAnsi"/>
        </w:rPr>
      </w:pPr>
      <w:r w:rsidRPr="001B3FDD">
        <w:rPr>
          <w:rFonts w:asciiTheme="majorHAnsi" w:hAnsiTheme="majorHAnsi"/>
        </w:rPr>
        <w:t>Is there a training program developed and implemented for IT staff focused on LIMS maintenance and troubleshooting?</w:t>
      </w:r>
    </w:p>
    <w:p w14:paraId="1EF252D5" w14:textId="77777777" w:rsidR="00951A43" w:rsidRPr="001B3FDD" w:rsidRDefault="00951A43" w:rsidP="00951A43">
      <w:pPr>
        <w:pStyle w:val="NormalWeb"/>
        <w:rPr>
          <w:rFonts w:asciiTheme="majorHAnsi" w:hAnsiTheme="majorHAnsi"/>
        </w:rPr>
      </w:pPr>
      <w:r w:rsidRPr="001B3FDD">
        <w:rPr>
          <w:rStyle w:val="Strong"/>
          <w:rFonts w:asciiTheme="majorHAnsi" w:eastAsiaTheme="majorEastAsia" w:hAnsiTheme="majorHAnsi"/>
        </w:rPr>
        <w:t>Scientific Expertise:</w:t>
      </w:r>
    </w:p>
    <w:p w14:paraId="51606722" w14:textId="77777777" w:rsidR="00951A43" w:rsidRPr="001B3FDD" w:rsidRDefault="00951A43" w:rsidP="00951A43">
      <w:pPr>
        <w:pStyle w:val="task-list-item"/>
        <w:numPr>
          <w:ilvl w:val="0"/>
          <w:numId w:val="7"/>
        </w:numPr>
        <w:rPr>
          <w:rFonts w:asciiTheme="majorHAnsi" w:hAnsiTheme="majorHAnsi"/>
        </w:rPr>
      </w:pPr>
      <w:r w:rsidRPr="001B3FDD">
        <w:rPr>
          <w:rFonts w:asciiTheme="majorHAnsi" w:hAnsiTheme="majorHAnsi"/>
        </w:rPr>
        <w:t>Are laboratory personnel familiar with microbiology workflows relevant to LIMS requirements?</w:t>
      </w:r>
    </w:p>
    <w:p w14:paraId="7A6159B4" w14:textId="77777777" w:rsidR="00951A43" w:rsidRPr="001B3FDD" w:rsidRDefault="00951A43" w:rsidP="00951A43">
      <w:pPr>
        <w:pStyle w:val="task-list-item"/>
        <w:numPr>
          <w:ilvl w:val="0"/>
          <w:numId w:val="7"/>
        </w:numPr>
        <w:rPr>
          <w:rFonts w:asciiTheme="majorHAnsi" w:hAnsiTheme="majorHAnsi"/>
        </w:rPr>
      </w:pPr>
      <w:r w:rsidRPr="001B3FDD">
        <w:rPr>
          <w:rFonts w:asciiTheme="majorHAnsi" w:hAnsiTheme="majorHAnsi"/>
        </w:rPr>
        <w:t>Have ‘super users’ been identified and trained in each department to lead LIMS customisation and first-line support efforts?</w:t>
      </w:r>
    </w:p>
    <w:p w14:paraId="03BB4887" w14:textId="77777777" w:rsidR="00951A43" w:rsidRPr="001B3FDD" w:rsidRDefault="00951A43" w:rsidP="00951A43">
      <w:pPr>
        <w:pStyle w:val="task-list-item"/>
        <w:numPr>
          <w:ilvl w:val="0"/>
          <w:numId w:val="7"/>
        </w:numPr>
        <w:rPr>
          <w:rFonts w:asciiTheme="majorHAnsi" w:hAnsiTheme="majorHAnsi"/>
        </w:rPr>
      </w:pPr>
      <w:r w:rsidRPr="001B3FDD">
        <w:rPr>
          <w:rFonts w:asciiTheme="majorHAnsi" w:hAnsiTheme="majorHAnsi"/>
        </w:rPr>
        <w:t>Is there a continuous training program developed and implemented for laboratory personnel to handle LIMS updates and new functionalities?</w:t>
      </w:r>
    </w:p>
    <w:p w14:paraId="42DA1984" w14:textId="77777777" w:rsidR="00951A43" w:rsidRPr="001B3FDD" w:rsidRDefault="00951A43" w:rsidP="00951A43">
      <w:pPr>
        <w:pStyle w:val="NormalWeb"/>
        <w:rPr>
          <w:rFonts w:asciiTheme="majorHAnsi" w:hAnsiTheme="majorHAnsi"/>
        </w:rPr>
      </w:pPr>
      <w:r w:rsidRPr="001B3FDD">
        <w:rPr>
          <w:rStyle w:val="Strong"/>
          <w:rFonts w:asciiTheme="majorHAnsi" w:eastAsiaTheme="majorEastAsia" w:hAnsiTheme="majorHAnsi"/>
        </w:rPr>
        <w:t>Training Programs:</w:t>
      </w:r>
    </w:p>
    <w:p w14:paraId="4411B8D1" w14:textId="77777777" w:rsidR="00951A43" w:rsidRPr="001B3FDD" w:rsidRDefault="00951A43" w:rsidP="00951A43">
      <w:pPr>
        <w:pStyle w:val="task-list-item"/>
        <w:numPr>
          <w:ilvl w:val="0"/>
          <w:numId w:val="8"/>
        </w:numPr>
        <w:rPr>
          <w:rFonts w:asciiTheme="majorHAnsi" w:hAnsiTheme="majorHAnsi"/>
        </w:rPr>
      </w:pPr>
      <w:r w:rsidRPr="001B3FDD">
        <w:rPr>
          <w:rFonts w:asciiTheme="majorHAnsi" w:hAnsiTheme="majorHAnsi"/>
        </w:rPr>
        <w:t>Are initial setup training programs developed and implemented for all LIMS users?</w:t>
      </w:r>
    </w:p>
    <w:p w14:paraId="76EBF7EC" w14:textId="77777777" w:rsidR="00951A43" w:rsidRPr="001B3FDD" w:rsidRDefault="00951A43" w:rsidP="00951A43">
      <w:pPr>
        <w:pStyle w:val="task-list-item"/>
        <w:numPr>
          <w:ilvl w:val="0"/>
          <w:numId w:val="8"/>
        </w:numPr>
        <w:rPr>
          <w:rFonts w:asciiTheme="majorHAnsi" w:hAnsiTheme="majorHAnsi"/>
        </w:rPr>
      </w:pPr>
      <w:r w:rsidRPr="001B3FDD">
        <w:rPr>
          <w:rFonts w:asciiTheme="majorHAnsi" w:hAnsiTheme="majorHAnsi"/>
        </w:rPr>
        <w:t>Are ongoing education and professional development programs in place to keep staff updated on system changes?</w:t>
      </w:r>
    </w:p>
    <w:p w14:paraId="55931C4F" w14:textId="77777777" w:rsidR="00951A43" w:rsidRPr="001B3FDD" w:rsidRDefault="00951A43" w:rsidP="00951A43">
      <w:pPr>
        <w:pStyle w:val="task-list-item"/>
        <w:numPr>
          <w:ilvl w:val="0"/>
          <w:numId w:val="8"/>
        </w:numPr>
        <w:rPr>
          <w:rFonts w:asciiTheme="majorHAnsi" w:hAnsiTheme="majorHAnsi"/>
        </w:rPr>
      </w:pPr>
      <w:r w:rsidRPr="001B3FDD">
        <w:rPr>
          <w:rFonts w:asciiTheme="majorHAnsi" w:hAnsiTheme="majorHAnsi"/>
        </w:rPr>
        <w:t>Are regular training sessions planned and conducted to ensure all staff are proficient with the LIMS?</w:t>
      </w:r>
    </w:p>
    <w:p w14:paraId="07B1DB0B" w14:textId="77777777" w:rsidR="00951A43" w:rsidRPr="001B3FDD" w:rsidRDefault="00951A43" w:rsidP="00951A43">
      <w:pPr>
        <w:pStyle w:val="Heading4"/>
        <w:rPr>
          <w:rFonts w:asciiTheme="majorHAnsi" w:hAnsiTheme="majorHAnsi"/>
        </w:rPr>
      </w:pPr>
      <w:r w:rsidRPr="001B3FDD">
        <w:rPr>
          <w:rFonts w:asciiTheme="majorHAnsi" w:hAnsiTheme="majorHAnsi"/>
        </w:rPr>
        <w:t>4. System-wide Integration</w:t>
      </w:r>
    </w:p>
    <w:p w14:paraId="4D2CEE64" w14:textId="77777777" w:rsidR="00951A43" w:rsidRPr="001B3FDD" w:rsidRDefault="00951A43" w:rsidP="00951A43">
      <w:pPr>
        <w:pStyle w:val="NormalWeb"/>
        <w:rPr>
          <w:rFonts w:asciiTheme="majorHAnsi" w:hAnsiTheme="majorHAnsi"/>
        </w:rPr>
      </w:pPr>
      <w:r w:rsidRPr="001B3FDD">
        <w:rPr>
          <w:rStyle w:val="Strong"/>
          <w:rFonts w:asciiTheme="majorHAnsi" w:eastAsiaTheme="majorEastAsia" w:hAnsiTheme="majorHAnsi"/>
        </w:rPr>
        <w:t>Compatibility:</w:t>
      </w:r>
    </w:p>
    <w:p w14:paraId="4FC25169" w14:textId="77777777" w:rsidR="00951A43" w:rsidRPr="001B3FDD" w:rsidRDefault="00951A43" w:rsidP="00951A43">
      <w:pPr>
        <w:pStyle w:val="task-list-item"/>
        <w:numPr>
          <w:ilvl w:val="0"/>
          <w:numId w:val="9"/>
        </w:numPr>
        <w:rPr>
          <w:rFonts w:asciiTheme="majorHAnsi" w:hAnsiTheme="majorHAnsi"/>
        </w:rPr>
      </w:pPr>
      <w:r w:rsidRPr="001B3FDD">
        <w:rPr>
          <w:rFonts w:asciiTheme="majorHAnsi" w:hAnsiTheme="majorHAnsi"/>
        </w:rPr>
        <w:t>Is the LIMS compatible with existing laboratory equipment, including analysers and automated systems?</w:t>
      </w:r>
    </w:p>
    <w:p w14:paraId="6CBA163D" w14:textId="77777777" w:rsidR="00951A43" w:rsidRPr="001B3FDD" w:rsidRDefault="00951A43" w:rsidP="00951A43">
      <w:pPr>
        <w:pStyle w:val="task-list-item"/>
        <w:numPr>
          <w:ilvl w:val="0"/>
          <w:numId w:val="9"/>
        </w:numPr>
        <w:rPr>
          <w:rFonts w:asciiTheme="majorHAnsi" w:hAnsiTheme="majorHAnsi"/>
        </w:rPr>
      </w:pPr>
      <w:r w:rsidRPr="001B3FDD">
        <w:rPr>
          <w:rFonts w:asciiTheme="majorHAnsi" w:hAnsiTheme="majorHAnsi"/>
        </w:rPr>
        <w:t>Has the facility conducted testing to ensure successful interfacing with automated antimicrobial susceptibility testing (AST) systems?</w:t>
      </w:r>
    </w:p>
    <w:p w14:paraId="39F40DFC" w14:textId="77777777" w:rsidR="00951A43" w:rsidRPr="001B3FDD" w:rsidRDefault="00951A43" w:rsidP="00951A43">
      <w:pPr>
        <w:pStyle w:val="NormalWeb"/>
        <w:rPr>
          <w:rFonts w:asciiTheme="majorHAnsi" w:hAnsiTheme="majorHAnsi"/>
        </w:rPr>
      </w:pPr>
      <w:r w:rsidRPr="001B3FDD">
        <w:rPr>
          <w:rStyle w:val="Strong"/>
          <w:rFonts w:asciiTheme="majorHAnsi" w:eastAsiaTheme="majorEastAsia" w:hAnsiTheme="majorHAnsi"/>
        </w:rPr>
        <w:t>Data Exchange:</w:t>
      </w:r>
    </w:p>
    <w:p w14:paraId="62C93EB5" w14:textId="77777777" w:rsidR="00951A43" w:rsidRPr="001B3FDD" w:rsidRDefault="00951A43" w:rsidP="00951A43">
      <w:pPr>
        <w:pStyle w:val="task-list-item"/>
        <w:numPr>
          <w:ilvl w:val="0"/>
          <w:numId w:val="10"/>
        </w:numPr>
        <w:rPr>
          <w:rFonts w:asciiTheme="majorHAnsi" w:hAnsiTheme="majorHAnsi"/>
        </w:rPr>
      </w:pPr>
      <w:r w:rsidRPr="001B3FDD">
        <w:rPr>
          <w:rFonts w:asciiTheme="majorHAnsi" w:hAnsiTheme="majorHAnsi"/>
        </w:rPr>
        <w:t>Are interfaces established and tested for seamless data exchange between the LIMS and other hospital systems, if available?</w:t>
      </w:r>
    </w:p>
    <w:p w14:paraId="5D778E81" w14:textId="77777777" w:rsidR="00951A43" w:rsidRPr="001B3FDD" w:rsidRDefault="00951A43" w:rsidP="00951A43">
      <w:pPr>
        <w:pStyle w:val="task-list-item"/>
        <w:numPr>
          <w:ilvl w:val="0"/>
          <w:numId w:val="10"/>
        </w:numPr>
        <w:rPr>
          <w:rFonts w:asciiTheme="majorHAnsi" w:hAnsiTheme="majorHAnsi"/>
        </w:rPr>
      </w:pPr>
      <w:r w:rsidRPr="001B3FDD">
        <w:rPr>
          <w:rFonts w:asciiTheme="majorHAnsi" w:hAnsiTheme="majorHAnsi"/>
        </w:rPr>
        <w:t>Are data formats standardised to ensure compatibility and integration?</w:t>
      </w:r>
    </w:p>
    <w:p w14:paraId="4EA2C227" w14:textId="77777777" w:rsidR="00951A43" w:rsidRPr="001B3FDD" w:rsidRDefault="00951A43" w:rsidP="00951A43">
      <w:pPr>
        <w:pStyle w:val="task-list-item"/>
        <w:numPr>
          <w:ilvl w:val="0"/>
          <w:numId w:val="10"/>
        </w:numPr>
        <w:rPr>
          <w:rFonts w:asciiTheme="majorHAnsi" w:hAnsiTheme="majorHAnsi"/>
        </w:rPr>
      </w:pPr>
      <w:r w:rsidRPr="001B3FDD">
        <w:rPr>
          <w:rFonts w:asciiTheme="majorHAnsi" w:hAnsiTheme="majorHAnsi"/>
        </w:rPr>
        <w:t>Are protocols and workflows developed for efficient data integration and transfer?</w:t>
      </w:r>
    </w:p>
    <w:p w14:paraId="54FF4375" w14:textId="77777777" w:rsidR="00951A43" w:rsidRPr="001B3FDD" w:rsidRDefault="00951A43" w:rsidP="00951A43">
      <w:pPr>
        <w:pStyle w:val="NormalWeb"/>
        <w:rPr>
          <w:rFonts w:asciiTheme="majorHAnsi" w:hAnsiTheme="majorHAnsi"/>
        </w:rPr>
      </w:pPr>
      <w:r w:rsidRPr="001B3FDD">
        <w:rPr>
          <w:rStyle w:val="Strong"/>
          <w:rFonts w:asciiTheme="majorHAnsi" w:eastAsiaTheme="majorEastAsia" w:hAnsiTheme="majorHAnsi"/>
        </w:rPr>
        <w:t>Workflow Automation:</w:t>
      </w:r>
    </w:p>
    <w:p w14:paraId="5FCBD1EB" w14:textId="77777777" w:rsidR="00951A43" w:rsidRPr="001B3FDD" w:rsidRDefault="00951A43" w:rsidP="00951A43">
      <w:pPr>
        <w:pStyle w:val="task-list-item"/>
        <w:numPr>
          <w:ilvl w:val="0"/>
          <w:numId w:val="11"/>
        </w:numPr>
        <w:rPr>
          <w:rFonts w:asciiTheme="majorHAnsi" w:hAnsiTheme="majorHAnsi"/>
        </w:rPr>
      </w:pPr>
      <w:r w:rsidRPr="001B3FDD">
        <w:rPr>
          <w:rFonts w:asciiTheme="majorHAnsi" w:hAnsiTheme="majorHAnsi"/>
        </w:rPr>
        <w:t>Are routine tasks identified that can be automated using the LIMS?</w:t>
      </w:r>
    </w:p>
    <w:p w14:paraId="29410C39" w14:textId="77777777" w:rsidR="00951A43" w:rsidRPr="001B3FDD" w:rsidRDefault="00951A43" w:rsidP="00951A43">
      <w:pPr>
        <w:pStyle w:val="task-list-item"/>
        <w:numPr>
          <w:ilvl w:val="0"/>
          <w:numId w:val="11"/>
        </w:numPr>
        <w:rPr>
          <w:rFonts w:asciiTheme="majorHAnsi" w:hAnsiTheme="majorHAnsi"/>
        </w:rPr>
      </w:pPr>
      <w:r w:rsidRPr="001B3FDD">
        <w:rPr>
          <w:rFonts w:asciiTheme="majorHAnsi" w:hAnsiTheme="majorHAnsi"/>
        </w:rPr>
        <w:t>Is barcode scanning implemented for efficient sample tracking and management?</w:t>
      </w:r>
    </w:p>
    <w:p w14:paraId="3F7EB71B" w14:textId="77777777" w:rsidR="00951A43" w:rsidRPr="001B3FDD" w:rsidRDefault="00951A43" w:rsidP="00951A43">
      <w:pPr>
        <w:pStyle w:val="task-list-item"/>
        <w:numPr>
          <w:ilvl w:val="0"/>
          <w:numId w:val="11"/>
        </w:numPr>
        <w:rPr>
          <w:rFonts w:asciiTheme="majorHAnsi" w:hAnsiTheme="majorHAnsi"/>
        </w:rPr>
      </w:pPr>
      <w:r w:rsidRPr="001B3FDD">
        <w:rPr>
          <w:rFonts w:asciiTheme="majorHAnsi" w:hAnsiTheme="majorHAnsi"/>
        </w:rPr>
        <w:t>Is automated result reporting set up to minimise manual data entry and errors?</w:t>
      </w:r>
    </w:p>
    <w:p w14:paraId="7B435CD3" w14:textId="77777777" w:rsidR="00951A43" w:rsidRPr="001B3FDD" w:rsidRDefault="00951A43" w:rsidP="00951A43">
      <w:pPr>
        <w:pStyle w:val="Heading4"/>
        <w:rPr>
          <w:rFonts w:asciiTheme="majorHAnsi" w:hAnsiTheme="majorHAnsi"/>
        </w:rPr>
      </w:pPr>
      <w:r w:rsidRPr="001B3FDD">
        <w:rPr>
          <w:rFonts w:asciiTheme="majorHAnsi" w:hAnsiTheme="majorHAnsi"/>
        </w:rPr>
        <w:t>5. Regulatory Requirements</w:t>
      </w:r>
    </w:p>
    <w:p w14:paraId="624CF892" w14:textId="77777777" w:rsidR="00951A43" w:rsidRPr="001B3FDD" w:rsidRDefault="00951A43" w:rsidP="00951A43">
      <w:pPr>
        <w:pStyle w:val="NormalWeb"/>
        <w:rPr>
          <w:rFonts w:asciiTheme="majorHAnsi" w:hAnsiTheme="majorHAnsi"/>
        </w:rPr>
      </w:pPr>
      <w:r w:rsidRPr="001B3FDD">
        <w:rPr>
          <w:rStyle w:val="Strong"/>
          <w:rFonts w:asciiTheme="majorHAnsi" w:eastAsiaTheme="majorEastAsia" w:hAnsiTheme="majorHAnsi"/>
        </w:rPr>
        <w:t>Compliance:</w:t>
      </w:r>
    </w:p>
    <w:p w14:paraId="3DE8E4DC" w14:textId="77777777" w:rsidR="00951A43" w:rsidRPr="001B3FDD" w:rsidRDefault="00951A43" w:rsidP="00951A43">
      <w:pPr>
        <w:pStyle w:val="task-list-item"/>
        <w:numPr>
          <w:ilvl w:val="0"/>
          <w:numId w:val="12"/>
        </w:numPr>
        <w:rPr>
          <w:rFonts w:asciiTheme="majorHAnsi" w:hAnsiTheme="majorHAnsi"/>
        </w:rPr>
      </w:pPr>
      <w:r w:rsidRPr="001B3FDD">
        <w:rPr>
          <w:rFonts w:asciiTheme="majorHAnsi" w:hAnsiTheme="majorHAnsi"/>
        </w:rPr>
        <w:t>Does the LIMS comply with relevant local and international regulatory requirements, including data protection policies?</w:t>
      </w:r>
    </w:p>
    <w:p w14:paraId="2AA0B460" w14:textId="77777777" w:rsidR="00951A43" w:rsidRPr="001B3FDD" w:rsidRDefault="00951A43" w:rsidP="00951A43">
      <w:pPr>
        <w:pStyle w:val="task-list-item"/>
        <w:numPr>
          <w:ilvl w:val="0"/>
          <w:numId w:val="12"/>
        </w:numPr>
        <w:rPr>
          <w:rFonts w:asciiTheme="majorHAnsi" w:hAnsiTheme="majorHAnsi"/>
        </w:rPr>
      </w:pPr>
      <w:r w:rsidRPr="001B3FDD">
        <w:rPr>
          <w:rFonts w:asciiTheme="majorHAnsi" w:hAnsiTheme="majorHAnsi"/>
        </w:rPr>
        <w:lastRenderedPageBreak/>
        <w:t>Has the facility conducted a review to ensure alignment with data protection standards such as General Data Protection Regulation (GDPR)?</w:t>
      </w:r>
    </w:p>
    <w:p w14:paraId="7234824A" w14:textId="77777777" w:rsidR="00951A43" w:rsidRPr="001B3FDD" w:rsidRDefault="00951A43" w:rsidP="00951A43">
      <w:pPr>
        <w:pStyle w:val="NormalWeb"/>
        <w:rPr>
          <w:rFonts w:asciiTheme="majorHAnsi" w:hAnsiTheme="majorHAnsi"/>
        </w:rPr>
      </w:pPr>
      <w:r w:rsidRPr="001B3FDD">
        <w:rPr>
          <w:rStyle w:val="Strong"/>
          <w:rFonts w:asciiTheme="majorHAnsi" w:eastAsiaTheme="majorEastAsia" w:hAnsiTheme="majorHAnsi"/>
        </w:rPr>
        <w:t>Data Security:</w:t>
      </w:r>
    </w:p>
    <w:p w14:paraId="637752A8" w14:textId="77777777" w:rsidR="00951A43" w:rsidRPr="001B3FDD" w:rsidRDefault="00951A43" w:rsidP="00951A43">
      <w:pPr>
        <w:pStyle w:val="task-list-item"/>
        <w:numPr>
          <w:ilvl w:val="0"/>
          <w:numId w:val="13"/>
        </w:numPr>
        <w:rPr>
          <w:rFonts w:asciiTheme="majorHAnsi" w:hAnsiTheme="majorHAnsi"/>
        </w:rPr>
      </w:pPr>
      <w:r w:rsidRPr="001B3FDD">
        <w:rPr>
          <w:rFonts w:asciiTheme="majorHAnsi" w:hAnsiTheme="majorHAnsi"/>
        </w:rPr>
        <w:t>Are strong data security measures implemented, including user authentication and access control levels?</w:t>
      </w:r>
    </w:p>
    <w:p w14:paraId="73AAE7F2" w14:textId="77777777" w:rsidR="00951A43" w:rsidRPr="001B3FDD" w:rsidRDefault="00951A43" w:rsidP="00951A43">
      <w:pPr>
        <w:pStyle w:val="task-list-item"/>
        <w:numPr>
          <w:ilvl w:val="0"/>
          <w:numId w:val="13"/>
        </w:numPr>
        <w:rPr>
          <w:rFonts w:asciiTheme="majorHAnsi" w:hAnsiTheme="majorHAnsi"/>
        </w:rPr>
      </w:pPr>
      <w:r w:rsidRPr="001B3FDD">
        <w:rPr>
          <w:rFonts w:asciiTheme="majorHAnsi" w:hAnsiTheme="majorHAnsi"/>
        </w:rPr>
        <w:t>Is data encryption ensured for sensitive information?</w:t>
      </w:r>
    </w:p>
    <w:p w14:paraId="7E9124D9" w14:textId="77777777" w:rsidR="00951A43" w:rsidRPr="001B3FDD" w:rsidRDefault="00951A43" w:rsidP="00951A43">
      <w:pPr>
        <w:pStyle w:val="task-list-item"/>
        <w:numPr>
          <w:ilvl w:val="0"/>
          <w:numId w:val="13"/>
        </w:numPr>
        <w:rPr>
          <w:rFonts w:asciiTheme="majorHAnsi" w:hAnsiTheme="majorHAnsi"/>
        </w:rPr>
      </w:pPr>
      <w:r w:rsidRPr="001B3FDD">
        <w:rPr>
          <w:rFonts w:asciiTheme="majorHAnsi" w:hAnsiTheme="majorHAnsi"/>
        </w:rPr>
        <w:t>Are regular security audits conducted to identify and mitigate potential vulnerabilities?</w:t>
      </w:r>
    </w:p>
    <w:p w14:paraId="213F9571" w14:textId="77777777" w:rsidR="00951A43" w:rsidRPr="001B3FDD" w:rsidRDefault="00951A43" w:rsidP="00951A43">
      <w:pPr>
        <w:pStyle w:val="Heading4"/>
        <w:rPr>
          <w:rFonts w:asciiTheme="majorHAnsi" w:hAnsiTheme="majorHAnsi"/>
        </w:rPr>
      </w:pPr>
      <w:r w:rsidRPr="001B3FDD">
        <w:rPr>
          <w:rFonts w:asciiTheme="majorHAnsi" w:hAnsiTheme="majorHAnsi"/>
        </w:rPr>
        <w:t>6. Appropriateness for Microbiology</w:t>
      </w:r>
    </w:p>
    <w:p w14:paraId="1F54C63A" w14:textId="77777777" w:rsidR="00951A43" w:rsidRPr="001B3FDD" w:rsidRDefault="00951A43" w:rsidP="00951A43">
      <w:pPr>
        <w:pStyle w:val="NormalWeb"/>
        <w:rPr>
          <w:rFonts w:asciiTheme="majorHAnsi" w:hAnsiTheme="majorHAnsi"/>
        </w:rPr>
      </w:pPr>
      <w:r w:rsidRPr="001B3FDD">
        <w:rPr>
          <w:rStyle w:val="Strong"/>
          <w:rFonts w:asciiTheme="majorHAnsi" w:eastAsiaTheme="majorEastAsia" w:hAnsiTheme="majorHAnsi"/>
        </w:rPr>
        <w:t>Antimicrobial Testing Standards:</w:t>
      </w:r>
    </w:p>
    <w:p w14:paraId="12455F10" w14:textId="77777777" w:rsidR="00951A43" w:rsidRPr="001B3FDD" w:rsidRDefault="00951A43" w:rsidP="00951A43">
      <w:pPr>
        <w:pStyle w:val="task-list-item"/>
        <w:numPr>
          <w:ilvl w:val="0"/>
          <w:numId w:val="14"/>
        </w:numPr>
        <w:rPr>
          <w:rFonts w:asciiTheme="majorHAnsi" w:hAnsiTheme="majorHAnsi"/>
        </w:rPr>
      </w:pPr>
      <w:r w:rsidRPr="001B3FDD">
        <w:rPr>
          <w:rFonts w:asciiTheme="majorHAnsi" w:hAnsiTheme="majorHAnsi"/>
        </w:rPr>
        <w:t>Is the LIMS configured to support international standards for AST (e.g., EUCAST, CLSI)?</w:t>
      </w:r>
    </w:p>
    <w:p w14:paraId="0A5CA0F0" w14:textId="77777777" w:rsidR="00951A43" w:rsidRPr="001B3FDD" w:rsidRDefault="00951A43" w:rsidP="00951A43">
      <w:pPr>
        <w:pStyle w:val="task-list-item"/>
        <w:numPr>
          <w:ilvl w:val="0"/>
          <w:numId w:val="14"/>
        </w:numPr>
        <w:rPr>
          <w:rFonts w:asciiTheme="majorHAnsi" w:hAnsiTheme="majorHAnsi"/>
        </w:rPr>
      </w:pPr>
      <w:r w:rsidRPr="001B3FDD">
        <w:rPr>
          <w:rFonts w:asciiTheme="majorHAnsi" w:hAnsiTheme="majorHAnsi"/>
        </w:rPr>
        <w:t>Are breakpoints and interpretive criteria regularly updated in the system?</w:t>
      </w:r>
    </w:p>
    <w:p w14:paraId="1E96CC8A" w14:textId="77777777" w:rsidR="00951A43" w:rsidRPr="001B3FDD" w:rsidRDefault="00951A43" w:rsidP="00951A43">
      <w:pPr>
        <w:pStyle w:val="NormalWeb"/>
        <w:rPr>
          <w:rFonts w:asciiTheme="majorHAnsi" w:hAnsiTheme="majorHAnsi"/>
        </w:rPr>
      </w:pPr>
      <w:r w:rsidRPr="001B3FDD">
        <w:rPr>
          <w:rStyle w:val="Strong"/>
          <w:rFonts w:asciiTheme="majorHAnsi" w:eastAsiaTheme="majorEastAsia" w:hAnsiTheme="majorHAnsi"/>
        </w:rPr>
        <w:t>Customisable Reporting:</w:t>
      </w:r>
    </w:p>
    <w:p w14:paraId="1A318A33" w14:textId="77777777" w:rsidR="00951A43" w:rsidRPr="001B3FDD" w:rsidRDefault="00951A43" w:rsidP="00951A43">
      <w:pPr>
        <w:pStyle w:val="task-list-item"/>
        <w:numPr>
          <w:ilvl w:val="0"/>
          <w:numId w:val="15"/>
        </w:numPr>
        <w:rPr>
          <w:rFonts w:asciiTheme="majorHAnsi" w:hAnsiTheme="majorHAnsi"/>
        </w:rPr>
      </w:pPr>
      <w:r w:rsidRPr="001B3FDD">
        <w:rPr>
          <w:rFonts w:asciiTheme="majorHAnsi" w:hAnsiTheme="majorHAnsi"/>
        </w:rPr>
        <w:t>Can the system generate customisable reports for microbiology results?</w:t>
      </w:r>
    </w:p>
    <w:p w14:paraId="798F859D" w14:textId="77777777" w:rsidR="00951A43" w:rsidRPr="001B3FDD" w:rsidRDefault="00951A43" w:rsidP="00951A43">
      <w:pPr>
        <w:pStyle w:val="task-list-item"/>
        <w:numPr>
          <w:ilvl w:val="0"/>
          <w:numId w:val="15"/>
        </w:numPr>
        <w:rPr>
          <w:rFonts w:asciiTheme="majorHAnsi" w:hAnsiTheme="majorHAnsi"/>
        </w:rPr>
      </w:pPr>
      <w:r w:rsidRPr="001B3FDD">
        <w:rPr>
          <w:rFonts w:asciiTheme="majorHAnsi" w:hAnsiTheme="majorHAnsi"/>
        </w:rPr>
        <w:t>Are templates for different types of reports able to be developed and set up based on user needs?</w:t>
      </w:r>
    </w:p>
    <w:p w14:paraId="1205D5FE" w14:textId="77777777" w:rsidR="00951A43" w:rsidRPr="001B3FDD" w:rsidRDefault="00951A43" w:rsidP="00951A43">
      <w:pPr>
        <w:pStyle w:val="task-list-item"/>
        <w:numPr>
          <w:ilvl w:val="0"/>
          <w:numId w:val="15"/>
        </w:numPr>
        <w:rPr>
          <w:rFonts w:asciiTheme="majorHAnsi" w:hAnsiTheme="majorHAnsi"/>
        </w:rPr>
      </w:pPr>
      <w:r w:rsidRPr="001B3FDD">
        <w:rPr>
          <w:rFonts w:asciiTheme="majorHAnsi" w:hAnsiTheme="majorHAnsi"/>
        </w:rPr>
        <w:t>Do the reports meet the clinical and operational requirements of both laboratory staff and clinicians?</w:t>
      </w:r>
    </w:p>
    <w:p w14:paraId="04EF31CA" w14:textId="77777777" w:rsidR="00951A43" w:rsidRPr="001B3FDD" w:rsidRDefault="00951A43" w:rsidP="00951A43">
      <w:pPr>
        <w:pStyle w:val="NormalWeb"/>
        <w:rPr>
          <w:rFonts w:asciiTheme="majorHAnsi" w:hAnsiTheme="majorHAnsi"/>
        </w:rPr>
      </w:pPr>
      <w:r w:rsidRPr="001B3FDD">
        <w:rPr>
          <w:rStyle w:val="Strong"/>
          <w:rFonts w:asciiTheme="majorHAnsi" w:eastAsiaTheme="majorEastAsia" w:hAnsiTheme="majorHAnsi"/>
        </w:rPr>
        <w:t>Data Management:</w:t>
      </w:r>
    </w:p>
    <w:p w14:paraId="6755D4EB" w14:textId="77777777" w:rsidR="00951A43" w:rsidRPr="001B3FDD" w:rsidRDefault="00951A43" w:rsidP="00951A43">
      <w:pPr>
        <w:pStyle w:val="task-list-item"/>
        <w:numPr>
          <w:ilvl w:val="0"/>
          <w:numId w:val="16"/>
        </w:numPr>
        <w:rPr>
          <w:rFonts w:asciiTheme="majorHAnsi" w:hAnsiTheme="majorHAnsi"/>
        </w:rPr>
      </w:pPr>
      <w:r w:rsidRPr="001B3FDD">
        <w:rPr>
          <w:rFonts w:asciiTheme="majorHAnsi" w:hAnsiTheme="majorHAnsi"/>
        </w:rPr>
        <w:t>Can the system handle the complex data structures inherent in microbiology results?</w:t>
      </w:r>
    </w:p>
    <w:p w14:paraId="62D62099" w14:textId="77777777" w:rsidR="00951A43" w:rsidRPr="001B3FDD" w:rsidRDefault="00951A43" w:rsidP="00951A43">
      <w:pPr>
        <w:pStyle w:val="task-list-item"/>
        <w:numPr>
          <w:ilvl w:val="0"/>
          <w:numId w:val="16"/>
        </w:numPr>
        <w:rPr>
          <w:rFonts w:asciiTheme="majorHAnsi" w:hAnsiTheme="majorHAnsi"/>
        </w:rPr>
      </w:pPr>
      <w:r w:rsidRPr="001B3FDD">
        <w:rPr>
          <w:rFonts w:asciiTheme="majorHAnsi" w:hAnsiTheme="majorHAnsi"/>
        </w:rPr>
        <w:t>Can the LIMS manage qualitative, semi-qualitative, and quantitative data?</w:t>
      </w:r>
    </w:p>
    <w:p w14:paraId="4BAD76A2" w14:textId="77777777" w:rsidR="00951A43" w:rsidRPr="001B3FDD" w:rsidRDefault="00951A43" w:rsidP="00951A43">
      <w:pPr>
        <w:pStyle w:val="task-list-item"/>
        <w:numPr>
          <w:ilvl w:val="0"/>
          <w:numId w:val="16"/>
        </w:numPr>
        <w:rPr>
          <w:rFonts w:asciiTheme="majorHAnsi" w:hAnsiTheme="majorHAnsi"/>
        </w:rPr>
      </w:pPr>
      <w:r w:rsidRPr="001B3FDD">
        <w:rPr>
          <w:rFonts w:asciiTheme="majorHAnsi" w:hAnsiTheme="majorHAnsi"/>
        </w:rPr>
        <w:t>Can the system manage multiple organisms and their respective susceptibility profiles within a single sample?</w:t>
      </w:r>
    </w:p>
    <w:p w14:paraId="58ACF1A7" w14:textId="77777777" w:rsidR="00951A43" w:rsidRPr="001B3FDD" w:rsidRDefault="00951A43" w:rsidP="00951A43">
      <w:pPr>
        <w:pStyle w:val="task-list-item"/>
        <w:numPr>
          <w:ilvl w:val="0"/>
          <w:numId w:val="16"/>
        </w:numPr>
        <w:rPr>
          <w:rFonts w:asciiTheme="majorHAnsi" w:hAnsiTheme="majorHAnsi"/>
        </w:rPr>
      </w:pPr>
      <w:r w:rsidRPr="001B3FDD">
        <w:rPr>
          <w:rFonts w:asciiTheme="majorHAnsi" w:hAnsiTheme="majorHAnsi"/>
        </w:rPr>
        <w:t>Are customisable expert rules and comments for interpreting antimicrobial breakpoints implemented and easily utilised?</w:t>
      </w:r>
    </w:p>
    <w:p w14:paraId="167CFBEF" w14:textId="77777777" w:rsidR="00951A43" w:rsidRDefault="00951A43"/>
    <w:sectPr w:rsidR="00951A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rowallia New">
    <w:altName w:val="Leelawadee UI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12BB2"/>
    <w:multiLevelType w:val="multilevel"/>
    <w:tmpl w:val="25D82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43558D"/>
    <w:multiLevelType w:val="multilevel"/>
    <w:tmpl w:val="9828B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6473E9"/>
    <w:multiLevelType w:val="multilevel"/>
    <w:tmpl w:val="20F81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1C6881"/>
    <w:multiLevelType w:val="multilevel"/>
    <w:tmpl w:val="AE8E2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75399F"/>
    <w:multiLevelType w:val="multilevel"/>
    <w:tmpl w:val="93302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6261F1"/>
    <w:multiLevelType w:val="multilevel"/>
    <w:tmpl w:val="556A5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2A1893"/>
    <w:multiLevelType w:val="multilevel"/>
    <w:tmpl w:val="D9C61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730C48"/>
    <w:multiLevelType w:val="multilevel"/>
    <w:tmpl w:val="C6DA5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623D59"/>
    <w:multiLevelType w:val="multilevel"/>
    <w:tmpl w:val="8AB83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1A39A4"/>
    <w:multiLevelType w:val="multilevel"/>
    <w:tmpl w:val="1CD6B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ED52A6"/>
    <w:multiLevelType w:val="multilevel"/>
    <w:tmpl w:val="EF9A7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CF3307"/>
    <w:multiLevelType w:val="multilevel"/>
    <w:tmpl w:val="B802B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D218EB"/>
    <w:multiLevelType w:val="multilevel"/>
    <w:tmpl w:val="39E44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970165D"/>
    <w:multiLevelType w:val="multilevel"/>
    <w:tmpl w:val="46CA2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C9942C1"/>
    <w:multiLevelType w:val="multilevel"/>
    <w:tmpl w:val="5720F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D0D3FC3"/>
    <w:multiLevelType w:val="multilevel"/>
    <w:tmpl w:val="ACCA5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26987092">
    <w:abstractNumId w:val="3"/>
  </w:num>
  <w:num w:numId="2" w16cid:durableId="559250806">
    <w:abstractNumId w:val="6"/>
  </w:num>
  <w:num w:numId="3" w16cid:durableId="818571730">
    <w:abstractNumId w:val="10"/>
  </w:num>
  <w:num w:numId="4" w16cid:durableId="1540124844">
    <w:abstractNumId w:val="15"/>
  </w:num>
  <w:num w:numId="5" w16cid:durableId="236981157">
    <w:abstractNumId w:val="4"/>
  </w:num>
  <w:num w:numId="6" w16cid:durableId="1672751793">
    <w:abstractNumId w:val="12"/>
  </w:num>
  <w:num w:numId="7" w16cid:durableId="624627079">
    <w:abstractNumId w:val="0"/>
  </w:num>
  <w:num w:numId="8" w16cid:durableId="1529827553">
    <w:abstractNumId w:val="2"/>
  </w:num>
  <w:num w:numId="9" w16cid:durableId="355808412">
    <w:abstractNumId w:val="1"/>
  </w:num>
  <w:num w:numId="10" w16cid:durableId="461578264">
    <w:abstractNumId w:val="14"/>
  </w:num>
  <w:num w:numId="11" w16cid:durableId="1279800428">
    <w:abstractNumId w:val="13"/>
  </w:num>
  <w:num w:numId="12" w16cid:durableId="294410041">
    <w:abstractNumId w:val="8"/>
  </w:num>
  <w:num w:numId="13" w16cid:durableId="914516173">
    <w:abstractNumId w:val="9"/>
  </w:num>
  <w:num w:numId="14" w16cid:durableId="1565986051">
    <w:abstractNumId w:val="5"/>
  </w:num>
  <w:num w:numId="15" w16cid:durableId="1675958916">
    <w:abstractNumId w:val="7"/>
  </w:num>
  <w:num w:numId="16" w16cid:durableId="200589268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A43"/>
    <w:rsid w:val="00275C65"/>
    <w:rsid w:val="0095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314936"/>
  <w15:chartTrackingRefBased/>
  <w15:docId w15:val="{5AE70938-83A8-4C4B-8409-1703D6CAD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A43"/>
    <w:pPr>
      <w:spacing w:line="259" w:lineRule="auto"/>
    </w:pPr>
    <w:rPr>
      <w:rFonts w:ascii="Aptos" w:eastAsiaTheme="minorEastAsia" w:hAnsi="Aptos" w:cs="Browallia New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1A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51A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51A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51A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1A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1A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1A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1A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1A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1A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51A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51A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951A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1A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1A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1A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1A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1A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1A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1A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1A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1A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1A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1A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1A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1A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A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1A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1A43"/>
    <w:rPr>
      <w:b/>
      <w:bCs/>
      <w:smallCaps/>
      <w:color w:val="0F4761" w:themeColor="accent1" w:themeShade="BF"/>
      <w:spacing w:val="5"/>
    </w:rPr>
  </w:style>
  <w:style w:type="character" w:styleId="Strong">
    <w:name w:val="Strong"/>
    <w:uiPriority w:val="22"/>
    <w:qFormat/>
    <w:rsid w:val="00951A43"/>
    <w:rPr>
      <w:b/>
      <w:bCs/>
    </w:rPr>
  </w:style>
  <w:style w:type="paragraph" w:styleId="NormalWeb">
    <w:name w:val="Normal (Web)"/>
    <w:basedOn w:val="Normal"/>
    <w:uiPriority w:val="99"/>
    <w:unhideWhenUsed/>
    <w:rsid w:val="00951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AU"/>
    </w:rPr>
  </w:style>
  <w:style w:type="paragraph" w:customStyle="1" w:styleId="task-list-item">
    <w:name w:val="task-list-item"/>
    <w:basedOn w:val="Normal"/>
    <w:rsid w:val="00951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849</Words>
  <Characters>4845</Characters>
  <Application>Microsoft Office Word</Application>
  <DocSecurity>0</DocSecurity>
  <Lines>40</Lines>
  <Paragraphs>11</Paragraphs>
  <ScaleCrop>false</ScaleCrop>
  <Company/>
  <LinksUpToDate>false</LinksUpToDate>
  <CharactersWithSpaces>5683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Tessa Oakley</dc:creator>
  <cp:keywords/>
  <dc:description/>
  <cp:lastModifiedBy>Tessa Oakley</cp:lastModifiedBy>
  <cp:revision>1</cp:revision>
  <dcterms:created xsi:type="dcterms:W3CDTF">2024-09-09T08:55:00Z</dcterms:created>
  <dcterms:modified xsi:type="dcterms:W3CDTF">2024-09-09T08:57:00Z</dcterms:modified>
</cp:coreProperties>
</file>