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03CC" w14:textId="1821921D" w:rsidR="0040042E" w:rsidRPr="00316EA6" w:rsidRDefault="0040042E" w:rsidP="0040042E">
      <w:pPr>
        <w:jc w:val="center"/>
        <w:rPr>
          <w:rFonts w:ascii="Times New Roman" w:hAnsi="Times New Roman" w:cs="Times New Roman"/>
          <w:b/>
          <w:bCs/>
        </w:rPr>
      </w:pPr>
      <w:r>
        <w:rPr>
          <w:rFonts w:ascii="Times New Roman" w:hAnsi="Times New Roman" w:cs="Times New Roman" w:hint="eastAsia"/>
          <w:b/>
          <w:bCs/>
        </w:rPr>
        <w:t>Additional File</w:t>
      </w:r>
      <w:r>
        <w:rPr>
          <w:rFonts w:ascii="Times New Roman" w:hAnsi="Times New Roman" w:cs="Times New Roman"/>
          <w:b/>
          <w:bCs/>
        </w:rPr>
        <w:t xml:space="preserve"> </w:t>
      </w:r>
      <w:r w:rsidR="00B264A2">
        <w:rPr>
          <w:rFonts w:ascii="Times New Roman" w:eastAsiaTheme="minorEastAsia" w:hAnsi="Times New Roman" w:cs="Times New Roman" w:hint="eastAsia"/>
          <w:b/>
          <w:bCs/>
        </w:rPr>
        <w:t>2</w:t>
      </w:r>
      <w:r w:rsidRPr="00316EA6">
        <w:rPr>
          <w:rFonts w:ascii="Times New Roman" w:hAnsi="Times New Roman" w:cs="Times New Roman"/>
          <w:b/>
          <w:bCs/>
        </w:rPr>
        <w:t xml:space="preserve">: </w:t>
      </w:r>
      <w:r>
        <w:rPr>
          <w:rFonts w:ascii="Times New Roman" w:hAnsi="Times New Roman" w:cs="Times New Roman"/>
          <w:b/>
          <w:bCs/>
        </w:rPr>
        <w:t xml:space="preserve">Chinese </w:t>
      </w:r>
      <w:r w:rsidRPr="00316EA6">
        <w:rPr>
          <w:rFonts w:ascii="Times New Roman" w:hAnsi="Times New Roman" w:cs="Times New Roman"/>
          <w:b/>
          <w:bCs/>
        </w:rPr>
        <w:t>Questionnaire</w:t>
      </w:r>
    </w:p>
    <w:p w14:paraId="76EB8B7D" w14:textId="77777777" w:rsidR="0040042E" w:rsidRDefault="0040042E">
      <w:pPr>
        <w:spacing w:after="111"/>
        <w:ind w:right="60"/>
        <w:jc w:val="center"/>
        <w:rPr>
          <w:rFonts w:ascii="標楷體" w:eastAsia="標楷體" w:hAnsi="標楷體" w:cs="標楷體"/>
          <w:color w:val="000000" w:themeColor="text1"/>
          <w:sz w:val="32"/>
        </w:rPr>
      </w:pPr>
    </w:p>
    <w:p w14:paraId="45532735" w14:textId="77777777" w:rsidR="00322F89" w:rsidRPr="00B53773" w:rsidRDefault="00B53773">
      <w:pPr>
        <w:spacing w:after="111"/>
        <w:ind w:right="60"/>
        <w:jc w:val="center"/>
        <w:rPr>
          <w:color w:val="000000" w:themeColor="text1"/>
        </w:rPr>
      </w:pPr>
      <w:r w:rsidRPr="00B53773">
        <w:rPr>
          <w:rFonts w:ascii="標楷體" w:eastAsia="標楷體" w:hAnsi="標楷體" w:cs="標楷體"/>
          <w:color w:val="000000" w:themeColor="text1"/>
          <w:sz w:val="32"/>
        </w:rPr>
        <w:t>決策引導員執行醫病共享決策之能力</w:t>
      </w:r>
      <w:r w:rsidRPr="00B53773">
        <w:rPr>
          <w:rFonts w:ascii="Times New Roman" w:eastAsia="Times New Roman" w:hAnsi="Times New Roman" w:cs="Times New Roman"/>
          <w:b/>
          <w:color w:val="000000" w:themeColor="text1"/>
          <w:sz w:val="32"/>
        </w:rPr>
        <w:t xml:space="preserve"> </w:t>
      </w:r>
      <w:r w:rsidRPr="00B53773">
        <w:rPr>
          <w:rFonts w:ascii="標楷體" w:eastAsia="標楷體" w:hAnsi="標楷體" w:cs="標楷體"/>
          <w:color w:val="000000" w:themeColor="text1"/>
          <w:sz w:val="32"/>
        </w:rPr>
        <w:t>調查問卷</w:t>
      </w:r>
      <w:r w:rsidRPr="00B53773">
        <w:rPr>
          <w:rFonts w:ascii="Times New Roman" w:eastAsia="Times New Roman" w:hAnsi="Times New Roman" w:cs="Times New Roman"/>
          <w:b/>
          <w:color w:val="000000" w:themeColor="text1"/>
          <w:sz w:val="32"/>
        </w:rPr>
        <w:t xml:space="preserve"> </w:t>
      </w:r>
    </w:p>
    <w:p w14:paraId="2213EC34" w14:textId="77777777" w:rsidR="00322F89" w:rsidRPr="00B53773" w:rsidRDefault="00B53773">
      <w:pPr>
        <w:spacing w:after="93"/>
        <w:rPr>
          <w:color w:val="000000" w:themeColor="text1"/>
        </w:rPr>
      </w:pPr>
      <w:r w:rsidRPr="00B53773">
        <w:rPr>
          <w:rFonts w:ascii="Times New Roman" w:eastAsia="Times New Roman" w:hAnsi="Times New Roman" w:cs="Times New Roman"/>
          <w:color w:val="000000" w:themeColor="text1"/>
          <w:sz w:val="24"/>
        </w:rPr>
        <w:t xml:space="preserve"> </w:t>
      </w:r>
    </w:p>
    <w:p w14:paraId="71595975" w14:textId="77777777" w:rsidR="00322F89" w:rsidRPr="00B53773" w:rsidRDefault="00B53773">
      <w:pPr>
        <w:spacing w:after="47"/>
        <w:ind w:left="-5" w:hanging="10"/>
        <w:rPr>
          <w:color w:val="000000" w:themeColor="text1"/>
        </w:rPr>
      </w:pPr>
      <w:r w:rsidRPr="00B53773">
        <w:rPr>
          <w:rFonts w:ascii="標楷體" w:eastAsia="標楷體" w:hAnsi="標楷體" w:cs="標楷體"/>
          <w:color w:val="000000" w:themeColor="text1"/>
          <w:sz w:val="24"/>
        </w:rPr>
        <w:t>您好：</w:t>
      </w:r>
      <w:r w:rsidRPr="00B53773">
        <w:rPr>
          <w:rFonts w:ascii="Times New Roman" w:eastAsia="Times New Roman" w:hAnsi="Times New Roman" w:cs="Times New Roman"/>
          <w:color w:val="000000" w:themeColor="text1"/>
          <w:sz w:val="24"/>
        </w:rPr>
        <w:t xml:space="preserve"> </w:t>
      </w:r>
    </w:p>
    <w:p w14:paraId="0BC9E427" w14:textId="77777777" w:rsidR="00322F89" w:rsidRPr="00900995" w:rsidRDefault="00B53773">
      <w:pPr>
        <w:spacing w:after="92"/>
        <w:ind w:left="-5" w:hanging="10"/>
        <w:rPr>
          <w:rFonts w:ascii="Times New Roman" w:eastAsia="標楷體" w:hAnsi="Times New Roman" w:cs="Times New Roman"/>
          <w:color w:val="000000" w:themeColor="text1"/>
          <w:sz w:val="24"/>
          <w:szCs w:val="24"/>
        </w:rPr>
      </w:pPr>
      <w:r w:rsidRPr="00B53773">
        <w:rPr>
          <w:rFonts w:ascii="標楷體" w:eastAsia="標楷體" w:hAnsi="標楷體" w:cs="標楷體"/>
          <w:color w:val="000000" w:themeColor="text1"/>
          <w:sz w:val="24"/>
        </w:rPr>
        <w:t>首先，十分感謝您參與本問卷之填答。本研究的主要目的是想要了解您對決策引導員具備執行醫病共享決策之能</w:t>
      </w:r>
      <w:r w:rsidRPr="00900995">
        <w:rPr>
          <w:rFonts w:ascii="標楷體" w:eastAsia="標楷體" w:hAnsi="標楷體" w:cs="標楷體"/>
          <w:color w:val="000000" w:themeColor="text1"/>
          <w:sz w:val="24"/>
          <w:szCs w:val="24"/>
        </w:rPr>
        <w:t>力的認知與了解，本研究所定義的決策引導員，是以非醫師類、但能提供決策引導任務</w:t>
      </w:r>
      <w:r w:rsidRPr="00900995">
        <w:rPr>
          <w:rFonts w:ascii="Times New Roman" w:eastAsia="標楷體" w:hAnsi="Times New Roman" w:cs="Times New Roman"/>
          <w:color w:val="000000" w:themeColor="text1"/>
          <w:sz w:val="24"/>
          <w:szCs w:val="24"/>
        </w:rPr>
        <w:t>之醫療人員為主。本問卷內容將會分四大部分詢問：</w:t>
      </w:r>
      <w:r w:rsidRPr="00900995">
        <w:rPr>
          <w:rFonts w:ascii="Times New Roman" w:eastAsia="標楷體" w:hAnsi="Times New Roman" w:cs="Times New Roman"/>
          <w:color w:val="000000" w:themeColor="text1"/>
          <w:sz w:val="24"/>
          <w:szCs w:val="24"/>
        </w:rPr>
        <w:t xml:space="preserve"> </w:t>
      </w:r>
    </w:p>
    <w:p w14:paraId="5B426F61" w14:textId="77777777" w:rsidR="00322F89" w:rsidRPr="00B53773" w:rsidRDefault="00B53773">
      <w:pPr>
        <w:spacing w:after="60"/>
        <w:ind w:left="-5" w:hanging="10"/>
        <w:rPr>
          <w:color w:val="000000" w:themeColor="text1"/>
        </w:rPr>
      </w:pPr>
      <w:r w:rsidRPr="00900995">
        <w:rPr>
          <w:rFonts w:ascii="Times New Roman" w:eastAsia="標楷體" w:hAnsi="Times New Roman" w:cs="Times New Roman"/>
          <w:color w:val="000000" w:themeColor="text1"/>
          <w:sz w:val="24"/>
          <w:szCs w:val="24"/>
        </w:rPr>
        <w:t>一</w:t>
      </w:r>
      <w:r w:rsidRPr="00900995">
        <w:rPr>
          <w:rFonts w:ascii="Times New Roman" w:eastAsia="標楷體" w:hAnsi="Times New Roman" w:cs="Times New Roman"/>
          <w:b/>
          <w:color w:val="000000" w:themeColor="text1"/>
          <w:sz w:val="24"/>
          <w:szCs w:val="24"/>
        </w:rPr>
        <w:t xml:space="preserve">. </w:t>
      </w:r>
      <w:r w:rsidRPr="00900995">
        <w:rPr>
          <w:rFonts w:ascii="Times New Roman" w:eastAsia="標楷體" w:hAnsi="Times New Roman" w:cs="Times New Roman"/>
          <w:color w:val="000000" w:themeColor="text1"/>
          <w:sz w:val="24"/>
          <w:szCs w:val="24"/>
        </w:rPr>
        <w:t>基本資料調查、</w:t>
      </w:r>
      <w:r w:rsidR="00900995" w:rsidRPr="00900995">
        <w:rPr>
          <w:rFonts w:ascii="Times New Roman" w:eastAsia="標楷體" w:hAnsi="Times New Roman" w:cs="Times New Roman"/>
          <w:color w:val="000000" w:themeColor="text1"/>
          <w:sz w:val="24"/>
          <w:szCs w:val="24"/>
        </w:rPr>
        <w:t>二</w:t>
      </w:r>
      <w:r w:rsidR="00DF7098">
        <w:rPr>
          <w:rFonts w:ascii="Times New Roman" w:eastAsia="標楷體" w:hAnsi="Times New Roman" w:cs="Times New Roman" w:hint="eastAsia"/>
          <w:color w:val="000000" w:themeColor="text1"/>
          <w:sz w:val="24"/>
          <w:szCs w:val="24"/>
        </w:rPr>
        <w:t>.</w:t>
      </w:r>
      <w:r w:rsidR="00900995" w:rsidRPr="00900995">
        <w:rPr>
          <w:rFonts w:ascii="Times New Roman" w:eastAsia="標楷體" w:hAnsi="Times New Roman" w:cs="Times New Roman"/>
          <w:color w:val="000000" w:themeColor="text1"/>
          <w:sz w:val="24"/>
          <w:szCs w:val="24"/>
        </w:rPr>
        <w:t>準則說明、</w:t>
      </w:r>
      <w:r w:rsidR="00900995">
        <w:rPr>
          <w:rFonts w:ascii="Times New Roman" w:eastAsia="標楷體" w:hAnsi="Times New Roman" w:cs="Times New Roman" w:hint="eastAsia"/>
          <w:color w:val="000000" w:themeColor="text1"/>
          <w:sz w:val="24"/>
          <w:szCs w:val="24"/>
        </w:rPr>
        <w:t>三</w:t>
      </w:r>
      <w:r w:rsidR="00DF7098">
        <w:rPr>
          <w:rFonts w:ascii="Times New Roman" w:eastAsia="標楷體" w:hAnsi="Times New Roman" w:cs="Times New Roman" w:hint="eastAsia"/>
          <w:color w:val="000000" w:themeColor="text1"/>
          <w:sz w:val="24"/>
          <w:szCs w:val="24"/>
        </w:rPr>
        <w:t>.</w:t>
      </w:r>
      <w:r w:rsidRPr="00900995">
        <w:rPr>
          <w:rFonts w:ascii="標楷體" w:eastAsia="標楷體" w:hAnsi="標楷體" w:cs="標楷體"/>
          <w:color w:val="000000" w:themeColor="text1"/>
          <w:sz w:val="24"/>
          <w:szCs w:val="24"/>
        </w:rPr>
        <w:t>調查對準則之可及程度、</w:t>
      </w:r>
      <w:r w:rsidR="009A44C3" w:rsidRPr="00900995">
        <w:rPr>
          <w:rFonts w:ascii="標楷體" w:eastAsia="標楷體" w:hAnsi="標楷體" w:cs="標楷體" w:hint="eastAsia"/>
          <w:color w:val="000000" w:themeColor="text1"/>
          <w:sz w:val="24"/>
          <w:szCs w:val="24"/>
        </w:rPr>
        <w:t>表現程度</w:t>
      </w:r>
      <w:r w:rsidRPr="00900995">
        <w:rPr>
          <w:rFonts w:ascii="標楷體" w:eastAsia="標楷體" w:hAnsi="標楷體" w:cs="標楷體"/>
          <w:color w:val="000000" w:themeColor="text1"/>
          <w:sz w:val="24"/>
          <w:szCs w:val="24"/>
        </w:rPr>
        <w:t>、</w:t>
      </w:r>
      <w:r w:rsidR="00DF7098">
        <w:rPr>
          <w:rFonts w:ascii="標楷體" w:eastAsia="標楷體" w:hAnsi="標楷體" w:cs="標楷體" w:hint="eastAsia"/>
          <w:color w:val="000000" w:themeColor="text1"/>
          <w:sz w:val="24"/>
          <w:szCs w:val="24"/>
        </w:rPr>
        <w:t>四.</w:t>
      </w:r>
      <w:r w:rsidRPr="00900995">
        <w:rPr>
          <w:rFonts w:ascii="標楷體" w:eastAsia="標楷體" w:hAnsi="標楷體" w:cs="標楷體"/>
          <w:color w:val="000000" w:themeColor="text1"/>
          <w:sz w:val="24"/>
          <w:szCs w:val="24"/>
        </w:rPr>
        <w:t>構面暨準則之間關聯性評估；煩請撥冗</w:t>
      </w:r>
      <w:r w:rsidRPr="00B53773">
        <w:rPr>
          <w:rFonts w:ascii="標楷體" w:eastAsia="標楷體" w:hAnsi="標楷體" w:cs="標楷體"/>
          <w:color w:val="000000" w:themeColor="text1"/>
          <w:sz w:val="24"/>
        </w:rPr>
        <w:t>填寫以下問題，十分感謝您的協助。此為一份學術性問卷，採不記名作答，所有問題皆不涉及個人隱私，而您提供的资料，將會被完善的保密；本問卷填答的資料僅提供本研究運用，不會做研究外之使用，請您安心填答，最後對於您的參與本研究不勝感激，若有需要研究成果，本研究將會不吝惜提供研究成果給您參考。</w:t>
      </w:r>
      <w:r w:rsidRPr="00B53773">
        <w:rPr>
          <w:rFonts w:ascii="Times New Roman" w:eastAsia="Times New Roman" w:hAnsi="Times New Roman" w:cs="Times New Roman"/>
          <w:color w:val="000000" w:themeColor="text1"/>
          <w:sz w:val="24"/>
        </w:rPr>
        <w:t xml:space="preserve"> </w:t>
      </w:r>
    </w:p>
    <w:p w14:paraId="1EB7B375" w14:textId="77777777" w:rsidR="00322F89" w:rsidRPr="00B53773" w:rsidRDefault="00322F89">
      <w:pPr>
        <w:spacing w:after="319"/>
        <w:jc w:val="right"/>
        <w:rPr>
          <w:color w:val="000000" w:themeColor="text1"/>
        </w:rPr>
      </w:pPr>
    </w:p>
    <w:p w14:paraId="086C5378" w14:textId="77777777" w:rsidR="00322F89" w:rsidRPr="00B53773" w:rsidRDefault="00B53773">
      <w:pPr>
        <w:pStyle w:val="1"/>
        <w:ind w:left="-5" w:right="0"/>
        <w:rPr>
          <w:color w:val="000000" w:themeColor="text1"/>
        </w:rPr>
      </w:pPr>
      <w:r w:rsidRPr="00B53773">
        <w:rPr>
          <w:color w:val="000000" w:themeColor="text1"/>
        </w:rPr>
        <w:t>一</w:t>
      </w:r>
      <w:r w:rsidRPr="00B53773">
        <w:rPr>
          <w:rFonts w:ascii="Times New Roman" w:eastAsia="Times New Roman" w:hAnsi="Times New Roman" w:cs="Times New Roman"/>
          <w:b/>
          <w:color w:val="000000" w:themeColor="text1"/>
        </w:rPr>
        <w:t xml:space="preserve">. </w:t>
      </w:r>
      <w:r w:rsidRPr="00B53773">
        <w:rPr>
          <w:color w:val="000000" w:themeColor="text1"/>
        </w:rPr>
        <w:t>基本資料調查</w:t>
      </w:r>
      <w:r w:rsidRPr="00B53773">
        <w:rPr>
          <w:rFonts w:ascii="Times New Roman" w:eastAsia="Times New Roman" w:hAnsi="Times New Roman" w:cs="Times New Roman"/>
          <w:b/>
          <w:color w:val="000000" w:themeColor="text1"/>
        </w:rPr>
        <w:t xml:space="preserve"> </w:t>
      </w:r>
    </w:p>
    <w:p w14:paraId="3ECACC67" w14:textId="77777777" w:rsidR="00322F89" w:rsidRPr="00B53773" w:rsidRDefault="00B53773">
      <w:pPr>
        <w:spacing w:after="53"/>
        <w:ind w:left="-5" w:right="6758" w:hanging="10"/>
        <w:rPr>
          <w:color w:val="000000" w:themeColor="text1"/>
        </w:rPr>
      </w:pPr>
      <w:r w:rsidRPr="00B53773">
        <w:rPr>
          <w:rFonts w:ascii="Times New Roman" w:eastAsia="Times New Roman" w:hAnsi="Times New Roman" w:cs="Times New Roman"/>
          <w:color w:val="000000" w:themeColor="text1"/>
          <w:sz w:val="24"/>
        </w:rPr>
        <w:t>1.</w:t>
      </w:r>
      <w:r w:rsidRPr="00B53773">
        <w:rPr>
          <w:rFonts w:ascii="標楷體" w:eastAsia="標楷體" w:hAnsi="標楷體" w:cs="標楷體"/>
          <w:color w:val="000000" w:themeColor="text1"/>
          <w:sz w:val="24"/>
        </w:rPr>
        <w:t>性別</w:t>
      </w:r>
      <w:r w:rsidRPr="00B53773">
        <w:rPr>
          <w:rFonts w:ascii="Times New Roman" w:eastAsia="Times New Roman" w:hAnsi="Times New Roman" w:cs="Times New Roman"/>
          <w:color w:val="000000" w:themeColor="text1"/>
          <w:sz w:val="24"/>
        </w:rPr>
        <w:t xml:space="preserve">: * </w:t>
      </w:r>
    </w:p>
    <w:p w14:paraId="051072E6"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男</w:t>
      </w:r>
      <w:r w:rsidRPr="00B53773">
        <w:rPr>
          <w:rFonts w:ascii="Times New Roman" w:eastAsia="Times New Roman" w:hAnsi="Times New Roman" w:cs="Times New Roman"/>
          <w:color w:val="000000" w:themeColor="text1"/>
          <w:sz w:val="24"/>
        </w:rPr>
        <w:t xml:space="preserve">[1] </w:t>
      </w:r>
    </w:p>
    <w:p w14:paraId="63148F1C"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女</w:t>
      </w:r>
      <w:r w:rsidRPr="00B53773">
        <w:rPr>
          <w:rFonts w:ascii="Times New Roman" w:eastAsia="Times New Roman" w:hAnsi="Times New Roman" w:cs="Times New Roman"/>
          <w:color w:val="000000" w:themeColor="text1"/>
          <w:sz w:val="24"/>
        </w:rPr>
        <w:t xml:space="preserve">[2] </w:t>
      </w:r>
    </w:p>
    <w:p w14:paraId="26C30FCC" w14:textId="77777777" w:rsidR="00322F89" w:rsidRPr="00B53773" w:rsidRDefault="00B53773">
      <w:pPr>
        <w:spacing w:after="69"/>
        <w:rPr>
          <w:color w:val="000000" w:themeColor="text1"/>
        </w:rPr>
      </w:pPr>
      <w:r w:rsidRPr="00B53773">
        <w:rPr>
          <w:rFonts w:ascii="Times New Roman" w:eastAsia="Times New Roman" w:hAnsi="Times New Roman" w:cs="Times New Roman"/>
          <w:color w:val="000000" w:themeColor="text1"/>
          <w:sz w:val="24"/>
        </w:rPr>
        <w:t xml:space="preserve"> </w:t>
      </w:r>
    </w:p>
    <w:p w14:paraId="2441CACB" w14:textId="77777777" w:rsidR="00322F89" w:rsidRPr="00B53773" w:rsidRDefault="00B53773">
      <w:pPr>
        <w:spacing w:after="53"/>
        <w:ind w:left="-5" w:right="6758" w:hanging="10"/>
        <w:rPr>
          <w:color w:val="000000" w:themeColor="text1"/>
        </w:rPr>
      </w:pPr>
      <w:r w:rsidRPr="00B53773">
        <w:rPr>
          <w:rFonts w:ascii="Times New Roman" w:eastAsia="Times New Roman" w:hAnsi="Times New Roman" w:cs="Times New Roman"/>
          <w:color w:val="000000" w:themeColor="text1"/>
          <w:sz w:val="24"/>
        </w:rPr>
        <w:t>2.</w:t>
      </w:r>
      <w:r w:rsidRPr="00B53773">
        <w:rPr>
          <w:rFonts w:ascii="標楷體" w:eastAsia="標楷體" w:hAnsi="標楷體" w:cs="標楷體"/>
          <w:color w:val="000000" w:themeColor="text1"/>
          <w:sz w:val="24"/>
        </w:rPr>
        <w:t>年齡</w:t>
      </w:r>
      <w:r w:rsidRPr="00B53773">
        <w:rPr>
          <w:rFonts w:ascii="Times New Roman" w:eastAsia="Times New Roman" w:hAnsi="Times New Roman" w:cs="Times New Roman"/>
          <w:color w:val="000000" w:themeColor="text1"/>
          <w:sz w:val="24"/>
        </w:rPr>
        <w:t xml:space="preserve"> * </w:t>
      </w:r>
    </w:p>
    <w:p w14:paraId="0B0DA4BE"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20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~29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[1] </w:t>
      </w:r>
    </w:p>
    <w:p w14:paraId="2575BC15"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30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~39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[2] </w:t>
      </w:r>
    </w:p>
    <w:p w14:paraId="30BD27CE"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40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~49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[3] </w:t>
      </w:r>
    </w:p>
    <w:p w14:paraId="63ACC9D3"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50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~59 </w:t>
      </w:r>
      <w:r w:rsidRPr="00B53773">
        <w:rPr>
          <w:rFonts w:ascii="標楷體" w:eastAsia="標楷體" w:hAnsi="標楷體" w:cs="標楷體"/>
          <w:color w:val="000000" w:themeColor="text1"/>
          <w:sz w:val="24"/>
        </w:rPr>
        <w:t>歲</w:t>
      </w:r>
      <w:r w:rsidRPr="00B53773">
        <w:rPr>
          <w:rFonts w:ascii="Times New Roman" w:eastAsia="Times New Roman" w:hAnsi="Times New Roman" w:cs="Times New Roman"/>
          <w:color w:val="000000" w:themeColor="text1"/>
          <w:sz w:val="24"/>
        </w:rPr>
        <w:t xml:space="preserve"> [4] </w:t>
      </w:r>
    </w:p>
    <w:p w14:paraId="76C78222"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60 </w:t>
      </w:r>
      <w:r w:rsidRPr="00B53773">
        <w:rPr>
          <w:rFonts w:ascii="標楷體" w:eastAsia="標楷體" w:hAnsi="標楷體" w:cs="標楷體"/>
          <w:color w:val="000000" w:themeColor="text1"/>
          <w:sz w:val="24"/>
        </w:rPr>
        <w:t>歲以上</w:t>
      </w:r>
      <w:r w:rsidRPr="00B53773">
        <w:rPr>
          <w:rFonts w:ascii="Times New Roman" w:eastAsia="Times New Roman" w:hAnsi="Times New Roman" w:cs="Times New Roman"/>
          <w:color w:val="000000" w:themeColor="text1"/>
          <w:sz w:val="24"/>
        </w:rPr>
        <w:t xml:space="preserve"> [5] </w:t>
      </w:r>
    </w:p>
    <w:p w14:paraId="5ED8546D" w14:textId="77777777" w:rsidR="00322F89" w:rsidRPr="00B53773" w:rsidRDefault="00B53773">
      <w:pPr>
        <w:spacing w:after="69"/>
        <w:rPr>
          <w:color w:val="000000" w:themeColor="text1"/>
        </w:rPr>
      </w:pPr>
      <w:r w:rsidRPr="00B53773">
        <w:rPr>
          <w:rFonts w:ascii="Times New Roman" w:eastAsia="Times New Roman" w:hAnsi="Times New Roman" w:cs="Times New Roman"/>
          <w:color w:val="000000" w:themeColor="text1"/>
          <w:sz w:val="24"/>
        </w:rPr>
        <w:t xml:space="preserve"> </w:t>
      </w:r>
    </w:p>
    <w:p w14:paraId="2C2BC007" w14:textId="77777777" w:rsidR="00322F89" w:rsidRPr="00B53773" w:rsidRDefault="00B53773">
      <w:pPr>
        <w:spacing w:after="53"/>
        <w:ind w:left="-5" w:right="6758" w:hanging="10"/>
        <w:rPr>
          <w:color w:val="000000" w:themeColor="text1"/>
        </w:rPr>
      </w:pPr>
      <w:r w:rsidRPr="00B53773">
        <w:rPr>
          <w:rFonts w:ascii="Times New Roman" w:eastAsia="Times New Roman" w:hAnsi="Times New Roman" w:cs="Times New Roman"/>
          <w:color w:val="000000" w:themeColor="text1"/>
          <w:sz w:val="24"/>
        </w:rPr>
        <w:t>3.</w:t>
      </w:r>
      <w:r w:rsidRPr="00B53773">
        <w:rPr>
          <w:rFonts w:ascii="標楷體" w:eastAsia="標楷體" w:hAnsi="標楷體" w:cs="標楷體"/>
          <w:color w:val="000000" w:themeColor="text1"/>
          <w:sz w:val="24"/>
        </w:rPr>
        <w:t>學歷</w:t>
      </w:r>
      <w:r w:rsidRPr="00B53773">
        <w:rPr>
          <w:rFonts w:ascii="Times New Roman" w:eastAsia="Times New Roman" w:hAnsi="Times New Roman" w:cs="Times New Roman"/>
          <w:color w:val="000000" w:themeColor="text1"/>
          <w:sz w:val="24"/>
        </w:rPr>
        <w:t xml:space="preserve"> * </w:t>
      </w:r>
    </w:p>
    <w:p w14:paraId="25728BA2"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高中</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職</w:t>
      </w:r>
      <w:r w:rsidRPr="00B53773">
        <w:rPr>
          <w:rFonts w:ascii="Times New Roman" w:eastAsia="Times New Roman" w:hAnsi="Times New Roman" w:cs="Times New Roman"/>
          <w:color w:val="000000" w:themeColor="text1"/>
          <w:sz w:val="24"/>
        </w:rPr>
        <w:t xml:space="preserve">) [1] </w:t>
      </w:r>
    </w:p>
    <w:p w14:paraId="36639D72"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專科</w:t>
      </w:r>
      <w:r w:rsidRPr="00B53773">
        <w:rPr>
          <w:rFonts w:ascii="Times New Roman" w:eastAsia="Times New Roman" w:hAnsi="Times New Roman" w:cs="Times New Roman"/>
          <w:color w:val="000000" w:themeColor="text1"/>
          <w:sz w:val="24"/>
        </w:rPr>
        <w:t xml:space="preserve"> [2] </w:t>
      </w:r>
    </w:p>
    <w:p w14:paraId="269BDEDB" w14:textId="77777777" w:rsidR="00322F89" w:rsidRPr="00B53773" w:rsidRDefault="00B53773">
      <w:pPr>
        <w:spacing w:after="77"/>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大學</w:t>
      </w:r>
      <w:r w:rsidRPr="00B53773">
        <w:rPr>
          <w:rFonts w:ascii="Times New Roman" w:eastAsia="Times New Roman" w:hAnsi="Times New Roman" w:cs="Times New Roman"/>
          <w:color w:val="000000" w:themeColor="text1"/>
          <w:sz w:val="24"/>
        </w:rPr>
        <w:t xml:space="preserve"> [3] </w:t>
      </w:r>
    </w:p>
    <w:p w14:paraId="44C13320" w14:textId="77777777" w:rsidR="00322F89" w:rsidRPr="00B53773" w:rsidRDefault="00B53773">
      <w:pPr>
        <w:spacing w:after="74"/>
        <w:ind w:left="-5"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研究所</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含</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以上</w:t>
      </w:r>
      <w:r w:rsidRPr="00B53773">
        <w:rPr>
          <w:rFonts w:ascii="Times New Roman" w:eastAsia="Times New Roman" w:hAnsi="Times New Roman" w:cs="Times New Roman"/>
          <w:color w:val="000000" w:themeColor="text1"/>
          <w:sz w:val="24"/>
        </w:rPr>
        <w:t xml:space="preserve">[4] </w:t>
      </w:r>
    </w:p>
    <w:p w14:paraId="42D33BF9" w14:textId="77777777" w:rsidR="00322F89" w:rsidRPr="00B53773" w:rsidRDefault="00322F89">
      <w:pPr>
        <w:spacing w:after="84"/>
        <w:rPr>
          <w:color w:val="000000" w:themeColor="text1"/>
        </w:rPr>
      </w:pPr>
    </w:p>
    <w:p w14:paraId="3CB0A822" w14:textId="77777777" w:rsidR="00322F89" w:rsidRPr="00B53773" w:rsidRDefault="00B53773">
      <w:pPr>
        <w:spacing w:after="77"/>
        <w:ind w:left="-5" w:hanging="10"/>
        <w:rPr>
          <w:color w:val="000000" w:themeColor="text1"/>
        </w:rPr>
      </w:pPr>
      <w:r w:rsidRPr="00B53773">
        <w:rPr>
          <w:rFonts w:ascii="Times New Roman" w:eastAsia="Times New Roman" w:hAnsi="Times New Roman" w:cs="Times New Roman"/>
          <w:color w:val="000000" w:themeColor="text1"/>
          <w:sz w:val="24"/>
        </w:rPr>
        <w:t xml:space="preserve">4. </w:t>
      </w:r>
      <w:r w:rsidRPr="00B53773">
        <w:rPr>
          <w:rFonts w:ascii="標楷體" w:eastAsia="標楷體" w:hAnsi="標楷體" w:cs="標楷體"/>
          <w:color w:val="000000" w:themeColor="text1"/>
          <w:sz w:val="24"/>
        </w:rPr>
        <w:t>您所服務機構類型</w:t>
      </w:r>
      <w:r w:rsidRPr="00B53773">
        <w:rPr>
          <w:rFonts w:ascii="Times New Roman" w:eastAsia="Times New Roman" w:hAnsi="Times New Roman" w:cs="Times New Roman"/>
          <w:color w:val="000000" w:themeColor="text1"/>
          <w:sz w:val="24"/>
        </w:rPr>
        <w:t xml:space="preserve">? * </w:t>
      </w:r>
    </w:p>
    <w:p w14:paraId="602EF0AC" w14:textId="77777777" w:rsidR="00322F89" w:rsidRPr="00B53773" w:rsidRDefault="00B53773">
      <w:pPr>
        <w:spacing w:after="77"/>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高雄</w:t>
      </w:r>
      <w:r w:rsidRPr="00B53773">
        <w:rPr>
          <w:rFonts w:ascii="Times New Roman" w:eastAsia="Times New Roman" w:hAnsi="Times New Roman" w:cs="Times New Roman"/>
          <w:color w:val="000000" w:themeColor="text1"/>
          <w:sz w:val="24"/>
        </w:rPr>
        <w:t xml:space="preserve">) </w:t>
      </w:r>
      <w:r w:rsidRPr="00B53773">
        <w:rPr>
          <w:rFonts w:ascii="標楷體" w:eastAsia="標楷體" w:hAnsi="標楷體" w:cs="標楷體"/>
          <w:color w:val="000000" w:themeColor="text1"/>
          <w:sz w:val="24"/>
        </w:rPr>
        <w:t>醫學中心</w:t>
      </w:r>
      <w:r w:rsidRPr="00B53773">
        <w:rPr>
          <w:rFonts w:ascii="Times New Roman" w:eastAsia="Times New Roman" w:hAnsi="Times New Roman" w:cs="Times New Roman"/>
          <w:color w:val="000000" w:themeColor="text1"/>
          <w:sz w:val="24"/>
        </w:rPr>
        <w:t xml:space="preserve"> [1] </w:t>
      </w:r>
    </w:p>
    <w:p w14:paraId="03D3EBE7"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lastRenderedPageBreak/>
        <w:t xml:space="preserve">○ </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嘉義</w:t>
      </w:r>
      <w:r w:rsidRPr="00B53773">
        <w:rPr>
          <w:rFonts w:ascii="Times New Roman" w:eastAsia="Times New Roman" w:hAnsi="Times New Roman" w:cs="Times New Roman"/>
          <w:color w:val="000000" w:themeColor="text1"/>
          <w:sz w:val="24"/>
        </w:rPr>
        <w:t xml:space="preserve">) </w:t>
      </w:r>
      <w:r w:rsidRPr="00B53773">
        <w:rPr>
          <w:rFonts w:ascii="標楷體" w:eastAsia="標楷體" w:hAnsi="標楷體" w:cs="標楷體"/>
          <w:color w:val="000000" w:themeColor="text1"/>
          <w:sz w:val="24"/>
        </w:rPr>
        <w:t>區域醫院</w:t>
      </w:r>
      <w:r w:rsidRPr="00B53773">
        <w:rPr>
          <w:rFonts w:ascii="Times New Roman" w:eastAsia="Times New Roman" w:hAnsi="Times New Roman" w:cs="Times New Roman"/>
          <w:color w:val="000000" w:themeColor="text1"/>
          <w:sz w:val="24"/>
        </w:rPr>
        <w:t xml:space="preserve"> [2] </w:t>
      </w:r>
    </w:p>
    <w:p w14:paraId="740DA23B" w14:textId="77777777" w:rsidR="00322F89" w:rsidRPr="00B53773" w:rsidRDefault="00B53773">
      <w:pPr>
        <w:spacing w:after="84"/>
        <w:rPr>
          <w:color w:val="000000" w:themeColor="text1"/>
        </w:rPr>
      </w:pPr>
      <w:r w:rsidRPr="00B53773">
        <w:rPr>
          <w:rFonts w:ascii="Times New Roman" w:eastAsia="Times New Roman" w:hAnsi="Times New Roman" w:cs="Times New Roman"/>
          <w:color w:val="000000" w:themeColor="text1"/>
          <w:sz w:val="24"/>
        </w:rPr>
        <w:t xml:space="preserve"> </w:t>
      </w:r>
    </w:p>
    <w:p w14:paraId="4A159CCE" w14:textId="77777777" w:rsidR="00322F89" w:rsidRPr="00B53773" w:rsidRDefault="00B53773">
      <w:pPr>
        <w:spacing w:after="73"/>
        <w:ind w:left="-5" w:hanging="10"/>
        <w:rPr>
          <w:color w:val="000000" w:themeColor="text1"/>
        </w:rPr>
      </w:pPr>
      <w:r w:rsidRPr="00B53773">
        <w:rPr>
          <w:rFonts w:ascii="Times New Roman" w:eastAsia="Times New Roman" w:hAnsi="Times New Roman" w:cs="Times New Roman"/>
          <w:color w:val="000000" w:themeColor="text1"/>
          <w:sz w:val="24"/>
        </w:rPr>
        <w:t xml:space="preserve">5. </w:t>
      </w:r>
      <w:r w:rsidRPr="00B53773">
        <w:rPr>
          <w:rFonts w:ascii="標楷體" w:eastAsia="標楷體" w:hAnsi="標楷體" w:cs="標楷體"/>
          <w:color w:val="000000" w:themeColor="text1"/>
          <w:sz w:val="24"/>
        </w:rPr>
        <w:t>醫療相關工作年資</w:t>
      </w:r>
      <w:r w:rsidRPr="00B53773">
        <w:rPr>
          <w:rFonts w:ascii="Times New Roman" w:eastAsia="Times New Roman" w:hAnsi="Times New Roman" w:cs="Times New Roman"/>
          <w:color w:val="000000" w:themeColor="text1"/>
          <w:sz w:val="24"/>
        </w:rPr>
        <w:t xml:space="preserve"> * </w:t>
      </w:r>
    </w:p>
    <w:p w14:paraId="3A2D6FEA" w14:textId="77777777" w:rsidR="00F710FB" w:rsidRDefault="00B53773">
      <w:pPr>
        <w:spacing w:after="53"/>
        <w:ind w:left="-5" w:right="7615" w:hanging="10"/>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00F710FB">
        <w:rPr>
          <w:rFonts w:ascii="Times New Roman" w:eastAsia="Times New Roman" w:hAnsi="Times New Roman" w:cs="Times New Roman"/>
          <w:color w:val="000000" w:themeColor="text1"/>
          <w:sz w:val="24"/>
        </w:rPr>
        <w:t>5</w:t>
      </w:r>
      <w:r w:rsidRPr="00B53773">
        <w:rPr>
          <w:rFonts w:ascii="標楷體" w:eastAsia="標楷體" w:hAnsi="標楷體" w:cs="標楷體"/>
          <w:color w:val="000000" w:themeColor="text1"/>
          <w:sz w:val="24"/>
        </w:rPr>
        <w:t>年以內</w:t>
      </w:r>
      <w:r w:rsidRPr="00B53773">
        <w:rPr>
          <w:rFonts w:ascii="Times New Roman" w:eastAsia="Times New Roman" w:hAnsi="Times New Roman" w:cs="Times New Roman"/>
          <w:color w:val="000000" w:themeColor="text1"/>
          <w:sz w:val="24"/>
        </w:rPr>
        <w:t xml:space="preserve"> [1] </w:t>
      </w:r>
    </w:p>
    <w:p w14:paraId="7C2B3F1E" w14:textId="77777777" w:rsidR="00322F89" w:rsidRPr="00B53773" w:rsidRDefault="00B53773">
      <w:pPr>
        <w:spacing w:after="53"/>
        <w:ind w:left="-5" w:right="7615" w:hanging="10"/>
        <w:rPr>
          <w:color w:val="000000" w:themeColor="text1"/>
        </w:rPr>
      </w:pPr>
      <w:r w:rsidRPr="00B53773">
        <w:rPr>
          <w:rFonts w:ascii="細明體" w:eastAsia="細明體" w:hAnsi="細明體" w:cs="細明體"/>
          <w:color w:val="000000" w:themeColor="text1"/>
          <w:sz w:val="24"/>
        </w:rPr>
        <w:t xml:space="preserve">○ </w:t>
      </w:r>
      <w:r w:rsidR="00F710FB">
        <w:rPr>
          <w:rFonts w:ascii="Times New Roman" w:eastAsia="Times New Roman" w:hAnsi="Times New Roman" w:cs="Times New Roman"/>
          <w:color w:val="000000" w:themeColor="text1"/>
          <w:sz w:val="24"/>
        </w:rPr>
        <w:t>5-10</w:t>
      </w:r>
      <w:r w:rsidRPr="00B53773">
        <w:rPr>
          <w:rFonts w:ascii="Times New Roman" w:eastAsia="Times New Roman" w:hAnsi="Times New Roman" w:cs="Times New Roman"/>
          <w:color w:val="000000" w:themeColor="text1"/>
          <w:sz w:val="24"/>
        </w:rPr>
        <w:t xml:space="preserve"> </w:t>
      </w:r>
      <w:r w:rsidRPr="00B53773">
        <w:rPr>
          <w:rFonts w:ascii="標楷體" w:eastAsia="標楷體" w:hAnsi="標楷體" w:cs="標楷體"/>
          <w:color w:val="000000" w:themeColor="text1"/>
          <w:sz w:val="24"/>
        </w:rPr>
        <w:t>年</w:t>
      </w:r>
      <w:r w:rsidRPr="00B53773">
        <w:rPr>
          <w:rFonts w:ascii="Times New Roman" w:eastAsia="Times New Roman" w:hAnsi="Times New Roman" w:cs="Times New Roman"/>
          <w:color w:val="000000" w:themeColor="text1"/>
          <w:sz w:val="24"/>
        </w:rPr>
        <w:t xml:space="preserve"> [2] </w:t>
      </w:r>
    </w:p>
    <w:p w14:paraId="22215D4F" w14:textId="77777777" w:rsidR="00F710FB" w:rsidRDefault="00B53773">
      <w:pPr>
        <w:spacing w:after="53"/>
        <w:ind w:left="-5" w:right="7846" w:hanging="10"/>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00F710FB" w:rsidRPr="00F710FB">
        <w:rPr>
          <w:rFonts w:ascii="Times New Roman" w:eastAsia="細明體" w:hAnsi="Times New Roman" w:cs="Times New Roman"/>
          <w:color w:val="000000" w:themeColor="text1"/>
          <w:sz w:val="24"/>
        </w:rPr>
        <w:t>11-15</w:t>
      </w:r>
      <w:r w:rsidRPr="00F710FB">
        <w:rPr>
          <w:rFonts w:ascii="Times New Roman" w:eastAsia="Times New Roman" w:hAnsi="Times New Roman" w:cs="Times New Roman"/>
          <w:color w:val="000000" w:themeColor="text1"/>
          <w:sz w:val="24"/>
        </w:rPr>
        <w:t xml:space="preserve"> </w:t>
      </w:r>
      <w:r w:rsidRPr="00F710FB">
        <w:rPr>
          <w:rFonts w:ascii="Times New Roman" w:eastAsia="標楷體" w:hAnsi="Times New Roman" w:cs="Times New Roman"/>
          <w:color w:val="000000" w:themeColor="text1"/>
          <w:sz w:val="24"/>
        </w:rPr>
        <w:t>年</w:t>
      </w:r>
      <w:r w:rsidRPr="00F710FB">
        <w:rPr>
          <w:rFonts w:ascii="Times New Roman" w:eastAsia="Times New Roman" w:hAnsi="Times New Roman" w:cs="Times New Roman"/>
          <w:color w:val="000000" w:themeColor="text1"/>
          <w:sz w:val="24"/>
        </w:rPr>
        <w:t xml:space="preserve"> [3]</w:t>
      </w:r>
      <w:r w:rsidRPr="00B53773">
        <w:rPr>
          <w:rFonts w:ascii="Times New Roman" w:eastAsia="Times New Roman" w:hAnsi="Times New Roman" w:cs="Times New Roman"/>
          <w:color w:val="000000" w:themeColor="text1"/>
          <w:sz w:val="24"/>
        </w:rPr>
        <w:t xml:space="preserve"> </w:t>
      </w:r>
    </w:p>
    <w:p w14:paraId="75055977" w14:textId="77777777" w:rsidR="00322F89" w:rsidRDefault="00B53773">
      <w:pPr>
        <w:spacing w:after="53"/>
        <w:ind w:left="-5" w:right="7846" w:hanging="10"/>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00F710FB" w:rsidRPr="00F710FB">
        <w:rPr>
          <w:rFonts w:ascii="Times New Roman" w:eastAsia="細明體" w:hAnsi="Times New Roman" w:cs="Times New Roman"/>
          <w:color w:val="000000" w:themeColor="text1"/>
          <w:sz w:val="24"/>
        </w:rPr>
        <w:t>16-20</w:t>
      </w:r>
      <w:r w:rsidRPr="00F710FB">
        <w:rPr>
          <w:rFonts w:ascii="Times New Roman" w:eastAsia="Times New Roman" w:hAnsi="Times New Roman" w:cs="Times New Roman"/>
          <w:color w:val="000000" w:themeColor="text1"/>
          <w:sz w:val="24"/>
        </w:rPr>
        <w:t xml:space="preserve"> </w:t>
      </w:r>
      <w:r w:rsidRPr="00F710FB">
        <w:rPr>
          <w:rFonts w:ascii="Times New Roman" w:eastAsia="標楷體" w:hAnsi="Times New Roman" w:cs="Times New Roman"/>
          <w:color w:val="000000" w:themeColor="text1"/>
          <w:sz w:val="24"/>
        </w:rPr>
        <w:t>年</w:t>
      </w:r>
      <w:r w:rsidRPr="00F710FB">
        <w:rPr>
          <w:rFonts w:ascii="Times New Roman" w:eastAsia="Times New Roman" w:hAnsi="Times New Roman" w:cs="Times New Roman"/>
          <w:color w:val="000000" w:themeColor="text1"/>
          <w:sz w:val="24"/>
        </w:rPr>
        <w:t xml:space="preserve"> [4]</w:t>
      </w:r>
      <w:r w:rsidRPr="00B53773">
        <w:rPr>
          <w:rFonts w:ascii="Times New Roman" w:eastAsia="Times New Roman" w:hAnsi="Times New Roman" w:cs="Times New Roman"/>
          <w:color w:val="000000" w:themeColor="text1"/>
          <w:sz w:val="24"/>
        </w:rPr>
        <w:t xml:space="preserve"> </w:t>
      </w:r>
    </w:p>
    <w:p w14:paraId="69462C27" w14:textId="77777777" w:rsidR="00F710FB" w:rsidRPr="00F710FB" w:rsidRDefault="00F710FB">
      <w:pPr>
        <w:spacing w:after="53"/>
        <w:ind w:left="-5" w:right="7846" w:hanging="10"/>
        <w:rPr>
          <w:rFonts w:ascii="Times New Roman" w:eastAsiaTheme="minorEastAsia" w:hAnsi="Times New Roman" w:cs="Times New Roman"/>
          <w:color w:val="000000" w:themeColor="text1"/>
        </w:rPr>
      </w:pPr>
      <w:r w:rsidRPr="00B53773">
        <w:rPr>
          <w:rFonts w:ascii="細明體" w:eastAsia="細明體" w:hAnsi="細明體" w:cs="細明體"/>
          <w:color w:val="000000" w:themeColor="text1"/>
          <w:sz w:val="24"/>
        </w:rPr>
        <w:t xml:space="preserve">○ </w:t>
      </w:r>
      <w:r w:rsidRPr="00F710FB">
        <w:rPr>
          <w:rFonts w:ascii="Times New Roman" w:eastAsia="細明體" w:hAnsi="Times New Roman" w:cs="Times New Roman"/>
          <w:color w:val="000000" w:themeColor="text1"/>
          <w:sz w:val="24"/>
        </w:rPr>
        <w:t>21-25</w:t>
      </w:r>
      <w:r w:rsidRPr="00F710FB">
        <w:rPr>
          <w:rFonts w:ascii="Times New Roman" w:eastAsia="Times New Roman" w:hAnsi="Times New Roman" w:cs="Times New Roman"/>
          <w:color w:val="000000" w:themeColor="text1"/>
          <w:sz w:val="24"/>
        </w:rPr>
        <w:t xml:space="preserve"> </w:t>
      </w:r>
      <w:r w:rsidRPr="00F710FB">
        <w:rPr>
          <w:rFonts w:ascii="Times New Roman" w:eastAsia="標楷體" w:hAnsi="Times New Roman" w:cs="Times New Roman"/>
          <w:color w:val="000000" w:themeColor="text1"/>
          <w:sz w:val="24"/>
        </w:rPr>
        <w:t>年</w:t>
      </w:r>
      <w:r w:rsidRPr="00F710FB">
        <w:rPr>
          <w:rFonts w:ascii="Times New Roman" w:eastAsia="Times New Roman" w:hAnsi="Times New Roman" w:cs="Times New Roman"/>
          <w:color w:val="000000" w:themeColor="text1"/>
          <w:sz w:val="24"/>
        </w:rPr>
        <w:t xml:space="preserve"> [5]</w:t>
      </w:r>
    </w:p>
    <w:p w14:paraId="4418D32C" w14:textId="77777777" w:rsidR="00322F89" w:rsidRPr="00F710FB" w:rsidRDefault="00F710FB" w:rsidP="00F710FB">
      <w:pPr>
        <w:spacing w:after="53"/>
        <w:ind w:left="-5" w:right="6758" w:hanging="10"/>
        <w:rPr>
          <w:rFonts w:ascii="細明體" w:eastAsia="細明體" w:hAnsi="細明體" w:cs="細明體"/>
          <w:color w:val="000000" w:themeColor="text1"/>
          <w:sz w:val="24"/>
        </w:rPr>
      </w:pPr>
      <w:r w:rsidRPr="00B53773">
        <w:rPr>
          <w:rFonts w:ascii="細明體" w:eastAsia="細明體" w:hAnsi="細明體" w:cs="細明體"/>
          <w:color w:val="000000" w:themeColor="text1"/>
          <w:sz w:val="24"/>
        </w:rPr>
        <w:t>○</w:t>
      </w:r>
      <w:r w:rsidRPr="00F710FB">
        <w:rPr>
          <w:rFonts w:ascii="標楷體" w:eastAsia="標楷體" w:hAnsi="標楷體" w:cs="細明體" w:hint="eastAsia"/>
          <w:color w:val="000000" w:themeColor="text1"/>
          <w:sz w:val="24"/>
        </w:rPr>
        <w:t xml:space="preserve"> 大於</w:t>
      </w:r>
      <w:r w:rsidRPr="00F710FB">
        <w:rPr>
          <w:rFonts w:ascii="標楷體" w:eastAsia="標楷體" w:hAnsi="標楷體" w:cs="Times New Roman"/>
          <w:color w:val="000000" w:themeColor="text1"/>
          <w:sz w:val="24"/>
        </w:rPr>
        <w:t>25</w:t>
      </w:r>
      <w:r w:rsidR="00B53773" w:rsidRPr="00F710FB">
        <w:rPr>
          <w:rFonts w:ascii="Times New Roman" w:eastAsia="標楷體" w:hAnsi="Times New Roman" w:cs="Times New Roman"/>
          <w:color w:val="000000" w:themeColor="text1"/>
          <w:sz w:val="24"/>
        </w:rPr>
        <w:t>年</w:t>
      </w:r>
      <w:r w:rsidR="00B53773" w:rsidRPr="00B53773">
        <w:rPr>
          <w:rFonts w:ascii="標楷體" w:eastAsia="標楷體" w:hAnsi="標楷體" w:cs="標楷體"/>
          <w:color w:val="000000" w:themeColor="text1"/>
          <w:sz w:val="24"/>
        </w:rPr>
        <w:t>以上</w:t>
      </w:r>
      <w:r w:rsidR="00B53773" w:rsidRPr="00B53773">
        <w:rPr>
          <w:rFonts w:ascii="Times New Roman" w:eastAsia="Times New Roman" w:hAnsi="Times New Roman" w:cs="Times New Roman"/>
          <w:color w:val="000000" w:themeColor="text1"/>
          <w:sz w:val="24"/>
        </w:rPr>
        <w:t xml:space="preserve"> [</w:t>
      </w:r>
      <w:r>
        <w:rPr>
          <w:rFonts w:ascii="Times New Roman" w:eastAsia="Times New Roman" w:hAnsi="Times New Roman" w:cs="Times New Roman"/>
          <w:color w:val="000000" w:themeColor="text1"/>
          <w:sz w:val="24"/>
        </w:rPr>
        <w:t>6</w:t>
      </w:r>
      <w:r w:rsidR="00B53773" w:rsidRPr="00B53773">
        <w:rPr>
          <w:rFonts w:ascii="Times New Roman" w:eastAsia="Times New Roman" w:hAnsi="Times New Roman" w:cs="Times New Roman"/>
          <w:color w:val="000000" w:themeColor="text1"/>
          <w:sz w:val="24"/>
        </w:rPr>
        <w:t xml:space="preserve">] </w:t>
      </w:r>
    </w:p>
    <w:p w14:paraId="076A1442" w14:textId="77777777" w:rsidR="00322F89" w:rsidRPr="00B53773" w:rsidRDefault="00B53773">
      <w:pPr>
        <w:spacing w:after="89"/>
        <w:rPr>
          <w:color w:val="000000" w:themeColor="text1"/>
        </w:rPr>
      </w:pPr>
      <w:r w:rsidRPr="00B53773">
        <w:rPr>
          <w:rFonts w:ascii="Times New Roman" w:eastAsia="Times New Roman" w:hAnsi="Times New Roman" w:cs="Times New Roman"/>
          <w:color w:val="000000" w:themeColor="text1"/>
          <w:sz w:val="24"/>
        </w:rPr>
        <w:t xml:space="preserve"> </w:t>
      </w:r>
    </w:p>
    <w:p w14:paraId="0B97D037" w14:textId="77777777" w:rsidR="00322F89" w:rsidRPr="00B53773" w:rsidRDefault="00B53773">
      <w:pPr>
        <w:spacing w:after="81"/>
        <w:ind w:left="-5" w:hanging="10"/>
        <w:rPr>
          <w:color w:val="000000" w:themeColor="text1"/>
        </w:rPr>
      </w:pPr>
      <w:r w:rsidRPr="00B53773">
        <w:rPr>
          <w:rFonts w:ascii="Times New Roman" w:eastAsia="Times New Roman" w:hAnsi="Times New Roman" w:cs="Times New Roman"/>
          <w:color w:val="000000" w:themeColor="text1"/>
          <w:sz w:val="24"/>
        </w:rPr>
        <w:t>6.</w:t>
      </w:r>
      <w:r w:rsidRPr="00B53773">
        <w:rPr>
          <w:rFonts w:ascii="標楷體" w:eastAsia="標楷體" w:hAnsi="標楷體" w:cs="標楷體"/>
          <w:color w:val="000000" w:themeColor="text1"/>
          <w:sz w:val="24"/>
        </w:rPr>
        <w:t>參與醫病共享決策的經驗次數</w:t>
      </w:r>
      <w:r w:rsidRPr="00B53773">
        <w:rPr>
          <w:rFonts w:ascii="Times New Roman" w:eastAsia="Times New Roman" w:hAnsi="Times New Roman" w:cs="Times New Roman"/>
          <w:color w:val="000000" w:themeColor="text1"/>
          <w:sz w:val="24"/>
        </w:rPr>
        <w:t xml:space="preserve"> * </w:t>
      </w:r>
    </w:p>
    <w:p w14:paraId="5A1B9636" w14:textId="77777777" w:rsidR="00322F89" w:rsidRPr="00F710FB" w:rsidRDefault="00B53773" w:rsidP="00F710FB">
      <w:pPr>
        <w:spacing w:after="53"/>
        <w:ind w:left="-5" w:right="6758" w:hanging="10"/>
        <w:rPr>
          <w:rFonts w:ascii="細明體" w:eastAsia="細明體" w:hAnsi="細明體" w:cs="細明體"/>
          <w:color w:val="000000" w:themeColor="text1"/>
          <w:sz w:val="24"/>
        </w:rPr>
      </w:pPr>
      <w:r w:rsidRPr="00B53773">
        <w:rPr>
          <w:rFonts w:ascii="細明體" w:eastAsia="細明體" w:hAnsi="細明體" w:cs="細明體"/>
          <w:color w:val="000000" w:themeColor="text1"/>
          <w:sz w:val="24"/>
        </w:rPr>
        <w:t>○</w:t>
      </w:r>
      <w:r w:rsidR="00F710FB">
        <w:rPr>
          <w:rFonts w:ascii="細明體" w:eastAsia="細明體" w:hAnsi="細明體" w:cs="細明體"/>
          <w:color w:val="000000" w:themeColor="text1"/>
          <w:sz w:val="24"/>
        </w:rPr>
        <w:t xml:space="preserve"> </w:t>
      </w:r>
      <w:r w:rsidR="00F710FB" w:rsidRPr="00F710FB">
        <w:rPr>
          <w:rFonts w:ascii="Times New Roman" w:eastAsia="標楷體" w:hAnsi="Times New Roman" w:cs="Times New Roman"/>
          <w:color w:val="000000" w:themeColor="text1"/>
          <w:sz w:val="24"/>
        </w:rPr>
        <w:t>小於</w:t>
      </w:r>
      <w:r w:rsidR="00F710FB" w:rsidRPr="00F710FB">
        <w:rPr>
          <w:rFonts w:ascii="Times New Roman" w:eastAsia="標楷體" w:hAnsi="Times New Roman" w:cs="Times New Roman"/>
          <w:color w:val="000000" w:themeColor="text1"/>
          <w:sz w:val="24"/>
        </w:rPr>
        <w:t>6</w:t>
      </w:r>
      <w:r w:rsidR="00F710FB" w:rsidRPr="00F710FB">
        <w:rPr>
          <w:rFonts w:ascii="Times New Roman" w:eastAsia="標楷體" w:hAnsi="Times New Roman" w:cs="Times New Roman"/>
          <w:color w:val="000000" w:themeColor="text1"/>
          <w:sz w:val="24"/>
        </w:rPr>
        <w:t>次</w:t>
      </w:r>
      <w:r w:rsidRPr="00B53773">
        <w:rPr>
          <w:rFonts w:ascii="Times New Roman" w:eastAsia="Times New Roman" w:hAnsi="Times New Roman" w:cs="Times New Roman"/>
          <w:color w:val="000000" w:themeColor="text1"/>
          <w:sz w:val="24"/>
        </w:rPr>
        <w:t xml:space="preserve"> [1] </w:t>
      </w:r>
    </w:p>
    <w:p w14:paraId="6F5E735A"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6-10 </w:t>
      </w:r>
      <w:r w:rsidRPr="00B53773">
        <w:rPr>
          <w:rFonts w:ascii="標楷體" w:eastAsia="標楷體" w:hAnsi="標楷體" w:cs="標楷體"/>
          <w:color w:val="000000" w:themeColor="text1"/>
          <w:sz w:val="24"/>
        </w:rPr>
        <w:t>次</w:t>
      </w:r>
      <w:r w:rsidRPr="00B53773">
        <w:rPr>
          <w:rFonts w:ascii="Times New Roman" w:eastAsia="Times New Roman" w:hAnsi="Times New Roman" w:cs="Times New Roman"/>
          <w:color w:val="000000" w:themeColor="text1"/>
          <w:sz w:val="24"/>
        </w:rPr>
        <w:t xml:space="preserve"> [3] </w:t>
      </w:r>
    </w:p>
    <w:p w14:paraId="157C2674"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11 </w:t>
      </w:r>
      <w:r w:rsidRPr="00B53773">
        <w:rPr>
          <w:rFonts w:ascii="標楷體" w:eastAsia="標楷體" w:hAnsi="標楷體" w:cs="標楷體"/>
          <w:color w:val="000000" w:themeColor="text1"/>
          <w:sz w:val="24"/>
        </w:rPr>
        <w:t>次</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含</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以上</w:t>
      </w:r>
      <w:r w:rsidRPr="00B53773">
        <w:rPr>
          <w:rFonts w:ascii="Times New Roman" w:eastAsia="Times New Roman" w:hAnsi="Times New Roman" w:cs="Times New Roman"/>
          <w:color w:val="000000" w:themeColor="text1"/>
          <w:sz w:val="24"/>
        </w:rPr>
        <w:t xml:space="preserve"> [4] </w:t>
      </w:r>
    </w:p>
    <w:p w14:paraId="56DBF333" w14:textId="77777777" w:rsidR="00322F89" w:rsidRDefault="00B53773">
      <w:pPr>
        <w:spacing w:after="87"/>
        <w:rPr>
          <w:rFonts w:ascii="Times New Roman" w:eastAsia="Times New Roman" w:hAnsi="Times New Roman" w:cs="Times New Roman"/>
          <w:color w:val="000000" w:themeColor="text1"/>
          <w:sz w:val="24"/>
        </w:rPr>
      </w:pPr>
      <w:r w:rsidRPr="00B53773">
        <w:rPr>
          <w:rFonts w:ascii="Times New Roman" w:eastAsia="Times New Roman" w:hAnsi="Times New Roman" w:cs="Times New Roman"/>
          <w:color w:val="000000" w:themeColor="text1"/>
          <w:sz w:val="24"/>
        </w:rPr>
        <w:t xml:space="preserve"> </w:t>
      </w:r>
    </w:p>
    <w:p w14:paraId="4F0DDB2B" w14:textId="77777777" w:rsidR="00617DB6" w:rsidRPr="00045227" w:rsidRDefault="00045227">
      <w:pPr>
        <w:spacing w:after="87"/>
        <w:rPr>
          <w:rFonts w:ascii="Times New Roman" w:eastAsia="標楷體" w:hAnsi="Times New Roman" w:cs="Times New Roman"/>
          <w:color w:val="000000" w:themeColor="text1"/>
          <w:sz w:val="24"/>
          <w:szCs w:val="24"/>
        </w:rPr>
      </w:pPr>
      <w:r w:rsidRPr="00045227">
        <w:rPr>
          <w:rFonts w:ascii="Times New Roman" w:eastAsia="標楷體" w:hAnsi="Times New Roman" w:cs="Times New Roman"/>
          <w:color w:val="000000" w:themeColor="text1"/>
          <w:sz w:val="24"/>
          <w:szCs w:val="24"/>
        </w:rPr>
        <w:t>7.</w:t>
      </w:r>
      <w:r w:rsidRPr="00045227">
        <w:rPr>
          <w:rFonts w:ascii="Times New Roman" w:eastAsia="標楷體" w:hAnsi="Times New Roman" w:cs="Times New Roman"/>
          <w:color w:val="000000" w:themeColor="text1"/>
          <w:sz w:val="24"/>
          <w:szCs w:val="24"/>
        </w:rPr>
        <w:t>您的臨床業務是否會需要協助決策引導工作</w:t>
      </w:r>
      <w:r w:rsidRPr="00045227">
        <w:rPr>
          <w:rFonts w:ascii="Times New Roman" w:eastAsia="標楷體" w:hAnsi="Times New Roman" w:cs="Times New Roman"/>
          <w:color w:val="000000" w:themeColor="text1"/>
          <w:sz w:val="24"/>
          <w:szCs w:val="24"/>
        </w:rPr>
        <w:t>? *</w:t>
      </w:r>
    </w:p>
    <w:p w14:paraId="619DF32F" w14:textId="77777777" w:rsidR="00045227" w:rsidRPr="00B53773" w:rsidRDefault="00045227" w:rsidP="00045227">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Pr>
          <w:rFonts w:ascii="標楷體" w:eastAsia="標楷體" w:hAnsi="標楷體" w:cs="標楷體" w:hint="eastAsia"/>
          <w:color w:val="000000" w:themeColor="text1"/>
          <w:sz w:val="24"/>
        </w:rPr>
        <w:t>是</w:t>
      </w:r>
      <w:r w:rsidRPr="00B53773">
        <w:rPr>
          <w:rFonts w:ascii="Times New Roman" w:eastAsia="Times New Roman" w:hAnsi="Times New Roman" w:cs="Times New Roman"/>
          <w:color w:val="000000" w:themeColor="text1"/>
          <w:sz w:val="24"/>
        </w:rPr>
        <w:t xml:space="preserve">[1] </w:t>
      </w:r>
    </w:p>
    <w:p w14:paraId="038747DE" w14:textId="77777777" w:rsidR="00045227" w:rsidRPr="00B53773" w:rsidRDefault="00045227" w:rsidP="00045227">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045227">
        <w:rPr>
          <w:rFonts w:ascii="標楷體" w:eastAsia="標楷體" w:hAnsi="標楷體" w:cs="細明體" w:hint="eastAsia"/>
          <w:color w:val="000000" w:themeColor="text1"/>
          <w:sz w:val="24"/>
        </w:rPr>
        <w:t>否</w:t>
      </w:r>
      <w:r w:rsidRPr="00B53773">
        <w:rPr>
          <w:rFonts w:ascii="Times New Roman" w:eastAsia="Times New Roman" w:hAnsi="Times New Roman" w:cs="Times New Roman"/>
          <w:color w:val="000000" w:themeColor="text1"/>
          <w:sz w:val="24"/>
        </w:rPr>
        <w:t xml:space="preserve">[2] </w:t>
      </w:r>
    </w:p>
    <w:p w14:paraId="77DCB170" w14:textId="77777777" w:rsidR="00045227" w:rsidRPr="00617DB6" w:rsidRDefault="00045227">
      <w:pPr>
        <w:spacing w:after="87"/>
        <w:rPr>
          <w:rFonts w:eastAsiaTheme="minorEastAsia"/>
          <w:color w:val="000000" w:themeColor="text1"/>
        </w:rPr>
      </w:pPr>
    </w:p>
    <w:p w14:paraId="689012D1" w14:textId="77777777" w:rsidR="00045227" w:rsidRDefault="00045227">
      <w:pPr>
        <w:spacing w:after="0" w:line="320" w:lineRule="auto"/>
        <w:ind w:left="-5" w:right="5618" w:hanging="10"/>
        <w:jc w:val="both"/>
        <w:rPr>
          <w:rFonts w:ascii="Times New Roman" w:eastAsia="Times New Roman" w:hAnsi="Times New Roman" w:cs="Times New Roman"/>
          <w:color w:val="000000" w:themeColor="text1"/>
          <w:sz w:val="24"/>
        </w:rPr>
      </w:pPr>
      <w:r>
        <w:rPr>
          <w:rFonts w:ascii="Times New Roman" w:eastAsiaTheme="minorEastAsia" w:hAnsi="Times New Roman" w:cs="Times New Roman"/>
          <w:color w:val="000000" w:themeColor="text1"/>
          <w:sz w:val="24"/>
        </w:rPr>
        <w:t>8</w:t>
      </w:r>
      <w:r w:rsidR="00771C4D" w:rsidRPr="00771C4D">
        <w:rPr>
          <w:rFonts w:ascii="Times New Roman" w:eastAsiaTheme="minorEastAsia" w:hAnsi="Times New Roman" w:cs="Times New Roman"/>
          <w:color w:val="000000" w:themeColor="text1"/>
          <w:sz w:val="24"/>
        </w:rPr>
        <w:t>.</w:t>
      </w:r>
      <w:r w:rsidR="00B53773" w:rsidRPr="00771C4D">
        <w:rPr>
          <w:rFonts w:ascii="Times New Roman" w:eastAsia="Times New Roman" w:hAnsi="Times New Roman" w:cs="Times New Roman"/>
          <w:color w:val="000000" w:themeColor="text1"/>
          <w:sz w:val="24"/>
        </w:rPr>
        <w:t xml:space="preserve"> </w:t>
      </w:r>
      <w:r w:rsidR="00B53773" w:rsidRPr="00771C4D">
        <w:rPr>
          <w:rFonts w:ascii="Times New Roman" w:eastAsia="標楷體" w:hAnsi="Times New Roman" w:cs="Times New Roman"/>
          <w:color w:val="000000" w:themeColor="text1"/>
          <w:sz w:val="24"/>
        </w:rPr>
        <w:t>您目前醫療從業人員之服務身分</w:t>
      </w:r>
      <w:r w:rsidR="00B53773" w:rsidRPr="00771C4D">
        <w:rPr>
          <w:rFonts w:ascii="Times New Roman" w:eastAsia="Times New Roman" w:hAnsi="Times New Roman" w:cs="Times New Roman"/>
          <w:color w:val="000000" w:themeColor="text1"/>
          <w:sz w:val="24"/>
        </w:rPr>
        <w:t xml:space="preserve"> *</w:t>
      </w:r>
      <w:r w:rsidR="00B53773" w:rsidRPr="00B53773">
        <w:rPr>
          <w:rFonts w:ascii="Times New Roman" w:eastAsia="Times New Roman" w:hAnsi="Times New Roman" w:cs="Times New Roman"/>
          <w:color w:val="000000" w:themeColor="text1"/>
          <w:sz w:val="24"/>
        </w:rPr>
        <w:t xml:space="preserve"> </w:t>
      </w:r>
    </w:p>
    <w:p w14:paraId="7A2EC2F3" w14:textId="77777777" w:rsidR="00F710FB" w:rsidRDefault="00B53773">
      <w:pPr>
        <w:spacing w:after="0" w:line="320" w:lineRule="auto"/>
        <w:ind w:left="-5" w:right="5618" w:hanging="10"/>
        <w:jc w:val="both"/>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主治醫師</w:t>
      </w:r>
      <w:r w:rsidRPr="00B53773">
        <w:rPr>
          <w:rFonts w:ascii="Times New Roman" w:eastAsia="Times New Roman" w:hAnsi="Times New Roman" w:cs="Times New Roman"/>
          <w:color w:val="000000" w:themeColor="text1"/>
          <w:sz w:val="24"/>
        </w:rPr>
        <w:t xml:space="preserve"> [1] </w:t>
      </w:r>
    </w:p>
    <w:p w14:paraId="6EF9DB1C" w14:textId="77777777" w:rsidR="00322F89" w:rsidRPr="00B53773" w:rsidRDefault="00B53773">
      <w:pPr>
        <w:spacing w:after="0" w:line="320" w:lineRule="auto"/>
        <w:ind w:left="-5" w:right="5618" w:hanging="10"/>
        <w:jc w:val="both"/>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住院醫師</w:t>
      </w:r>
      <w:r w:rsidRPr="00B53773">
        <w:rPr>
          <w:rFonts w:ascii="Times New Roman" w:eastAsia="Times New Roman" w:hAnsi="Times New Roman" w:cs="Times New Roman"/>
          <w:color w:val="000000" w:themeColor="text1"/>
          <w:sz w:val="24"/>
        </w:rPr>
        <w:t xml:space="preserve"> [2] </w:t>
      </w:r>
    </w:p>
    <w:p w14:paraId="0257C4AD"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Times New Roman" w:eastAsia="Times New Roman" w:hAnsi="Times New Roman" w:cs="Times New Roman"/>
          <w:color w:val="000000" w:themeColor="text1"/>
          <w:sz w:val="24"/>
        </w:rPr>
        <w:t xml:space="preserve">PGY </w:t>
      </w:r>
      <w:r w:rsidRPr="00B53773">
        <w:rPr>
          <w:rFonts w:ascii="標楷體" w:eastAsia="標楷體" w:hAnsi="標楷體" w:cs="標楷體"/>
          <w:color w:val="000000" w:themeColor="text1"/>
          <w:sz w:val="24"/>
        </w:rPr>
        <w:t>醫師</w:t>
      </w:r>
      <w:r w:rsidRPr="00B53773">
        <w:rPr>
          <w:rFonts w:ascii="Times New Roman" w:eastAsia="Times New Roman" w:hAnsi="Times New Roman" w:cs="Times New Roman"/>
          <w:color w:val="000000" w:themeColor="text1"/>
          <w:sz w:val="24"/>
        </w:rPr>
        <w:t xml:space="preserve"> [3] </w:t>
      </w:r>
    </w:p>
    <w:p w14:paraId="7C20CBEE" w14:textId="77777777" w:rsidR="00322F89" w:rsidRPr="00B53773" w:rsidRDefault="00B53773">
      <w:pPr>
        <w:spacing w:after="86"/>
        <w:ind w:left="-5"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臨床護理師</w:t>
      </w:r>
      <w:r w:rsidRPr="00B53773">
        <w:rPr>
          <w:rFonts w:ascii="Times New Roman" w:eastAsia="Times New Roman" w:hAnsi="Times New Roman" w:cs="Times New Roman"/>
          <w:color w:val="000000" w:themeColor="text1"/>
          <w:sz w:val="24"/>
        </w:rPr>
        <w:t xml:space="preserve"> [4] </w:t>
      </w:r>
    </w:p>
    <w:p w14:paraId="113C5450" w14:textId="77777777" w:rsidR="00322F89" w:rsidRPr="00B53773" w:rsidRDefault="00B53773">
      <w:pPr>
        <w:spacing w:after="84"/>
        <w:ind w:left="-5"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護理長、副護理長或護理部主管</w:t>
      </w:r>
      <w:r w:rsidRPr="00B53773">
        <w:rPr>
          <w:rFonts w:ascii="Times New Roman" w:eastAsia="Times New Roman" w:hAnsi="Times New Roman" w:cs="Times New Roman"/>
          <w:color w:val="000000" w:themeColor="text1"/>
          <w:sz w:val="24"/>
        </w:rPr>
        <w:t xml:space="preserve"> [5] </w:t>
      </w:r>
    </w:p>
    <w:p w14:paraId="527B4C5D" w14:textId="77777777" w:rsidR="00322F89" w:rsidRPr="00B53773" w:rsidRDefault="00B53773">
      <w:pPr>
        <w:spacing w:after="77"/>
        <w:ind w:left="-5"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專科護理師</w:t>
      </w:r>
      <w:r w:rsidRPr="00B53773">
        <w:rPr>
          <w:rFonts w:ascii="Times New Roman" w:eastAsia="Times New Roman" w:hAnsi="Times New Roman" w:cs="Times New Roman"/>
          <w:color w:val="000000" w:themeColor="text1"/>
          <w:sz w:val="24"/>
        </w:rPr>
        <w:t xml:space="preserve"> [6] </w:t>
      </w:r>
    </w:p>
    <w:p w14:paraId="5F2D7AAD" w14:textId="77777777" w:rsidR="00322F89" w:rsidRPr="00B53773" w:rsidRDefault="00B53773">
      <w:pPr>
        <w:spacing w:after="75"/>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個管師</w:t>
      </w:r>
      <w:r w:rsidRPr="00B53773">
        <w:rPr>
          <w:rFonts w:ascii="Times New Roman" w:eastAsia="Times New Roman" w:hAnsi="Times New Roman" w:cs="Times New Roman"/>
          <w:color w:val="000000" w:themeColor="text1"/>
          <w:sz w:val="24"/>
        </w:rPr>
        <w:t xml:space="preserve"> [7] </w:t>
      </w:r>
    </w:p>
    <w:p w14:paraId="6EC83874"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醫品師</w:t>
      </w:r>
      <w:r w:rsidRPr="00B53773">
        <w:rPr>
          <w:rFonts w:ascii="Times New Roman" w:eastAsia="Times New Roman" w:hAnsi="Times New Roman" w:cs="Times New Roman"/>
          <w:color w:val="000000" w:themeColor="text1"/>
          <w:sz w:val="24"/>
        </w:rPr>
        <w:t xml:space="preserve"> [8] </w:t>
      </w:r>
    </w:p>
    <w:p w14:paraId="122AB2C7"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藥師</w:t>
      </w:r>
      <w:r w:rsidRPr="00B53773">
        <w:rPr>
          <w:rFonts w:ascii="Times New Roman" w:eastAsia="Times New Roman" w:hAnsi="Times New Roman" w:cs="Times New Roman"/>
          <w:color w:val="000000" w:themeColor="text1"/>
          <w:sz w:val="24"/>
        </w:rPr>
        <w:t xml:space="preserve"> [9] </w:t>
      </w:r>
    </w:p>
    <w:p w14:paraId="0B1940DB" w14:textId="77777777" w:rsidR="00771C4D" w:rsidRDefault="00B53773">
      <w:pPr>
        <w:spacing w:after="53"/>
        <w:ind w:left="-5" w:right="7687" w:hanging="10"/>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心理師</w:t>
      </w:r>
      <w:r w:rsidRPr="00B53773">
        <w:rPr>
          <w:rFonts w:ascii="Times New Roman" w:eastAsia="Times New Roman" w:hAnsi="Times New Roman" w:cs="Times New Roman"/>
          <w:color w:val="000000" w:themeColor="text1"/>
          <w:sz w:val="24"/>
        </w:rPr>
        <w:t xml:space="preserve"> [10] </w:t>
      </w:r>
    </w:p>
    <w:p w14:paraId="62D9CCC0" w14:textId="77777777" w:rsidR="00771C4D" w:rsidRDefault="00B53773">
      <w:pPr>
        <w:spacing w:after="53"/>
        <w:ind w:left="-5" w:right="7687" w:hanging="10"/>
        <w:rPr>
          <w:rFonts w:ascii="Times New Roman" w:eastAsia="Times New Roman" w:hAnsi="Times New Roman" w:cs="Times New Roman"/>
          <w:color w:val="000000" w:themeColor="text1"/>
          <w:sz w:val="24"/>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營養師</w:t>
      </w:r>
      <w:r w:rsidRPr="00B53773">
        <w:rPr>
          <w:rFonts w:ascii="Times New Roman" w:eastAsia="Times New Roman" w:hAnsi="Times New Roman" w:cs="Times New Roman"/>
          <w:color w:val="000000" w:themeColor="text1"/>
          <w:sz w:val="24"/>
        </w:rPr>
        <w:t xml:space="preserve"> [11]</w:t>
      </w:r>
    </w:p>
    <w:p w14:paraId="5890CE9F" w14:textId="77777777" w:rsidR="00322F89" w:rsidRPr="00B53773" w:rsidRDefault="00B53773">
      <w:pPr>
        <w:spacing w:after="53"/>
        <w:ind w:left="-5" w:right="7687"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社工師</w:t>
      </w:r>
      <w:r w:rsidRPr="00B53773">
        <w:rPr>
          <w:rFonts w:ascii="Times New Roman" w:eastAsia="Times New Roman" w:hAnsi="Times New Roman" w:cs="Times New Roman"/>
          <w:color w:val="000000" w:themeColor="text1"/>
          <w:sz w:val="24"/>
        </w:rPr>
        <w:t xml:space="preserve"> [12] </w:t>
      </w:r>
    </w:p>
    <w:p w14:paraId="465380AE" w14:textId="77777777" w:rsidR="00322F89" w:rsidRPr="00B53773" w:rsidRDefault="00B53773">
      <w:pPr>
        <w:spacing w:after="53"/>
        <w:ind w:left="-5" w:right="6758" w:hanging="10"/>
        <w:rPr>
          <w:color w:val="000000" w:themeColor="text1"/>
        </w:rPr>
      </w:pPr>
      <w:r w:rsidRPr="00B53773">
        <w:rPr>
          <w:rFonts w:ascii="細明體" w:eastAsia="細明體" w:hAnsi="細明體" w:cs="細明體"/>
          <w:color w:val="000000" w:themeColor="text1"/>
          <w:sz w:val="24"/>
        </w:rPr>
        <w:t xml:space="preserve">○ </w:t>
      </w:r>
      <w:r w:rsidRPr="00B53773">
        <w:rPr>
          <w:rFonts w:ascii="標楷體" w:eastAsia="標楷體" w:hAnsi="標楷體" w:cs="標楷體"/>
          <w:color w:val="000000" w:themeColor="text1"/>
          <w:sz w:val="24"/>
        </w:rPr>
        <w:t>其他</w:t>
      </w:r>
      <w:r w:rsidRPr="00B53773">
        <w:rPr>
          <w:rFonts w:ascii="Times New Roman" w:eastAsia="Times New Roman" w:hAnsi="Times New Roman" w:cs="Times New Roman"/>
          <w:color w:val="000000" w:themeColor="text1"/>
          <w:sz w:val="24"/>
        </w:rPr>
        <w:t xml:space="preserve"> [13] </w:t>
      </w:r>
    </w:p>
    <w:p w14:paraId="0C7C61AA" w14:textId="77777777" w:rsidR="00322F89" w:rsidRPr="00B53773" w:rsidRDefault="00B53773">
      <w:pPr>
        <w:spacing w:after="87"/>
        <w:rPr>
          <w:color w:val="000000" w:themeColor="text1"/>
        </w:rPr>
      </w:pPr>
      <w:r w:rsidRPr="00B53773">
        <w:rPr>
          <w:rFonts w:ascii="Times New Roman" w:eastAsia="Times New Roman" w:hAnsi="Times New Roman" w:cs="Times New Roman"/>
          <w:color w:val="000000" w:themeColor="text1"/>
          <w:sz w:val="24"/>
        </w:rPr>
        <w:t xml:space="preserve"> </w:t>
      </w:r>
    </w:p>
    <w:p w14:paraId="1ABB710E" w14:textId="77777777" w:rsidR="00322F89" w:rsidRPr="00B53773" w:rsidRDefault="00900995">
      <w:pPr>
        <w:pStyle w:val="1"/>
        <w:spacing w:after="98"/>
        <w:ind w:left="-5" w:right="0"/>
        <w:rPr>
          <w:color w:val="000000" w:themeColor="text1"/>
        </w:rPr>
      </w:pPr>
      <w:r>
        <w:rPr>
          <w:rFonts w:hint="eastAsia"/>
          <w:color w:val="000000" w:themeColor="text1"/>
        </w:rPr>
        <w:lastRenderedPageBreak/>
        <w:t>二</w:t>
      </w:r>
      <w:r w:rsidR="00B53773" w:rsidRPr="00B53773">
        <w:rPr>
          <w:color w:val="000000" w:themeColor="text1"/>
        </w:rPr>
        <w:t>、準則</w:t>
      </w:r>
      <w:r>
        <w:rPr>
          <w:rFonts w:hint="eastAsia"/>
          <w:color w:val="000000" w:themeColor="text1"/>
        </w:rPr>
        <w:t>說明</w:t>
      </w:r>
      <w:r w:rsidR="00B53773" w:rsidRPr="00B53773">
        <w:rPr>
          <w:rFonts w:ascii="Times New Roman" w:eastAsia="Times New Roman" w:hAnsi="Times New Roman" w:cs="Times New Roman"/>
          <w:b/>
          <w:color w:val="000000" w:themeColor="text1"/>
        </w:rPr>
        <w:t xml:space="preserve"> </w:t>
      </w:r>
    </w:p>
    <w:p w14:paraId="23ECE5B4" w14:textId="77777777" w:rsidR="00322F89" w:rsidRPr="00B53773" w:rsidRDefault="00B53773">
      <w:pPr>
        <w:spacing w:after="79"/>
        <w:ind w:left="-5" w:hanging="10"/>
        <w:rPr>
          <w:color w:val="000000" w:themeColor="text1"/>
        </w:rPr>
      </w:pPr>
      <w:r w:rsidRPr="00B53773">
        <w:rPr>
          <w:rFonts w:ascii="標楷體" w:eastAsia="標楷體" w:hAnsi="標楷體" w:cs="標楷體"/>
          <w:color w:val="000000" w:themeColor="text1"/>
          <w:sz w:val="24"/>
        </w:rPr>
        <w:t>根據文獻回顧與專家建議，評選決策引導員具備執行醫病共享決策之能力，主有四個構面分別是專業知識</w:t>
      </w:r>
      <w:r w:rsidRPr="00B53773">
        <w:rPr>
          <w:rFonts w:ascii="Times New Roman" w:eastAsia="Times New Roman" w:hAnsi="Times New Roman" w:cs="Times New Roman"/>
          <w:color w:val="000000" w:themeColor="text1"/>
          <w:sz w:val="24"/>
        </w:rPr>
        <w:t>(PK)</w:t>
      </w:r>
      <w:r w:rsidRPr="00B53773">
        <w:rPr>
          <w:rFonts w:ascii="標楷體" w:eastAsia="標楷體" w:hAnsi="標楷體" w:cs="標楷體"/>
          <w:color w:val="000000" w:themeColor="text1"/>
          <w:sz w:val="24"/>
        </w:rPr>
        <w:t>、引導技能</w:t>
      </w:r>
      <w:r w:rsidRPr="00B53773">
        <w:rPr>
          <w:rFonts w:ascii="Times New Roman" w:eastAsia="Times New Roman" w:hAnsi="Times New Roman" w:cs="Times New Roman"/>
          <w:color w:val="000000" w:themeColor="text1"/>
          <w:sz w:val="24"/>
        </w:rPr>
        <w:t>(CS)</w:t>
      </w:r>
      <w:r w:rsidRPr="00B53773">
        <w:rPr>
          <w:rFonts w:ascii="標楷體" w:eastAsia="標楷體" w:hAnsi="標楷體" w:cs="標楷體"/>
          <w:color w:val="000000" w:themeColor="text1"/>
          <w:sz w:val="24"/>
        </w:rPr>
        <w:t>、流程管理</w:t>
      </w:r>
      <w:r w:rsidRPr="00B53773">
        <w:rPr>
          <w:rFonts w:ascii="Times New Roman" w:eastAsia="Times New Roman" w:hAnsi="Times New Roman" w:cs="Times New Roman"/>
          <w:color w:val="000000" w:themeColor="text1"/>
          <w:sz w:val="24"/>
        </w:rPr>
        <w:t>(MP)</w:t>
      </w:r>
      <w:r w:rsidRPr="00B53773">
        <w:rPr>
          <w:rFonts w:ascii="標楷體" w:eastAsia="標楷體" w:hAnsi="標楷體" w:cs="標楷體"/>
          <w:color w:val="000000" w:themeColor="text1"/>
          <w:sz w:val="24"/>
        </w:rPr>
        <w:t>、引導效益</w:t>
      </w:r>
      <w:r w:rsidRPr="00B53773">
        <w:rPr>
          <w:rFonts w:ascii="Times New Roman" w:eastAsia="Times New Roman" w:hAnsi="Times New Roman" w:cs="Times New Roman"/>
          <w:color w:val="000000" w:themeColor="text1"/>
          <w:sz w:val="24"/>
        </w:rPr>
        <w:t>(BC)</w:t>
      </w:r>
      <w:r w:rsidRPr="00B53773">
        <w:rPr>
          <w:rFonts w:ascii="標楷體" w:eastAsia="標楷體" w:hAnsi="標楷體" w:cs="標楷體"/>
          <w:color w:val="000000" w:themeColor="text1"/>
          <w:sz w:val="24"/>
        </w:rPr>
        <w:t>，四個構面又各有四個準則來說明該構面所需具備的標準。</w:t>
      </w:r>
      <w:r w:rsidRPr="00B53773">
        <w:rPr>
          <w:rFonts w:ascii="Times New Roman" w:eastAsia="Times New Roman" w:hAnsi="Times New Roman" w:cs="Times New Roman"/>
          <w:color w:val="000000" w:themeColor="text1"/>
          <w:sz w:val="24"/>
        </w:rPr>
        <w:t xml:space="preserve"> </w:t>
      </w:r>
    </w:p>
    <w:p w14:paraId="5234E608" w14:textId="77777777" w:rsidR="00322F89" w:rsidRPr="00B53773" w:rsidRDefault="00B53773">
      <w:pPr>
        <w:spacing w:after="49"/>
        <w:ind w:left="-5" w:hanging="10"/>
        <w:rPr>
          <w:color w:val="000000" w:themeColor="text1"/>
        </w:rPr>
      </w:pP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針對下列決策引導員應具備執行醫病共享決策的能力指標，請您對各準則進行評估。請</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繼續</w:t>
      </w:r>
      <w:r w:rsidRPr="00B53773">
        <w:rPr>
          <w:rFonts w:ascii="Times New Roman" w:eastAsia="Times New Roman" w:hAnsi="Times New Roman" w:cs="Times New Roman"/>
          <w:color w:val="000000" w:themeColor="text1"/>
          <w:sz w:val="24"/>
        </w:rPr>
        <w:t xml:space="preserve">]*** </w:t>
      </w:r>
    </w:p>
    <w:p w14:paraId="5269B139" w14:textId="77777777" w:rsidR="00322F89" w:rsidRPr="00B53773" w:rsidRDefault="00B53773">
      <w:pPr>
        <w:spacing w:after="75"/>
        <w:rPr>
          <w:color w:val="000000" w:themeColor="text1"/>
        </w:rPr>
      </w:pPr>
      <w:r w:rsidRPr="00B53773">
        <w:rPr>
          <w:rFonts w:ascii="Times New Roman" w:eastAsia="Times New Roman" w:hAnsi="Times New Roman" w:cs="Times New Roman"/>
          <w:color w:val="000000" w:themeColor="text1"/>
          <w:sz w:val="24"/>
        </w:rPr>
        <w:t xml:space="preserve"> </w:t>
      </w:r>
    </w:p>
    <w:p w14:paraId="3BC0BC43" w14:textId="77777777" w:rsidR="00322F89" w:rsidRPr="00B53773" w:rsidRDefault="00B53773">
      <w:pPr>
        <w:numPr>
          <w:ilvl w:val="0"/>
          <w:numId w:val="1"/>
        </w:numPr>
        <w:spacing w:after="80"/>
        <w:ind w:right="6758" w:hanging="300"/>
        <w:rPr>
          <w:color w:val="000000" w:themeColor="text1"/>
        </w:rPr>
      </w:pPr>
      <w:r w:rsidRPr="00B53773">
        <w:rPr>
          <w:rFonts w:ascii="標楷體" w:eastAsia="標楷體" w:hAnsi="標楷體" w:cs="標楷體"/>
          <w:color w:val="000000" w:themeColor="text1"/>
          <w:sz w:val="24"/>
        </w:rPr>
        <w:t>專業知識</w:t>
      </w:r>
      <w:r w:rsidRPr="00B53773">
        <w:rPr>
          <w:rFonts w:ascii="Times New Roman" w:eastAsia="Times New Roman" w:hAnsi="Times New Roman" w:cs="Times New Roman"/>
          <w:color w:val="000000" w:themeColor="text1"/>
          <w:sz w:val="24"/>
        </w:rPr>
        <w:t xml:space="preserve">(PK) </w:t>
      </w:r>
    </w:p>
    <w:p w14:paraId="6C032709" w14:textId="77777777" w:rsidR="00322F89" w:rsidRPr="00B53773" w:rsidRDefault="00B53773">
      <w:pPr>
        <w:numPr>
          <w:ilvl w:val="1"/>
          <w:numId w:val="1"/>
        </w:numPr>
        <w:spacing w:after="90"/>
        <w:ind w:hanging="420"/>
        <w:rPr>
          <w:color w:val="000000" w:themeColor="text1"/>
        </w:rPr>
      </w:pPr>
      <w:r w:rsidRPr="00B53773">
        <w:rPr>
          <w:rFonts w:ascii="標楷體" w:eastAsia="標楷體" w:hAnsi="標楷體" w:cs="標楷體"/>
          <w:color w:val="000000" w:themeColor="text1"/>
          <w:sz w:val="24"/>
        </w:rPr>
        <w:t>價值</w:t>
      </w:r>
      <w:r w:rsidRPr="00B53773">
        <w:rPr>
          <w:rFonts w:ascii="Times New Roman" w:eastAsia="Times New Roman" w:hAnsi="Times New Roman" w:cs="Times New Roman"/>
          <w:color w:val="000000" w:themeColor="text1"/>
          <w:sz w:val="24"/>
        </w:rPr>
        <w:t>(PK1)</w:t>
      </w:r>
      <w:r w:rsidRPr="00B53773">
        <w:rPr>
          <w:rFonts w:ascii="標楷體" w:eastAsia="標楷體" w:hAnsi="標楷體" w:cs="標楷體"/>
          <w:color w:val="000000" w:themeColor="text1"/>
          <w:sz w:val="24"/>
        </w:rPr>
        <w:t>：瞭解醫病共享決策的重要性，並認同醫病共享決策的價值</w:t>
      </w:r>
      <w:r w:rsidRPr="00B53773">
        <w:rPr>
          <w:rFonts w:ascii="Times New Roman" w:eastAsia="Times New Roman" w:hAnsi="Times New Roman" w:cs="Times New Roman"/>
          <w:color w:val="000000" w:themeColor="text1"/>
          <w:sz w:val="24"/>
        </w:rPr>
        <w:t xml:space="preserve"> </w:t>
      </w:r>
    </w:p>
    <w:p w14:paraId="4FFD7629" w14:textId="77777777" w:rsidR="00322F89" w:rsidRPr="00B53773" w:rsidRDefault="00B53773">
      <w:pPr>
        <w:numPr>
          <w:ilvl w:val="1"/>
          <w:numId w:val="1"/>
        </w:numPr>
        <w:spacing w:after="3" w:line="330" w:lineRule="auto"/>
        <w:ind w:hanging="420"/>
        <w:rPr>
          <w:color w:val="000000" w:themeColor="text1"/>
        </w:rPr>
      </w:pPr>
      <w:r w:rsidRPr="00B53773">
        <w:rPr>
          <w:rFonts w:ascii="標楷體" w:eastAsia="標楷體" w:hAnsi="標楷體" w:cs="標楷體"/>
          <w:color w:val="000000" w:themeColor="text1"/>
          <w:sz w:val="24"/>
        </w:rPr>
        <w:t>概念</w:t>
      </w:r>
      <w:r w:rsidRPr="00B53773">
        <w:rPr>
          <w:rFonts w:ascii="Times New Roman" w:eastAsia="Times New Roman" w:hAnsi="Times New Roman" w:cs="Times New Roman"/>
          <w:color w:val="000000" w:themeColor="text1"/>
          <w:sz w:val="24"/>
        </w:rPr>
        <w:t>(PK2)</w:t>
      </w:r>
      <w:r w:rsidRPr="00B53773">
        <w:rPr>
          <w:rFonts w:ascii="標楷體" w:eastAsia="標楷體" w:hAnsi="標楷體" w:cs="標楷體"/>
          <w:color w:val="000000" w:themeColor="text1"/>
          <w:sz w:val="24"/>
        </w:rPr>
        <w:t>：以病人為中心的醫療照護，為促進醫病相互尊重與溝通，提供最佳的病人照顧品質</w:t>
      </w:r>
      <w:r w:rsidRPr="00B53773">
        <w:rPr>
          <w:rFonts w:ascii="Times New Roman" w:eastAsia="Times New Roman" w:hAnsi="Times New Roman" w:cs="Times New Roman"/>
          <w:color w:val="000000" w:themeColor="text1"/>
          <w:sz w:val="24"/>
        </w:rPr>
        <w:t xml:space="preserve"> </w:t>
      </w:r>
    </w:p>
    <w:p w14:paraId="49AAE054" w14:textId="77777777" w:rsidR="00322F89" w:rsidRPr="00B53773" w:rsidRDefault="00B53773">
      <w:pPr>
        <w:numPr>
          <w:ilvl w:val="1"/>
          <w:numId w:val="1"/>
        </w:numPr>
        <w:spacing w:after="86"/>
        <w:ind w:hanging="420"/>
        <w:rPr>
          <w:color w:val="000000" w:themeColor="text1"/>
        </w:rPr>
      </w:pPr>
      <w:r w:rsidRPr="00B53773">
        <w:rPr>
          <w:rFonts w:ascii="標楷體" w:eastAsia="標楷體" w:hAnsi="標楷體" w:cs="標楷體"/>
          <w:color w:val="000000" w:themeColor="text1"/>
          <w:sz w:val="24"/>
        </w:rPr>
        <w:t>時機</w:t>
      </w:r>
      <w:r w:rsidRPr="00B53773">
        <w:rPr>
          <w:rFonts w:ascii="Times New Roman" w:eastAsia="Times New Roman" w:hAnsi="Times New Roman" w:cs="Times New Roman"/>
          <w:color w:val="000000" w:themeColor="text1"/>
          <w:sz w:val="24"/>
        </w:rPr>
        <w:t>(PK3)</w:t>
      </w:r>
      <w:r w:rsidRPr="00B53773">
        <w:rPr>
          <w:rFonts w:ascii="標楷體" w:eastAsia="標楷體" w:hAnsi="標楷體" w:cs="標楷體"/>
          <w:color w:val="000000" w:themeColor="text1"/>
          <w:sz w:val="24"/>
        </w:rPr>
        <w:t>：知道適合啟動醫病共享決策的情境</w:t>
      </w:r>
      <w:r w:rsidRPr="00B53773">
        <w:rPr>
          <w:rFonts w:ascii="Times New Roman" w:eastAsia="Times New Roman" w:hAnsi="Times New Roman" w:cs="Times New Roman"/>
          <w:color w:val="000000" w:themeColor="text1"/>
          <w:sz w:val="24"/>
        </w:rPr>
        <w:t>(</w:t>
      </w:r>
      <w:r w:rsidRPr="00B53773">
        <w:rPr>
          <w:rFonts w:ascii="標楷體" w:eastAsia="標楷體" w:hAnsi="標楷體" w:cs="標楷體"/>
          <w:color w:val="000000" w:themeColor="text1"/>
          <w:sz w:val="24"/>
        </w:rPr>
        <w:t>時機</w:t>
      </w:r>
      <w:r w:rsidRPr="00B53773">
        <w:rPr>
          <w:rFonts w:ascii="Times New Roman" w:eastAsia="Times New Roman" w:hAnsi="Times New Roman" w:cs="Times New Roman"/>
          <w:color w:val="000000" w:themeColor="text1"/>
          <w:sz w:val="24"/>
        </w:rPr>
        <w:t xml:space="preserve">) </w:t>
      </w:r>
    </w:p>
    <w:p w14:paraId="3B6CE3C3" w14:textId="77777777" w:rsidR="00322F89" w:rsidRPr="00B53773" w:rsidRDefault="00B53773">
      <w:pPr>
        <w:numPr>
          <w:ilvl w:val="1"/>
          <w:numId w:val="1"/>
        </w:numPr>
        <w:spacing w:after="57"/>
        <w:ind w:hanging="420"/>
        <w:rPr>
          <w:color w:val="000000" w:themeColor="text1"/>
        </w:rPr>
      </w:pPr>
      <w:r w:rsidRPr="00B53773">
        <w:rPr>
          <w:rFonts w:ascii="標楷體" w:eastAsia="標楷體" w:hAnsi="標楷體" w:cs="標楷體"/>
          <w:color w:val="000000" w:themeColor="text1"/>
          <w:sz w:val="24"/>
        </w:rPr>
        <w:t>實證知識</w:t>
      </w:r>
      <w:r w:rsidRPr="00B53773">
        <w:rPr>
          <w:rFonts w:ascii="Times New Roman" w:eastAsia="Times New Roman" w:hAnsi="Times New Roman" w:cs="Times New Roman"/>
          <w:color w:val="000000" w:themeColor="text1"/>
          <w:sz w:val="24"/>
        </w:rPr>
        <w:t>(PK4)</w:t>
      </w:r>
      <w:r w:rsidRPr="00B53773">
        <w:rPr>
          <w:rFonts w:ascii="標楷體" w:eastAsia="標楷體" w:hAnsi="標楷體" w:cs="標楷體"/>
          <w:color w:val="000000" w:themeColor="text1"/>
          <w:sz w:val="24"/>
        </w:rPr>
        <w:t>：具有基本的實證醫學知識，以增進決策引導能力</w:t>
      </w:r>
      <w:r w:rsidRPr="00B53773">
        <w:rPr>
          <w:rFonts w:ascii="Times New Roman" w:eastAsia="Times New Roman" w:hAnsi="Times New Roman" w:cs="Times New Roman"/>
          <w:color w:val="000000" w:themeColor="text1"/>
          <w:sz w:val="24"/>
        </w:rPr>
        <w:t xml:space="preserve"> </w:t>
      </w:r>
    </w:p>
    <w:p w14:paraId="5B6A833C" w14:textId="77777777" w:rsidR="00322F89" w:rsidRPr="00B53773" w:rsidRDefault="00B53773">
      <w:pPr>
        <w:spacing w:after="75"/>
        <w:rPr>
          <w:color w:val="000000" w:themeColor="text1"/>
        </w:rPr>
      </w:pPr>
      <w:r w:rsidRPr="00B53773">
        <w:rPr>
          <w:rFonts w:ascii="Times New Roman" w:eastAsia="Times New Roman" w:hAnsi="Times New Roman" w:cs="Times New Roman"/>
          <w:color w:val="000000" w:themeColor="text1"/>
          <w:sz w:val="24"/>
        </w:rPr>
        <w:t xml:space="preserve"> </w:t>
      </w:r>
    </w:p>
    <w:p w14:paraId="20397502" w14:textId="7B30561A" w:rsidR="00322F89" w:rsidRPr="00B53773" w:rsidRDefault="00B53773">
      <w:pPr>
        <w:numPr>
          <w:ilvl w:val="0"/>
          <w:numId w:val="1"/>
        </w:numPr>
        <w:spacing w:after="81"/>
        <w:ind w:right="6758" w:hanging="300"/>
        <w:rPr>
          <w:color w:val="000000" w:themeColor="text1"/>
        </w:rPr>
      </w:pPr>
      <w:r w:rsidRPr="00B53773">
        <w:rPr>
          <w:rFonts w:ascii="標楷體" w:eastAsia="標楷體" w:hAnsi="標楷體" w:cs="標楷體"/>
          <w:color w:val="000000" w:themeColor="text1"/>
          <w:sz w:val="24"/>
        </w:rPr>
        <w:t>引導技能</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G</w:t>
      </w:r>
      <w:r w:rsidRPr="00B53773">
        <w:rPr>
          <w:rFonts w:ascii="Times New Roman" w:eastAsia="Times New Roman" w:hAnsi="Times New Roman" w:cs="Times New Roman"/>
          <w:color w:val="000000" w:themeColor="text1"/>
          <w:sz w:val="24"/>
        </w:rPr>
        <w:t xml:space="preserve">S) </w:t>
      </w:r>
    </w:p>
    <w:p w14:paraId="574A89E5" w14:textId="04650CE1" w:rsidR="00322F89" w:rsidRPr="00B53773" w:rsidRDefault="00B53773">
      <w:pPr>
        <w:numPr>
          <w:ilvl w:val="1"/>
          <w:numId w:val="1"/>
        </w:numPr>
        <w:spacing w:after="91"/>
        <w:ind w:hanging="420"/>
        <w:rPr>
          <w:color w:val="000000" w:themeColor="text1"/>
        </w:rPr>
      </w:pPr>
      <w:r w:rsidRPr="00B53773">
        <w:rPr>
          <w:rFonts w:ascii="標楷體" w:eastAsia="標楷體" w:hAnsi="標楷體" w:cs="標楷體"/>
          <w:color w:val="000000" w:themeColor="text1"/>
          <w:sz w:val="24"/>
        </w:rPr>
        <w:t>病情解說能力</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G</w:t>
      </w:r>
      <w:r w:rsidRPr="00B53773">
        <w:rPr>
          <w:rFonts w:ascii="Times New Roman" w:eastAsia="Times New Roman" w:hAnsi="Times New Roman" w:cs="Times New Roman"/>
          <w:color w:val="000000" w:themeColor="text1"/>
          <w:sz w:val="24"/>
        </w:rPr>
        <w:t>S1)</w:t>
      </w:r>
      <w:r w:rsidRPr="00B53773">
        <w:rPr>
          <w:rFonts w:ascii="標楷體" w:eastAsia="標楷體" w:hAnsi="標楷體" w:cs="標楷體"/>
          <w:color w:val="000000" w:themeColor="text1"/>
          <w:sz w:val="24"/>
        </w:rPr>
        <w:t>：能以清楚、淺白簡單、及病人聽得懂的語言來說明決策內容</w:t>
      </w:r>
      <w:r w:rsidRPr="00B53773">
        <w:rPr>
          <w:rFonts w:ascii="Times New Roman" w:eastAsia="Times New Roman" w:hAnsi="Times New Roman" w:cs="Times New Roman"/>
          <w:color w:val="000000" w:themeColor="text1"/>
          <w:sz w:val="24"/>
        </w:rPr>
        <w:t xml:space="preserve"> </w:t>
      </w:r>
    </w:p>
    <w:p w14:paraId="6198EA8F" w14:textId="62B55BBE" w:rsidR="00322F89" w:rsidRPr="00B53773" w:rsidRDefault="00B53773">
      <w:pPr>
        <w:numPr>
          <w:ilvl w:val="1"/>
          <w:numId w:val="1"/>
        </w:numPr>
        <w:spacing w:after="3" w:line="332" w:lineRule="auto"/>
        <w:ind w:hanging="420"/>
        <w:rPr>
          <w:color w:val="000000" w:themeColor="text1"/>
        </w:rPr>
      </w:pPr>
      <w:r w:rsidRPr="00B53773">
        <w:rPr>
          <w:rFonts w:ascii="標楷體" w:eastAsia="標楷體" w:hAnsi="標楷體" w:cs="標楷體"/>
          <w:color w:val="000000" w:themeColor="text1"/>
          <w:sz w:val="24"/>
        </w:rPr>
        <w:t>傾聽觀察能力</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G</w:t>
      </w:r>
      <w:r w:rsidRPr="00B53773">
        <w:rPr>
          <w:rFonts w:ascii="Times New Roman" w:eastAsia="Times New Roman" w:hAnsi="Times New Roman" w:cs="Times New Roman"/>
          <w:color w:val="000000" w:themeColor="text1"/>
          <w:sz w:val="24"/>
        </w:rPr>
        <w:t>S2)</w:t>
      </w:r>
      <w:r w:rsidRPr="00B53773">
        <w:rPr>
          <w:rFonts w:ascii="標楷體" w:eastAsia="標楷體" w:hAnsi="標楷體" w:cs="標楷體"/>
          <w:color w:val="000000" w:themeColor="text1"/>
          <w:sz w:val="24"/>
        </w:rPr>
        <w:t>：專心傾聽，並以彈性、開放態度接納，真正了解對方所表述及需要，能關注病人認為最重要的事情</w:t>
      </w:r>
      <w:r w:rsidRPr="00B53773">
        <w:rPr>
          <w:rFonts w:ascii="Times New Roman" w:eastAsia="Times New Roman" w:hAnsi="Times New Roman" w:cs="Times New Roman"/>
          <w:color w:val="000000" w:themeColor="text1"/>
          <w:sz w:val="24"/>
        </w:rPr>
        <w:t xml:space="preserve"> </w:t>
      </w:r>
    </w:p>
    <w:p w14:paraId="426B5E05" w14:textId="66BEF822" w:rsidR="00322F89" w:rsidRPr="00B53773" w:rsidRDefault="00B53773">
      <w:pPr>
        <w:numPr>
          <w:ilvl w:val="1"/>
          <w:numId w:val="1"/>
        </w:numPr>
        <w:spacing w:after="88"/>
        <w:ind w:hanging="420"/>
        <w:rPr>
          <w:color w:val="000000" w:themeColor="text1"/>
        </w:rPr>
      </w:pPr>
      <w:r w:rsidRPr="00B53773">
        <w:rPr>
          <w:rFonts w:ascii="標楷體" w:eastAsia="標楷體" w:hAnsi="標楷體" w:cs="標楷體"/>
          <w:color w:val="000000" w:themeColor="text1"/>
          <w:sz w:val="24"/>
        </w:rPr>
        <w:t>溝通能力</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G</w:t>
      </w:r>
      <w:r w:rsidRPr="00B53773">
        <w:rPr>
          <w:rFonts w:ascii="Times New Roman" w:eastAsia="Times New Roman" w:hAnsi="Times New Roman" w:cs="Times New Roman"/>
          <w:color w:val="000000" w:themeColor="text1"/>
          <w:sz w:val="24"/>
        </w:rPr>
        <w:t>S3)</w:t>
      </w:r>
      <w:r w:rsidRPr="00B53773">
        <w:rPr>
          <w:rFonts w:ascii="標楷體" w:eastAsia="標楷體" w:hAnsi="標楷體" w:cs="標楷體"/>
          <w:color w:val="000000" w:themeColor="text1"/>
          <w:sz w:val="24"/>
        </w:rPr>
        <w:t>：透過溝通表達對病人關懷同理，建立醫病信任、誠實、尊重關係</w:t>
      </w:r>
      <w:r w:rsidRPr="00B53773">
        <w:rPr>
          <w:rFonts w:ascii="Times New Roman" w:eastAsia="Times New Roman" w:hAnsi="Times New Roman" w:cs="Times New Roman"/>
          <w:color w:val="000000" w:themeColor="text1"/>
          <w:sz w:val="24"/>
        </w:rPr>
        <w:t xml:space="preserve"> </w:t>
      </w:r>
    </w:p>
    <w:p w14:paraId="2C02B923" w14:textId="4F8A3D90" w:rsidR="00322F89" w:rsidRPr="00B53773" w:rsidRDefault="00B53773">
      <w:pPr>
        <w:numPr>
          <w:ilvl w:val="1"/>
          <w:numId w:val="1"/>
        </w:numPr>
        <w:spacing w:after="57"/>
        <w:ind w:hanging="420"/>
        <w:rPr>
          <w:color w:val="000000" w:themeColor="text1"/>
        </w:rPr>
      </w:pPr>
      <w:r w:rsidRPr="00B53773">
        <w:rPr>
          <w:rFonts w:ascii="標楷體" w:eastAsia="標楷體" w:hAnsi="標楷體" w:cs="標楷體"/>
          <w:color w:val="000000" w:themeColor="text1"/>
          <w:sz w:val="24"/>
        </w:rPr>
        <w:t>團隊協調能力</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G</w:t>
      </w:r>
      <w:r w:rsidRPr="00B53773">
        <w:rPr>
          <w:rFonts w:ascii="Times New Roman" w:eastAsia="Times New Roman" w:hAnsi="Times New Roman" w:cs="Times New Roman"/>
          <w:color w:val="000000" w:themeColor="text1"/>
          <w:sz w:val="24"/>
        </w:rPr>
        <w:t>S4)</w:t>
      </w:r>
      <w:r w:rsidRPr="00B53773">
        <w:rPr>
          <w:rFonts w:ascii="標楷體" w:eastAsia="標楷體" w:hAnsi="標楷體" w:cs="標楷體"/>
          <w:color w:val="000000" w:themeColor="text1"/>
          <w:sz w:val="24"/>
        </w:rPr>
        <w:t>：與醫療團隊成員合作，共同評估與協調</w:t>
      </w:r>
      <w:r w:rsidRPr="00B53773">
        <w:rPr>
          <w:rFonts w:ascii="Times New Roman" w:eastAsia="Times New Roman" w:hAnsi="Times New Roman" w:cs="Times New Roman"/>
          <w:color w:val="000000" w:themeColor="text1"/>
          <w:sz w:val="24"/>
        </w:rPr>
        <w:t xml:space="preserve"> </w:t>
      </w:r>
    </w:p>
    <w:p w14:paraId="7F854CF3" w14:textId="77777777" w:rsidR="00322F89" w:rsidRPr="00B53773" w:rsidRDefault="00B53773">
      <w:pPr>
        <w:spacing w:after="75"/>
        <w:rPr>
          <w:color w:val="000000" w:themeColor="text1"/>
        </w:rPr>
      </w:pPr>
      <w:r w:rsidRPr="00B53773">
        <w:rPr>
          <w:rFonts w:ascii="Times New Roman" w:eastAsia="Times New Roman" w:hAnsi="Times New Roman" w:cs="Times New Roman"/>
          <w:color w:val="000000" w:themeColor="text1"/>
          <w:sz w:val="24"/>
        </w:rPr>
        <w:t xml:space="preserve"> </w:t>
      </w:r>
    </w:p>
    <w:p w14:paraId="37E6134B" w14:textId="53F603D0" w:rsidR="00322F89" w:rsidRPr="00B53773" w:rsidRDefault="00B53773">
      <w:pPr>
        <w:numPr>
          <w:ilvl w:val="0"/>
          <w:numId w:val="1"/>
        </w:numPr>
        <w:spacing w:after="80"/>
        <w:ind w:right="6758" w:hanging="300"/>
        <w:rPr>
          <w:color w:val="000000" w:themeColor="text1"/>
        </w:rPr>
      </w:pPr>
      <w:r w:rsidRPr="00B53773">
        <w:rPr>
          <w:rFonts w:ascii="標楷體" w:eastAsia="標楷體" w:hAnsi="標楷體" w:cs="標楷體"/>
          <w:color w:val="000000" w:themeColor="text1"/>
          <w:sz w:val="24"/>
        </w:rPr>
        <w:t>流程管理</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PM</w:t>
      </w:r>
      <w:r w:rsidRPr="00B53773">
        <w:rPr>
          <w:rFonts w:ascii="Times New Roman" w:eastAsia="Times New Roman" w:hAnsi="Times New Roman" w:cs="Times New Roman"/>
          <w:color w:val="000000" w:themeColor="text1"/>
          <w:sz w:val="24"/>
        </w:rPr>
        <w:t xml:space="preserve">) </w:t>
      </w:r>
    </w:p>
    <w:p w14:paraId="107EF865" w14:textId="4ABBFE29" w:rsidR="00322F89" w:rsidRPr="00B53773" w:rsidRDefault="009A44C3" w:rsidP="009A44C3">
      <w:pPr>
        <w:pStyle w:val="a5"/>
        <w:spacing w:after="90"/>
        <w:ind w:leftChars="0" w:left="709"/>
        <w:rPr>
          <w:rFonts w:ascii="Times New Roman" w:hAnsi="Times New Roman" w:cs="Times New Roman"/>
          <w:color w:val="000000" w:themeColor="text1"/>
        </w:rPr>
      </w:pPr>
      <w:r w:rsidRPr="00B53773">
        <w:rPr>
          <w:rFonts w:ascii="Times New Roman" w:eastAsia="標楷體" w:hAnsi="Times New Roman" w:cs="Times New Roman" w:hint="eastAsia"/>
          <w:color w:val="000000" w:themeColor="text1"/>
          <w:sz w:val="24"/>
        </w:rPr>
        <w:t>3</w:t>
      </w:r>
      <w:r w:rsidRPr="00B53773">
        <w:rPr>
          <w:rFonts w:ascii="Times New Roman" w:eastAsia="標楷體" w:hAnsi="Times New Roman" w:cs="Times New Roman"/>
          <w:color w:val="000000" w:themeColor="text1"/>
          <w:sz w:val="24"/>
        </w:rPr>
        <w:t xml:space="preserve">.1 </w:t>
      </w:r>
      <w:r w:rsidR="00B53773" w:rsidRPr="00B53773">
        <w:rPr>
          <w:rFonts w:ascii="Times New Roman" w:eastAsia="標楷體" w:hAnsi="Times New Roman" w:cs="Times New Roman"/>
          <w:color w:val="000000" w:themeColor="text1"/>
          <w:sz w:val="24"/>
        </w:rPr>
        <w:t>邀請參與決策</w:t>
      </w:r>
      <w:r w:rsidR="00B53773" w:rsidRPr="00B53773">
        <w:rPr>
          <w:rFonts w:ascii="Times New Roman" w:eastAsia="Times New Roman" w:hAnsi="Times New Roman" w:cs="Times New Roman"/>
          <w:color w:val="000000" w:themeColor="text1"/>
          <w:sz w:val="24"/>
        </w:rPr>
        <w:t>(P</w:t>
      </w:r>
      <w:r w:rsidR="005A7900">
        <w:rPr>
          <w:rFonts w:ascii="Times New Roman" w:eastAsiaTheme="minorEastAsia" w:hAnsi="Times New Roman" w:cs="Times New Roman" w:hint="eastAsia"/>
          <w:color w:val="000000" w:themeColor="text1"/>
          <w:sz w:val="24"/>
        </w:rPr>
        <w:t>M</w:t>
      </w:r>
      <w:r w:rsidR="00B53773" w:rsidRPr="00B53773">
        <w:rPr>
          <w:rFonts w:ascii="Times New Roman" w:eastAsia="Times New Roman" w:hAnsi="Times New Roman" w:cs="Times New Roman"/>
          <w:color w:val="000000" w:themeColor="text1"/>
          <w:sz w:val="24"/>
        </w:rPr>
        <w:t>1)</w:t>
      </w:r>
      <w:r w:rsidR="00B53773" w:rsidRPr="00B53773">
        <w:rPr>
          <w:rFonts w:ascii="Times New Roman" w:eastAsia="標楷體" w:hAnsi="Times New Roman" w:cs="Times New Roman"/>
          <w:color w:val="000000" w:themeColor="text1"/>
          <w:sz w:val="24"/>
        </w:rPr>
        <w:t>：邀請病人及其重要關係人</w:t>
      </w:r>
      <w:r w:rsidR="00B53773" w:rsidRPr="00B53773">
        <w:rPr>
          <w:rFonts w:ascii="Times New Roman" w:eastAsia="Times New Roman" w:hAnsi="Times New Roman" w:cs="Times New Roman"/>
          <w:color w:val="000000" w:themeColor="text1"/>
          <w:sz w:val="24"/>
        </w:rPr>
        <w:t>(</w:t>
      </w:r>
      <w:r w:rsidR="00B53773" w:rsidRPr="00B53773">
        <w:rPr>
          <w:rFonts w:ascii="Times New Roman" w:eastAsia="標楷體" w:hAnsi="Times New Roman" w:cs="Times New Roman"/>
          <w:color w:val="000000" w:themeColor="text1"/>
          <w:sz w:val="24"/>
        </w:rPr>
        <w:t>如家屬或主要照顧者</w:t>
      </w:r>
      <w:r w:rsidR="00B53773" w:rsidRPr="00B53773">
        <w:rPr>
          <w:rFonts w:ascii="Times New Roman" w:eastAsia="Times New Roman" w:hAnsi="Times New Roman" w:cs="Times New Roman"/>
          <w:color w:val="000000" w:themeColor="text1"/>
          <w:sz w:val="24"/>
        </w:rPr>
        <w:t>)</w:t>
      </w:r>
      <w:r w:rsidR="00B53773" w:rsidRPr="00B53773">
        <w:rPr>
          <w:rFonts w:ascii="Times New Roman" w:eastAsia="標楷體" w:hAnsi="Times New Roman" w:cs="Times New Roman"/>
          <w:color w:val="000000" w:themeColor="text1"/>
          <w:sz w:val="24"/>
        </w:rPr>
        <w:t>一起參加決策過程</w:t>
      </w:r>
      <w:r w:rsidR="00B53773" w:rsidRPr="00B53773">
        <w:rPr>
          <w:rFonts w:ascii="Times New Roman" w:eastAsia="Times New Roman" w:hAnsi="Times New Roman" w:cs="Times New Roman"/>
          <w:color w:val="000000" w:themeColor="text1"/>
          <w:sz w:val="24"/>
        </w:rPr>
        <w:t xml:space="preserve"> </w:t>
      </w:r>
    </w:p>
    <w:p w14:paraId="720BED7D" w14:textId="3DDAE6D9" w:rsidR="00322F89" w:rsidRPr="00B53773" w:rsidRDefault="009A44C3" w:rsidP="009A44C3">
      <w:pPr>
        <w:spacing w:after="3" w:line="328" w:lineRule="auto"/>
        <w:ind w:left="709"/>
        <w:rPr>
          <w:rFonts w:ascii="Times New Roman" w:hAnsi="Times New Roman" w:cs="Times New Roman"/>
          <w:color w:val="000000" w:themeColor="text1"/>
        </w:rPr>
      </w:pPr>
      <w:r w:rsidRPr="00B53773">
        <w:rPr>
          <w:rFonts w:ascii="Times New Roman" w:eastAsia="標楷體" w:hAnsi="Times New Roman" w:cs="Times New Roman" w:hint="eastAsia"/>
          <w:color w:val="000000" w:themeColor="text1"/>
          <w:sz w:val="24"/>
        </w:rPr>
        <w:t>3</w:t>
      </w:r>
      <w:r w:rsidRPr="00B53773">
        <w:rPr>
          <w:rFonts w:ascii="Times New Roman" w:eastAsia="標楷體" w:hAnsi="Times New Roman" w:cs="Times New Roman"/>
          <w:color w:val="000000" w:themeColor="text1"/>
          <w:sz w:val="24"/>
        </w:rPr>
        <w:t>.2</w:t>
      </w:r>
      <w:r w:rsidR="00B53773" w:rsidRPr="00B53773">
        <w:rPr>
          <w:rFonts w:ascii="Times New Roman" w:eastAsia="標楷體" w:hAnsi="Times New Roman" w:cs="Times New Roman"/>
          <w:color w:val="000000" w:themeColor="text1"/>
          <w:sz w:val="24"/>
        </w:rPr>
        <w:t>討論決策問題</w:t>
      </w:r>
      <w:r w:rsidR="00B53773" w:rsidRPr="00B53773">
        <w:rPr>
          <w:rFonts w:ascii="Times New Roman" w:eastAsia="Times New Roman" w:hAnsi="Times New Roman" w:cs="Times New Roman"/>
          <w:color w:val="000000" w:themeColor="text1"/>
          <w:sz w:val="24"/>
        </w:rPr>
        <w:t>(P</w:t>
      </w:r>
      <w:r w:rsidR="005A7900">
        <w:rPr>
          <w:rFonts w:ascii="Times New Roman" w:eastAsiaTheme="minorEastAsia" w:hAnsi="Times New Roman" w:cs="Times New Roman" w:hint="eastAsia"/>
          <w:color w:val="000000" w:themeColor="text1"/>
          <w:sz w:val="24"/>
        </w:rPr>
        <w:t>M</w:t>
      </w:r>
      <w:r w:rsidR="00B53773" w:rsidRPr="00B53773">
        <w:rPr>
          <w:rFonts w:ascii="Times New Roman" w:eastAsia="Times New Roman" w:hAnsi="Times New Roman" w:cs="Times New Roman"/>
          <w:color w:val="000000" w:themeColor="text1"/>
          <w:sz w:val="24"/>
        </w:rPr>
        <w:t>2)</w:t>
      </w:r>
      <w:r w:rsidR="00B53773" w:rsidRPr="00B53773">
        <w:rPr>
          <w:rFonts w:ascii="Times New Roman" w:eastAsia="標楷體" w:hAnsi="Times New Roman" w:cs="Times New Roman"/>
          <w:color w:val="000000" w:themeColor="text1"/>
          <w:sz w:val="24"/>
        </w:rPr>
        <w:t>：溫和的方式提供無偏見的所有選項或方法，且能分析各種方法的優缺點</w:t>
      </w:r>
      <w:r w:rsidR="00B53773" w:rsidRPr="00B53773">
        <w:rPr>
          <w:rFonts w:ascii="Times New Roman" w:eastAsia="Times New Roman" w:hAnsi="Times New Roman" w:cs="Times New Roman"/>
          <w:color w:val="000000" w:themeColor="text1"/>
          <w:sz w:val="24"/>
        </w:rPr>
        <w:t xml:space="preserve"> </w:t>
      </w:r>
    </w:p>
    <w:p w14:paraId="4EA2DA75" w14:textId="7BD264B5" w:rsidR="009A44C3" w:rsidRPr="00B53773" w:rsidRDefault="009A44C3" w:rsidP="009A44C3">
      <w:pPr>
        <w:spacing w:after="90"/>
        <w:ind w:left="709"/>
        <w:rPr>
          <w:rFonts w:ascii="Times New Roman" w:hAnsi="Times New Roman" w:cs="Times New Roman"/>
          <w:color w:val="000000" w:themeColor="text1"/>
        </w:rPr>
      </w:pPr>
      <w:r w:rsidRPr="00B53773">
        <w:rPr>
          <w:rFonts w:ascii="Times New Roman" w:eastAsia="標楷體" w:hAnsi="Times New Roman" w:cs="Times New Roman" w:hint="eastAsia"/>
          <w:color w:val="000000" w:themeColor="text1"/>
          <w:sz w:val="24"/>
        </w:rPr>
        <w:t>3</w:t>
      </w:r>
      <w:r w:rsidRPr="00B53773">
        <w:rPr>
          <w:rFonts w:ascii="Times New Roman" w:eastAsia="標楷體" w:hAnsi="Times New Roman" w:cs="Times New Roman"/>
          <w:color w:val="000000" w:themeColor="text1"/>
          <w:sz w:val="24"/>
        </w:rPr>
        <w:t>.3</w:t>
      </w:r>
      <w:r w:rsidR="00B53773" w:rsidRPr="00B53773">
        <w:rPr>
          <w:rFonts w:ascii="Times New Roman" w:eastAsia="標楷體" w:hAnsi="Times New Roman" w:cs="Times New Roman"/>
          <w:color w:val="000000" w:themeColor="text1"/>
          <w:sz w:val="24"/>
        </w:rPr>
        <w:t>共享決策資源</w:t>
      </w:r>
      <w:r w:rsidR="00B53773" w:rsidRPr="00B53773">
        <w:rPr>
          <w:rFonts w:ascii="Times New Roman" w:eastAsia="Times New Roman" w:hAnsi="Times New Roman" w:cs="Times New Roman"/>
          <w:color w:val="000000" w:themeColor="text1"/>
          <w:sz w:val="24"/>
        </w:rPr>
        <w:t>(P</w:t>
      </w:r>
      <w:r w:rsidR="005A7900">
        <w:rPr>
          <w:rFonts w:ascii="Times New Roman" w:eastAsiaTheme="minorEastAsia" w:hAnsi="Times New Roman" w:cs="Times New Roman" w:hint="eastAsia"/>
          <w:color w:val="000000" w:themeColor="text1"/>
          <w:sz w:val="24"/>
        </w:rPr>
        <w:t>M</w:t>
      </w:r>
      <w:r w:rsidR="00B53773" w:rsidRPr="00B53773">
        <w:rPr>
          <w:rFonts w:ascii="Times New Roman" w:eastAsia="Times New Roman" w:hAnsi="Times New Roman" w:cs="Times New Roman"/>
          <w:color w:val="000000" w:themeColor="text1"/>
          <w:sz w:val="24"/>
        </w:rPr>
        <w:t>3)</w:t>
      </w:r>
      <w:r w:rsidR="00B53773" w:rsidRPr="00B53773">
        <w:rPr>
          <w:rFonts w:ascii="Times New Roman" w:eastAsia="標楷體" w:hAnsi="Times New Roman" w:cs="Times New Roman"/>
          <w:color w:val="000000" w:themeColor="text1"/>
          <w:sz w:val="24"/>
        </w:rPr>
        <w:t>：利用決策輔助工具，共享足夠的資訊，增進病人對醫療選擇的理解</w:t>
      </w:r>
      <w:r w:rsidR="00B53773" w:rsidRPr="00B53773">
        <w:rPr>
          <w:rFonts w:ascii="Times New Roman" w:eastAsia="Times New Roman" w:hAnsi="Times New Roman" w:cs="Times New Roman"/>
          <w:color w:val="000000" w:themeColor="text1"/>
          <w:sz w:val="24"/>
        </w:rPr>
        <w:t xml:space="preserve"> </w:t>
      </w:r>
    </w:p>
    <w:p w14:paraId="58A392B1" w14:textId="13E22115" w:rsidR="00322F89" w:rsidRPr="00B53773" w:rsidRDefault="009A44C3" w:rsidP="009A44C3">
      <w:pPr>
        <w:spacing w:after="60"/>
        <w:ind w:left="709"/>
        <w:rPr>
          <w:rFonts w:ascii="Times New Roman" w:hAnsi="Times New Roman" w:cs="Times New Roman"/>
          <w:color w:val="000000" w:themeColor="text1"/>
        </w:rPr>
      </w:pPr>
      <w:r w:rsidRPr="00B53773">
        <w:rPr>
          <w:rFonts w:ascii="Times New Roman" w:eastAsia="標楷體" w:hAnsi="Times New Roman" w:cs="Times New Roman" w:hint="eastAsia"/>
          <w:color w:val="000000" w:themeColor="text1"/>
          <w:sz w:val="24"/>
        </w:rPr>
        <w:t>3</w:t>
      </w:r>
      <w:r w:rsidRPr="00B53773">
        <w:rPr>
          <w:rFonts w:ascii="Times New Roman" w:eastAsia="標楷體" w:hAnsi="Times New Roman" w:cs="Times New Roman"/>
          <w:color w:val="000000" w:themeColor="text1"/>
          <w:sz w:val="24"/>
        </w:rPr>
        <w:t>.4</w:t>
      </w:r>
      <w:r w:rsidR="00B53773" w:rsidRPr="00B53773">
        <w:rPr>
          <w:rFonts w:ascii="Times New Roman" w:eastAsia="標楷體" w:hAnsi="Times New Roman" w:cs="Times New Roman"/>
          <w:color w:val="000000" w:themeColor="text1"/>
          <w:sz w:val="24"/>
        </w:rPr>
        <w:t>引導參與決策</w:t>
      </w:r>
      <w:r w:rsidR="00B53773" w:rsidRPr="00B53773">
        <w:rPr>
          <w:rFonts w:ascii="Times New Roman" w:eastAsia="Times New Roman" w:hAnsi="Times New Roman" w:cs="Times New Roman"/>
          <w:color w:val="000000" w:themeColor="text1"/>
          <w:sz w:val="24"/>
        </w:rPr>
        <w:t>(P</w:t>
      </w:r>
      <w:r w:rsidR="005A7900">
        <w:rPr>
          <w:rFonts w:ascii="Times New Roman" w:eastAsiaTheme="minorEastAsia" w:hAnsi="Times New Roman" w:cs="Times New Roman" w:hint="eastAsia"/>
          <w:color w:val="000000" w:themeColor="text1"/>
          <w:sz w:val="24"/>
        </w:rPr>
        <w:t>M</w:t>
      </w:r>
      <w:r w:rsidR="00B53773" w:rsidRPr="00B53773">
        <w:rPr>
          <w:rFonts w:ascii="Times New Roman" w:eastAsia="Times New Roman" w:hAnsi="Times New Roman" w:cs="Times New Roman"/>
          <w:color w:val="000000" w:themeColor="text1"/>
          <w:sz w:val="24"/>
        </w:rPr>
        <w:t>4)</w:t>
      </w:r>
      <w:r w:rsidR="00B53773" w:rsidRPr="00B53773">
        <w:rPr>
          <w:rFonts w:ascii="Times New Roman" w:eastAsia="標楷體" w:hAnsi="Times New Roman" w:cs="Times New Roman"/>
          <w:color w:val="000000" w:themeColor="text1"/>
          <w:sz w:val="24"/>
        </w:rPr>
        <w:t>：提供客製化</w:t>
      </w:r>
      <w:r w:rsidR="00B53773" w:rsidRPr="00B53773">
        <w:rPr>
          <w:rFonts w:ascii="Times New Roman" w:eastAsia="Times New Roman" w:hAnsi="Times New Roman" w:cs="Times New Roman"/>
          <w:color w:val="000000" w:themeColor="text1"/>
          <w:sz w:val="24"/>
        </w:rPr>
        <w:t>(</w:t>
      </w:r>
      <w:r w:rsidR="00B53773" w:rsidRPr="00B53773">
        <w:rPr>
          <w:rFonts w:ascii="Times New Roman" w:eastAsia="標楷體" w:hAnsi="Times New Roman" w:cs="Times New Roman"/>
          <w:color w:val="000000" w:themeColor="text1"/>
          <w:sz w:val="24"/>
        </w:rPr>
        <w:t>量身定制</w:t>
      </w:r>
      <w:r w:rsidR="00B53773" w:rsidRPr="00B53773">
        <w:rPr>
          <w:rFonts w:ascii="Times New Roman" w:eastAsia="Times New Roman" w:hAnsi="Times New Roman" w:cs="Times New Roman"/>
          <w:color w:val="000000" w:themeColor="text1"/>
          <w:sz w:val="24"/>
        </w:rPr>
        <w:t>)</w:t>
      </w:r>
      <w:r w:rsidR="00B53773" w:rsidRPr="00B53773">
        <w:rPr>
          <w:rFonts w:ascii="Times New Roman" w:eastAsia="標楷體" w:hAnsi="Times New Roman" w:cs="Times New Roman"/>
          <w:color w:val="000000" w:themeColor="text1"/>
          <w:sz w:val="24"/>
        </w:rPr>
        <w:t>的信息，幫助病人思考，增加決策參與感，促進病人自主決策</w:t>
      </w:r>
      <w:r w:rsidR="00B53773" w:rsidRPr="00B53773">
        <w:rPr>
          <w:rFonts w:ascii="Times New Roman" w:eastAsia="Times New Roman" w:hAnsi="Times New Roman" w:cs="Times New Roman"/>
          <w:color w:val="000000" w:themeColor="text1"/>
          <w:sz w:val="24"/>
        </w:rPr>
        <w:t xml:space="preserve"> </w:t>
      </w:r>
    </w:p>
    <w:p w14:paraId="163F887D" w14:textId="77777777" w:rsidR="00322F89" w:rsidRPr="00B53773" w:rsidRDefault="00B53773">
      <w:pPr>
        <w:spacing w:after="75"/>
        <w:rPr>
          <w:color w:val="000000" w:themeColor="text1"/>
        </w:rPr>
      </w:pPr>
      <w:r w:rsidRPr="00B53773">
        <w:rPr>
          <w:rFonts w:ascii="Times New Roman" w:eastAsia="Times New Roman" w:hAnsi="Times New Roman" w:cs="Times New Roman"/>
          <w:color w:val="000000" w:themeColor="text1"/>
          <w:sz w:val="24"/>
        </w:rPr>
        <w:t xml:space="preserve"> </w:t>
      </w:r>
    </w:p>
    <w:p w14:paraId="1E63E460" w14:textId="41029AFF" w:rsidR="00322F89" w:rsidRPr="00B53773" w:rsidRDefault="00B53773">
      <w:pPr>
        <w:numPr>
          <w:ilvl w:val="0"/>
          <w:numId w:val="1"/>
        </w:numPr>
        <w:spacing w:after="82"/>
        <w:ind w:right="6758" w:hanging="300"/>
        <w:rPr>
          <w:color w:val="000000" w:themeColor="text1"/>
        </w:rPr>
      </w:pPr>
      <w:r w:rsidRPr="00B53773">
        <w:rPr>
          <w:rFonts w:ascii="標楷體" w:eastAsia="標楷體" w:hAnsi="標楷體" w:cs="標楷體"/>
          <w:color w:val="000000" w:themeColor="text1"/>
          <w:sz w:val="24"/>
        </w:rPr>
        <w:t>引導效益</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 </w:t>
      </w:r>
    </w:p>
    <w:p w14:paraId="793CFCDB" w14:textId="38D4B6FA" w:rsidR="00322F89" w:rsidRPr="00B53773" w:rsidRDefault="00B53773" w:rsidP="00DF7098">
      <w:pPr>
        <w:numPr>
          <w:ilvl w:val="1"/>
          <w:numId w:val="1"/>
        </w:numPr>
        <w:spacing w:after="3" w:line="332" w:lineRule="auto"/>
        <w:ind w:hanging="420"/>
        <w:rPr>
          <w:color w:val="000000" w:themeColor="text1"/>
        </w:rPr>
      </w:pPr>
      <w:r w:rsidRPr="00B53773">
        <w:rPr>
          <w:rFonts w:ascii="標楷體" w:eastAsia="標楷體" w:hAnsi="標楷體" w:cs="標楷體"/>
          <w:color w:val="000000" w:themeColor="text1"/>
          <w:sz w:val="24"/>
        </w:rPr>
        <w:t>價值偏好確認</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1)</w:t>
      </w:r>
      <w:r w:rsidRPr="00B53773">
        <w:rPr>
          <w:rFonts w:ascii="標楷體" w:eastAsia="標楷體" w:hAnsi="標楷體" w:cs="標楷體"/>
          <w:color w:val="000000" w:themeColor="text1"/>
          <w:sz w:val="24"/>
        </w:rPr>
        <w:t>：幫助病人整理關於決策的想法，確認病人價值、偏好，恐懼和期望，且能考慮病人情感和生活經驗</w:t>
      </w:r>
    </w:p>
    <w:p w14:paraId="33BD506D" w14:textId="154F6AB6" w:rsidR="00322F89" w:rsidRPr="00B53773" w:rsidRDefault="00B53773" w:rsidP="00DF7098">
      <w:pPr>
        <w:numPr>
          <w:ilvl w:val="1"/>
          <w:numId w:val="1"/>
        </w:numPr>
        <w:spacing w:after="3" w:line="332" w:lineRule="auto"/>
        <w:ind w:hanging="420"/>
        <w:rPr>
          <w:color w:val="000000" w:themeColor="text1"/>
        </w:rPr>
      </w:pPr>
      <w:r w:rsidRPr="00B53773">
        <w:rPr>
          <w:rFonts w:ascii="標楷體" w:eastAsia="標楷體" w:hAnsi="標楷體" w:cs="標楷體"/>
          <w:color w:val="000000" w:themeColor="text1"/>
          <w:sz w:val="24"/>
        </w:rPr>
        <w:lastRenderedPageBreak/>
        <w:t>監控與解決衝突</w:t>
      </w:r>
      <w:r w:rsidRPr="00B53773">
        <w:rPr>
          <w:rFonts w:ascii="Times New Roman" w:eastAsia="Times New Roman" w:hAnsi="Times New Roman" w:cs="Times New Roman"/>
          <w:color w:val="000000" w:themeColor="text1"/>
          <w:sz w:val="24"/>
        </w:rPr>
        <w:t>(</w:t>
      </w:r>
      <w:r w:rsidR="005A7900">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2)</w:t>
      </w:r>
      <w:r w:rsidRPr="00B53773">
        <w:rPr>
          <w:rFonts w:ascii="標楷體" w:eastAsia="標楷體" w:hAnsi="標楷體" w:cs="標楷體"/>
          <w:color w:val="000000" w:themeColor="text1"/>
          <w:sz w:val="24"/>
        </w:rPr>
        <w:t>：監控可能影響決策實施的因素（例如，動機、自我效能、障礙），能適時解決決策衝突，篩選執行需求</w:t>
      </w:r>
    </w:p>
    <w:p w14:paraId="00C32A9C" w14:textId="74414397" w:rsidR="00322F89" w:rsidRPr="00DF7098" w:rsidRDefault="00B53773" w:rsidP="00DF7098">
      <w:pPr>
        <w:numPr>
          <w:ilvl w:val="1"/>
          <w:numId w:val="1"/>
        </w:numPr>
        <w:spacing w:after="3" w:line="332" w:lineRule="auto"/>
        <w:ind w:hanging="420"/>
        <w:rPr>
          <w:rFonts w:ascii="Times New Roman" w:eastAsia="標楷體" w:hAnsi="Times New Roman" w:cs="Times New Roman"/>
          <w:color w:val="000000" w:themeColor="text1"/>
        </w:rPr>
      </w:pPr>
      <w:r w:rsidRPr="00DF7098">
        <w:rPr>
          <w:rFonts w:ascii="Times New Roman" w:eastAsia="標楷體" w:hAnsi="Times New Roman" w:cs="Times New Roman"/>
          <w:color w:val="000000" w:themeColor="text1"/>
          <w:sz w:val="24"/>
        </w:rPr>
        <w:t>實踐決策結果</w:t>
      </w:r>
      <w:r w:rsidRPr="00DF7098">
        <w:rPr>
          <w:rFonts w:ascii="Times New Roman" w:eastAsia="標楷體" w:hAnsi="Times New Roman" w:cs="Times New Roman"/>
          <w:color w:val="000000" w:themeColor="text1"/>
          <w:sz w:val="24"/>
        </w:rPr>
        <w:t>(</w:t>
      </w:r>
      <w:r w:rsidR="005A7900">
        <w:rPr>
          <w:rFonts w:ascii="Times New Roman" w:eastAsia="標楷體" w:hAnsi="Times New Roman" w:cs="Times New Roman" w:hint="eastAsia"/>
          <w:color w:val="000000" w:themeColor="text1"/>
          <w:sz w:val="24"/>
        </w:rPr>
        <w:t>OE</w:t>
      </w:r>
      <w:r w:rsidRPr="00DF7098">
        <w:rPr>
          <w:rFonts w:ascii="Times New Roman" w:eastAsia="標楷體" w:hAnsi="Times New Roman" w:cs="Times New Roman"/>
          <w:color w:val="000000" w:themeColor="text1"/>
          <w:sz w:val="24"/>
        </w:rPr>
        <w:t>3)</w:t>
      </w:r>
      <w:r w:rsidRPr="00DF7098">
        <w:rPr>
          <w:rFonts w:ascii="Times New Roman" w:eastAsia="標楷體" w:hAnsi="Times New Roman" w:cs="Times New Roman"/>
          <w:color w:val="000000" w:themeColor="text1"/>
          <w:sz w:val="24"/>
        </w:rPr>
        <w:t>：掌握決策進度，能與病人或家屬選擇、討論或推遲決定，與其達成共識，並一起選擇決策方案，完成後續安排追蹤</w:t>
      </w:r>
    </w:p>
    <w:p w14:paraId="5A466150" w14:textId="76E08C76" w:rsidR="00322F89" w:rsidRPr="00DF7098" w:rsidRDefault="00DF7098" w:rsidP="00DF7098">
      <w:pPr>
        <w:spacing w:after="60"/>
        <w:ind w:leftChars="322" w:left="1274" w:hangingChars="236" w:hanging="566"/>
        <w:rPr>
          <w:rFonts w:ascii="Times New Roman" w:eastAsia="標楷體" w:hAnsi="Times New Roman" w:cs="Times New Roman"/>
          <w:color w:val="000000" w:themeColor="text1"/>
        </w:rPr>
      </w:pPr>
      <w:r w:rsidRPr="00DF7098">
        <w:rPr>
          <w:rFonts w:ascii="Times New Roman" w:eastAsia="標楷體" w:hAnsi="Times New Roman" w:cs="Times New Roman"/>
          <w:color w:val="000000" w:themeColor="text1"/>
          <w:sz w:val="24"/>
        </w:rPr>
        <w:t xml:space="preserve">4.4 </w:t>
      </w:r>
      <w:r w:rsidR="00B53773" w:rsidRPr="00DF7098">
        <w:rPr>
          <w:rFonts w:ascii="Times New Roman" w:eastAsia="標楷體" w:hAnsi="Times New Roman" w:cs="Times New Roman"/>
          <w:color w:val="000000" w:themeColor="text1"/>
          <w:sz w:val="24"/>
        </w:rPr>
        <w:t>心靈支持</w:t>
      </w:r>
      <w:r w:rsidR="00B53773" w:rsidRPr="00DF7098">
        <w:rPr>
          <w:rFonts w:ascii="Times New Roman" w:eastAsia="標楷體" w:hAnsi="Times New Roman" w:cs="Times New Roman"/>
          <w:color w:val="000000" w:themeColor="text1"/>
          <w:sz w:val="24"/>
        </w:rPr>
        <w:t>(</w:t>
      </w:r>
      <w:r w:rsidR="005A7900">
        <w:rPr>
          <w:rFonts w:ascii="Times New Roman" w:eastAsia="標楷體" w:hAnsi="Times New Roman" w:cs="Times New Roman" w:hint="eastAsia"/>
          <w:color w:val="000000" w:themeColor="text1"/>
          <w:sz w:val="24"/>
        </w:rPr>
        <w:t>OE</w:t>
      </w:r>
      <w:r w:rsidR="00B53773" w:rsidRPr="00DF7098">
        <w:rPr>
          <w:rFonts w:ascii="Times New Roman" w:eastAsia="標楷體" w:hAnsi="Times New Roman" w:cs="Times New Roman"/>
          <w:color w:val="000000" w:themeColor="text1"/>
          <w:sz w:val="24"/>
        </w:rPr>
        <w:t>4)</w:t>
      </w:r>
      <w:r w:rsidR="00B53773" w:rsidRPr="00DF7098">
        <w:rPr>
          <w:rFonts w:ascii="Times New Roman" w:eastAsia="標楷體" w:hAnsi="Times New Roman" w:cs="Times New Roman"/>
          <w:color w:val="000000" w:themeColor="text1"/>
          <w:sz w:val="24"/>
        </w:rPr>
        <w:t>：因病人</w:t>
      </w:r>
      <w:r w:rsidR="00B53773" w:rsidRPr="00DF7098">
        <w:rPr>
          <w:rFonts w:ascii="Times New Roman" w:eastAsia="標楷體" w:hAnsi="Times New Roman" w:cs="Times New Roman"/>
          <w:color w:val="000000" w:themeColor="text1"/>
          <w:sz w:val="24"/>
        </w:rPr>
        <w:t>(</w:t>
      </w:r>
      <w:r w:rsidR="00B53773" w:rsidRPr="00DF7098">
        <w:rPr>
          <w:rFonts w:ascii="Times New Roman" w:eastAsia="標楷體" w:hAnsi="Times New Roman" w:cs="Times New Roman"/>
          <w:color w:val="000000" w:themeColor="text1"/>
          <w:sz w:val="24"/>
        </w:rPr>
        <w:t>或家屬</w:t>
      </w:r>
      <w:r w:rsidR="00B53773" w:rsidRPr="00DF7098">
        <w:rPr>
          <w:rFonts w:ascii="Times New Roman" w:eastAsia="標楷體" w:hAnsi="Times New Roman" w:cs="Times New Roman"/>
          <w:color w:val="000000" w:themeColor="text1"/>
          <w:sz w:val="24"/>
        </w:rPr>
        <w:t>)</w:t>
      </w:r>
      <w:r w:rsidR="00B53773" w:rsidRPr="00DF7098">
        <w:rPr>
          <w:rFonts w:ascii="Times New Roman" w:eastAsia="標楷體" w:hAnsi="Times New Roman" w:cs="Times New Roman"/>
          <w:color w:val="000000" w:themeColor="text1"/>
          <w:sz w:val="24"/>
        </w:rPr>
        <w:t>擔心決策後可能造成的遺憾，期能一路相伴、引導最終回歸常軌，降低決策焦慮程度</w:t>
      </w:r>
    </w:p>
    <w:p w14:paraId="59100E35" w14:textId="77777777" w:rsidR="00DF7098" w:rsidRDefault="00DF7098">
      <w:pPr>
        <w:spacing w:after="293"/>
        <w:rPr>
          <w:rFonts w:ascii="Times New Roman" w:eastAsia="Times New Roman" w:hAnsi="Times New Roman" w:cs="Times New Roman"/>
          <w:color w:val="000000" w:themeColor="text1"/>
          <w:sz w:val="24"/>
        </w:rPr>
      </w:pPr>
    </w:p>
    <w:p w14:paraId="57FDEBE2" w14:textId="77777777" w:rsidR="00322F89" w:rsidRPr="00B53773" w:rsidRDefault="00DF7098" w:rsidP="00DF7098">
      <w:pPr>
        <w:pStyle w:val="1"/>
      </w:pPr>
      <w:r>
        <w:rPr>
          <w:rFonts w:ascii="Times New Roman" w:hAnsi="Times New Roman" w:cs="Times New Roman" w:hint="eastAsia"/>
        </w:rPr>
        <w:t>三</w:t>
      </w:r>
      <w:r w:rsidRPr="00900995">
        <w:t>、調查對準則之可及程度、</w:t>
      </w:r>
      <w:r w:rsidRPr="00900995">
        <w:rPr>
          <w:rFonts w:hint="eastAsia"/>
        </w:rPr>
        <w:t>表現程度</w:t>
      </w:r>
      <w:r w:rsidR="00B53773" w:rsidRPr="00B53773">
        <w:rPr>
          <w:rFonts w:ascii="Times New Roman" w:eastAsia="Times New Roman" w:hAnsi="Times New Roman" w:cs="Times New Roman"/>
        </w:rPr>
        <w:t xml:space="preserve"> </w:t>
      </w:r>
    </w:p>
    <w:p w14:paraId="434F14C5" w14:textId="26EC3EEC" w:rsidR="00322F89" w:rsidRPr="00B53773" w:rsidRDefault="00B53773">
      <w:pPr>
        <w:pStyle w:val="2"/>
        <w:ind w:left="-5"/>
        <w:rPr>
          <w:color w:val="000000" w:themeColor="text1"/>
        </w:rPr>
      </w:pPr>
      <w:r w:rsidRPr="00B53773">
        <w:rPr>
          <w:color w:val="000000" w:themeColor="text1"/>
        </w:rPr>
        <w:t>決策引導員執行醫病共享決策之能力</w:t>
      </w:r>
      <w:r w:rsidRPr="00B53773">
        <w:rPr>
          <w:rFonts w:ascii="Times New Roman" w:eastAsia="Times New Roman" w:hAnsi="Times New Roman" w:cs="Times New Roman"/>
          <w:b/>
          <w:color w:val="000000" w:themeColor="text1"/>
        </w:rPr>
        <w:t xml:space="preserve"> [</w:t>
      </w:r>
      <w:r w:rsidRPr="00B53773">
        <w:rPr>
          <w:color w:val="000000" w:themeColor="text1"/>
        </w:rPr>
        <w:t>可及程度</w:t>
      </w:r>
      <w:r w:rsidRPr="00B53773">
        <w:rPr>
          <w:rFonts w:ascii="Times New Roman" w:eastAsia="Times New Roman" w:hAnsi="Times New Roman" w:cs="Times New Roman"/>
          <w:b/>
          <w:color w:val="000000" w:themeColor="text1"/>
        </w:rPr>
        <w:t xml:space="preserve">Accessibility] </w:t>
      </w:r>
      <w:r w:rsidR="001E6178">
        <w:rPr>
          <w:rFonts w:ascii="新細明體" w:eastAsia="新細明體" w:hAnsi="新細明體" w:cs="新細明體" w:hint="eastAsia"/>
          <w:b/>
          <w:color w:val="000000" w:themeColor="text1"/>
        </w:rPr>
        <w:t>與[</w:t>
      </w:r>
      <w:r w:rsidR="001E6178" w:rsidRPr="001E6178">
        <w:rPr>
          <w:color w:val="000000" w:themeColor="text1"/>
        </w:rPr>
        <w:t xml:space="preserve">表現程度 </w:t>
      </w:r>
      <w:r w:rsidR="001E6178" w:rsidRPr="001E6178">
        <w:rPr>
          <w:rFonts w:ascii="Times New Roman" w:eastAsia="Times New Roman" w:hAnsi="Times New Roman" w:cs="Times New Roman"/>
          <w:b/>
          <w:color w:val="000000" w:themeColor="text1"/>
        </w:rPr>
        <w:t>performance</w:t>
      </w:r>
      <w:r w:rsidR="001E6178">
        <w:rPr>
          <w:rFonts w:asciiTheme="minorEastAsia" w:eastAsiaTheme="minorEastAsia" w:hAnsiTheme="minorEastAsia" w:cs="Times New Roman" w:hint="eastAsia"/>
          <w:b/>
          <w:color w:val="000000" w:themeColor="text1"/>
        </w:rPr>
        <w:t>]</w:t>
      </w:r>
      <w:r w:rsidRPr="00B53773">
        <w:rPr>
          <w:color w:val="000000" w:themeColor="text1"/>
        </w:rPr>
        <w:t>調查</w:t>
      </w:r>
      <w:r w:rsidRPr="00B53773">
        <w:rPr>
          <w:rFonts w:ascii="Times New Roman" w:eastAsia="Times New Roman" w:hAnsi="Times New Roman" w:cs="Times New Roman"/>
          <w:b/>
          <w:color w:val="000000" w:themeColor="text1"/>
        </w:rPr>
        <w:t xml:space="preserve"> </w:t>
      </w:r>
    </w:p>
    <w:p w14:paraId="5C927EEA" w14:textId="611E75D0" w:rsidR="001E6178" w:rsidRPr="001E6178" w:rsidRDefault="00B53773" w:rsidP="001E6178">
      <w:pPr>
        <w:spacing w:after="3" w:line="326" w:lineRule="auto"/>
        <w:ind w:left="-5" w:hanging="10"/>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針對下列決策引導員應具備執行醫病共享決策的能力指標，請您對各準則</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可及程度</w:t>
      </w:r>
      <w:r w:rsidRPr="001E6178">
        <w:rPr>
          <w:rFonts w:ascii="Times New Roman" w:eastAsia="標楷體" w:hAnsi="Times New Roman" w:cs="Times New Roman"/>
          <w:color w:val="000000" w:themeColor="text1"/>
          <w:sz w:val="24"/>
          <w:szCs w:val="24"/>
        </w:rPr>
        <w:t>]</w:t>
      </w:r>
      <w:r w:rsidR="001E6178" w:rsidRPr="001E6178">
        <w:rPr>
          <w:rFonts w:ascii="Times New Roman" w:eastAsia="標楷體" w:hAnsi="Times New Roman" w:cs="Times New Roman"/>
          <w:color w:val="000000" w:themeColor="text1"/>
          <w:sz w:val="24"/>
          <w:szCs w:val="24"/>
        </w:rPr>
        <w:t>與</w:t>
      </w:r>
      <w:r w:rsidR="001E6178" w:rsidRPr="001E6178">
        <w:rPr>
          <w:rFonts w:ascii="Times New Roman" w:eastAsia="標楷體" w:hAnsi="Times New Roman" w:cs="Times New Roman"/>
          <w:color w:val="000000" w:themeColor="text1"/>
          <w:sz w:val="24"/>
          <w:szCs w:val="24"/>
        </w:rPr>
        <w:t>[</w:t>
      </w:r>
      <w:r w:rsidR="001E6178" w:rsidRPr="001E6178">
        <w:rPr>
          <w:rFonts w:ascii="Times New Roman" w:eastAsia="標楷體" w:hAnsi="Times New Roman" w:cs="Times New Roman"/>
          <w:color w:val="000000" w:themeColor="text1"/>
          <w:sz w:val="24"/>
          <w:szCs w:val="24"/>
        </w:rPr>
        <w:t>表現程度</w:t>
      </w:r>
      <w:r w:rsidR="001E6178"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進行評分？請以</w:t>
      </w:r>
      <w:r w:rsidRPr="001E6178">
        <w:rPr>
          <w:rFonts w:ascii="Times New Roman" w:eastAsia="標楷體" w:hAnsi="Times New Roman" w:cs="Times New Roman"/>
          <w:color w:val="000000" w:themeColor="text1"/>
          <w:sz w:val="24"/>
          <w:szCs w:val="24"/>
        </w:rPr>
        <w:t xml:space="preserve"> 0-10 </w:t>
      </w:r>
      <w:r w:rsidRPr="001E6178">
        <w:rPr>
          <w:rFonts w:ascii="Times New Roman" w:eastAsia="標楷體" w:hAnsi="Times New Roman" w:cs="Times New Roman"/>
          <w:color w:val="000000" w:themeColor="text1"/>
          <w:sz w:val="24"/>
          <w:szCs w:val="24"/>
        </w:rPr>
        <w:t>作答</w:t>
      </w:r>
      <w:r w:rsidRPr="001E6178">
        <w:rPr>
          <w:rFonts w:ascii="Times New Roman" w:eastAsia="標楷體" w:hAnsi="Times New Roman" w:cs="Times New Roman"/>
          <w:color w:val="000000" w:themeColor="text1"/>
          <w:sz w:val="24"/>
          <w:szCs w:val="24"/>
        </w:rPr>
        <w:t xml:space="preserve"> </w:t>
      </w:r>
      <w:r w:rsidR="001E6178" w:rsidRPr="001E6178">
        <w:rPr>
          <w:rFonts w:ascii="Times New Roman" w:eastAsia="標楷體" w:hAnsi="Times New Roman" w:cs="Times New Roman"/>
          <w:color w:val="000000" w:themeColor="text1"/>
          <w:sz w:val="24"/>
          <w:szCs w:val="24"/>
        </w:rPr>
        <w:t>(</w:t>
      </w:r>
      <w:r w:rsidR="001E6178" w:rsidRPr="001E6178">
        <w:rPr>
          <w:rFonts w:ascii="Times New Roman" w:eastAsia="標楷體" w:hAnsi="Times New Roman" w:cs="Times New Roman"/>
          <w:color w:val="000000" w:themeColor="text1"/>
          <w:sz w:val="24"/>
          <w:szCs w:val="24"/>
        </w:rPr>
        <w:t>評分標準：</w:t>
      </w:r>
      <w:r w:rsidR="001E6178" w:rsidRPr="001E6178">
        <w:rPr>
          <w:rFonts w:ascii="Times New Roman" w:eastAsia="標楷體" w:hAnsi="Times New Roman" w:cs="Times New Roman"/>
          <w:color w:val="000000" w:themeColor="text1"/>
          <w:sz w:val="24"/>
          <w:szCs w:val="24"/>
        </w:rPr>
        <w:t xml:space="preserve">0 = </w:t>
      </w:r>
      <w:r w:rsidR="001E6178" w:rsidRPr="001E6178">
        <w:rPr>
          <w:rFonts w:ascii="Times New Roman" w:eastAsia="標楷體" w:hAnsi="Times New Roman" w:cs="Times New Roman"/>
          <w:color w:val="000000" w:themeColor="text1"/>
          <w:sz w:val="24"/>
          <w:szCs w:val="24"/>
        </w:rPr>
        <w:t>非常低，</w:t>
      </w:r>
      <w:r w:rsidR="001E6178" w:rsidRPr="001E6178">
        <w:rPr>
          <w:rFonts w:ascii="Times New Roman" w:eastAsia="標楷體" w:hAnsi="Times New Roman" w:cs="Times New Roman"/>
          <w:color w:val="000000" w:themeColor="text1"/>
          <w:sz w:val="24"/>
          <w:szCs w:val="24"/>
        </w:rPr>
        <w:t xml:space="preserve">1–3 = </w:t>
      </w:r>
      <w:r w:rsidR="001E6178" w:rsidRPr="001E6178">
        <w:rPr>
          <w:rFonts w:ascii="Times New Roman" w:eastAsia="標楷體" w:hAnsi="Times New Roman" w:cs="Times New Roman"/>
          <w:color w:val="000000" w:themeColor="text1"/>
          <w:sz w:val="24"/>
          <w:szCs w:val="24"/>
        </w:rPr>
        <w:t>低，</w:t>
      </w:r>
      <w:r w:rsidR="001E6178" w:rsidRPr="001E6178">
        <w:rPr>
          <w:rFonts w:ascii="Times New Roman" w:eastAsia="標楷體" w:hAnsi="Times New Roman" w:cs="Times New Roman"/>
          <w:color w:val="000000" w:themeColor="text1"/>
          <w:sz w:val="24"/>
          <w:szCs w:val="24"/>
        </w:rPr>
        <w:t xml:space="preserve">4–6 = </w:t>
      </w:r>
      <w:r w:rsidR="001E6178" w:rsidRPr="001E6178">
        <w:rPr>
          <w:rFonts w:ascii="Times New Roman" w:eastAsia="標楷體" w:hAnsi="Times New Roman" w:cs="Times New Roman"/>
          <w:color w:val="000000" w:themeColor="text1"/>
          <w:sz w:val="24"/>
          <w:szCs w:val="24"/>
        </w:rPr>
        <w:t>中等，</w:t>
      </w:r>
      <w:r w:rsidR="001E6178" w:rsidRPr="001E6178">
        <w:rPr>
          <w:rFonts w:ascii="Times New Roman" w:eastAsia="標楷體" w:hAnsi="Times New Roman" w:cs="Times New Roman"/>
          <w:color w:val="000000" w:themeColor="text1"/>
          <w:sz w:val="24"/>
          <w:szCs w:val="24"/>
        </w:rPr>
        <w:t xml:space="preserve">7–9 = </w:t>
      </w:r>
      <w:r w:rsidR="001E6178" w:rsidRPr="001E6178">
        <w:rPr>
          <w:rFonts w:ascii="Times New Roman" w:eastAsia="標楷體" w:hAnsi="Times New Roman" w:cs="Times New Roman"/>
          <w:color w:val="000000" w:themeColor="text1"/>
          <w:sz w:val="24"/>
          <w:szCs w:val="24"/>
        </w:rPr>
        <w:t>高，</w:t>
      </w:r>
      <w:r w:rsidR="001E6178" w:rsidRPr="001E6178">
        <w:rPr>
          <w:rFonts w:ascii="Times New Roman" w:eastAsia="標楷體" w:hAnsi="Times New Roman" w:cs="Times New Roman"/>
          <w:color w:val="000000" w:themeColor="text1"/>
          <w:sz w:val="24"/>
          <w:szCs w:val="24"/>
        </w:rPr>
        <w:t xml:space="preserve">10 = </w:t>
      </w:r>
      <w:r w:rsidR="001E6178" w:rsidRPr="001E6178">
        <w:rPr>
          <w:rFonts w:ascii="Times New Roman" w:eastAsia="標楷體" w:hAnsi="Times New Roman" w:cs="Times New Roman"/>
          <w:color w:val="000000" w:themeColor="text1"/>
          <w:sz w:val="24"/>
          <w:szCs w:val="24"/>
        </w:rPr>
        <w:t>非常高</w:t>
      </w:r>
      <w:r w:rsidR="001E6178" w:rsidRPr="001E6178">
        <w:rPr>
          <w:rFonts w:ascii="Times New Roman" w:eastAsia="標楷體" w:hAnsi="Times New Roman" w:cs="Times New Roman"/>
          <w:color w:val="000000" w:themeColor="text1"/>
          <w:sz w:val="24"/>
          <w:szCs w:val="24"/>
        </w:rPr>
        <w:t>)</w:t>
      </w:r>
    </w:p>
    <w:p w14:paraId="45A2E06D" w14:textId="3DE62612" w:rsidR="00322F89" w:rsidRPr="001E6178" w:rsidRDefault="00B53773" w:rsidP="001E6178">
      <w:pPr>
        <w:spacing w:after="94"/>
        <w:ind w:left="-5" w:hanging="10"/>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比如</w:t>
      </w:r>
      <w:r w:rsidRPr="001E6178">
        <w:rPr>
          <w:rFonts w:ascii="Times New Roman" w:eastAsia="標楷體" w:hAnsi="Times New Roman" w:cs="Times New Roman"/>
          <w:color w:val="000000" w:themeColor="text1"/>
          <w:sz w:val="24"/>
          <w:szCs w:val="24"/>
        </w:rPr>
        <w:t xml:space="preserve">: </w:t>
      </w:r>
      <w:r w:rsidRPr="001E6178">
        <w:rPr>
          <w:rFonts w:ascii="Times New Roman" w:eastAsia="標楷體" w:hAnsi="Times New Roman" w:cs="Times New Roman"/>
          <w:color w:val="000000" w:themeColor="text1"/>
          <w:sz w:val="24"/>
          <w:szCs w:val="24"/>
        </w:rPr>
        <w:t>填答價值</w:t>
      </w:r>
      <w:r w:rsidRPr="001E6178">
        <w:rPr>
          <w:rFonts w:ascii="Times New Roman" w:eastAsia="標楷體" w:hAnsi="Times New Roman" w:cs="Times New Roman"/>
          <w:b/>
          <w:color w:val="000000" w:themeColor="text1"/>
          <w:sz w:val="24"/>
          <w:szCs w:val="24"/>
        </w:rPr>
        <w:t>(PK1)</w:t>
      </w:r>
      <w:r w:rsidRPr="001E6178">
        <w:rPr>
          <w:rFonts w:ascii="Times New Roman" w:eastAsia="標楷體" w:hAnsi="Times New Roman" w:cs="Times New Roman"/>
          <w:color w:val="000000" w:themeColor="text1"/>
          <w:sz w:val="24"/>
          <w:szCs w:val="24"/>
        </w:rPr>
        <w:t>題目</w:t>
      </w:r>
      <w:r w:rsidR="001E6178" w:rsidRPr="001E6178">
        <w:rPr>
          <w:rFonts w:ascii="Times New Roman" w:eastAsia="標楷體" w:hAnsi="Times New Roman" w:cs="Times New Roman"/>
          <w:color w:val="000000" w:themeColor="text1"/>
          <w:sz w:val="24"/>
          <w:szCs w:val="24"/>
        </w:rPr>
        <w:t>之可及程度</w:t>
      </w:r>
      <w:r w:rsidRPr="001E6178">
        <w:rPr>
          <w:rFonts w:ascii="Times New Roman" w:eastAsia="標楷體" w:hAnsi="Times New Roman" w:cs="Times New Roman"/>
          <w:color w:val="000000" w:themeColor="text1"/>
          <w:sz w:val="24"/>
          <w:szCs w:val="24"/>
        </w:rPr>
        <w:t>時，即在評估</w:t>
      </w:r>
      <w:r w:rsidR="00C96EA0" w:rsidRPr="00C96EA0">
        <w:rPr>
          <w:rFonts w:ascii="Times New Roman" w:eastAsia="標楷體" w:hAnsi="Times New Roman" w:cs="Times New Roman"/>
          <w:color w:val="000000" w:themeColor="text1"/>
          <w:sz w:val="24"/>
          <w:szCs w:val="24"/>
        </w:rPr>
        <w:t>決策引導員</w:t>
      </w:r>
      <w:r w:rsidR="002F5FEA">
        <w:rPr>
          <w:rFonts w:ascii="Times New Roman" w:eastAsia="標楷體" w:hAnsi="Times New Roman" w:cs="Times New Roman" w:hint="eastAsia"/>
          <w:color w:val="000000" w:themeColor="text1"/>
          <w:sz w:val="24"/>
          <w:szCs w:val="24"/>
        </w:rPr>
        <w:t>可</w:t>
      </w:r>
      <w:r w:rsidR="00996672" w:rsidRPr="00996672">
        <w:rPr>
          <w:rFonts w:ascii="Times New Roman" w:eastAsia="標楷體" w:hAnsi="Times New Roman" w:cs="Times New Roman"/>
          <w:color w:val="000000" w:themeColor="text1"/>
          <w:sz w:val="24"/>
          <w:szCs w:val="24"/>
        </w:rPr>
        <w:t>調</w:t>
      </w:r>
      <w:r w:rsidR="00450A96">
        <w:rPr>
          <w:rFonts w:ascii="Times New Roman" w:eastAsia="標楷體" w:hAnsi="Times New Roman" w:cs="Times New Roman" w:hint="eastAsia"/>
          <w:color w:val="000000" w:themeColor="text1"/>
          <w:sz w:val="24"/>
          <w:szCs w:val="24"/>
        </w:rPr>
        <w:t>用</w:t>
      </w:r>
      <w:r w:rsidR="00C96EA0" w:rsidRPr="00C96EA0">
        <w:rPr>
          <w:rFonts w:ascii="Times New Roman" w:eastAsia="標楷體" w:hAnsi="Times New Roman" w:cs="Times New Roman"/>
          <w:color w:val="000000" w:themeColor="text1"/>
          <w:sz w:val="24"/>
          <w:szCs w:val="24"/>
        </w:rPr>
        <w:t>”</w:t>
      </w:r>
      <w:r w:rsidR="00C96EA0" w:rsidRPr="00C96EA0">
        <w:rPr>
          <w:rFonts w:ascii="Times New Roman" w:eastAsia="標楷體" w:hAnsi="Times New Roman" w:cs="Times New Roman"/>
          <w:color w:val="000000" w:themeColor="text1"/>
          <w:sz w:val="24"/>
          <w:szCs w:val="24"/>
        </w:rPr>
        <w:t>價值</w:t>
      </w:r>
      <w:r w:rsidR="00C96EA0">
        <w:rPr>
          <w:rFonts w:ascii="Times New Roman" w:eastAsia="標楷體" w:hAnsi="Times New Roman" w:cs="Times New Roman" w:hint="eastAsia"/>
          <w:color w:val="000000" w:themeColor="text1"/>
          <w:sz w:val="24"/>
          <w:szCs w:val="24"/>
        </w:rPr>
        <w:t>PK1</w:t>
      </w:r>
      <w:r w:rsidR="00C96EA0" w:rsidRPr="00C96EA0">
        <w:rPr>
          <w:rFonts w:ascii="Times New Roman" w:eastAsia="標楷體" w:hAnsi="Times New Roman" w:cs="Times New Roman"/>
          <w:color w:val="000000" w:themeColor="text1"/>
          <w:sz w:val="24"/>
          <w:szCs w:val="24"/>
        </w:rPr>
        <w:t>”</w:t>
      </w:r>
      <w:r w:rsidR="001F7628" w:rsidRPr="001F7628">
        <w:rPr>
          <w:rFonts w:ascii="Times New Roman" w:eastAsia="標楷體" w:hAnsi="Times New Roman" w:cs="Times New Roman"/>
          <w:color w:val="000000" w:themeColor="text1"/>
          <w:sz w:val="24"/>
          <w:szCs w:val="24"/>
        </w:rPr>
        <w:t>能力的程度</w:t>
      </w:r>
    </w:p>
    <w:p w14:paraId="21ABBB66" w14:textId="119D5AD8" w:rsidR="001E6178" w:rsidRPr="001E6178" w:rsidRDefault="00B53773" w:rsidP="001E6178">
      <w:pPr>
        <w:spacing w:after="58"/>
        <w:ind w:left="-5" w:hanging="10"/>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 xml:space="preserve"> </w:t>
      </w:r>
      <w:r w:rsidR="001E6178" w:rsidRPr="001E6178">
        <w:rPr>
          <w:rFonts w:ascii="Times New Roman" w:eastAsia="標楷體" w:hAnsi="Times New Roman" w:cs="Times New Roman"/>
          <w:color w:val="000000" w:themeColor="text1"/>
          <w:sz w:val="24"/>
          <w:szCs w:val="24"/>
        </w:rPr>
        <w:t>*</w:t>
      </w:r>
      <w:r w:rsidR="001E6178" w:rsidRPr="001E6178">
        <w:rPr>
          <w:rFonts w:ascii="Times New Roman" w:eastAsia="標楷體" w:hAnsi="Times New Roman" w:cs="Times New Roman"/>
          <w:color w:val="000000" w:themeColor="text1"/>
          <w:sz w:val="24"/>
          <w:szCs w:val="24"/>
        </w:rPr>
        <w:t>比如</w:t>
      </w:r>
      <w:r w:rsidR="001E6178" w:rsidRPr="001E6178">
        <w:rPr>
          <w:rFonts w:ascii="Times New Roman" w:eastAsia="標楷體" w:hAnsi="Times New Roman" w:cs="Times New Roman"/>
          <w:color w:val="000000" w:themeColor="text1"/>
          <w:sz w:val="24"/>
          <w:szCs w:val="24"/>
        </w:rPr>
        <w:t xml:space="preserve">: </w:t>
      </w:r>
      <w:r w:rsidR="001E6178" w:rsidRPr="001E6178">
        <w:rPr>
          <w:rFonts w:ascii="Times New Roman" w:eastAsia="標楷體" w:hAnsi="Times New Roman" w:cs="Times New Roman"/>
          <w:color w:val="000000" w:themeColor="text1"/>
          <w:sz w:val="24"/>
          <w:szCs w:val="24"/>
        </w:rPr>
        <w:t>填答價值</w:t>
      </w:r>
      <w:r w:rsidR="001E6178" w:rsidRPr="001E6178">
        <w:rPr>
          <w:rFonts w:ascii="Times New Roman" w:eastAsia="標楷體" w:hAnsi="Times New Roman" w:cs="Times New Roman"/>
          <w:b/>
          <w:color w:val="000000" w:themeColor="text1"/>
          <w:sz w:val="24"/>
          <w:szCs w:val="24"/>
        </w:rPr>
        <w:t>(PK1)</w:t>
      </w:r>
      <w:r w:rsidR="001E6178" w:rsidRPr="001E6178">
        <w:rPr>
          <w:rFonts w:ascii="Times New Roman" w:eastAsia="標楷體" w:hAnsi="Times New Roman" w:cs="Times New Roman"/>
          <w:color w:val="000000" w:themeColor="text1"/>
          <w:sz w:val="24"/>
          <w:szCs w:val="24"/>
        </w:rPr>
        <w:t>題目之表現程度時，即在評估</w:t>
      </w:r>
      <w:r w:rsidR="001C063B" w:rsidRPr="001C063B">
        <w:rPr>
          <w:rFonts w:ascii="Times New Roman" w:eastAsia="標楷體" w:hAnsi="Times New Roman" w:cs="Times New Roman"/>
          <w:color w:val="000000" w:themeColor="text1"/>
          <w:sz w:val="24"/>
          <w:szCs w:val="24"/>
        </w:rPr>
        <w:t>該</w:t>
      </w:r>
      <w:r w:rsidR="001C063B" w:rsidRPr="001C063B">
        <w:rPr>
          <w:rFonts w:ascii="Times New Roman" w:eastAsia="標楷體" w:hAnsi="Times New Roman" w:cs="Times New Roman"/>
          <w:color w:val="000000" w:themeColor="text1"/>
          <w:sz w:val="24"/>
          <w:szCs w:val="24"/>
        </w:rPr>
        <w:t>”</w:t>
      </w:r>
      <w:r w:rsidR="001C063B" w:rsidRPr="001C063B">
        <w:rPr>
          <w:rFonts w:ascii="Times New Roman" w:eastAsia="標楷體" w:hAnsi="Times New Roman" w:cs="Times New Roman"/>
          <w:color w:val="000000" w:themeColor="text1"/>
          <w:sz w:val="24"/>
          <w:szCs w:val="24"/>
        </w:rPr>
        <w:t>價值</w:t>
      </w:r>
      <w:r w:rsidR="001C063B" w:rsidRPr="001C063B">
        <w:rPr>
          <w:rFonts w:ascii="Times New Roman" w:eastAsia="標楷體" w:hAnsi="Times New Roman" w:cs="Times New Roman"/>
          <w:color w:val="000000" w:themeColor="text1"/>
          <w:sz w:val="24"/>
          <w:szCs w:val="24"/>
        </w:rPr>
        <w:t>PK1”</w:t>
      </w:r>
      <w:r w:rsidR="001C063B" w:rsidRPr="001C063B">
        <w:rPr>
          <w:rFonts w:ascii="Times New Roman" w:eastAsia="標楷體" w:hAnsi="Times New Roman" w:cs="Times New Roman"/>
          <w:color w:val="000000" w:themeColor="text1"/>
          <w:sz w:val="24"/>
          <w:szCs w:val="24"/>
        </w:rPr>
        <w:t>能力在</w:t>
      </w:r>
      <w:r w:rsidR="003A250E">
        <w:rPr>
          <w:rFonts w:ascii="Times New Roman" w:eastAsia="標楷體" w:hAnsi="Times New Roman" w:cs="Times New Roman" w:hint="eastAsia"/>
          <w:color w:val="000000" w:themeColor="text1"/>
          <w:sz w:val="24"/>
          <w:szCs w:val="24"/>
        </w:rPr>
        <w:t>臨床實務</w:t>
      </w:r>
      <w:r w:rsidR="001C063B" w:rsidRPr="001C063B">
        <w:rPr>
          <w:rFonts w:ascii="Times New Roman" w:eastAsia="標楷體" w:hAnsi="Times New Roman" w:cs="Times New Roman"/>
          <w:color w:val="000000" w:themeColor="text1"/>
          <w:sz w:val="24"/>
          <w:szCs w:val="24"/>
        </w:rPr>
        <w:t>中被</w:t>
      </w:r>
      <w:r w:rsidR="00450A96">
        <w:rPr>
          <w:rFonts w:ascii="Times New Roman" w:eastAsia="標楷體" w:hAnsi="Times New Roman" w:cs="Times New Roman" w:hint="eastAsia"/>
          <w:color w:val="000000" w:themeColor="text1"/>
          <w:sz w:val="24"/>
          <w:szCs w:val="24"/>
        </w:rPr>
        <w:t>決策引導員</w:t>
      </w:r>
      <w:r w:rsidR="001C063B" w:rsidRPr="001C063B">
        <w:rPr>
          <w:rFonts w:ascii="Times New Roman" w:eastAsia="標楷體" w:hAnsi="Times New Roman" w:cs="Times New Roman"/>
          <w:color w:val="000000" w:themeColor="text1"/>
          <w:sz w:val="24"/>
          <w:szCs w:val="24"/>
        </w:rPr>
        <w:t>有效執行與發揮的程度</w:t>
      </w:r>
    </w:p>
    <w:p w14:paraId="14889AC1" w14:textId="6086C242" w:rsidR="00322F89" w:rsidRPr="001E6178" w:rsidRDefault="00322F89" w:rsidP="001F7628">
      <w:pPr>
        <w:spacing w:after="65"/>
        <w:rPr>
          <w:rFonts w:ascii="Times New Roman" w:eastAsiaTheme="minorEastAsia" w:hAnsi="Times New Roman" w:cs="Times New Roman"/>
          <w:color w:val="000000" w:themeColor="text1"/>
          <w:sz w:val="24"/>
        </w:rPr>
      </w:pPr>
    </w:p>
    <w:tbl>
      <w:tblPr>
        <w:tblStyle w:val="a6"/>
        <w:tblW w:w="0" w:type="auto"/>
        <w:tblLayout w:type="fixed"/>
        <w:tblLook w:val="04A0" w:firstRow="1" w:lastRow="0" w:firstColumn="1" w:lastColumn="0" w:noHBand="0" w:noVBand="1"/>
      </w:tblPr>
      <w:tblGrid>
        <w:gridCol w:w="5949"/>
        <w:gridCol w:w="1530"/>
        <w:gridCol w:w="1560"/>
      </w:tblGrid>
      <w:tr w:rsidR="00FD761A" w:rsidRPr="001E6178" w14:paraId="515B91B4" w14:textId="77777777" w:rsidTr="000F1B5B">
        <w:trPr>
          <w:cnfStyle w:val="100000000000" w:firstRow="1" w:lastRow="0" w:firstColumn="0" w:lastColumn="0" w:oddVBand="0" w:evenVBand="0" w:oddHBand="0" w:evenHBand="0" w:firstRowFirstColumn="0" w:firstRowLastColumn="0" w:lastRowFirstColumn="0" w:lastRowLastColumn="0"/>
          <w:trHeight w:val="312"/>
        </w:trPr>
        <w:tc>
          <w:tcPr>
            <w:tcW w:w="5949" w:type="dxa"/>
            <w:shd w:val="clear" w:color="auto" w:fill="000000" w:themeFill="text1"/>
          </w:tcPr>
          <w:p w14:paraId="650C24F5" w14:textId="52EE0401" w:rsidR="00FD761A" w:rsidRPr="001E6178" w:rsidRDefault="00FD761A" w:rsidP="001661E4">
            <w:pP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b/>
                <w:bCs/>
                <w:color w:val="FFFFFF" w:themeColor="background1"/>
                <w:sz w:val="24"/>
                <w:szCs w:val="24"/>
              </w:rPr>
              <w:t>準則</w:t>
            </w:r>
          </w:p>
        </w:tc>
        <w:tc>
          <w:tcPr>
            <w:tcW w:w="1530" w:type="dxa"/>
            <w:shd w:val="clear" w:color="auto" w:fill="000000" w:themeFill="text1"/>
          </w:tcPr>
          <w:p w14:paraId="1DF2AA2A" w14:textId="6F781602" w:rsidR="00FD761A" w:rsidRPr="001E6178" w:rsidRDefault="00FD761A" w:rsidP="000F1B5B">
            <w:pPr>
              <w:jc w:val="cente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color w:val="FFFFFF" w:themeColor="background1"/>
                <w:sz w:val="24"/>
                <w:szCs w:val="24"/>
              </w:rPr>
              <w:t>可及程度</w:t>
            </w:r>
          </w:p>
          <w:p w14:paraId="0176DAF6" w14:textId="77777777" w:rsidR="00FD761A" w:rsidRPr="001E6178" w:rsidRDefault="00FD761A" w:rsidP="000F1B5B">
            <w:pPr>
              <w:jc w:val="cente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b/>
                <w:bCs/>
                <w:color w:val="FFFFFF" w:themeColor="background1"/>
                <w:sz w:val="24"/>
                <w:szCs w:val="24"/>
              </w:rPr>
              <w:t>(0-10)</w:t>
            </w:r>
          </w:p>
        </w:tc>
        <w:tc>
          <w:tcPr>
            <w:tcW w:w="1560" w:type="dxa"/>
            <w:shd w:val="clear" w:color="auto" w:fill="000000" w:themeFill="text1"/>
          </w:tcPr>
          <w:p w14:paraId="5F2078FF" w14:textId="77777777" w:rsidR="00FD761A" w:rsidRPr="001E6178" w:rsidRDefault="00FD761A" w:rsidP="000F1B5B">
            <w:pPr>
              <w:jc w:val="center"/>
              <w:rPr>
                <w:rFonts w:ascii="Times New Roman" w:eastAsia="標楷體" w:hAnsi="Times New Roman" w:cs="Times New Roman"/>
                <w:color w:val="FFFFFF" w:themeColor="background1"/>
                <w:sz w:val="24"/>
                <w:szCs w:val="24"/>
              </w:rPr>
            </w:pPr>
            <w:r w:rsidRPr="001E6178">
              <w:rPr>
                <w:rFonts w:ascii="Times New Roman" w:eastAsia="標楷體" w:hAnsi="Times New Roman" w:cs="Times New Roman"/>
                <w:color w:val="FFFFFF" w:themeColor="background1"/>
                <w:sz w:val="24"/>
                <w:szCs w:val="24"/>
              </w:rPr>
              <w:t>表現程度</w:t>
            </w:r>
          </w:p>
          <w:p w14:paraId="64E57237" w14:textId="252031BA" w:rsidR="00FD761A" w:rsidRPr="001E6178" w:rsidRDefault="00FD761A" w:rsidP="000F1B5B">
            <w:pPr>
              <w:jc w:val="cente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b/>
                <w:bCs/>
                <w:color w:val="FFFFFF" w:themeColor="background1"/>
                <w:sz w:val="24"/>
                <w:szCs w:val="24"/>
              </w:rPr>
              <w:t>(0-10)</w:t>
            </w:r>
          </w:p>
        </w:tc>
      </w:tr>
      <w:tr w:rsidR="00FD761A" w:rsidRPr="001E6178" w14:paraId="2DB7235F" w14:textId="77777777" w:rsidTr="000F1B5B">
        <w:trPr>
          <w:trHeight w:val="417"/>
        </w:trPr>
        <w:tc>
          <w:tcPr>
            <w:tcW w:w="5949" w:type="dxa"/>
            <w:shd w:val="clear" w:color="auto" w:fill="000000" w:themeFill="text1"/>
          </w:tcPr>
          <w:p w14:paraId="40F18B8B" w14:textId="1216705B" w:rsidR="00FD761A" w:rsidRPr="001E6178" w:rsidRDefault="00FD761A" w:rsidP="001661E4">
            <w:pP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b/>
                <w:bCs/>
                <w:color w:val="FFFFFF" w:themeColor="background1"/>
                <w:sz w:val="24"/>
                <w:szCs w:val="24"/>
              </w:rPr>
              <w:t>專業知識</w:t>
            </w:r>
            <w:r w:rsidRPr="001E6178">
              <w:rPr>
                <w:rFonts w:ascii="Times New Roman" w:eastAsia="標楷體" w:hAnsi="Times New Roman" w:cs="Times New Roman"/>
                <w:b/>
                <w:bCs/>
                <w:color w:val="FFFFFF" w:themeColor="background1"/>
                <w:sz w:val="24"/>
                <w:szCs w:val="24"/>
              </w:rPr>
              <w:t>(PK)</w:t>
            </w:r>
          </w:p>
        </w:tc>
        <w:tc>
          <w:tcPr>
            <w:tcW w:w="1530" w:type="dxa"/>
            <w:shd w:val="clear" w:color="auto" w:fill="000000" w:themeFill="text1"/>
          </w:tcPr>
          <w:p w14:paraId="0D833595" w14:textId="77777777" w:rsidR="00FD761A" w:rsidRPr="001E6178" w:rsidRDefault="00FD761A" w:rsidP="000F1B5B">
            <w:pPr>
              <w:jc w:val="center"/>
              <w:rPr>
                <w:rFonts w:ascii="Times New Roman" w:eastAsia="標楷體" w:hAnsi="Times New Roman" w:cs="Times New Roman"/>
                <w:b/>
                <w:bCs/>
                <w:color w:val="FFFFFF" w:themeColor="background1"/>
                <w:sz w:val="24"/>
                <w:szCs w:val="24"/>
              </w:rPr>
            </w:pPr>
          </w:p>
        </w:tc>
        <w:tc>
          <w:tcPr>
            <w:tcW w:w="1560" w:type="dxa"/>
            <w:shd w:val="clear" w:color="auto" w:fill="000000" w:themeFill="text1"/>
          </w:tcPr>
          <w:p w14:paraId="7DAB3FAF" w14:textId="77777777" w:rsidR="00FD761A" w:rsidRPr="001E6178" w:rsidRDefault="00FD761A" w:rsidP="000F1B5B">
            <w:pPr>
              <w:jc w:val="center"/>
              <w:rPr>
                <w:rFonts w:ascii="Times New Roman" w:eastAsia="標楷體" w:hAnsi="Times New Roman" w:cs="Times New Roman"/>
                <w:b/>
                <w:bCs/>
                <w:color w:val="FFFFFF" w:themeColor="background1"/>
                <w:sz w:val="24"/>
                <w:szCs w:val="24"/>
              </w:rPr>
            </w:pPr>
          </w:p>
        </w:tc>
      </w:tr>
      <w:tr w:rsidR="00FD761A" w:rsidRPr="001E6178" w14:paraId="0E5D36D7" w14:textId="77777777" w:rsidTr="000F1B5B">
        <w:trPr>
          <w:trHeight w:val="423"/>
        </w:trPr>
        <w:tc>
          <w:tcPr>
            <w:tcW w:w="5949" w:type="dxa"/>
            <w:tcBorders>
              <w:top w:val="single" w:sz="4" w:space="0" w:color="auto"/>
            </w:tcBorders>
            <w:vAlign w:val="top"/>
          </w:tcPr>
          <w:p w14:paraId="65D4C4A8" w14:textId="1C74FF3D" w:rsidR="00FD761A" w:rsidRPr="001E6178" w:rsidRDefault="00721329" w:rsidP="001661E4">
            <w:pPr>
              <w:ind w:leftChars="176" w:left="387" w:firstLine="2"/>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價值</w:t>
            </w:r>
            <w:r w:rsidRPr="001E6178">
              <w:rPr>
                <w:rFonts w:ascii="Times New Roman" w:eastAsia="標楷體" w:hAnsi="Times New Roman" w:cs="Times New Roman"/>
                <w:color w:val="000000" w:themeColor="text1"/>
                <w:sz w:val="24"/>
                <w:szCs w:val="24"/>
              </w:rPr>
              <w:t>(PK1)</w:t>
            </w:r>
            <w:r w:rsidRPr="001E6178">
              <w:rPr>
                <w:rFonts w:ascii="Times New Roman" w:eastAsia="標楷體" w:hAnsi="Times New Roman" w:cs="Times New Roman"/>
                <w:color w:val="000000" w:themeColor="text1"/>
                <w:sz w:val="24"/>
                <w:szCs w:val="24"/>
              </w:rPr>
              <w:t>：瞭解醫病共享決策的重要性，並認同醫病共享決策的價值</w:t>
            </w:r>
          </w:p>
        </w:tc>
        <w:tc>
          <w:tcPr>
            <w:tcW w:w="1530" w:type="dxa"/>
          </w:tcPr>
          <w:p w14:paraId="2E89565F" w14:textId="77777777" w:rsidR="00FD761A" w:rsidRPr="001E6178" w:rsidRDefault="00FD761A" w:rsidP="000F1B5B">
            <w:pPr>
              <w:ind w:leftChars="1" w:left="424" w:hangingChars="176" w:hanging="422"/>
              <w:jc w:val="center"/>
              <w:rPr>
                <w:rFonts w:ascii="Times New Roman" w:eastAsia="標楷體" w:hAnsi="Times New Roman" w:cs="Times New Roman"/>
                <w:color w:val="000000" w:themeColor="text1"/>
                <w:sz w:val="24"/>
                <w:szCs w:val="24"/>
              </w:rPr>
            </w:pPr>
          </w:p>
        </w:tc>
        <w:tc>
          <w:tcPr>
            <w:tcW w:w="1560" w:type="dxa"/>
          </w:tcPr>
          <w:p w14:paraId="65C33F38" w14:textId="77777777" w:rsidR="00FD761A" w:rsidRPr="001E6178" w:rsidRDefault="00FD761A" w:rsidP="000F1B5B">
            <w:pPr>
              <w:ind w:leftChars="1" w:left="424" w:hangingChars="176" w:hanging="422"/>
              <w:jc w:val="center"/>
              <w:rPr>
                <w:rFonts w:ascii="Times New Roman" w:eastAsia="標楷體" w:hAnsi="Times New Roman" w:cs="Times New Roman"/>
                <w:color w:val="000000" w:themeColor="text1"/>
                <w:sz w:val="24"/>
                <w:szCs w:val="24"/>
              </w:rPr>
            </w:pPr>
          </w:p>
        </w:tc>
      </w:tr>
      <w:tr w:rsidR="00FD761A" w:rsidRPr="001E6178" w14:paraId="73A970B5" w14:textId="77777777" w:rsidTr="000F1B5B">
        <w:trPr>
          <w:trHeight w:val="415"/>
        </w:trPr>
        <w:tc>
          <w:tcPr>
            <w:tcW w:w="5949" w:type="dxa"/>
            <w:vAlign w:val="top"/>
          </w:tcPr>
          <w:p w14:paraId="290D945F" w14:textId="1926097E" w:rsidR="00FD761A" w:rsidRPr="001E6178" w:rsidRDefault="00721329" w:rsidP="001661E4">
            <w:pPr>
              <w:ind w:leftChars="176" w:left="387" w:firstLine="2"/>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概念</w:t>
            </w:r>
            <w:r w:rsidRPr="001E6178">
              <w:rPr>
                <w:rFonts w:ascii="Times New Roman" w:eastAsia="標楷體" w:hAnsi="Times New Roman" w:cs="Times New Roman"/>
                <w:color w:val="000000" w:themeColor="text1"/>
                <w:sz w:val="24"/>
                <w:szCs w:val="24"/>
              </w:rPr>
              <w:t>(PK2)</w:t>
            </w:r>
            <w:r w:rsidRPr="001E6178">
              <w:rPr>
                <w:rFonts w:ascii="Times New Roman" w:eastAsia="標楷體" w:hAnsi="Times New Roman" w:cs="Times New Roman"/>
                <w:color w:val="000000" w:themeColor="text1"/>
                <w:sz w:val="24"/>
                <w:szCs w:val="24"/>
              </w:rPr>
              <w:t>：以病人為中心的醫療照護，為促進醫病相互尊重與溝通，提供最佳的病人照顧品質</w:t>
            </w:r>
          </w:p>
        </w:tc>
        <w:tc>
          <w:tcPr>
            <w:tcW w:w="1530" w:type="dxa"/>
          </w:tcPr>
          <w:p w14:paraId="0901D82E"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c>
          <w:tcPr>
            <w:tcW w:w="1560" w:type="dxa"/>
          </w:tcPr>
          <w:p w14:paraId="26CF241F"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r>
      <w:tr w:rsidR="00FD761A" w:rsidRPr="001E6178" w14:paraId="34192072" w14:textId="77777777" w:rsidTr="000F1B5B">
        <w:trPr>
          <w:trHeight w:val="408"/>
        </w:trPr>
        <w:tc>
          <w:tcPr>
            <w:tcW w:w="5949" w:type="dxa"/>
            <w:vAlign w:val="top"/>
          </w:tcPr>
          <w:p w14:paraId="4655B97A" w14:textId="433A3F30" w:rsidR="00FD761A" w:rsidRPr="001E6178" w:rsidRDefault="00721329" w:rsidP="001661E4">
            <w:pPr>
              <w:ind w:leftChars="176" w:left="387" w:firstLine="2"/>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時機</w:t>
            </w:r>
            <w:r w:rsidRPr="001E6178">
              <w:rPr>
                <w:rFonts w:ascii="Times New Roman" w:eastAsia="標楷體" w:hAnsi="Times New Roman" w:cs="Times New Roman"/>
                <w:color w:val="000000" w:themeColor="text1"/>
                <w:sz w:val="24"/>
                <w:szCs w:val="24"/>
              </w:rPr>
              <w:t>(PK3)</w:t>
            </w:r>
            <w:r w:rsidRPr="001E6178">
              <w:rPr>
                <w:rFonts w:ascii="Times New Roman" w:eastAsia="標楷體" w:hAnsi="Times New Roman" w:cs="Times New Roman"/>
                <w:color w:val="000000" w:themeColor="text1"/>
                <w:sz w:val="24"/>
                <w:szCs w:val="24"/>
              </w:rPr>
              <w:t>：知道適合啟動醫病共享決策的情境</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時機</w:t>
            </w:r>
            <w:r w:rsidRPr="001E6178">
              <w:rPr>
                <w:rFonts w:ascii="Times New Roman" w:eastAsia="標楷體" w:hAnsi="Times New Roman" w:cs="Times New Roman"/>
                <w:color w:val="000000" w:themeColor="text1"/>
                <w:sz w:val="24"/>
                <w:szCs w:val="24"/>
              </w:rPr>
              <w:t>)</w:t>
            </w:r>
          </w:p>
        </w:tc>
        <w:tc>
          <w:tcPr>
            <w:tcW w:w="1530" w:type="dxa"/>
          </w:tcPr>
          <w:p w14:paraId="61B9628C"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c>
          <w:tcPr>
            <w:tcW w:w="1560" w:type="dxa"/>
          </w:tcPr>
          <w:p w14:paraId="20067DE9"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r>
      <w:tr w:rsidR="00FD761A" w:rsidRPr="001E6178" w14:paraId="565CF2BA" w14:textId="77777777" w:rsidTr="000F1B5B">
        <w:trPr>
          <w:trHeight w:val="63"/>
        </w:trPr>
        <w:tc>
          <w:tcPr>
            <w:tcW w:w="5949" w:type="dxa"/>
            <w:tcBorders>
              <w:bottom w:val="single" w:sz="4" w:space="0" w:color="auto"/>
            </w:tcBorders>
            <w:vAlign w:val="top"/>
          </w:tcPr>
          <w:p w14:paraId="42FE9639" w14:textId="474EF7C4" w:rsidR="00FD761A" w:rsidRPr="001E6178" w:rsidRDefault="00721329" w:rsidP="001661E4">
            <w:pPr>
              <w:ind w:leftChars="176" w:left="387" w:firstLine="2"/>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實證知識</w:t>
            </w:r>
            <w:r w:rsidRPr="001E6178">
              <w:rPr>
                <w:rFonts w:ascii="Times New Roman" w:eastAsia="標楷體" w:hAnsi="Times New Roman" w:cs="Times New Roman"/>
                <w:color w:val="000000" w:themeColor="text1"/>
                <w:sz w:val="24"/>
                <w:szCs w:val="24"/>
              </w:rPr>
              <w:t>(PK4)</w:t>
            </w:r>
            <w:r w:rsidRPr="001E6178">
              <w:rPr>
                <w:rFonts w:ascii="Times New Roman" w:eastAsia="標楷體" w:hAnsi="Times New Roman" w:cs="Times New Roman"/>
                <w:color w:val="000000" w:themeColor="text1"/>
                <w:sz w:val="24"/>
                <w:szCs w:val="24"/>
              </w:rPr>
              <w:t>：具有基本的實證醫學知識，以增進決策引導能力</w:t>
            </w:r>
          </w:p>
        </w:tc>
        <w:tc>
          <w:tcPr>
            <w:tcW w:w="1530" w:type="dxa"/>
          </w:tcPr>
          <w:p w14:paraId="3BD5D642"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c>
          <w:tcPr>
            <w:tcW w:w="1560" w:type="dxa"/>
          </w:tcPr>
          <w:p w14:paraId="15897BBE" w14:textId="77777777" w:rsidR="00FD761A" w:rsidRPr="001E6178" w:rsidRDefault="00FD761A" w:rsidP="000F1B5B">
            <w:pPr>
              <w:ind w:left="2" w:firstLine="2"/>
              <w:jc w:val="center"/>
              <w:rPr>
                <w:rFonts w:ascii="Times New Roman" w:eastAsia="標楷體" w:hAnsi="Times New Roman" w:cs="Times New Roman"/>
                <w:color w:val="000000" w:themeColor="text1"/>
                <w:sz w:val="24"/>
                <w:szCs w:val="24"/>
              </w:rPr>
            </w:pPr>
          </w:p>
        </w:tc>
      </w:tr>
      <w:tr w:rsidR="00FD761A" w:rsidRPr="001E6178" w14:paraId="3538CE97" w14:textId="77777777" w:rsidTr="000F1B5B">
        <w:trPr>
          <w:trHeight w:val="333"/>
        </w:trPr>
        <w:tc>
          <w:tcPr>
            <w:tcW w:w="5949" w:type="dxa"/>
            <w:shd w:val="clear" w:color="auto" w:fill="000000" w:themeFill="text1"/>
          </w:tcPr>
          <w:p w14:paraId="46D8A715" w14:textId="49BB6B8F" w:rsidR="00FD761A" w:rsidRPr="001E6178" w:rsidRDefault="00721329" w:rsidP="001661E4">
            <w:pPr>
              <w:ind w:left="2" w:firstLine="2"/>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color w:val="FFFFFF" w:themeColor="background1"/>
                <w:sz w:val="24"/>
                <w:szCs w:val="24"/>
              </w:rPr>
              <w:t>引導技能</w:t>
            </w:r>
            <w:r w:rsidRPr="001E6178">
              <w:rPr>
                <w:rFonts w:ascii="Times New Roman" w:eastAsia="標楷體" w:hAnsi="Times New Roman" w:cs="Times New Roman"/>
                <w:color w:val="FFFFFF" w:themeColor="background1"/>
                <w:sz w:val="24"/>
                <w:szCs w:val="24"/>
              </w:rPr>
              <w:t>(</w:t>
            </w:r>
            <w:r w:rsidR="005A7900">
              <w:rPr>
                <w:rFonts w:ascii="Times New Roman" w:eastAsia="標楷體" w:hAnsi="Times New Roman" w:cs="Times New Roman" w:hint="eastAsia"/>
                <w:color w:val="FFFFFF" w:themeColor="background1"/>
                <w:sz w:val="24"/>
                <w:szCs w:val="24"/>
              </w:rPr>
              <w:t>G</w:t>
            </w:r>
            <w:r w:rsidRPr="001E6178">
              <w:rPr>
                <w:rFonts w:ascii="Times New Roman" w:eastAsia="標楷體" w:hAnsi="Times New Roman" w:cs="Times New Roman"/>
                <w:color w:val="FFFFFF" w:themeColor="background1"/>
                <w:sz w:val="24"/>
                <w:szCs w:val="24"/>
              </w:rPr>
              <w:t>S)</w:t>
            </w:r>
          </w:p>
        </w:tc>
        <w:tc>
          <w:tcPr>
            <w:tcW w:w="1530" w:type="dxa"/>
            <w:shd w:val="clear" w:color="auto" w:fill="000000" w:themeFill="text1"/>
          </w:tcPr>
          <w:p w14:paraId="008E9E7C" w14:textId="77777777" w:rsidR="00FD761A" w:rsidRPr="001E6178" w:rsidRDefault="00FD761A" w:rsidP="000F1B5B">
            <w:pPr>
              <w:ind w:left="2" w:firstLine="2"/>
              <w:jc w:val="center"/>
              <w:rPr>
                <w:rFonts w:ascii="Times New Roman" w:eastAsia="標楷體" w:hAnsi="Times New Roman" w:cs="Times New Roman"/>
                <w:b/>
                <w:bCs/>
                <w:color w:val="FFFFFF" w:themeColor="background1"/>
                <w:sz w:val="24"/>
                <w:szCs w:val="24"/>
              </w:rPr>
            </w:pPr>
          </w:p>
        </w:tc>
        <w:tc>
          <w:tcPr>
            <w:tcW w:w="1560" w:type="dxa"/>
            <w:shd w:val="clear" w:color="auto" w:fill="000000" w:themeFill="text1"/>
          </w:tcPr>
          <w:p w14:paraId="7A62A3F4" w14:textId="77777777" w:rsidR="00FD761A" w:rsidRPr="001E6178" w:rsidRDefault="00FD761A" w:rsidP="000F1B5B">
            <w:pPr>
              <w:ind w:left="2" w:firstLine="2"/>
              <w:jc w:val="center"/>
              <w:rPr>
                <w:rFonts w:ascii="Times New Roman" w:eastAsia="標楷體" w:hAnsi="Times New Roman" w:cs="Times New Roman"/>
                <w:b/>
                <w:bCs/>
                <w:color w:val="FFFFFF" w:themeColor="background1"/>
                <w:sz w:val="24"/>
                <w:szCs w:val="24"/>
              </w:rPr>
            </w:pPr>
          </w:p>
        </w:tc>
      </w:tr>
      <w:tr w:rsidR="00FD761A" w:rsidRPr="001E6178" w14:paraId="66D7A4AE" w14:textId="77777777" w:rsidTr="000F1B5B">
        <w:trPr>
          <w:trHeight w:val="395"/>
        </w:trPr>
        <w:tc>
          <w:tcPr>
            <w:tcW w:w="5949" w:type="dxa"/>
            <w:tcBorders>
              <w:top w:val="single" w:sz="4" w:space="0" w:color="auto"/>
            </w:tcBorders>
            <w:vAlign w:val="top"/>
          </w:tcPr>
          <w:p w14:paraId="5F5A3B1D" w14:textId="698302F2" w:rsidR="00FD761A" w:rsidRPr="001E6178" w:rsidRDefault="00721329" w:rsidP="001661E4">
            <w:pPr>
              <w:ind w:leftChars="177" w:left="389" w:firstLine="1"/>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病情解說能力</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G</w:t>
            </w:r>
            <w:r w:rsidRPr="001E6178">
              <w:rPr>
                <w:rFonts w:ascii="Times New Roman" w:eastAsia="標楷體" w:hAnsi="Times New Roman" w:cs="Times New Roman"/>
                <w:color w:val="000000" w:themeColor="text1"/>
                <w:sz w:val="24"/>
                <w:szCs w:val="24"/>
              </w:rPr>
              <w:t>S1)</w:t>
            </w:r>
            <w:r w:rsidRPr="001E6178">
              <w:rPr>
                <w:rFonts w:ascii="Times New Roman" w:eastAsia="標楷體" w:hAnsi="Times New Roman" w:cs="Times New Roman"/>
                <w:color w:val="000000" w:themeColor="text1"/>
                <w:sz w:val="24"/>
                <w:szCs w:val="24"/>
              </w:rPr>
              <w:t>：能以清楚、淺白簡單、及病</w:t>
            </w:r>
            <w:r w:rsidRPr="001E6178">
              <w:rPr>
                <w:rFonts w:ascii="Times New Roman" w:eastAsia="標楷體" w:hAnsi="Times New Roman" w:cs="Times New Roman"/>
                <w:color w:val="000000" w:themeColor="text1"/>
                <w:sz w:val="24"/>
                <w:szCs w:val="24"/>
              </w:rPr>
              <w:lastRenderedPageBreak/>
              <w:t>人聽得懂的語言來說明決策內容</w:t>
            </w:r>
          </w:p>
        </w:tc>
        <w:tc>
          <w:tcPr>
            <w:tcW w:w="1530" w:type="dxa"/>
          </w:tcPr>
          <w:p w14:paraId="239AB395"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c>
          <w:tcPr>
            <w:tcW w:w="1560" w:type="dxa"/>
          </w:tcPr>
          <w:p w14:paraId="00E83220"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r>
      <w:tr w:rsidR="00FD761A" w:rsidRPr="001E6178" w14:paraId="5CB5594B" w14:textId="77777777" w:rsidTr="000F1B5B">
        <w:trPr>
          <w:trHeight w:val="402"/>
        </w:trPr>
        <w:tc>
          <w:tcPr>
            <w:tcW w:w="5949" w:type="dxa"/>
            <w:vAlign w:val="top"/>
          </w:tcPr>
          <w:p w14:paraId="79D583BF" w14:textId="5A26596A" w:rsidR="00FD761A" w:rsidRPr="001E6178" w:rsidRDefault="00721329" w:rsidP="001661E4">
            <w:pPr>
              <w:ind w:leftChars="177" w:left="389" w:firstLine="1"/>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傾聽觀察能力</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G</w:t>
            </w:r>
            <w:r w:rsidRPr="001E6178">
              <w:rPr>
                <w:rFonts w:ascii="Times New Roman" w:eastAsia="標楷體" w:hAnsi="Times New Roman" w:cs="Times New Roman"/>
                <w:color w:val="000000" w:themeColor="text1"/>
                <w:sz w:val="24"/>
                <w:szCs w:val="24"/>
              </w:rPr>
              <w:t>S2)</w:t>
            </w:r>
            <w:r w:rsidRPr="001E6178">
              <w:rPr>
                <w:rFonts w:ascii="Times New Roman" w:eastAsia="標楷體" w:hAnsi="Times New Roman" w:cs="Times New Roman"/>
                <w:color w:val="000000" w:themeColor="text1"/>
                <w:sz w:val="24"/>
                <w:szCs w:val="24"/>
              </w:rPr>
              <w:t>：專心傾聽，並以彈性、開放態度接納，真正了解對方所表述及需要，能關注病人認為最重要的事情</w:t>
            </w:r>
          </w:p>
        </w:tc>
        <w:tc>
          <w:tcPr>
            <w:tcW w:w="1530" w:type="dxa"/>
          </w:tcPr>
          <w:p w14:paraId="0F2C2835"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c>
          <w:tcPr>
            <w:tcW w:w="1560" w:type="dxa"/>
          </w:tcPr>
          <w:p w14:paraId="2C0F296F"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r>
      <w:tr w:rsidR="00FD761A" w:rsidRPr="001E6178" w14:paraId="3CC8323E" w14:textId="77777777" w:rsidTr="000F1B5B">
        <w:trPr>
          <w:trHeight w:val="421"/>
        </w:trPr>
        <w:tc>
          <w:tcPr>
            <w:tcW w:w="5949" w:type="dxa"/>
            <w:vAlign w:val="top"/>
          </w:tcPr>
          <w:p w14:paraId="342F8783" w14:textId="3948BDBA" w:rsidR="00FD761A" w:rsidRPr="001E6178" w:rsidRDefault="00721329" w:rsidP="001661E4">
            <w:pPr>
              <w:ind w:leftChars="177" w:left="389" w:firstLine="1"/>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溝通能力</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G</w:t>
            </w:r>
            <w:r w:rsidRPr="001E6178">
              <w:rPr>
                <w:rFonts w:ascii="Times New Roman" w:eastAsia="標楷體" w:hAnsi="Times New Roman" w:cs="Times New Roman"/>
                <w:color w:val="000000" w:themeColor="text1"/>
                <w:sz w:val="24"/>
                <w:szCs w:val="24"/>
              </w:rPr>
              <w:t>S3)</w:t>
            </w:r>
            <w:r w:rsidRPr="001E6178">
              <w:rPr>
                <w:rFonts w:ascii="Times New Roman" w:eastAsia="標楷體" w:hAnsi="Times New Roman" w:cs="Times New Roman"/>
                <w:color w:val="000000" w:themeColor="text1"/>
                <w:sz w:val="24"/>
                <w:szCs w:val="24"/>
              </w:rPr>
              <w:t>：透過溝通表達對病人關懷同理，建立醫病信任、誠實、尊重關係</w:t>
            </w:r>
          </w:p>
        </w:tc>
        <w:tc>
          <w:tcPr>
            <w:tcW w:w="1530" w:type="dxa"/>
          </w:tcPr>
          <w:p w14:paraId="1E6E6A55"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c>
          <w:tcPr>
            <w:tcW w:w="1560" w:type="dxa"/>
          </w:tcPr>
          <w:p w14:paraId="0CF20C22"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r>
      <w:tr w:rsidR="00FD761A" w:rsidRPr="001E6178" w14:paraId="25980F11" w14:textId="77777777" w:rsidTr="000F1B5B">
        <w:trPr>
          <w:trHeight w:val="413"/>
        </w:trPr>
        <w:tc>
          <w:tcPr>
            <w:tcW w:w="5949" w:type="dxa"/>
            <w:tcBorders>
              <w:bottom w:val="single" w:sz="4" w:space="0" w:color="auto"/>
            </w:tcBorders>
            <w:vAlign w:val="top"/>
          </w:tcPr>
          <w:p w14:paraId="673C4FB6" w14:textId="33037ED6" w:rsidR="00FD761A" w:rsidRPr="001E6178" w:rsidRDefault="00721329" w:rsidP="001661E4">
            <w:pPr>
              <w:ind w:leftChars="177" w:left="389" w:firstLine="1"/>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團隊協調能力</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G</w:t>
            </w:r>
            <w:r w:rsidRPr="001E6178">
              <w:rPr>
                <w:rFonts w:ascii="Times New Roman" w:eastAsia="標楷體" w:hAnsi="Times New Roman" w:cs="Times New Roman"/>
                <w:color w:val="000000" w:themeColor="text1"/>
                <w:sz w:val="24"/>
                <w:szCs w:val="24"/>
              </w:rPr>
              <w:t>S4)</w:t>
            </w:r>
            <w:r w:rsidRPr="001E6178">
              <w:rPr>
                <w:rFonts w:ascii="Times New Roman" w:eastAsia="標楷體" w:hAnsi="Times New Roman" w:cs="Times New Roman"/>
                <w:color w:val="000000" w:themeColor="text1"/>
                <w:sz w:val="24"/>
                <w:szCs w:val="24"/>
              </w:rPr>
              <w:t>：與醫療團隊成員合作，共同評估與協調</w:t>
            </w:r>
          </w:p>
        </w:tc>
        <w:tc>
          <w:tcPr>
            <w:tcW w:w="1530" w:type="dxa"/>
          </w:tcPr>
          <w:p w14:paraId="0FCAD522"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c>
          <w:tcPr>
            <w:tcW w:w="1560" w:type="dxa"/>
          </w:tcPr>
          <w:p w14:paraId="735F2EEC" w14:textId="77777777" w:rsidR="00FD761A" w:rsidRPr="001E6178" w:rsidRDefault="00FD761A" w:rsidP="000F1B5B">
            <w:pPr>
              <w:ind w:left="425" w:hangingChars="177" w:hanging="425"/>
              <w:jc w:val="center"/>
              <w:rPr>
                <w:rFonts w:ascii="Times New Roman" w:eastAsia="標楷體" w:hAnsi="Times New Roman" w:cs="Times New Roman"/>
                <w:color w:val="000000" w:themeColor="text1"/>
                <w:sz w:val="24"/>
                <w:szCs w:val="24"/>
              </w:rPr>
            </w:pPr>
          </w:p>
        </w:tc>
      </w:tr>
      <w:tr w:rsidR="00FD761A" w:rsidRPr="001E6178" w14:paraId="4F44170E" w14:textId="77777777" w:rsidTr="000F1B5B">
        <w:trPr>
          <w:trHeight w:val="420"/>
        </w:trPr>
        <w:tc>
          <w:tcPr>
            <w:tcW w:w="5949" w:type="dxa"/>
            <w:shd w:val="clear" w:color="auto" w:fill="000000" w:themeFill="text1"/>
          </w:tcPr>
          <w:p w14:paraId="5586D86A" w14:textId="155089FA" w:rsidR="00FD761A" w:rsidRPr="001E6178" w:rsidRDefault="00721329" w:rsidP="001661E4">
            <w:pPr>
              <w:ind w:firstLine="1"/>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b/>
                <w:bCs/>
                <w:color w:val="FFFFFF" w:themeColor="background1"/>
                <w:sz w:val="24"/>
                <w:szCs w:val="24"/>
              </w:rPr>
              <w:t>流程管理</w:t>
            </w:r>
            <w:r w:rsidRPr="001E6178">
              <w:rPr>
                <w:rFonts w:ascii="Times New Roman" w:eastAsia="標楷體" w:hAnsi="Times New Roman" w:cs="Times New Roman"/>
                <w:b/>
                <w:bCs/>
                <w:color w:val="FFFFFF" w:themeColor="background1"/>
                <w:sz w:val="24"/>
                <w:szCs w:val="24"/>
              </w:rPr>
              <w:t>(P</w:t>
            </w:r>
            <w:r w:rsidR="005A7900">
              <w:rPr>
                <w:rFonts w:ascii="Times New Roman" w:eastAsia="標楷體" w:hAnsi="Times New Roman" w:cs="Times New Roman" w:hint="eastAsia"/>
                <w:b/>
                <w:bCs/>
                <w:color w:val="FFFFFF" w:themeColor="background1"/>
                <w:sz w:val="24"/>
                <w:szCs w:val="24"/>
              </w:rPr>
              <w:t>M</w:t>
            </w:r>
            <w:r w:rsidRPr="001E6178">
              <w:rPr>
                <w:rFonts w:ascii="Times New Roman" w:eastAsia="標楷體" w:hAnsi="Times New Roman" w:cs="Times New Roman"/>
                <w:b/>
                <w:bCs/>
                <w:color w:val="FFFFFF" w:themeColor="background1"/>
                <w:sz w:val="24"/>
                <w:szCs w:val="24"/>
              </w:rPr>
              <w:t>)</w:t>
            </w:r>
          </w:p>
        </w:tc>
        <w:tc>
          <w:tcPr>
            <w:tcW w:w="1530" w:type="dxa"/>
            <w:shd w:val="clear" w:color="auto" w:fill="000000" w:themeFill="text1"/>
          </w:tcPr>
          <w:p w14:paraId="31294129" w14:textId="77777777" w:rsidR="00FD761A" w:rsidRPr="001E6178" w:rsidRDefault="00FD761A" w:rsidP="000F1B5B">
            <w:pPr>
              <w:ind w:left="425" w:hangingChars="177" w:hanging="425"/>
              <w:jc w:val="center"/>
              <w:rPr>
                <w:rFonts w:ascii="Times New Roman" w:eastAsia="標楷體" w:hAnsi="Times New Roman" w:cs="Times New Roman"/>
                <w:b/>
                <w:bCs/>
                <w:color w:val="FFFFFF" w:themeColor="background1"/>
                <w:sz w:val="24"/>
                <w:szCs w:val="24"/>
              </w:rPr>
            </w:pPr>
          </w:p>
        </w:tc>
        <w:tc>
          <w:tcPr>
            <w:tcW w:w="1560" w:type="dxa"/>
            <w:shd w:val="clear" w:color="auto" w:fill="000000" w:themeFill="text1"/>
          </w:tcPr>
          <w:p w14:paraId="16B595E4" w14:textId="77777777" w:rsidR="00FD761A" w:rsidRPr="001E6178" w:rsidRDefault="00FD761A" w:rsidP="000F1B5B">
            <w:pPr>
              <w:ind w:left="425" w:hangingChars="177" w:hanging="425"/>
              <w:jc w:val="center"/>
              <w:rPr>
                <w:rFonts w:ascii="Times New Roman" w:eastAsia="標楷體" w:hAnsi="Times New Roman" w:cs="Times New Roman"/>
                <w:b/>
                <w:bCs/>
                <w:color w:val="FFFFFF" w:themeColor="background1"/>
                <w:sz w:val="24"/>
                <w:szCs w:val="24"/>
              </w:rPr>
            </w:pPr>
          </w:p>
        </w:tc>
      </w:tr>
      <w:tr w:rsidR="00FD761A" w:rsidRPr="001E6178" w14:paraId="487AE65A" w14:textId="77777777" w:rsidTr="000F1B5B">
        <w:trPr>
          <w:trHeight w:val="412"/>
        </w:trPr>
        <w:tc>
          <w:tcPr>
            <w:tcW w:w="5949" w:type="dxa"/>
            <w:tcBorders>
              <w:top w:val="single" w:sz="4" w:space="0" w:color="auto"/>
            </w:tcBorders>
            <w:vAlign w:val="top"/>
          </w:tcPr>
          <w:p w14:paraId="02355C04" w14:textId="55F113A9"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邀請參與決策</w:t>
            </w:r>
            <w:r w:rsidRPr="001E6178">
              <w:rPr>
                <w:rFonts w:ascii="Times New Roman" w:eastAsia="標楷體" w:hAnsi="Times New Roman" w:cs="Times New Roman"/>
                <w:color w:val="000000" w:themeColor="text1"/>
                <w:sz w:val="24"/>
                <w:szCs w:val="24"/>
              </w:rPr>
              <w:t>(P</w:t>
            </w:r>
            <w:r w:rsidR="005A7900">
              <w:rPr>
                <w:rFonts w:ascii="Times New Roman" w:eastAsia="標楷體" w:hAnsi="Times New Roman" w:cs="Times New Roman" w:hint="eastAsia"/>
                <w:color w:val="000000" w:themeColor="text1"/>
                <w:sz w:val="24"/>
                <w:szCs w:val="24"/>
              </w:rPr>
              <w:t>M</w:t>
            </w:r>
            <w:r w:rsidRPr="001E6178">
              <w:rPr>
                <w:rFonts w:ascii="Times New Roman" w:eastAsia="標楷體" w:hAnsi="Times New Roman" w:cs="Times New Roman"/>
                <w:color w:val="000000" w:themeColor="text1"/>
                <w:sz w:val="24"/>
                <w:szCs w:val="24"/>
              </w:rPr>
              <w:t>1)</w:t>
            </w:r>
            <w:r w:rsidRPr="001E6178">
              <w:rPr>
                <w:rFonts w:ascii="Times New Roman" w:eastAsia="標楷體" w:hAnsi="Times New Roman" w:cs="Times New Roman"/>
                <w:color w:val="000000" w:themeColor="text1"/>
                <w:sz w:val="24"/>
                <w:szCs w:val="24"/>
              </w:rPr>
              <w:t>：邀請病人及其重要關係人</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如家屬或主要照顧者</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一起參加決策過程</w:t>
            </w:r>
          </w:p>
        </w:tc>
        <w:tc>
          <w:tcPr>
            <w:tcW w:w="1530" w:type="dxa"/>
          </w:tcPr>
          <w:p w14:paraId="5417B675"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2CBF7868"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7940F8AB" w14:textId="77777777" w:rsidTr="000F1B5B">
        <w:trPr>
          <w:trHeight w:val="417"/>
        </w:trPr>
        <w:tc>
          <w:tcPr>
            <w:tcW w:w="5949" w:type="dxa"/>
            <w:vAlign w:val="top"/>
          </w:tcPr>
          <w:p w14:paraId="2DE3E9DB" w14:textId="477AB63E"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討論決策問題</w:t>
            </w:r>
            <w:r w:rsidRPr="001E6178">
              <w:rPr>
                <w:rFonts w:ascii="Times New Roman" w:eastAsia="標楷體" w:hAnsi="Times New Roman" w:cs="Times New Roman"/>
                <w:color w:val="000000" w:themeColor="text1"/>
                <w:sz w:val="24"/>
                <w:szCs w:val="24"/>
              </w:rPr>
              <w:t>(P</w:t>
            </w:r>
            <w:r w:rsidR="005A7900">
              <w:rPr>
                <w:rFonts w:ascii="Times New Roman" w:eastAsia="標楷體" w:hAnsi="Times New Roman" w:cs="Times New Roman" w:hint="eastAsia"/>
                <w:color w:val="000000" w:themeColor="text1"/>
                <w:sz w:val="24"/>
                <w:szCs w:val="24"/>
              </w:rPr>
              <w:t>M</w:t>
            </w:r>
            <w:r w:rsidRPr="001E6178">
              <w:rPr>
                <w:rFonts w:ascii="Times New Roman" w:eastAsia="標楷體" w:hAnsi="Times New Roman" w:cs="Times New Roman"/>
                <w:color w:val="000000" w:themeColor="text1"/>
                <w:sz w:val="24"/>
                <w:szCs w:val="24"/>
              </w:rPr>
              <w:t>2)</w:t>
            </w:r>
            <w:r w:rsidRPr="001E6178">
              <w:rPr>
                <w:rFonts w:ascii="Times New Roman" w:eastAsia="標楷體" w:hAnsi="Times New Roman" w:cs="Times New Roman"/>
                <w:color w:val="000000" w:themeColor="text1"/>
                <w:sz w:val="24"/>
                <w:szCs w:val="24"/>
              </w:rPr>
              <w:t>：溫和的方式提供無偏見的所有選項或方法，且能分析各種方法的優缺點</w:t>
            </w:r>
          </w:p>
        </w:tc>
        <w:tc>
          <w:tcPr>
            <w:tcW w:w="1530" w:type="dxa"/>
          </w:tcPr>
          <w:p w14:paraId="1B8F4443"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623A7FAD"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548DFCF7" w14:textId="77777777" w:rsidTr="000F1B5B">
        <w:trPr>
          <w:trHeight w:val="427"/>
        </w:trPr>
        <w:tc>
          <w:tcPr>
            <w:tcW w:w="5949" w:type="dxa"/>
            <w:vAlign w:val="top"/>
          </w:tcPr>
          <w:p w14:paraId="4C90BCBE" w14:textId="3B8B4E99"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共享決策資源</w:t>
            </w:r>
            <w:r w:rsidRPr="001E6178">
              <w:rPr>
                <w:rFonts w:ascii="Times New Roman" w:eastAsia="標楷體" w:hAnsi="Times New Roman" w:cs="Times New Roman"/>
                <w:color w:val="000000" w:themeColor="text1"/>
                <w:sz w:val="24"/>
                <w:szCs w:val="24"/>
              </w:rPr>
              <w:t>(P</w:t>
            </w:r>
            <w:r w:rsidR="005A7900">
              <w:rPr>
                <w:rFonts w:ascii="Times New Roman" w:eastAsia="標楷體" w:hAnsi="Times New Roman" w:cs="Times New Roman" w:hint="eastAsia"/>
                <w:color w:val="000000" w:themeColor="text1"/>
                <w:sz w:val="24"/>
                <w:szCs w:val="24"/>
              </w:rPr>
              <w:t>M</w:t>
            </w:r>
            <w:r w:rsidRPr="001E6178">
              <w:rPr>
                <w:rFonts w:ascii="Times New Roman" w:eastAsia="標楷體" w:hAnsi="Times New Roman" w:cs="Times New Roman"/>
                <w:color w:val="000000" w:themeColor="text1"/>
                <w:sz w:val="24"/>
                <w:szCs w:val="24"/>
              </w:rPr>
              <w:t>3)</w:t>
            </w:r>
            <w:r w:rsidRPr="001E6178">
              <w:rPr>
                <w:rFonts w:ascii="Times New Roman" w:eastAsia="標楷體" w:hAnsi="Times New Roman" w:cs="Times New Roman"/>
                <w:color w:val="000000" w:themeColor="text1"/>
                <w:sz w:val="24"/>
                <w:szCs w:val="24"/>
              </w:rPr>
              <w:t>：利用決策輔助工具，共享足夠的資訊，增進病人對醫療選擇的理解</w:t>
            </w:r>
          </w:p>
        </w:tc>
        <w:tc>
          <w:tcPr>
            <w:tcW w:w="1530" w:type="dxa"/>
          </w:tcPr>
          <w:p w14:paraId="67A5B257"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5AB7B455"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01F743FE" w14:textId="77777777" w:rsidTr="000F1B5B">
        <w:trPr>
          <w:trHeight w:val="417"/>
        </w:trPr>
        <w:tc>
          <w:tcPr>
            <w:tcW w:w="5949" w:type="dxa"/>
            <w:tcBorders>
              <w:bottom w:val="single" w:sz="4" w:space="0" w:color="auto"/>
            </w:tcBorders>
            <w:vAlign w:val="top"/>
          </w:tcPr>
          <w:p w14:paraId="662E72A2" w14:textId="10F5D169"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引導參與決策</w:t>
            </w:r>
            <w:r w:rsidRPr="001E6178">
              <w:rPr>
                <w:rFonts w:ascii="Times New Roman" w:eastAsia="標楷體" w:hAnsi="Times New Roman" w:cs="Times New Roman"/>
                <w:color w:val="000000" w:themeColor="text1"/>
                <w:sz w:val="24"/>
                <w:szCs w:val="24"/>
              </w:rPr>
              <w:t>(P</w:t>
            </w:r>
            <w:r w:rsidR="005A7900">
              <w:rPr>
                <w:rFonts w:ascii="Times New Roman" w:eastAsia="標楷體" w:hAnsi="Times New Roman" w:cs="Times New Roman" w:hint="eastAsia"/>
                <w:color w:val="000000" w:themeColor="text1"/>
                <w:sz w:val="24"/>
                <w:szCs w:val="24"/>
              </w:rPr>
              <w:t>M</w:t>
            </w:r>
            <w:r w:rsidRPr="001E6178">
              <w:rPr>
                <w:rFonts w:ascii="Times New Roman" w:eastAsia="標楷體" w:hAnsi="Times New Roman" w:cs="Times New Roman"/>
                <w:color w:val="000000" w:themeColor="text1"/>
                <w:sz w:val="24"/>
                <w:szCs w:val="24"/>
              </w:rPr>
              <w:t>4)</w:t>
            </w:r>
            <w:r w:rsidRPr="001E6178">
              <w:rPr>
                <w:rFonts w:ascii="Times New Roman" w:eastAsia="標楷體" w:hAnsi="Times New Roman" w:cs="Times New Roman"/>
                <w:color w:val="000000" w:themeColor="text1"/>
                <w:sz w:val="24"/>
                <w:szCs w:val="24"/>
              </w:rPr>
              <w:t>：提供客製化</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量身定制</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的信息，幫助病人思考，增加決策參與感，促進病人自主決策</w:t>
            </w:r>
          </w:p>
        </w:tc>
        <w:tc>
          <w:tcPr>
            <w:tcW w:w="1530" w:type="dxa"/>
          </w:tcPr>
          <w:p w14:paraId="1EF0A811"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116C4748"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372DBC67" w14:textId="77777777" w:rsidTr="000F1B5B">
        <w:trPr>
          <w:trHeight w:val="423"/>
        </w:trPr>
        <w:tc>
          <w:tcPr>
            <w:tcW w:w="5949" w:type="dxa"/>
            <w:shd w:val="clear" w:color="auto" w:fill="000000" w:themeFill="text1"/>
          </w:tcPr>
          <w:p w14:paraId="05F8088C" w14:textId="5485B2C2" w:rsidR="00FD761A" w:rsidRPr="001E6178" w:rsidRDefault="00721329" w:rsidP="001661E4">
            <w:pPr>
              <w:rPr>
                <w:rFonts w:ascii="Times New Roman" w:eastAsia="標楷體" w:hAnsi="Times New Roman" w:cs="Times New Roman"/>
                <w:b/>
                <w:bCs/>
                <w:color w:val="FFFFFF" w:themeColor="background1"/>
                <w:sz w:val="24"/>
                <w:szCs w:val="24"/>
              </w:rPr>
            </w:pPr>
            <w:r w:rsidRPr="001E6178">
              <w:rPr>
                <w:rFonts w:ascii="Times New Roman" w:eastAsia="標楷體" w:hAnsi="Times New Roman" w:cs="Times New Roman"/>
                <w:color w:val="FFFFFF" w:themeColor="background1"/>
                <w:sz w:val="24"/>
                <w:szCs w:val="24"/>
              </w:rPr>
              <w:t>引導效益</w:t>
            </w:r>
            <w:r w:rsidRPr="001E6178">
              <w:rPr>
                <w:rFonts w:ascii="Times New Roman" w:eastAsia="標楷體" w:hAnsi="Times New Roman" w:cs="Times New Roman"/>
                <w:color w:val="FFFFFF" w:themeColor="background1"/>
                <w:sz w:val="24"/>
                <w:szCs w:val="24"/>
              </w:rPr>
              <w:t>(</w:t>
            </w:r>
            <w:r w:rsidR="005A7900">
              <w:rPr>
                <w:rFonts w:ascii="Times New Roman" w:eastAsia="標楷體" w:hAnsi="Times New Roman" w:cs="Times New Roman" w:hint="eastAsia"/>
                <w:color w:val="FFFFFF" w:themeColor="background1"/>
                <w:sz w:val="24"/>
                <w:szCs w:val="24"/>
              </w:rPr>
              <w:t>OE</w:t>
            </w:r>
            <w:r w:rsidRPr="001E6178">
              <w:rPr>
                <w:rFonts w:ascii="Times New Roman" w:eastAsia="標楷體" w:hAnsi="Times New Roman" w:cs="Times New Roman"/>
                <w:color w:val="FFFFFF" w:themeColor="background1"/>
                <w:sz w:val="24"/>
                <w:szCs w:val="24"/>
              </w:rPr>
              <w:t>)</w:t>
            </w:r>
          </w:p>
        </w:tc>
        <w:tc>
          <w:tcPr>
            <w:tcW w:w="1530" w:type="dxa"/>
            <w:shd w:val="clear" w:color="auto" w:fill="000000" w:themeFill="text1"/>
          </w:tcPr>
          <w:p w14:paraId="176C88DA" w14:textId="77777777" w:rsidR="00FD761A" w:rsidRPr="001E6178" w:rsidRDefault="00FD761A" w:rsidP="000F1B5B">
            <w:pPr>
              <w:jc w:val="center"/>
              <w:rPr>
                <w:rFonts w:ascii="Times New Roman" w:eastAsia="標楷體" w:hAnsi="Times New Roman" w:cs="Times New Roman"/>
                <w:b/>
                <w:bCs/>
                <w:color w:val="FFFFFF" w:themeColor="background1"/>
                <w:sz w:val="24"/>
                <w:szCs w:val="24"/>
              </w:rPr>
            </w:pPr>
          </w:p>
        </w:tc>
        <w:tc>
          <w:tcPr>
            <w:tcW w:w="1560" w:type="dxa"/>
            <w:shd w:val="clear" w:color="auto" w:fill="000000" w:themeFill="text1"/>
          </w:tcPr>
          <w:p w14:paraId="39CAE130" w14:textId="77777777" w:rsidR="00FD761A" w:rsidRPr="001E6178" w:rsidRDefault="00FD761A" w:rsidP="000F1B5B">
            <w:pPr>
              <w:jc w:val="center"/>
              <w:rPr>
                <w:rFonts w:ascii="Times New Roman" w:eastAsia="標楷體" w:hAnsi="Times New Roman" w:cs="Times New Roman"/>
                <w:b/>
                <w:bCs/>
                <w:color w:val="FFFFFF" w:themeColor="background1"/>
                <w:sz w:val="24"/>
                <w:szCs w:val="24"/>
              </w:rPr>
            </w:pPr>
          </w:p>
        </w:tc>
      </w:tr>
      <w:tr w:rsidR="00FD761A" w:rsidRPr="001E6178" w14:paraId="13BD11BA" w14:textId="77777777" w:rsidTr="000F1B5B">
        <w:trPr>
          <w:trHeight w:val="416"/>
        </w:trPr>
        <w:tc>
          <w:tcPr>
            <w:tcW w:w="5949" w:type="dxa"/>
            <w:tcBorders>
              <w:top w:val="single" w:sz="4" w:space="0" w:color="auto"/>
            </w:tcBorders>
            <w:vAlign w:val="top"/>
          </w:tcPr>
          <w:p w14:paraId="70A181FF" w14:textId="09C8A823"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價值偏好確認</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OE</w:t>
            </w:r>
            <w:r w:rsidRPr="001E6178">
              <w:rPr>
                <w:rFonts w:ascii="Times New Roman" w:eastAsia="標楷體" w:hAnsi="Times New Roman" w:cs="Times New Roman"/>
                <w:color w:val="000000" w:themeColor="text1"/>
                <w:sz w:val="24"/>
                <w:szCs w:val="24"/>
              </w:rPr>
              <w:t>1)</w:t>
            </w:r>
            <w:r w:rsidRPr="001E6178">
              <w:rPr>
                <w:rFonts w:ascii="Times New Roman" w:eastAsia="標楷體" w:hAnsi="Times New Roman" w:cs="Times New Roman"/>
                <w:color w:val="000000" w:themeColor="text1"/>
                <w:sz w:val="24"/>
                <w:szCs w:val="24"/>
              </w:rPr>
              <w:t>：幫助病人整理關於決策的想法，確認病人價值、偏好，恐懼和期望，且能考慮病人情感和生活經驗</w:t>
            </w:r>
          </w:p>
        </w:tc>
        <w:tc>
          <w:tcPr>
            <w:tcW w:w="1530" w:type="dxa"/>
          </w:tcPr>
          <w:p w14:paraId="7F0517E2"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017229DF"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3AC53903" w14:textId="77777777" w:rsidTr="000F1B5B">
        <w:trPr>
          <w:trHeight w:val="425"/>
        </w:trPr>
        <w:tc>
          <w:tcPr>
            <w:tcW w:w="5949" w:type="dxa"/>
            <w:vAlign w:val="top"/>
          </w:tcPr>
          <w:p w14:paraId="575DCB83" w14:textId="492A59A7"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監控與解決衝突</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OE</w:t>
            </w:r>
            <w:r w:rsidRPr="001E6178">
              <w:rPr>
                <w:rFonts w:ascii="Times New Roman" w:eastAsia="標楷體" w:hAnsi="Times New Roman" w:cs="Times New Roman"/>
                <w:color w:val="000000" w:themeColor="text1"/>
                <w:sz w:val="24"/>
                <w:szCs w:val="24"/>
              </w:rPr>
              <w:t>2)</w:t>
            </w:r>
            <w:r w:rsidRPr="001E6178">
              <w:rPr>
                <w:rFonts w:ascii="Times New Roman" w:eastAsia="標楷體" w:hAnsi="Times New Roman" w:cs="Times New Roman"/>
                <w:color w:val="000000" w:themeColor="text1"/>
                <w:sz w:val="24"/>
                <w:szCs w:val="24"/>
              </w:rPr>
              <w:t>：監控可能影響決策實施的因素（例如，動機、自我效能、障礙），能適時解決決策衝突，篩選執行需求</w:t>
            </w:r>
          </w:p>
        </w:tc>
        <w:tc>
          <w:tcPr>
            <w:tcW w:w="1530" w:type="dxa"/>
          </w:tcPr>
          <w:p w14:paraId="445535BF"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13FBB7C2"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326754CA" w14:textId="77777777" w:rsidTr="000F1B5B">
        <w:trPr>
          <w:trHeight w:val="415"/>
        </w:trPr>
        <w:tc>
          <w:tcPr>
            <w:tcW w:w="5949" w:type="dxa"/>
            <w:vAlign w:val="top"/>
          </w:tcPr>
          <w:p w14:paraId="3B28F006" w14:textId="2B0384CE"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實踐決策結果</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OE</w:t>
            </w:r>
            <w:r w:rsidRPr="001E6178">
              <w:rPr>
                <w:rFonts w:ascii="Times New Roman" w:eastAsia="標楷體" w:hAnsi="Times New Roman" w:cs="Times New Roman"/>
                <w:color w:val="000000" w:themeColor="text1"/>
                <w:sz w:val="24"/>
                <w:szCs w:val="24"/>
              </w:rPr>
              <w:t>3)</w:t>
            </w:r>
            <w:r w:rsidRPr="001E6178">
              <w:rPr>
                <w:rFonts w:ascii="Times New Roman" w:eastAsia="標楷體" w:hAnsi="Times New Roman" w:cs="Times New Roman"/>
                <w:color w:val="000000" w:themeColor="text1"/>
                <w:sz w:val="24"/>
                <w:szCs w:val="24"/>
              </w:rPr>
              <w:t>：掌握決策進度，能與病人或家屬選擇、討論或推遲決定，與其達成共識，並一起選擇決策方案，完成後續安排追蹤</w:t>
            </w:r>
          </w:p>
        </w:tc>
        <w:tc>
          <w:tcPr>
            <w:tcW w:w="1530" w:type="dxa"/>
          </w:tcPr>
          <w:p w14:paraId="2C8CD80B"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3248EAE0"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r w:rsidR="00FD761A" w:rsidRPr="001E6178" w14:paraId="5D43574E" w14:textId="77777777" w:rsidTr="000F1B5B">
        <w:trPr>
          <w:trHeight w:val="279"/>
        </w:trPr>
        <w:tc>
          <w:tcPr>
            <w:tcW w:w="5949" w:type="dxa"/>
            <w:tcBorders>
              <w:bottom w:val="single" w:sz="4" w:space="0" w:color="auto"/>
            </w:tcBorders>
            <w:vAlign w:val="top"/>
          </w:tcPr>
          <w:p w14:paraId="412C92D0" w14:textId="22BF4CB6" w:rsidR="00FD761A" w:rsidRPr="001E6178" w:rsidRDefault="00721329" w:rsidP="001661E4">
            <w:pPr>
              <w:ind w:leftChars="177" w:left="389"/>
              <w:jc w:val="left"/>
              <w:rPr>
                <w:rFonts w:ascii="Times New Roman" w:eastAsia="標楷體" w:hAnsi="Times New Roman" w:cs="Times New Roman"/>
                <w:color w:val="000000" w:themeColor="text1"/>
                <w:sz w:val="24"/>
                <w:szCs w:val="24"/>
              </w:rPr>
            </w:pPr>
            <w:r w:rsidRPr="001E6178">
              <w:rPr>
                <w:rFonts w:ascii="Times New Roman" w:eastAsia="標楷體" w:hAnsi="Times New Roman" w:cs="Times New Roman"/>
                <w:color w:val="000000" w:themeColor="text1"/>
                <w:sz w:val="24"/>
                <w:szCs w:val="24"/>
              </w:rPr>
              <w:t>心靈支持</w:t>
            </w:r>
            <w:r w:rsidRPr="001E6178">
              <w:rPr>
                <w:rFonts w:ascii="Times New Roman" w:eastAsia="標楷體" w:hAnsi="Times New Roman" w:cs="Times New Roman"/>
                <w:color w:val="000000" w:themeColor="text1"/>
                <w:sz w:val="24"/>
                <w:szCs w:val="24"/>
              </w:rPr>
              <w:t>(</w:t>
            </w:r>
            <w:r w:rsidR="005A7900">
              <w:rPr>
                <w:rFonts w:ascii="Times New Roman" w:eastAsia="標楷體" w:hAnsi="Times New Roman" w:cs="Times New Roman" w:hint="eastAsia"/>
                <w:color w:val="000000" w:themeColor="text1"/>
                <w:sz w:val="24"/>
                <w:szCs w:val="24"/>
              </w:rPr>
              <w:t>OE</w:t>
            </w:r>
            <w:r w:rsidRPr="001E6178">
              <w:rPr>
                <w:rFonts w:ascii="Times New Roman" w:eastAsia="標楷體" w:hAnsi="Times New Roman" w:cs="Times New Roman"/>
                <w:color w:val="000000" w:themeColor="text1"/>
                <w:sz w:val="24"/>
                <w:szCs w:val="24"/>
              </w:rPr>
              <w:t>4)</w:t>
            </w:r>
            <w:r w:rsidRPr="001E6178">
              <w:rPr>
                <w:rFonts w:ascii="Times New Roman" w:eastAsia="標楷體" w:hAnsi="Times New Roman" w:cs="Times New Roman"/>
                <w:color w:val="000000" w:themeColor="text1"/>
                <w:sz w:val="24"/>
                <w:szCs w:val="24"/>
              </w:rPr>
              <w:t>：因病人</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或家屬</w:t>
            </w:r>
            <w:r w:rsidRPr="001E6178">
              <w:rPr>
                <w:rFonts w:ascii="Times New Roman" w:eastAsia="標楷體" w:hAnsi="Times New Roman" w:cs="Times New Roman"/>
                <w:color w:val="000000" w:themeColor="text1"/>
                <w:sz w:val="24"/>
                <w:szCs w:val="24"/>
              </w:rPr>
              <w:t>)</w:t>
            </w:r>
            <w:r w:rsidRPr="001E6178">
              <w:rPr>
                <w:rFonts w:ascii="Times New Roman" w:eastAsia="標楷體" w:hAnsi="Times New Roman" w:cs="Times New Roman"/>
                <w:color w:val="000000" w:themeColor="text1"/>
                <w:sz w:val="24"/>
                <w:szCs w:val="24"/>
              </w:rPr>
              <w:t>擔心決策後可能造成的遺憾，期能一路相伴、引導最終回歸常軌，降低決策焦慮程度</w:t>
            </w:r>
          </w:p>
        </w:tc>
        <w:tc>
          <w:tcPr>
            <w:tcW w:w="1530" w:type="dxa"/>
          </w:tcPr>
          <w:p w14:paraId="66090FB3"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c>
          <w:tcPr>
            <w:tcW w:w="1560" w:type="dxa"/>
          </w:tcPr>
          <w:p w14:paraId="04AC3394" w14:textId="77777777" w:rsidR="00FD761A" w:rsidRPr="001E6178" w:rsidRDefault="00FD761A" w:rsidP="000F1B5B">
            <w:pPr>
              <w:jc w:val="center"/>
              <w:rPr>
                <w:rFonts w:ascii="Times New Roman" w:eastAsia="標楷體" w:hAnsi="Times New Roman" w:cs="Times New Roman"/>
                <w:color w:val="000000" w:themeColor="text1"/>
                <w:sz w:val="24"/>
                <w:szCs w:val="24"/>
              </w:rPr>
            </w:pPr>
          </w:p>
        </w:tc>
      </w:tr>
    </w:tbl>
    <w:p w14:paraId="7B79416B" w14:textId="77777777" w:rsidR="00FD761A" w:rsidRDefault="00FD761A" w:rsidP="00FD761A">
      <w:pPr>
        <w:rPr>
          <w:rFonts w:ascii="Times New Roman" w:hAnsi="Times New Roman" w:cs="Times New Roman"/>
        </w:rPr>
      </w:pPr>
    </w:p>
    <w:p w14:paraId="3E69B400" w14:textId="77777777" w:rsidR="00FD761A" w:rsidRPr="00FD761A" w:rsidRDefault="00FD761A">
      <w:pPr>
        <w:spacing w:after="65"/>
        <w:rPr>
          <w:rFonts w:ascii="Times New Roman" w:eastAsiaTheme="minorEastAsia" w:hAnsi="Times New Roman" w:cs="Times New Roman"/>
          <w:color w:val="000000" w:themeColor="text1"/>
          <w:sz w:val="24"/>
        </w:rPr>
      </w:pPr>
    </w:p>
    <w:p w14:paraId="7CA3E300" w14:textId="77777777" w:rsidR="00322F89" w:rsidRPr="00B53773" w:rsidRDefault="00B53773">
      <w:pPr>
        <w:pStyle w:val="1"/>
        <w:ind w:left="-5" w:right="0"/>
        <w:rPr>
          <w:color w:val="000000" w:themeColor="text1"/>
        </w:rPr>
      </w:pPr>
      <w:r w:rsidRPr="00B53773">
        <w:rPr>
          <w:color w:val="000000" w:themeColor="text1"/>
        </w:rPr>
        <w:lastRenderedPageBreak/>
        <w:t>四</w:t>
      </w:r>
      <w:r w:rsidRPr="00B53773">
        <w:rPr>
          <w:rFonts w:ascii="Times New Roman" w:eastAsia="Times New Roman" w:hAnsi="Times New Roman" w:cs="Times New Roman"/>
          <w:b/>
          <w:color w:val="000000" w:themeColor="text1"/>
        </w:rPr>
        <w:t xml:space="preserve">. </w:t>
      </w:r>
      <w:r w:rsidRPr="00B53773">
        <w:rPr>
          <w:color w:val="000000" w:themeColor="text1"/>
        </w:rPr>
        <w:t>構面暨準則之間關聯性評估</w:t>
      </w:r>
      <w:r w:rsidRPr="00B53773">
        <w:rPr>
          <w:rFonts w:ascii="Times New Roman" w:eastAsia="Times New Roman" w:hAnsi="Times New Roman" w:cs="Times New Roman"/>
          <w:b/>
          <w:color w:val="000000" w:themeColor="text1"/>
        </w:rPr>
        <w:t xml:space="preserve"> </w:t>
      </w:r>
    </w:p>
    <w:p w14:paraId="1660B5E0" w14:textId="0921384C" w:rsidR="00322F89" w:rsidRPr="00B53773" w:rsidRDefault="00B53773">
      <w:pPr>
        <w:pStyle w:val="2"/>
        <w:ind w:left="-5"/>
        <w:rPr>
          <w:color w:val="000000" w:themeColor="text1"/>
        </w:rPr>
      </w:pPr>
      <w:r w:rsidRPr="00B53773">
        <w:rPr>
          <w:color w:val="000000" w:themeColor="text1"/>
        </w:rPr>
        <w:t>構面間關聯性評估</w:t>
      </w:r>
      <w:r w:rsidRPr="00B53773">
        <w:rPr>
          <w:rFonts w:ascii="Times New Roman" w:eastAsia="Times New Roman" w:hAnsi="Times New Roman" w:cs="Times New Roman"/>
          <w:b/>
          <w:color w:val="000000" w:themeColor="text1"/>
        </w:rPr>
        <w:t xml:space="preserve"> </w:t>
      </w:r>
    </w:p>
    <w:p w14:paraId="685C6295" w14:textId="77777777" w:rsidR="00322F89" w:rsidRPr="00B53773" w:rsidRDefault="00B53773">
      <w:pPr>
        <w:spacing w:after="84"/>
        <w:ind w:left="-5" w:hanging="10"/>
        <w:rPr>
          <w:color w:val="000000" w:themeColor="text1"/>
        </w:rPr>
      </w:pPr>
      <w:r w:rsidRPr="00B53773">
        <w:rPr>
          <w:rFonts w:ascii="標楷體" w:eastAsia="標楷體" w:hAnsi="標楷體" w:cs="標楷體"/>
          <w:color w:val="000000" w:themeColor="text1"/>
          <w:sz w:val="24"/>
        </w:rPr>
        <w:t>評估該準則對其他準則影響的程度</w:t>
      </w:r>
      <w:r w:rsidRPr="00B53773">
        <w:rPr>
          <w:rFonts w:ascii="Times New Roman" w:eastAsia="Times New Roman" w:hAnsi="Times New Roman" w:cs="Times New Roman"/>
          <w:b/>
          <w:color w:val="000000" w:themeColor="text1"/>
          <w:sz w:val="24"/>
        </w:rPr>
        <w:t xml:space="preserve"> -- </w:t>
      </w:r>
      <w:r w:rsidRPr="00B53773">
        <w:rPr>
          <w:rFonts w:ascii="標楷體" w:eastAsia="標楷體" w:hAnsi="標楷體" w:cs="標楷體"/>
          <w:color w:val="000000" w:themeColor="text1"/>
          <w:sz w:val="24"/>
        </w:rPr>
        <w:t>範例說明</w:t>
      </w:r>
      <w:r w:rsidRPr="00B53773">
        <w:rPr>
          <w:rFonts w:ascii="Times New Roman" w:eastAsia="Times New Roman" w:hAnsi="Times New Roman" w:cs="Times New Roman"/>
          <w:b/>
          <w:color w:val="000000" w:themeColor="text1"/>
          <w:sz w:val="24"/>
        </w:rPr>
        <w:t xml:space="preserve"> </w:t>
      </w:r>
    </w:p>
    <w:p w14:paraId="3B3ECB7D" w14:textId="5C8A43FB" w:rsidR="00322F89" w:rsidRPr="00B53773" w:rsidRDefault="00B53773" w:rsidP="005A7900">
      <w:pPr>
        <w:spacing w:after="238"/>
        <w:ind w:right="2"/>
        <w:jc w:val="center"/>
        <w:rPr>
          <w:color w:val="000000" w:themeColor="text1"/>
        </w:rPr>
      </w:pPr>
      <w:r w:rsidRPr="00B53773">
        <w:rPr>
          <w:noProof/>
          <w:color w:val="000000" w:themeColor="text1"/>
        </w:rPr>
        <w:drawing>
          <wp:inline distT="0" distB="0" distL="0" distR="0" wp14:anchorId="0ACF3A20" wp14:editId="6105767D">
            <wp:extent cx="4924348" cy="3028315"/>
            <wp:effectExtent l="0" t="0" r="0" b="635"/>
            <wp:docPr id="14051" name="Picture 14051"/>
            <wp:cNvGraphicFramePr/>
            <a:graphic xmlns:a="http://schemas.openxmlformats.org/drawingml/2006/main">
              <a:graphicData uri="http://schemas.openxmlformats.org/drawingml/2006/picture">
                <pic:pic xmlns:pic="http://schemas.openxmlformats.org/drawingml/2006/picture">
                  <pic:nvPicPr>
                    <pic:cNvPr id="14051" name="Picture 14051"/>
                    <pic:cNvPicPr/>
                  </pic:nvPicPr>
                  <pic:blipFill>
                    <a:blip r:embed="rId7"/>
                    <a:stretch>
                      <a:fillRect/>
                    </a:stretch>
                  </pic:blipFill>
                  <pic:spPr>
                    <a:xfrm>
                      <a:off x="0" y="0"/>
                      <a:ext cx="4944651" cy="3040801"/>
                    </a:xfrm>
                    <a:prstGeom prst="rect">
                      <a:avLst/>
                    </a:prstGeom>
                  </pic:spPr>
                </pic:pic>
              </a:graphicData>
            </a:graphic>
          </wp:inline>
        </w:drawing>
      </w:r>
    </w:p>
    <w:p w14:paraId="731160AF" w14:textId="75442F5D" w:rsidR="00322F89" w:rsidRPr="00B53773" w:rsidRDefault="00B53773">
      <w:pPr>
        <w:pStyle w:val="3"/>
        <w:pBdr>
          <w:top w:val="none" w:sz="0" w:space="0" w:color="auto"/>
          <w:left w:val="none" w:sz="0" w:space="0" w:color="auto"/>
          <w:bottom w:val="none" w:sz="0" w:space="0" w:color="auto"/>
          <w:right w:val="none" w:sz="0" w:space="0" w:color="auto"/>
        </w:pBdr>
        <w:spacing w:after="196"/>
        <w:ind w:left="-5"/>
        <w:rPr>
          <w:color w:val="000000" w:themeColor="text1"/>
        </w:rPr>
      </w:pPr>
      <w:r w:rsidRPr="00B53773">
        <w:rPr>
          <w:b/>
          <w:color w:val="000000" w:themeColor="text1"/>
          <w:sz w:val="28"/>
        </w:rPr>
        <w:t xml:space="preserve">4.1 </w:t>
      </w:r>
      <w:r w:rsidR="00FA5C1B">
        <w:rPr>
          <w:rFonts w:ascii="標楷體" w:eastAsia="標楷體" w:hAnsi="標楷體" w:cs="標楷體" w:hint="eastAsia"/>
          <w:color w:val="000000" w:themeColor="text1"/>
          <w:sz w:val="28"/>
        </w:rPr>
        <w:t>各</w:t>
      </w:r>
      <w:r w:rsidRPr="00B53773">
        <w:rPr>
          <w:rFonts w:ascii="標楷體" w:eastAsia="標楷體" w:hAnsi="標楷體" w:cs="標楷體"/>
          <w:color w:val="000000" w:themeColor="text1"/>
          <w:sz w:val="28"/>
        </w:rPr>
        <w:t>構面之</w:t>
      </w:r>
      <w:r w:rsidR="00FA5C1B">
        <w:rPr>
          <w:rFonts w:ascii="標楷體" w:eastAsia="標楷體" w:hAnsi="標楷體" w:cs="標楷體" w:hint="eastAsia"/>
          <w:color w:val="000000" w:themeColor="text1"/>
          <w:sz w:val="28"/>
        </w:rPr>
        <w:t>間的</w:t>
      </w:r>
      <w:r w:rsidRPr="00B53773">
        <w:rPr>
          <w:rFonts w:ascii="標楷體" w:eastAsia="標楷體" w:hAnsi="標楷體" w:cs="標楷體"/>
          <w:color w:val="000000" w:themeColor="text1"/>
          <w:sz w:val="28"/>
        </w:rPr>
        <w:t>關聯性</w:t>
      </w:r>
      <w:r w:rsidRPr="00B53773">
        <w:rPr>
          <w:b/>
          <w:color w:val="000000" w:themeColor="text1"/>
          <w:sz w:val="28"/>
        </w:rPr>
        <w:t xml:space="preserve"> </w:t>
      </w:r>
    </w:p>
    <w:p w14:paraId="170B9CFA" w14:textId="163F73E6" w:rsidR="00322F89" w:rsidRPr="00B53773" w:rsidRDefault="00B53773" w:rsidP="00FA5C1B">
      <w:pPr>
        <w:spacing w:after="3" w:line="326" w:lineRule="auto"/>
        <w:ind w:left="-5" w:hanging="10"/>
        <w:rPr>
          <w:color w:val="000000" w:themeColor="text1"/>
        </w:rPr>
      </w:pPr>
      <w:r w:rsidRPr="00B53773">
        <w:rPr>
          <w:rFonts w:ascii="Times New Roman" w:eastAsia="Times New Roman" w:hAnsi="Times New Roman" w:cs="Times New Roman"/>
          <w:color w:val="000000" w:themeColor="text1"/>
          <w:sz w:val="24"/>
        </w:rPr>
        <w:t>(0:</w:t>
      </w:r>
      <w:r w:rsidRPr="00B53773">
        <w:rPr>
          <w:rFonts w:ascii="標楷體" w:eastAsia="標楷體" w:hAnsi="標楷體" w:cs="標楷體"/>
          <w:color w:val="000000" w:themeColor="text1"/>
          <w:sz w:val="24"/>
        </w:rPr>
        <w:t>無影響；</w:t>
      </w:r>
      <w:r w:rsidRPr="00B53773">
        <w:rPr>
          <w:rFonts w:ascii="Times New Roman" w:eastAsia="Times New Roman" w:hAnsi="Times New Roman" w:cs="Times New Roman"/>
          <w:color w:val="000000" w:themeColor="text1"/>
          <w:sz w:val="24"/>
        </w:rPr>
        <w:t>1:</w:t>
      </w:r>
      <w:r w:rsidRPr="00B53773">
        <w:rPr>
          <w:rFonts w:ascii="標楷體" w:eastAsia="標楷體" w:hAnsi="標楷體" w:cs="標楷體"/>
          <w:color w:val="000000" w:themeColor="text1"/>
          <w:sz w:val="24"/>
        </w:rPr>
        <w:t>低度影響；</w:t>
      </w:r>
      <w:r w:rsidRPr="00B53773">
        <w:rPr>
          <w:rFonts w:ascii="Times New Roman" w:eastAsia="Times New Roman" w:hAnsi="Times New Roman" w:cs="Times New Roman"/>
          <w:color w:val="000000" w:themeColor="text1"/>
          <w:sz w:val="24"/>
        </w:rPr>
        <w:t>2:</w:t>
      </w:r>
      <w:r w:rsidRPr="00B53773">
        <w:rPr>
          <w:rFonts w:ascii="標楷體" w:eastAsia="標楷體" w:hAnsi="標楷體" w:cs="標楷體"/>
          <w:color w:val="000000" w:themeColor="text1"/>
          <w:sz w:val="24"/>
        </w:rPr>
        <w:t>中度影響；</w:t>
      </w:r>
      <w:r w:rsidRPr="00B53773">
        <w:rPr>
          <w:rFonts w:ascii="Times New Roman" w:eastAsia="Times New Roman" w:hAnsi="Times New Roman" w:cs="Times New Roman"/>
          <w:color w:val="000000" w:themeColor="text1"/>
          <w:sz w:val="24"/>
        </w:rPr>
        <w:t>3:</w:t>
      </w:r>
      <w:r w:rsidRPr="00B53773">
        <w:rPr>
          <w:rFonts w:ascii="標楷體" w:eastAsia="標楷體" w:hAnsi="標楷體" w:cs="標楷體"/>
          <w:color w:val="000000" w:themeColor="text1"/>
          <w:sz w:val="24"/>
        </w:rPr>
        <w:t>高度影響；</w:t>
      </w:r>
      <w:r w:rsidRPr="00B53773">
        <w:rPr>
          <w:rFonts w:ascii="Times New Roman" w:eastAsia="Times New Roman" w:hAnsi="Times New Roman" w:cs="Times New Roman"/>
          <w:color w:val="000000" w:themeColor="text1"/>
          <w:sz w:val="24"/>
        </w:rPr>
        <w:t>4:</w:t>
      </w:r>
      <w:r w:rsidRPr="00B53773">
        <w:rPr>
          <w:rFonts w:ascii="標楷體" w:eastAsia="標楷體" w:hAnsi="標楷體" w:cs="標楷體"/>
          <w:color w:val="000000" w:themeColor="text1"/>
          <w:sz w:val="24"/>
        </w:rPr>
        <w:t>極高度影響</w:t>
      </w:r>
      <w:r w:rsidRPr="00B53773">
        <w:rPr>
          <w:rFonts w:ascii="Times New Roman" w:eastAsia="Times New Roman" w:hAnsi="Times New Roman" w:cs="Times New Roman"/>
          <w:color w:val="000000" w:themeColor="text1"/>
          <w:sz w:val="24"/>
        </w:rPr>
        <w:t xml:space="preserve">) </w:t>
      </w:r>
    </w:p>
    <w:p w14:paraId="3391E296" w14:textId="77777777" w:rsidR="00322F89" w:rsidRPr="00B53773" w:rsidRDefault="00B53773">
      <w:pPr>
        <w:spacing w:after="0"/>
        <w:rPr>
          <w:color w:val="000000" w:themeColor="text1"/>
        </w:rPr>
      </w:pPr>
      <w:r w:rsidRPr="00B53773">
        <w:rPr>
          <w:rFonts w:ascii="Times New Roman" w:eastAsia="Times New Roman" w:hAnsi="Times New Roman" w:cs="Times New Roman"/>
          <w:color w:val="000000" w:themeColor="text1"/>
          <w:sz w:val="24"/>
        </w:rPr>
        <w:t xml:space="preserve"> </w:t>
      </w:r>
    </w:p>
    <w:tbl>
      <w:tblPr>
        <w:tblStyle w:val="TableGrid"/>
        <w:tblW w:w="9459" w:type="dxa"/>
        <w:tblInd w:w="-108" w:type="dxa"/>
        <w:tblCellMar>
          <w:top w:w="21" w:type="dxa"/>
          <w:left w:w="91" w:type="dxa"/>
          <w:right w:w="115" w:type="dxa"/>
        </w:tblCellMar>
        <w:tblLook w:val="04A0" w:firstRow="1" w:lastRow="0" w:firstColumn="1" w:lastColumn="0" w:noHBand="0" w:noVBand="1"/>
      </w:tblPr>
      <w:tblGrid>
        <w:gridCol w:w="1891"/>
        <w:gridCol w:w="1892"/>
        <w:gridCol w:w="1892"/>
        <w:gridCol w:w="1892"/>
        <w:gridCol w:w="1892"/>
      </w:tblGrid>
      <w:tr w:rsidR="00FB6DEE" w:rsidRPr="00B53773" w14:paraId="4FDEBD77" w14:textId="77777777" w:rsidTr="001661E4">
        <w:trPr>
          <w:trHeight w:val="372"/>
        </w:trPr>
        <w:tc>
          <w:tcPr>
            <w:tcW w:w="1891" w:type="dxa"/>
            <w:tcBorders>
              <w:top w:val="single" w:sz="4" w:space="0" w:color="000000"/>
              <w:left w:val="single" w:sz="4" w:space="0" w:color="000000"/>
              <w:bottom w:val="single" w:sz="4" w:space="0" w:color="000000"/>
              <w:right w:val="single" w:sz="4" w:space="0" w:color="000000"/>
            </w:tcBorders>
          </w:tcPr>
          <w:p w14:paraId="29C35675" w14:textId="77777777" w:rsidR="00FB6DEE" w:rsidRPr="00B53773" w:rsidRDefault="00FB6DEE" w:rsidP="00FB6DEE">
            <w:pPr>
              <w:spacing w:after="0"/>
              <w:ind w:left="17"/>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5D88212" w14:textId="729CC3A7" w:rsidR="00FB6DEE" w:rsidRPr="00B53773" w:rsidRDefault="00FB6DEE" w:rsidP="00FB6DEE">
            <w:pPr>
              <w:spacing w:after="0"/>
              <w:ind w:left="26"/>
              <w:jc w:val="center"/>
              <w:rPr>
                <w:color w:val="000000" w:themeColor="text1"/>
              </w:rPr>
            </w:pPr>
            <w:r w:rsidRPr="00FA5C1B">
              <w:rPr>
                <w:rFonts w:ascii="Times New Roman" w:eastAsia="標楷體" w:hAnsi="Times New Roman" w:cs="Times New Roman"/>
                <w:color w:val="000000" w:themeColor="text1"/>
                <w:sz w:val="24"/>
              </w:rPr>
              <w:t>專業知識</w:t>
            </w:r>
            <w:r w:rsidRPr="00FA5C1B">
              <w:rPr>
                <w:rFonts w:ascii="Times New Roman" w:eastAsia="標楷體" w:hAnsi="Times New Roman" w:cs="Times New Roman"/>
                <w:color w:val="000000" w:themeColor="text1"/>
                <w:sz w:val="24"/>
              </w:rPr>
              <w:t>(PK)</w:t>
            </w:r>
            <w:r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1E02D5E4" w14:textId="74BA2CB2" w:rsidR="00FB6DEE" w:rsidRPr="00B53773" w:rsidRDefault="00FB6DEE" w:rsidP="00FB6DEE">
            <w:pPr>
              <w:spacing w:after="0"/>
              <w:ind w:left="26"/>
              <w:jc w:val="center"/>
              <w:rPr>
                <w:color w:val="000000" w:themeColor="text1"/>
              </w:rPr>
            </w:pPr>
            <w:r w:rsidRPr="00FA5C1B">
              <w:rPr>
                <w:rFonts w:ascii="Times New Roman" w:eastAsia="標楷體" w:hAnsi="Times New Roman" w:cs="Times New Roman"/>
                <w:color w:val="000000" w:themeColor="text1"/>
                <w:sz w:val="24"/>
              </w:rPr>
              <w:t>引導技能</w:t>
            </w:r>
            <w:r w:rsidRPr="00FA5C1B">
              <w:rPr>
                <w:rFonts w:ascii="Times New Roman" w:eastAsia="標楷體" w:hAnsi="Times New Roman" w:cs="Times New Roman"/>
                <w:color w:val="000000" w:themeColor="text1"/>
                <w:sz w:val="24"/>
              </w:rPr>
              <w:t>(</w:t>
            </w:r>
            <w:r w:rsidR="00BE6CDB">
              <w:rPr>
                <w:rFonts w:ascii="Times New Roman" w:eastAsia="標楷體" w:hAnsi="Times New Roman" w:cs="Times New Roman" w:hint="eastAsia"/>
                <w:color w:val="000000" w:themeColor="text1"/>
                <w:sz w:val="24"/>
              </w:rPr>
              <w:t>G</w:t>
            </w:r>
            <w:r w:rsidRPr="00FA5C1B">
              <w:rPr>
                <w:rFonts w:ascii="Times New Roman" w:eastAsia="標楷體" w:hAnsi="Times New Roman" w:cs="Times New Roman"/>
                <w:color w:val="000000" w:themeColor="text1"/>
                <w:sz w:val="24"/>
              </w:rPr>
              <w:t>S)</w:t>
            </w:r>
            <w:r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6DD44E23" w14:textId="47B14B04" w:rsidR="00FB6DEE" w:rsidRPr="00B53773" w:rsidRDefault="00FB6DEE" w:rsidP="00FB6DEE">
            <w:pPr>
              <w:spacing w:after="0"/>
              <w:ind w:left="24"/>
              <w:jc w:val="center"/>
              <w:rPr>
                <w:color w:val="000000" w:themeColor="text1"/>
              </w:rPr>
            </w:pPr>
            <w:r w:rsidRPr="00FA5C1B">
              <w:rPr>
                <w:rFonts w:ascii="Times New Roman" w:eastAsia="標楷體" w:hAnsi="Times New Roman" w:cs="Times New Roman"/>
                <w:color w:val="000000" w:themeColor="text1"/>
                <w:sz w:val="24"/>
              </w:rPr>
              <w:t>流程管理</w:t>
            </w:r>
            <w:r w:rsidRPr="00FA5C1B">
              <w:rPr>
                <w:rFonts w:ascii="Times New Roman" w:eastAsia="標楷體" w:hAnsi="Times New Roman" w:cs="Times New Roman"/>
                <w:color w:val="000000" w:themeColor="text1"/>
                <w:sz w:val="24"/>
              </w:rPr>
              <w:t>(P</w:t>
            </w:r>
            <w:r w:rsidR="00BE6CDB">
              <w:rPr>
                <w:rFonts w:ascii="Times New Roman" w:eastAsia="標楷體" w:hAnsi="Times New Roman" w:cs="Times New Roman" w:hint="eastAsia"/>
                <w:color w:val="000000" w:themeColor="text1"/>
                <w:sz w:val="24"/>
              </w:rPr>
              <w:t>M</w:t>
            </w:r>
            <w:r w:rsidRPr="00FA5C1B">
              <w:rPr>
                <w:rFonts w:ascii="Times New Roman" w:eastAsia="標楷體" w:hAnsi="Times New Roman" w:cs="Times New Roman"/>
                <w:color w:val="000000" w:themeColor="text1"/>
                <w:sz w:val="24"/>
              </w:rPr>
              <w:t>)</w:t>
            </w:r>
            <w:r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04C68B68" w14:textId="25618737" w:rsidR="00FB6DEE" w:rsidRPr="00B53773" w:rsidRDefault="00FB6DEE" w:rsidP="00FB6DEE">
            <w:pPr>
              <w:spacing w:after="0"/>
              <w:ind w:left="22"/>
              <w:jc w:val="center"/>
              <w:rPr>
                <w:color w:val="000000" w:themeColor="text1"/>
              </w:rPr>
            </w:pPr>
            <w:r w:rsidRPr="00FA5C1B">
              <w:rPr>
                <w:rFonts w:ascii="Times New Roman" w:eastAsia="標楷體" w:hAnsi="Times New Roman" w:cs="Times New Roman"/>
                <w:color w:val="000000" w:themeColor="text1"/>
                <w:sz w:val="24"/>
              </w:rPr>
              <w:t>引導效益</w:t>
            </w:r>
            <w:r w:rsidRPr="00FA5C1B">
              <w:rPr>
                <w:rFonts w:ascii="Times New Roman" w:eastAsia="標楷體" w:hAnsi="Times New Roman" w:cs="Times New Roman"/>
                <w:color w:val="000000" w:themeColor="text1"/>
                <w:sz w:val="24"/>
              </w:rPr>
              <w:t>(</w:t>
            </w:r>
            <w:r w:rsidR="00BE6CDB">
              <w:rPr>
                <w:rFonts w:ascii="Times New Roman" w:eastAsia="標楷體" w:hAnsi="Times New Roman" w:cs="Times New Roman" w:hint="eastAsia"/>
                <w:color w:val="000000" w:themeColor="text1"/>
                <w:sz w:val="24"/>
              </w:rPr>
              <w:t>OE</w:t>
            </w:r>
            <w:r w:rsidRPr="00FA5C1B">
              <w:rPr>
                <w:rFonts w:ascii="Times New Roman" w:eastAsia="標楷體" w:hAnsi="Times New Roman" w:cs="Times New Roman"/>
                <w:color w:val="000000" w:themeColor="text1"/>
                <w:sz w:val="24"/>
              </w:rPr>
              <w:t xml:space="preserve">) </w:t>
            </w:r>
          </w:p>
        </w:tc>
      </w:tr>
      <w:tr w:rsidR="00FB6DEE" w:rsidRPr="00B53773" w14:paraId="61E82073"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2F177046" w14:textId="674C4111" w:rsidR="00FB6DEE" w:rsidRPr="00B53773" w:rsidRDefault="00FB6DEE" w:rsidP="00FB6DEE">
            <w:pPr>
              <w:spacing w:after="0"/>
              <w:ind w:left="17"/>
              <w:rPr>
                <w:color w:val="000000" w:themeColor="text1"/>
              </w:rPr>
            </w:pPr>
            <w:r w:rsidRPr="00FA5C1B">
              <w:rPr>
                <w:rFonts w:ascii="Times New Roman" w:eastAsia="標楷體" w:hAnsi="Times New Roman" w:cs="Times New Roman"/>
                <w:color w:val="000000" w:themeColor="text1"/>
                <w:sz w:val="24"/>
              </w:rPr>
              <w:t>專業知識</w:t>
            </w:r>
            <w:r w:rsidRPr="00FA5C1B">
              <w:rPr>
                <w:rFonts w:ascii="Times New Roman" w:eastAsia="標楷體" w:hAnsi="Times New Roman" w:cs="Times New Roman"/>
                <w:color w:val="000000" w:themeColor="text1"/>
                <w:sz w:val="24"/>
              </w:rPr>
              <w:t>(PK)</w:t>
            </w:r>
            <w:r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13AF271" w14:textId="49DFDBA9"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3D7397B1" w14:textId="45A4445F"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168F3573" w14:textId="671C598C"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F022F95" w14:textId="78581B4D" w:rsidR="00FB6DEE" w:rsidRPr="00B53773" w:rsidRDefault="00FB6DEE" w:rsidP="00FB6DEE">
            <w:pPr>
              <w:spacing w:after="0"/>
              <w:ind w:left="23"/>
              <w:jc w:val="center"/>
              <w:rPr>
                <w:color w:val="000000" w:themeColor="text1"/>
              </w:rPr>
            </w:pPr>
          </w:p>
        </w:tc>
      </w:tr>
      <w:tr w:rsidR="00FB6DEE" w:rsidRPr="00B53773" w14:paraId="27F51D6F"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2131B3E5" w14:textId="6DB12A95" w:rsidR="00FB6DEE" w:rsidRPr="00B53773" w:rsidRDefault="00BE6CDB" w:rsidP="00FB6DEE">
            <w:pPr>
              <w:spacing w:after="0"/>
              <w:ind w:left="17"/>
              <w:rPr>
                <w:color w:val="000000" w:themeColor="text1"/>
              </w:rPr>
            </w:pPr>
            <w:r w:rsidRPr="00BE6CDB">
              <w:rPr>
                <w:rFonts w:ascii="Times New Roman" w:eastAsia="標楷體" w:hAnsi="Times New Roman" w:cs="Times New Roman"/>
                <w:color w:val="000000" w:themeColor="text1"/>
                <w:sz w:val="24"/>
              </w:rPr>
              <w:t>引導技能</w:t>
            </w:r>
            <w:r w:rsidRPr="00BE6CDB">
              <w:rPr>
                <w:rFonts w:ascii="Times New Roman" w:eastAsia="標楷體" w:hAnsi="Times New Roman" w:cs="Times New Roman"/>
                <w:color w:val="000000" w:themeColor="text1"/>
                <w:sz w:val="24"/>
              </w:rPr>
              <w:t>(</w:t>
            </w:r>
            <w:r>
              <w:rPr>
                <w:rFonts w:ascii="Times New Roman" w:eastAsia="標楷體" w:hAnsi="Times New Roman" w:cs="Times New Roman" w:hint="eastAsia"/>
                <w:color w:val="000000" w:themeColor="text1"/>
                <w:sz w:val="24"/>
              </w:rPr>
              <w:t>G</w:t>
            </w:r>
            <w:r w:rsidRPr="00BE6CDB">
              <w:rPr>
                <w:rFonts w:ascii="Times New Roman" w:eastAsia="標楷體" w:hAnsi="Times New Roman" w:cs="Times New Roman"/>
                <w:color w:val="000000" w:themeColor="text1"/>
                <w:sz w:val="24"/>
              </w:rPr>
              <w:t>S)</w:t>
            </w:r>
          </w:p>
        </w:tc>
        <w:tc>
          <w:tcPr>
            <w:tcW w:w="1892" w:type="dxa"/>
            <w:tcBorders>
              <w:top w:val="single" w:sz="4" w:space="0" w:color="000000"/>
              <w:left w:val="single" w:sz="4" w:space="0" w:color="000000"/>
              <w:bottom w:val="single" w:sz="4" w:space="0" w:color="000000"/>
              <w:right w:val="single" w:sz="4" w:space="0" w:color="000000"/>
            </w:tcBorders>
          </w:tcPr>
          <w:p w14:paraId="0ACF230C" w14:textId="5DD50E69"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47804871" w14:textId="17ACDE33"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1F680306" w14:textId="4B9E6C48"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448CD33" w14:textId="2BFAB27F" w:rsidR="00FB6DEE" w:rsidRPr="00B53773" w:rsidRDefault="00FB6DEE" w:rsidP="00FB6DEE">
            <w:pPr>
              <w:spacing w:after="0"/>
              <w:ind w:left="23"/>
              <w:jc w:val="center"/>
              <w:rPr>
                <w:color w:val="000000" w:themeColor="text1"/>
              </w:rPr>
            </w:pPr>
          </w:p>
        </w:tc>
      </w:tr>
      <w:tr w:rsidR="00FB6DEE" w:rsidRPr="00B53773" w14:paraId="753A6B10"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0176E134" w14:textId="1A34D426" w:rsidR="00FB6DEE" w:rsidRPr="00B53773" w:rsidRDefault="00BE6CDB" w:rsidP="00FB6DEE">
            <w:pPr>
              <w:spacing w:after="0"/>
              <w:rPr>
                <w:color w:val="000000" w:themeColor="text1"/>
              </w:rPr>
            </w:pPr>
            <w:r w:rsidRPr="00FA5C1B">
              <w:rPr>
                <w:rFonts w:ascii="Times New Roman" w:eastAsia="標楷體" w:hAnsi="Times New Roman" w:cs="Times New Roman"/>
                <w:color w:val="000000" w:themeColor="text1"/>
                <w:sz w:val="24"/>
              </w:rPr>
              <w:t>流程管理</w:t>
            </w:r>
            <w:r w:rsidRPr="00FA5C1B">
              <w:rPr>
                <w:rFonts w:ascii="Times New Roman" w:eastAsia="標楷體" w:hAnsi="Times New Roman" w:cs="Times New Roman"/>
                <w:color w:val="000000" w:themeColor="text1"/>
                <w:sz w:val="24"/>
              </w:rPr>
              <w:t>(P</w:t>
            </w:r>
            <w:r>
              <w:rPr>
                <w:rFonts w:ascii="Times New Roman" w:eastAsia="標楷體" w:hAnsi="Times New Roman" w:cs="Times New Roman" w:hint="eastAsia"/>
                <w:color w:val="000000" w:themeColor="text1"/>
                <w:sz w:val="24"/>
              </w:rPr>
              <w:t>M)</w:t>
            </w:r>
            <w:r w:rsidR="00FB6DEE"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48AA2C02" w14:textId="71A25252"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3671155" w14:textId="4AE29606"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410CF8E" w14:textId="1F924EB7"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3F76714" w14:textId="5196C1B6" w:rsidR="00FB6DEE" w:rsidRPr="00B53773" w:rsidRDefault="00FB6DEE" w:rsidP="00FB6DEE">
            <w:pPr>
              <w:spacing w:after="0"/>
              <w:ind w:left="23"/>
              <w:jc w:val="center"/>
              <w:rPr>
                <w:color w:val="000000" w:themeColor="text1"/>
              </w:rPr>
            </w:pPr>
          </w:p>
        </w:tc>
      </w:tr>
      <w:tr w:rsidR="00FB6DEE" w:rsidRPr="00B53773" w14:paraId="2D0E097A"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5D2A4E4E" w14:textId="6F219132" w:rsidR="00FB6DEE" w:rsidRPr="00B53773" w:rsidRDefault="00BE6CDB" w:rsidP="00FB6DEE">
            <w:pPr>
              <w:spacing w:after="0"/>
              <w:ind w:left="17"/>
              <w:rPr>
                <w:color w:val="000000" w:themeColor="text1"/>
              </w:rPr>
            </w:pPr>
            <w:r w:rsidRPr="00BE6CDB">
              <w:rPr>
                <w:rFonts w:ascii="Times New Roman" w:eastAsia="標楷體" w:hAnsi="Times New Roman" w:cs="Times New Roman"/>
                <w:color w:val="000000" w:themeColor="text1"/>
                <w:sz w:val="24"/>
              </w:rPr>
              <w:t>引導效益</w:t>
            </w:r>
            <w:r w:rsidRPr="00BE6CDB">
              <w:rPr>
                <w:rFonts w:ascii="Times New Roman" w:eastAsia="標楷體" w:hAnsi="Times New Roman" w:cs="Times New Roman"/>
                <w:color w:val="000000" w:themeColor="text1"/>
                <w:sz w:val="24"/>
              </w:rPr>
              <w:t>(OE)</w:t>
            </w:r>
            <w:r w:rsidR="00FB6DEE" w:rsidRPr="00FA5C1B">
              <w:rPr>
                <w:rFonts w:ascii="Times New Roman" w:eastAsia="標楷體" w:hAnsi="Times New Roman" w:cs="Times New Roman"/>
                <w:color w:val="000000" w:themeColor="text1"/>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3B0AEC2A" w14:textId="5A6A3A9D"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D12DB54" w14:textId="26B72098"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774F7B6" w14:textId="7146083E"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D4FE4EB" w14:textId="7B3D1470" w:rsidR="00FB6DEE" w:rsidRPr="00B53773" w:rsidRDefault="00FB6DEE" w:rsidP="00FB6DEE">
            <w:pPr>
              <w:spacing w:after="0"/>
              <w:ind w:left="23"/>
              <w:jc w:val="center"/>
              <w:rPr>
                <w:color w:val="000000" w:themeColor="text1"/>
              </w:rPr>
            </w:pPr>
          </w:p>
        </w:tc>
      </w:tr>
    </w:tbl>
    <w:p w14:paraId="45F70D40" w14:textId="77777777" w:rsidR="00FB6DEE" w:rsidRPr="00FB6DEE" w:rsidRDefault="00FB6DEE">
      <w:pPr>
        <w:spacing w:after="289"/>
        <w:rPr>
          <w:rFonts w:eastAsiaTheme="minorEastAsia"/>
          <w:color w:val="000000" w:themeColor="text1"/>
        </w:rPr>
      </w:pPr>
    </w:p>
    <w:p w14:paraId="7BBA3075" w14:textId="3F3F37BE" w:rsidR="00322F89" w:rsidRPr="00FA5C1B" w:rsidRDefault="00B53773">
      <w:pPr>
        <w:pStyle w:val="3"/>
        <w:pBdr>
          <w:top w:val="none" w:sz="0" w:space="0" w:color="auto"/>
          <w:left w:val="none" w:sz="0" w:space="0" w:color="auto"/>
          <w:bottom w:val="none" w:sz="0" w:space="0" w:color="auto"/>
          <w:right w:val="none" w:sz="0" w:space="0" w:color="auto"/>
        </w:pBdr>
        <w:spacing w:after="196"/>
        <w:ind w:left="-5"/>
        <w:rPr>
          <w:rFonts w:eastAsia="標楷體"/>
          <w:color w:val="000000" w:themeColor="text1"/>
        </w:rPr>
      </w:pPr>
      <w:r w:rsidRPr="00FA5C1B">
        <w:rPr>
          <w:rFonts w:eastAsia="標楷體"/>
          <w:b/>
          <w:color w:val="000000" w:themeColor="text1"/>
          <w:sz w:val="28"/>
        </w:rPr>
        <w:t>4.</w:t>
      </w:r>
      <w:r w:rsidR="00FA5C1B">
        <w:rPr>
          <w:rFonts w:eastAsia="標楷體" w:hint="eastAsia"/>
          <w:b/>
          <w:color w:val="000000" w:themeColor="text1"/>
          <w:sz w:val="28"/>
        </w:rPr>
        <w:t>2</w:t>
      </w:r>
      <w:r w:rsidR="00FA5C1B" w:rsidRPr="00FA5C1B">
        <w:rPr>
          <w:rFonts w:eastAsia="標楷體"/>
          <w:b/>
          <w:color w:val="000000" w:themeColor="text1"/>
          <w:sz w:val="28"/>
        </w:rPr>
        <w:t>各準則之間的關聯性</w:t>
      </w:r>
    </w:p>
    <w:p w14:paraId="68C70139" w14:textId="10626FFD" w:rsidR="00322F89" w:rsidRPr="00B53773" w:rsidRDefault="00B53773" w:rsidP="00FA5C1B">
      <w:pPr>
        <w:spacing w:after="3" w:line="326" w:lineRule="auto"/>
        <w:ind w:left="-5" w:hanging="10"/>
        <w:rPr>
          <w:color w:val="000000" w:themeColor="text1"/>
        </w:rPr>
      </w:pPr>
      <w:r w:rsidRPr="00B53773">
        <w:rPr>
          <w:rFonts w:ascii="Times New Roman" w:eastAsia="Times New Roman" w:hAnsi="Times New Roman" w:cs="Times New Roman"/>
          <w:color w:val="000000" w:themeColor="text1"/>
          <w:sz w:val="24"/>
        </w:rPr>
        <w:t>(0:</w:t>
      </w:r>
      <w:r w:rsidRPr="00B53773">
        <w:rPr>
          <w:rFonts w:ascii="標楷體" w:eastAsia="標楷體" w:hAnsi="標楷體" w:cs="標楷體"/>
          <w:color w:val="000000" w:themeColor="text1"/>
          <w:sz w:val="24"/>
        </w:rPr>
        <w:t>無影響；</w:t>
      </w:r>
      <w:r w:rsidRPr="00B53773">
        <w:rPr>
          <w:rFonts w:ascii="Times New Roman" w:eastAsia="Times New Roman" w:hAnsi="Times New Roman" w:cs="Times New Roman"/>
          <w:color w:val="000000" w:themeColor="text1"/>
          <w:sz w:val="24"/>
        </w:rPr>
        <w:t>1:</w:t>
      </w:r>
      <w:r w:rsidRPr="00B53773">
        <w:rPr>
          <w:rFonts w:ascii="標楷體" w:eastAsia="標楷體" w:hAnsi="標楷體" w:cs="標楷體"/>
          <w:color w:val="000000" w:themeColor="text1"/>
          <w:sz w:val="24"/>
        </w:rPr>
        <w:t>低度影響；</w:t>
      </w:r>
      <w:r w:rsidRPr="00B53773">
        <w:rPr>
          <w:rFonts w:ascii="Times New Roman" w:eastAsia="Times New Roman" w:hAnsi="Times New Roman" w:cs="Times New Roman"/>
          <w:color w:val="000000" w:themeColor="text1"/>
          <w:sz w:val="24"/>
        </w:rPr>
        <w:t>2:</w:t>
      </w:r>
      <w:r w:rsidRPr="00B53773">
        <w:rPr>
          <w:rFonts w:ascii="標楷體" w:eastAsia="標楷體" w:hAnsi="標楷體" w:cs="標楷體"/>
          <w:color w:val="000000" w:themeColor="text1"/>
          <w:sz w:val="24"/>
        </w:rPr>
        <w:t>中度影響；</w:t>
      </w:r>
      <w:r w:rsidRPr="00B53773">
        <w:rPr>
          <w:rFonts w:ascii="Times New Roman" w:eastAsia="Times New Roman" w:hAnsi="Times New Roman" w:cs="Times New Roman"/>
          <w:color w:val="000000" w:themeColor="text1"/>
          <w:sz w:val="24"/>
        </w:rPr>
        <w:t>3:</w:t>
      </w:r>
      <w:r w:rsidRPr="00B53773">
        <w:rPr>
          <w:rFonts w:ascii="標楷體" w:eastAsia="標楷體" w:hAnsi="標楷體" w:cs="標楷體"/>
          <w:color w:val="000000" w:themeColor="text1"/>
          <w:sz w:val="24"/>
        </w:rPr>
        <w:t>高度影響；</w:t>
      </w:r>
      <w:r w:rsidRPr="00B53773">
        <w:rPr>
          <w:rFonts w:ascii="Times New Roman" w:eastAsia="Times New Roman" w:hAnsi="Times New Roman" w:cs="Times New Roman"/>
          <w:color w:val="000000" w:themeColor="text1"/>
          <w:sz w:val="24"/>
        </w:rPr>
        <w:t>4:</w:t>
      </w:r>
      <w:r w:rsidRPr="00B53773">
        <w:rPr>
          <w:rFonts w:ascii="標楷體" w:eastAsia="標楷體" w:hAnsi="標楷體" w:cs="標楷體"/>
          <w:color w:val="000000" w:themeColor="text1"/>
          <w:sz w:val="24"/>
        </w:rPr>
        <w:t>極高度影響</w:t>
      </w:r>
      <w:r w:rsidRPr="00B53773">
        <w:rPr>
          <w:rFonts w:ascii="Times New Roman" w:eastAsia="Times New Roman" w:hAnsi="Times New Roman" w:cs="Times New Roman"/>
          <w:color w:val="000000" w:themeColor="text1"/>
          <w:sz w:val="24"/>
        </w:rPr>
        <w:t xml:space="preserve">) </w:t>
      </w:r>
    </w:p>
    <w:p w14:paraId="5833D49B" w14:textId="2C43D97F" w:rsidR="00322F89" w:rsidRPr="00B53773" w:rsidRDefault="00322F89">
      <w:pPr>
        <w:spacing w:after="0"/>
        <w:rPr>
          <w:color w:val="000000" w:themeColor="text1"/>
        </w:rPr>
      </w:pPr>
    </w:p>
    <w:tbl>
      <w:tblPr>
        <w:tblStyle w:val="TableGrid"/>
        <w:tblW w:w="9459" w:type="dxa"/>
        <w:tblInd w:w="-108" w:type="dxa"/>
        <w:tblCellMar>
          <w:top w:w="21" w:type="dxa"/>
          <w:left w:w="91" w:type="dxa"/>
          <w:right w:w="115" w:type="dxa"/>
        </w:tblCellMar>
        <w:tblLook w:val="04A0" w:firstRow="1" w:lastRow="0" w:firstColumn="1" w:lastColumn="0" w:noHBand="0" w:noVBand="1"/>
      </w:tblPr>
      <w:tblGrid>
        <w:gridCol w:w="1891"/>
        <w:gridCol w:w="1892"/>
        <w:gridCol w:w="1892"/>
        <w:gridCol w:w="1892"/>
        <w:gridCol w:w="1892"/>
      </w:tblGrid>
      <w:tr w:rsidR="00FB6DEE" w:rsidRPr="00B53773" w14:paraId="7223F489" w14:textId="77777777" w:rsidTr="00FB6DEE">
        <w:trPr>
          <w:trHeight w:val="372"/>
        </w:trPr>
        <w:tc>
          <w:tcPr>
            <w:tcW w:w="1891" w:type="dxa"/>
            <w:tcBorders>
              <w:top w:val="single" w:sz="4" w:space="0" w:color="000000"/>
              <w:left w:val="single" w:sz="4" w:space="0" w:color="000000"/>
              <w:bottom w:val="single" w:sz="4" w:space="0" w:color="000000"/>
              <w:right w:val="single" w:sz="4" w:space="0" w:color="000000"/>
            </w:tcBorders>
          </w:tcPr>
          <w:p w14:paraId="5770117A" w14:textId="77777777" w:rsidR="00FB6DEE" w:rsidRPr="00B53773" w:rsidRDefault="00FB6DEE" w:rsidP="00FB6DEE">
            <w:pPr>
              <w:spacing w:after="0"/>
              <w:ind w:left="17"/>
              <w:rPr>
                <w:color w:val="000000" w:themeColor="text1"/>
              </w:rPr>
            </w:pPr>
            <w:r w:rsidRPr="00B53773">
              <w:rPr>
                <w:rFonts w:ascii="Times New Roman" w:eastAsia="Times New Roman" w:hAnsi="Times New Roman" w:cs="Times New Roman"/>
                <w:color w:val="000000" w:themeColor="text1"/>
                <w:sz w:val="24"/>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015B66FE" w14:textId="2C2D5FC1" w:rsidR="00FB6DEE" w:rsidRPr="00B53773" w:rsidRDefault="00FB6DEE" w:rsidP="00FB6DEE">
            <w:pPr>
              <w:spacing w:after="0"/>
              <w:ind w:left="26"/>
              <w:jc w:val="center"/>
              <w:rPr>
                <w:color w:val="000000" w:themeColor="text1"/>
              </w:rPr>
            </w:pPr>
            <w:r w:rsidRPr="00FA5C1B">
              <w:rPr>
                <w:rFonts w:ascii="Times New Roman" w:eastAsia="標楷體" w:hAnsi="Times New Roman" w:cs="Times New Roman"/>
                <w:color w:val="000000" w:themeColor="text1"/>
              </w:rPr>
              <w:t>價值</w:t>
            </w:r>
            <w:r w:rsidRPr="00FA5C1B">
              <w:rPr>
                <w:rFonts w:ascii="Times New Roman" w:eastAsia="標楷體" w:hAnsi="Times New Roman" w:cs="Times New Roman"/>
                <w:color w:val="000000" w:themeColor="text1"/>
              </w:rPr>
              <w:t>(PK1)</w:t>
            </w:r>
          </w:p>
        </w:tc>
        <w:tc>
          <w:tcPr>
            <w:tcW w:w="1892" w:type="dxa"/>
            <w:tcBorders>
              <w:top w:val="single" w:sz="4" w:space="0" w:color="000000"/>
              <w:left w:val="single" w:sz="4" w:space="0" w:color="000000"/>
              <w:bottom w:val="single" w:sz="4" w:space="0" w:color="000000"/>
              <w:right w:val="single" w:sz="4" w:space="0" w:color="000000"/>
            </w:tcBorders>
          </w:tcPr>
          <w:p w14:paraId="2A8AC071" w14:textId="3C8F681D" w:rsidR="00FB6DEE" w:rsidRPr="00B53773" w:rsidRDefault="00FB6DEE" w:rsidP="00FB6DEE">
            <w:pPr>
              <w:spacing w:after="0"/>
              <w:ind w:left="26"/>
              <w:jc w:val="center"/>
              <w:rPr>
                <w:color w:val="000000" w:themeColor="text1"/>
              </w:rPr>
            </w:pPr>
            <w:r w:rsidRPr="00FA5C1B">
              <w:rPr>
                <w:rFonts w:ascii="Times New Roman" w:eastAsia="標楷體" w:hAnsi="Times New Roman" w:cs="Times New Roman"/>
                <w:color w:val="000000" w:themeColor="text1"/>
              </w:rPr>
              <w:t>概念</w:t>
            </w:r>
            <w:r w:rsidRPr="00FA5C1B">
              <w:rPr>
                <w:rFonts w:ascii="Times New Roman" w:eastAsia="標楷體" w:hAnsi="Times New Roman" w:cs="Times New Roman"/>
                <w:color w:val="000000" w:themeColor="text1"/>
              </w:rPr>
              <w:t>(PK2)</w:t>
            </w:r>
          </w:p>
        </w:tc>
        <w:tc>
          <w:tcPr>
            <w:tcW w:w="1892" w:type="dxa"/>
            <w:tcBorders>
              <w:top w:val="single" w:sz="4" w:space="0" w:color="000000"/>
              <w:left w:val="single" w:sz="4" w:space="0" w:color="000000"/>
              <w:bottom w:val="single" w:sz="4" w:space="0" w:color="000000"/>
              <w:right w:val="single" w:sz="4" w:space="0" w:color="000000"/>
            </w:tcBorders>
          </w:tcPr>
          <w:p w14:paraId="2805824D" w14:textId="03159BD1" w:rsidR="00FB6DEE" w:rsidRPr="00B53773" w:rsidRDefault="00FB6DEE" w:rsidP="00FB6DEE">
            <w:pPr>
              <w:spacing w:after="0"/>
              <w:ind w:left="24"/>
              <w:jc w:val="center"/>
              <w:rPr>
                <w:color w:val="000000" w:themeColor="text1"/>
              </w:rPr>
            </w:pPr>
            <w:r w:rsidRPr="00FA5C1B">
              <w:rPr>
                <w:rFonts w:ascii="Times New Roman" w:eastAsia="標楷體" w:hAnsi="Times New Roman" w:cs="Times New Roman"/>
                <w:color w:val="000000" w:themeColor="text1"/>
              </w:rPr>
              <w:t>時機</w:t>
            </w:r>
            <w:r w:rsidRPr="00FA5C1B">
              <w:rPr>
                <w:rFonts w:ascii="Times New Roman" w:eastAsia="標楷體" w:hAnsi="Times New Roman" w:cs="Times New Roman"/>
                <w:color w:val="000000" w:themeColor="text1"/>
              </w:rPr>
              <w:t>(PK3)</w:t>
            </w:r>
          </w:p>
        </w:tc>
        <w:tc>
          <w:tcPr>
            <w:tcW w:w="1892" w:type="dxa"/>
            <w:tcBorders>
              <w:top w:val="single" w:sz="4" w:space="0" w:color="000000"/>
              <w:left w:val="single" w:sz="4" w:space="0" w:color="000000"/>
              <w:bottom w:val="single" w:sz="4" w:space="0" w:color="000000"/>
              <w:right w:val="single" w:sz="4" w:space="0" w:color="000000"/>
            </w:tcBorders>
          </w:tcPr>
          <w:p w14:paraId="76647B61" w14:textId="07A82050" w:rsidR="00FB6DEE" w:rsidRPr="00B53773" w:rsidRDefault="00FB6DEE" w:rsidP="00FB6DEE">
            <w:pPr>
              <w:spacing w:after="0"/>
              <w:ind w:left="22"/>
              <w:jc w:val="center"/>
              <w:rPr>
                <w:color w:val="000000" w:themeColor="text1"/>
              </w:rPr>
            </w:pPr>
            <w:r w:rsidRPr="00FA5C1B">
              <w:rPr>
                <w:rFonts w:ascii="Times New Roman" w:eastAsia="標楷體" w:hAnsi="Times New Roman" w:cs="Times New Roman"/>
                <w:color w:val="000000" w:themeColor="text1"/>
              </w:rPr>
              <w:t>實證知識</w:t>
            </w:r>
            <w:r w:rsidRPr="00FA5C1B">
              <w:rPr>
                <w:rFonts w:ascii="Times New Roman" w:eastAsia="標楷體" w:hAnsi="Times New Roman" w:cs="Times New Roman"/>
                <w:color w:val="000000" w:themeColor="text1"/>
              </w:rPr>
              <w:t>(PK4)</w:t>
            </w:r>
          </w:p>
        </w:tc>
      </w:tr>
      <w:tr w:rsidR="00FB6DEE" w:rsidRPr="00B53773" w14:paraId="534167FC"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68692B4C" w14:textId="31EE1373" w:rsidR="00FB6DEE" w:rsidRPr="00B53773" w:rsidRDefault="00FB6DEE" w:rsidP="00FB6DEE">
            <w:pPr>
              <w:spacing w:after="0"/>
              <w:ind w:left="17"/>
              <w:rPr>
                <w:color w:val="000000" w:themeColor="text1"/>
              </w:rPr>
            </w:pPr>
            <w:r w:rsidRPr="00FA5C1B">
              <w:rPr>
                <w:rFonts w:ascii="Times New Roman" w:eastAsia="標楷體" w:hAnsi="Times New Roman" w:cs="Times New Roman"/>
                <w:color w:val="000000" w:themeColor="text1"/>
                <w:sz w:val="24"/>
              </w:rPr>
              <w:t>價值</w:t>
            </w:r>
            <w:r w:rsidRPr="00FA5C1B">
              <w:rPr>
                <w:rFonts w:ascii="Times New Roman" w:eastAsia="標楷體" w:hAnsi="Times New Roman" w:cs="Times New Roman"/>
                <w:color w:val="000000" w:themeColor="text1"/>
                <w:sz w:val="24"/>
              </w:rPr>
              <w:t xml:space="preserve">(PK1) </w:t>
            </w: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25AEE272" w14:textId="6081DD66"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131EF1A" w14:textId="0F58E625"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33AEA16C" w14:textId="6AF9E1D0"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D737211" w14:textId="58951956" w:rsidR="00FB6DEE" w:rsidRPr="00B53773" w:rsidRDefault="00FB6DEE" w:rsidP="00FB6DEE">
            <w:pPr>
              <w:spacing w:after="0"/>
              <w:ind w:left="23"/>
              <w:jc w:val="center"/>
              <w:rPr>
                <w:color w:val="000000" w:themeColor="text1"/>
              </w:rPr>
            </w:pPr>
          </w:p>
        </w:tc>
      </w:tr>
      <w:tr w:rsidR="00FB6DEE" w:rsidRPr="00B53773" w14:paraId="250A1A4B"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0F3F0BD6" w14:textId="109CF127" w:rsidR="00FB6DEE" w:rsidRPr="00B53773" w:rsidRDefault="00FB6DEE" w:rsidP="00FB6DEE">
            <w:pPr>
              <w:spacing w:after="0"/>
              <w:ind w:left="17"/>
              <w:rPr>
                <w:color w:val="000000" w:themeColor="text1"/>
              </w:rPr>
            </w:pPr>
            <w:r w:rsidRPr="00FA5C1B">
              <w:rPr>
                <w:rFonts w:ascii="Times New Roman" w:eastAsia="標楷體" w:hAnsi="Times New Roman" w:cs="Times New Roman"/>
                <w:color w:val="000000" w:themeColor="text1"/>
                <w:sz w:val="24"/>
              </w:rPr>
              <w:t>概念</w:t>
            </w:r>
            <w:r w:rsidRPr="00FA5C1B">
              <w:rPr>
                <w:rFonts w:ascii="Times New Roman" w:eastAsia="標楷體" w:hAnsi="Times New Roman" w:cs="Times New Roman"/>
                <w:color w:val="000000" w:themeColor="text1"/>
                <w:sz w:val="24"/>
              </w:rPr>
              <w:t xml:space="preserve">(PK2) </w:t>
            </w:r>
          </w:p>
        </w:tc>
        <w:tc>
          <w:tcPr>
            <w:tcW w:w="1892" w:type="dxa"/>
            <w:tcBorders>
              <w:top w:val="single" w:sz="4" w:space="0" w:color="000000"/>
              <w:left w:val="single" w:sz="4" w:space="0" w:color="000000"/>
              <w:bottom w:val="single" w:sz="4" w:space="0" w:color="000000"/>
              <w:right w:val="single" w:sz="4" w:space="0" w:color="000000"/>
            </w:tcBorders>
          </w:tcPr>
          <w:p w14:paraId="00B5C9B1" w14:textId="70DB1C9A"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9074093" w14:textId="6013C0DF"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64526DE" w14:textId="2EDFF055"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5F0BAF6" w14:textId="71178897" w:rsidR="00FB6DEE" w:rsidRPr="00B53773" w:rsidRDefault="00FB6DEE" w:rsidP="00FB6DEE">
            <w:pPr>
              <w:spacing w:after="0"/>
              <w:ind w:left="23"/>
              <w:jc w:val="center"/>
              <w:rPr>
                <w:color w:val="000000" w:themeColor="text1"/>
              </w:rPr>
            </w:pPr>
          </w:p>
        </w:tc>
      </w:tr>
      <w:tr w:rsidR="00FB6DEE" w:rsidRPr="00B53773" w14:paraId="7856C98E"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0F9F6C04" w14:textId="69E0E127" w:rsidR="00FB6DEE" w:rsidRPr="00B53773" w:rsidRDefault="00FB6DEE" w:rsidP="00FB6DEE">
            <w:pPr>
              <w:spacing w:after="0"/>
              <w:rPr>
                <w:color w:val="000000" w:themeColor="text1"/>
              </w:rPr>
            </w:pPr>
            <w:r w:rsidRPr="00FA5C1B">
              <w:rPr>
                <w:rFonts w:ascii="Times New Roman" w:eastAsia="標楷體" w:hAnsi="Times New Roman" w:cs="Times New Roman"/>
                <w:color w:val="000000" w:themeColor="text1"/>
                <w:sz w:val="24"/>
              </w:rPr>
              <w:t>時機</w:t>
            </w:r>
            <w:r w:rsidRPr="00FA5C1B">
              <w:rPr>
                <w:rFonts w:ascii="Times New Roman" w:eastAsia="標楷體" w:hAnsi="Times New Roman" w:cs="Times New Roman"/>
                <w:color w:val="000000" w:themeColor="text1"/>
                <w:sz w:val="24"/>
              </w:rPr>
              <w:t xml:space="preserve">(PK3) </w:t>
            </w:r>
          </w:p>
        </w:tc>
        <w:tc>
          <w:tcPr>
            <w:tcW w:w="1892" w:type="dxa"/>
            <w:tcBorders>
              <w:top w:val="single" w:sz="4" w:space="0" w:color="000000"/>
              <w:left w:val="single" w:sz="4" w:space="0" w:color="000000"/>
              <w:bottom w:val="single" w:sz="4" w:space="0" w:color="000000"/>
              <w:right w:val="single" w:sz="4" w:space="0" w:color="000000"/>
            </w:tcBorders>
          </w:tcPr>
          <w:p w14:paraId="71FF94D7" w14:textId="7DC81489"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4FDEF91" w14:textId="736ED401"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4CDC8A6E" w14:textId="12376D75"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3B7886F" w14:textId="20E527E0" w:rsidR="00FB6DEE" w:rsidRPr="00B53773" w:rsidRDefault="00FB6DEE" w:rsidP="00FB6DEE">
            <w:pPr>
              <w:spacing w:after="0"/>
              <w:ind w:left="23"/>
              <w:jc w:val="center"/>
              <w:rPr>
                <w:color w:val="000000" w:themeColor="text1"/>
              </w:rPr>
            </w:pPr>
          </w:p>
        </w:tc>
      </w:tr>
      <w:tr w:rsidR="00FB6DEE" w:rsidRPr="00B53773" w14:paraId="1CC14A45" w14:textId="77777777" w:rsidTr="00FB6DEE">
        <w:trPr>
          <w:trHeight w:val="370"/>
        </w:trPr>
        <w:tc>
          <w:tcPr>
            <w:tcW w:w="1891" w:type="dxa"/>
            <w:tcBorders>
              <w:top w:val="single" w:sz="4" w:space="0" w:color="000000"/>
              <w:left w:val="single" w:sz="4" w:space="0" w:color="000000"/>
              <w:bottom w:val="single" w:sz="4" w:space="0" w:color="000000"/>
              <w:right w:val="single" w:sz="4" w:space="0" w:color="000000"/>
            </w:tcBorders>
          </w:tcPr>
          <w:p w14:paraId="347F47B2" w14:textId="4366728C" w:rsidR="00FB6DEE" w:rsidRPr="00B53773" w:rsidRDefault="00FB6DEE" w:rsidP="00FB6DEE">
            <w:pPr>
              <w:spacing w:after="0"/>
              <w:ind w:left="17"/>
              <w:rPr>
                <w:color w:val="000000" w:themeColor="text1"/>
              </w:rPr>
            </w:pPr>
            <w:r w:rsidRPr="00FA5C1B">
              <w:rPr>
                <w:rFonts w:ascii="Times New Roman" w:eastAsia="標楷體" w:hAnsi="Times New Roman" w:cs="Times New Roman"/>
                <w:color w:val="000000" w:themeColor="text1"/>
                <w:sz w:val="24"/>
              </w:rPr>
              <w:t>實證知識</w:t>
            </w:r>
            <w:r w:rsidRPr="00FA5C1B">
              <w:rPr>
                <w:rFonts w:ascii="Times New Roman" w:eastAsia="標楷體" w:hAnsi="Times New Roman" w:cs="Times New Roman"/>
                <w:color w:val="000000" w:themeColor="text1"/>
                <w:sz w:val="24"/>
              </w:rPr>
              <w:t xml:space="preserve">(PK4) </w:t>
            </w:r>
          </w:p>
        </w:tc>
        <w:tc>
          <w:tcPr>
            <w:tcW w:w="1892" w:type="dxa"/>
            <w:tcBorders>
              <w:top w:val="single" w:sz="4" w:space="0" w:color="000000"/>
              <w:left w:val="single" w:sz="4" w:space="0" w:color="000000"/>
              <w:bottom w:val="single" w:sz="4" w:space="0" w:color="000000"/>
              <w:right w:val="single" w:sz="4" w:space="0" w:color="000000"/>
            </w:tcBorders>
          </w:tcPr>
          <w:p w14:paraId="11EE3BED" w14:textId="615DA98E"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B7DB8C7" w14:textId="327F86A8" w:rsidR="00FB6DEE" w:rsidRPr="00B53773" w:rsidRDefault="00FB6DEE" w:rsidP="00FB6DEE">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126A7A6" w14:textId="51BF49D0" w:rsidR="00FB6DEE" w:rsidRPr="00B53773" w:rsidRDefault="00FB6DEE" w:rsidP="00FB6DEE">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2FA60CC" w14:textId="7FC8B471" w:rsidR="00FB6DEE" w:rsidRPr="00B53773" w:rsidRDefault="00FB6DEE" w:rsidP="00FB6DEE">
            <w:pPr>
              <w:spacing w:after="0"/>
              <w:ind w:left="23"/>
              <w:jc w:val="center"/>
              <w:rPr>
                <w:color w:val="000000" w:themeColor="text1"/>
              </w:rPr>
            </w:pPr>
          </w:p>
        </w:tc>
      </w:tr>
    </w:tbl>
    <w:p w14:paraId="53F3CE3D" w14:textId="77777777" w:rsidR="00FB6DEE" w:rsidRDefault="00FB6DEE">
      <w:pPr>
        <w:spacing w:after="0"/>
        <w:rPr>
          <w:rFonts w:ascii="Times New Roman" w:eastAsiaTheme="minorEastAsia" w:hAnsi="Times New Roman" w:cs="Times New Roman"/>
          <w:color w:val="000000" w:themeColor="text1"/>
          <w:sz w:val="24"/>
        </w:rPr>
      </w:pPr>
    </w:p>
    <w:tbl>
      <w:tblPr>
        <w:tblStyle w:val="TableGrid"/>
        <w:tblW w:w="9459" w:type="dxa"/>
        <w:tblInd w:w="-108" w:type="dxa"/>
        <w:tblCellMar>
          <w:top w:w="21" w:type="dxa"/>
          <w:left w:w="91" w:type="dxa"/>
          <w:right w:w="115" w:type="dxa"/>
        </w:tblCellMar>
        <w:tblLook w:val="04A0" w:firstRow="1" w:lastRow="0" w:firstColumn="1" w:lastColumn="0" w:noHBand="0" w:noVBand="1"/>
      </w:tblPr>
      <w:tblGrid>
        <w:gridCol w:w="1891"/>
        <w:gridCol w:w="1892"/>
        <w:gridCol w:w="1892"/>
        <w:gridCol w:w="1892"/>
        <w:gridCol w:w="1892"/>
      </w:tblGrid>
      <w:tr w:rsidR="00FB6DEE" w:rsidRPr="00FB6DEE" w14:paraId="401B3A1A" w14:textId="77777777" w:rsidTr="00FB6DEE">
        <w:trPr>
          <w:trHeight w:val="372"/>
        </w:trPr>
        <w:tc>
          <w:tcPr>
            <w:tcW w:w="1891" w:type="dxa"/>
            <w:tcBorders>
              <w:top w:val="single" w:sz="4" w:space="0" w:color="000000"/>
              <w:left w:val="single" w:sz="4" w:space="0" w:color="000000"/>
              <w:bottom w:val="single" w:sz="4" w:space="0" w:color="000000"/>
              <w:right w:val="single" w:sz="4" w:space="0" w:color="000000"/>
            </w:tcBorders>
          </w:tcPr>
          <w:p w14:paraId="197B7C2B" w14:textId="77777777" w:rsidR="00FB6DEE" w:rsidRPr="00FB6DEE" w:rsidRDefault="00FB6DEE" w:rsidP="001661E4">
            <w:pPr>
              <w:spacing w:after="0"/>
              <w:ind w:left="17"/>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31572D6D" w14:textId="73953889" w:rsidR="00FB6DEE" w:rsidRPr="00FB6DEE" w:rsidRDefault="00FB6DEE" w:rsidP="001661E4">
            <w:pPr>
              <w:spacing w:after="0"/>
              <w:ind w:left="26"/>
              <w:jc w:val="center"/>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sz w:val="24"/>
              </w:rPr>
              <w:t>病情解說能力</w:t>
            </w:r>
            <w:r w:rsidRPr="00FB6DEE">
              <w:rPr>
                <w:rFonts w:ascii="Times New Roman" w:eastAsia="標楷體" w:hAnsi="Times New Roman" w:cs="Times New Roman"/>
                <w:color w:val="000000" w:themeColor="text1"/>
                <w:sz w:val="24"/>
              </w:rPr>
              <w:t>(GS1)</w:t>
            </w:r>
          </w:p>
        </w:tc>
        <w:tc>
          <w:tcPr>
            <w:tcW w:w="1892" w:type="dxa"/>
            <w:tcBorders>
              <w:top w:val="single" w:sz="4" w:space="0" w:color="000000"/>
              <w:left w:val="single" w:sz="4" w:space="0" w:color="000000"/>
              <w:bottom w:val="single" w:sz="4" w:space="0" w:color="000000"/>
              <w:right w:val="single" w:sz="4" w:space="0" w:color="000000"/>
            </w:tcBorders>
          </w:tcPr>
          <w:p w14:paraId="78768416" w14:textId="0F487A15" w:rsidR="00FB6DEE" w:rsidRPr="00FB6DEE" w:rsidRDefault="00FB6DEE" w:rsidP="001661E4">
            <w:pPr>
              <w:spacing w:after="0"/>
              <w:ind w:left="26"/>
              <w:jc w:val="center"/>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傾聽觀察能力</w:t>
            </w:r>
            <w:r w:rsidRPr="00FB6DEE">
              <w:rPr>
                <w:rFonts w:ascii="Times New Roman" w:eastAsia="標楷體" w:hAnsi="Times New Roman" w:cs="Times New Roman"/>
                <w:color w:val="000000" w:themeColor="text1"/>
              </w:rPr>
              <w:t>(GS2)</w:t>
            </w:r>
          </w:p>
        </w:tc>
        <w:tc>
          <w:tcPr>
            <w:tcW w:w="1892" w:type="dxa"/>
            <w:tcBorders>
              <w:top w:val="single" w:sz="4" w:space="0" w:color="000000"/>
              <w:left w:val="single" w:sz="4" w:space="0" w:color="000000"/>
              <w:bottom w:val="single" w:sz="4" w:space="0" w:color="000000"/>
              <w:right w:val="single" w:sz="4" w:space="0" w:color="000000"/>
            </w:tcBorders>
          </w:tcPr>
          <w:p w14:paraId="3C744FC3" w14:textId="77777777" w:rsidR="00FB6DEE" w:rsidRDefault="00FB6DEE" w:rsidP="001661E4">
            <w:pPr>
              <w:spacing w:after="0"/>
              <w:ind w:left="24"/>
              <w:jc w:val="center"/>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溝通能力</w:t>
            </w:r>
          </w:p>
          <w:p w14:paraId="75B649DB" w14:textId="564BFEA1" w:rsidR="00FB6DEE" w:rsidRPr="00FB6DEE" w:rsidRDefault="00FB6DEE" w:rsidP="001661E4">
            <w:pPr>
              <w:spacing w:after="0"/>
              <w:ind w:left="24"/>
              <w:jc w:val="center"/>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(GS3)</w:t>
            </w:r>
          </w:p>
        </w:tc>
        <w:tc>
          <w:tcPr>
            <w:tcW w:w="1892" w:type="dxa"/>
            <w:tcBorders>
              <w:top w:val="single" w:sz="4" w:space="0" w:color="000000"/>
              <w:left w:val="single" w:sz="4" w:space="0" w:color="000000"/>
              <w:bottom w:val="single" w:sz="4" w:space="0" w:color="000000"/>
              <w:right w:val="single" w:sz="4" w:space="0" w:color="000000"/>
            </w:tcBorders>
          </w:tcPr>
          <w:p w14:paraId="6D3C5F27" w14:textId="4A6B788D" w:rsidR="00FB6DEE" w:rsidRPr="00FB6DEE" w:rsidRDefault="00FB6DEE" w:rsidP="001661E4">
            <w:pPr>
              <w:spacing w:after="0"/>
              <w:ind w:left="22"/>
              <w:jc w:val="center"/>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團隊協調能力</w:t>
            </w:r>
            <w:r w:rsidRPr="00FB6DEE">
              <w:rPr>
                <w:rFonts w:ascii="Times New Roman" w:eastAsia="標楷體" w:hAnsi="Times New Roman" w:cs="Times New Roman"/>
                <w:color w:val="000000" w:themeColor="text1"/>
              </w:rPr>
              <w:t>(GS4)</w:t>
            </w:r>
          </w:p>
        </w:tc>
      </w:tr>
      <w:tr w:rsidR="00FB6DEE" w:rsidRPr="00FB6DEE" w14:paraId="2C1E8300" w14:textId="77777777" w:rsidTr="00EE2D50">
        <w:trPr>
          <w:trHeight w:val="370"/>
        </w:trPr>
        <w:tc>
          <w:tcPr>
            <w:tcW w:w="1891" w:type="dxa"/>
            <w:tcBorders>
              <w:top w:val="single" w:sz="4" w:space="0" w:color="000000"/>
              <w:left w:val="single" w:sz="4" w:space="0" w:color="000000"/>
              <w:bottom w:val="single" w:sz="4" w:space="0" w:color="000000"/>
              <w:right w:val="single" w:sz="4" w:space="0" w:color="000000"/>
            </w:tcBorders>
          </w:tcPr>
          <w:p w14:paraId="6F90D6AD" w14:textId="330006C9" w:rsidR="00FB6DEE" w:rsidRPr="00FB6DEE" w:rsidRDefault="00FB6DEE" w:rsidP="001661E4">
            <w:pPr>
              <w:spacing w:after="0"/>
              <w:ind w:left="17"/>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sz w:val="24"/>
              </w:rPr>
              <w:t>病情解說能力</w:t>
            </w:r>
            <w:r w:rsidRPr="00FB6DEE">
              <w:rPr>
                <w:rFonts w:ascii="Times New Roman" w:eastAsia="標楷體" w:hAnsi="Times New Roman" w:cs="Times New Roman"/>
                <w:color w:val="000000" w:themeColor="text1"/>
                <w:sz w:val="24"/>
              </w:rPr>
              <w:t>(GS1)</w:t>
            </w: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2288A5E2" w14:textId="15A1627E"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F508C77" w14:textId="26D35CF1"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029A85F" w14:textId="1EE73470" w:rsidR="00FB6DEE" w:rsidRPr="00FB6DEE" w:rsidRDefault="00FB6DEE" w:rsidP="001661E4">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592CF0CB" w14:textId="28960915" w:rsidR="00FB6DEE" w:rsidRPr="00FB6DEE" w:rsidRDefault="00FB6DEE" w:rsidP="001661E4">
            <w:pPr>
              <w:spacing w:after="0"/>
              <w:ind w:left="23"/>
              <w:jc w:val="center"/>
              <w:rPr>
                <w:rFonts w:ascii="Times New Roman" w:eastAsia="標楷體" w:hAnsi="Times New Roman" w:cs="Times New Roman"/>
                <w:color w:val="000000" w:themeColor="text1"/>
              </w:rPr>
            </w:pPr>
          </w:p>
        </w:tc>
      </w:tr>
      <w:tr w:rsidR="00FB6DEE" w:rsidRPr="00FB6DEE" w14:paraId="357EAD52" w14:textId="77777777" w:rsidTr="00EE2D50">
        <w:trPr>
          <w:trHeight w:val="370"/>
        </w:trPr>
        <w:tc>
          <w:tcPr>
            <w:tcW w:w="1891" w:type="dxa"/>
            <w:tcBorders>
              <w:top w:val="single" w:sz="4" w:space="0" w:color="000000"/>
              <w:left w:val="single" w:sz="4" w:space="0" w:color="000000"/>
              <w:bottom w:val="single" w:sz="4" w:space="0" w:color="000000"/>
              <w:right w:val="single" w:sz="4" w:space="0" w:color="000000"/>
            </w:tcBorders>
          </w:tcPr>
          <w:p w14:paraId="29946467" w14:textId="640C9798" w:rsidR="00FB6DEE" w:rsidRPr="00FB6DEE" w:rsidRDefault="00FB6DEE" w:rsidP="001661E4">
            <w:pPr>
              <w:spacing w:after="0"/>
              <w:ind w:left="17"/>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傾聽觀察能力</w:t>
            </w:r>
            <w:r w:rsidRPr="00FB6DEE">
              <w:rPr>
                <w:rFonts w:ascii="Times New Roman" w:eastAsia="標楷體" w:hAnsi="Times New Roman" w:cs="Times New Roman"/>
                <w:color w:val="000000" w:themeColor="text1"/>
              </w:rPr>
              <w:t>(GS2)</w:t>
            </w:r>
          </w:p>
        </w:tc>
        <w:tc>
          <w:tcPr>
            <w:tcW w:w="1892" w:type="dxa"/>
            <w:tcBorders>
              <w:top w:val="single" w:sz="4" w:space="0" w:color="000000"/>
              <w:left w:val="single" w:sz="4" w:space="0" w:color="000000"/>
              <w:bottom w:val="single" w:sz="4" w:space="0" w:color="000000"/>
              <w:right w:val="single" w:sz="4" w:space="0" w:color="000000"/>
            </w:tcBorders>
          </w:tcPr>
          <w:p w14:paraId="3CDC8F3F" w14:textId="670C76C7"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747036D4" w14:textId="4BD28A32"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FF46625" w14:textId="683B73B3" w:rsidR="00FB6DEE" w:rsidRPr="00FB6DEE" w:rsidRDefault="00FB6DEE" w:rsidP="001661E4">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DFF4820" w14:textId="6B4C468D" w:rsidR="00FB6DEE" w:rsidRPr="00FB6DEE" w:rsidRDefault="00FB6DEE" w:rsidP="001661E4">
            <w:pPr>
              <w:spacing w:after="0"/>
              <w:ind w:left="23"/>
              <w:jc w:val="center"/>
              <w:rPr>
                <w:rFonts w:ascii="Times New Roman" w:eastAsia="標楷體" w:hAnsi="Times New Roman" w:cs="Times New Roman"/>
                <w:color w:val="000000" w:themeColor="text1"/>
              </w:rPr>
            </w:pPr>
          </w:p>
        </w:tc>
      </w:tr>
      <w:tr w:rsidR="00FB6DEE" w:rsidRPr="00FB6DEE" w14:paraId="3D32C69B" w14:textId="77777777" w:rsidTr="00EE2D50">
        <w:trPr>
          <w:trHeight w:val="370"/>
        </w:trPr>
        <w:tc>
          <w:tcPr>
            <w:tcW w:w="1891" w:type="dxa"/>
            <w:tcBorders>
              <w:top w:val="single" w:sz="4" w:space="0" w:color="000000"/>
              <w:left w:val="single" w:sz="4" w:space="0" w:color="000000"/>
              <w:bottom w:val="single" w:sz="4" w:space="0" w:color="000000"/>
              <w:right w:val="single" w:sz="4" w:space="0" w:color="000000"/>
            </w:tcBorders>
          </w:tcPr>
          <w:p w14:paraId="4E560D60" w14:textId="77777777" w:rsidR="00FB6DEE" w:rsidRDefault="00FB6DEE" w:rsidP="001661E4">
            <w:pPr>
              <w:spacing w:after="0"/>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溝通能力</w:t>
            </w:r>
          </w:p>
          <w:p w14:paraId="57CBF762" w14:textId="4E4F2BF4" w:rsidR="00FB6DEE" w:rsidRPr="00FB6DEE" w:rsidRDefault="00FB6DEE" w:rsidP="001661E4">
            <w:pPr>
              <w:spacing w:after="0"/>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(GS3)</w:t>
            </w:r>
          </w:p>
        </w:tc>
        <w:tc>
          <w:tcPr>
            <w:tcW w:w="1892" w:type="dxa"/>
            <w:tcBorders>
              <w:top w:val="single" w:sz="4" w:space="0" w:color="000000"/>
              <w:left w:val="single" w:sz="4" w:space="0" w:color="000000"/>
              <w:bottom w:val="single" w:sz="4" w:space="0" w:color="000000"/>
              <w:right w:val="single" w:sz="4" w:space="0" w:color="000000"/>
            </w:tcBorders>
          </w:tcPr>
          <w:p w14:paraId="46DE4736" w14:textId="023623BA"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585ECFF0" w14:textId="25BDECE7"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485C048D" w14:textId="7A9E4B5B" w:rsidR="00FB6DEE" w:rsidRPr="00FB6DEE" w:rsidRDefault="00FB6DEE" w:rsidP="001661E4">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D277150" w14:textId="6435AF98" w:rsidR="00FB6DEE" w:rsidRPr="00FB6DEE" w:rsidRDefault="00FB6DEE" w:rsidP="001661E4">
            <w:pPr>
              <w:spacing w:after="0"/>
              <w:ind w:left="23"/>
              <w:jc w:val="center"/>
              <w:rPr>
                <w:rFonts w:ascii="Times New Roman" w:eastAsia="標楷體" w:hAnsi="Times New Roman" w:cs="Times New Roman"/>
                <w:color w:val="000000" w:themeColor="text1"/>
              </w:rPr>
            </w:pPr>
          </w:p>
        </w:tc>
      </w:tr>
      <w:tr w:rsidR="00FB6DEE" w:rsidRPr="00FB6DEE" w14:paraId="7D487D68" w14:textId="77777777" w:rsidTr="00EE2D50">
        <w:trPr>
          <w:trHeight w:val="370"/>
        </w:trPr>
        <w:tc>
          <w:tcPr>
            <w:tcW w:w="1891" w:type="dxa"/>
            <w:tcBorders>
              <w:top w:val="single" w:sz="4" w:space="0" w:color="000000"/>
              <w:left w:val="single" w:sz="4" w:space="0" w:color="000000"/>
              <w:bottom w:val="single" w:sz="4" w:space="0" w:color="000000"/>
              <w:right w:val="single" w:sz="4" w:space="0" w:color="000000"/>
            </w:tcBorders>
          </w:tcPr>
          <w:p w14:paraId="5FF9F928" w14:textId="324E7EAD" w:rsidR="00FB6DEE" w:rsidRPr="00FB6DEE" w:rsidRDefault="00FB6DEE" w:rsidP="001661E4">
            <w:pPr>
              <w:spacing w:after="0"/>
              <w:ind w:left="17"/>
              <w:rPr>
                <w:rFonts w:ascii="Times New Roman" w:eastAsia="標楷體" w:hAnsi="Times New Roman" w:cs="Times New Roman"/>
                <w:color w:val="000000" w:themeColor="text1"/>
              </w:rPr>
            </w:pPr>
            <w:r w:rsidRPr="00FB6DEE">
              <w:rPr>
                <w:rFonts w:ascii="Times New Roman" w:eastAsia="標楷體" w:hAnsi="Times New Roman" w:cs="Times New Roman"/>
                <w:color w:val="000000" w:themeColor="text1"/>
              </w:rPr>
              <w:t>團隊協調能力</w:t>
            </w:r>
            <w:r w:rsidRPr="00FB6DEE">
              <w:rPr>
                <w:rFonts w:ascii="Times New Roman" w:eastAsia="標楷體" w:hAnsi="Times New Roman" w:cs="Times New Roman"/>
                <w:color w:val="000000" w:themeColor="text1"/>
              </w:rPr>
              <w:t>(GS4)</w:t>
            </w:r>
          </w:p>
        </w:tc>
        <w:tc>
          <w:tcPr>
            <w:tcW w:w="1892" w:type="dxa"/>
            <w:tcBorders>
              <w:top w:val="single" w:sz="4" w:space="0" w:color="000000"/>
              <w:left w:val="single" w:sz="4" w:space="0" w:color="000000"/>
              <w:bottom w:val="single" w:sz="4" w:space="0" w:color="000000"/>
              <w:right w:val="single" w:sz="4" w:space="0" w:color="000000"/>
            </w:tcBorders>
          </w:tcPr>
          <w:p w14:paraId="13D84D00" w14:textId="3FA60D6A"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C0EA7D4" w14:textId="38C6DA00" w:rsidR="00FB6DEE" w:rsidRPr="00FB6DEE" w:rsidRDefault="00FB6DEE" w:rsidP="001661E4">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9495E04" w14:textId="4F7AE598" w:rsidR="00FB6DEE" w:rsidRPr="00FB6DEE" w:rsidRDefault="00FB6DEE" w:rsidP="001661E4">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5EA86571" w14:textId="720546D2" w:rsidR="00FB6DEE" w:rsidRPr="00FB6DEE" w:rsidRDefault="00FB6DEE" w:rsidP="001661E4">
            <w:pPr>
              <w:spacing w:after="0"/>
              <w:ind w:left="23"/>
              <w:jc w:val="center"/>
              <w:rPr>
                <w:rFonts w:ascii="Times New Roman" w:eastAsia="標楷體" w:hAnsi="Times New Roman" w:cs="Times New Roman"/>
                <w:color w:val="000000" w:themeColor="text1"/>
              </w:rPr>
            </w:pPr>
          </w:p>
        </w:tc>
      </w:tr>
    </w:tbl>
    <w:p w14:paraId="53CA7871" w14:textId="77777777" w:rsidR="00FB6DEE" w:rsidRDefault="00FB6DEE">
      <w:pPr>
        <w:spacing w:after="0"/>
        <w:rPr>
          <w:rFonts w:ascii="Times New Roman" w:eastAsiaTheme="minorEastAsia" w:hAnsi="Times New Roman" w:cs="Times New Roman"/>
          <w:color w:val="000000" w:themeColor="text1"/>
          <w:sz w:val="24"/>
        </w:rPr>
      </w:pPr>
    </w:p>
    <w:tbl>
      <w:tblPr>
        <w:tblStyle w:val="TableGrid"/>
        <w:tblW w:w="9459" w:type="dxa"/>
        <w:tblInd w:w="-108" w:type="dxa"/>
        <w:tblCellMar>
          <w:top w:w="25" w:type="dxa"/>
          <w:left w:w="91" w:type="dxa"/>
          <w:right w:w="115" w:type="dxa"/>
        </w:tblCellMar>
        <w:tblLook w:val="04A0" w:firstRow="1" w:lastRow="0" w:firstColumn="1" w:lastColumn="0" w:noHBand="0" w:noVBand="1"/>
      </w:tblPr>
      <w:tblGrid>
        <w:gridCol w:w="1891"/>
        <w:gridCol w:w="1892"/>
        <w:gridCol w:w="1892"/>
        <w:gridCol w:w="1892"/>
        <w:gridCol w:w="1892"/>
      </w:tblGrid>
      <w:tr w:rsidR="00EE2D50" w:rsidRPr="005A7900" w14:paraId="5AD2DBF4" w14:textId="77777777" w:rsidTr="00EE2D50">
        <w:trPr>
          <w:trHeight w:val="372"/>
        </w:trPr>
        <w:tc>
          <w:tcPr>
            <w:tcW w:w="1891" w:type="dxa"/>
            <w:tcBorders>
              <w:top w:val="single" w:sz="4" w:space="0" w:color="000000"/>
              <w:left w:val="single" w:sz="4" w:space="0" w:color="000000"/>
              <w:bottom w:val="single" w:sz="4" w:space="0" w:color="000000"/>
              <w:right w:val="single" w:sz="4" w:space="0" w:color="000000"/>
            </w:tcBorders>
          </w:tcPr>
          <w:p w14:paraId="40394392" w14:textId="77777777" w:rsidR="00EE2D50" w:rsidRPr="005A7900" w:rsidRDefault="00EE2D50">
            <w:pPr>
              <w:spacing w:after="0"/>
              <w:ind w:left="17"/>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sz w:val="24"/>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6FE20224" w14:textId="0AE39965" w:rsidR="00EE2D50" w:rsidRPr="005A7900" w:rsidRDefault="00EE2D50">
            <w:pPr>
              <w:spacing w:after="0"/>
              <w:ind w:left="26"/>
              <w:jc w:val="center"/>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rPr>
              <w:t>邀請參與決策</w:t>
            </w:r>
            <w:r w:rsidRPr="005A7900">
              <w:rPr>
                <w:rFonts w:ascii="Times New Roman" w:eastAsia="標楷體" w:hAnsi="Times New Roman" w:cs="Times New Roman"/>
                <w:color w:val="000000" w:themeColor="text1"/>
              </w:rPr>
              <w:t>(PM1)</w:t>
            </w:r>
          </w:p>
        </w:tc>
        <w:tc>
          <w:tcPr>
            <w:tcW w:w="1892" w:type="dxa"/>
            <w:tcBorders>
              <w:top w:val="single" w:sz="4" w:space="0" w:color="000000"/>
              <w:left w:val="single" w:sz="4" w:space="0" w:color="000000"/>
              <w:bottom w:val="single" w:sz="4" w:space="0" w:color="000000"/>
              <w:right w:val="single" w:sz="4" w:space="0" w:color="000000"/>
            </w:tcBorders>
          </w:tcPr>
          <w:p w14:paraId="4C791191" w14:textId="4F463D31" w:rsidR="00EE2D50" w:rsidRPr="005A7900" w:rsidRDefault="00EE2D50">
            <w:pPr>
              <w:spacing w:after="0"/>
              <w:ind w:left="26"/>
              <w:jc w:val="center"/>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rPr>
              <w:t>討論決策問題</w:t>
            </w:r>
            <w:r w:rsidRPr="005A7900">
              <w:rPr>
                <w:rFonts w:ascii="Times New Roman" w:eastAsia="標楷體" w:hAnsi="Times New Roman" w:cs="Times New Roman"/>
                <w:color w:val="000000" w:themeColor="text1"/>
              </w:rPr>
              <w:t>(PM2)</w:t>
            </w:r>
          </w:p>
        </w:tc>
        <w:tc>
          <w:tcPr>
            <w:tcW w:w="1892" w:type="dxa"/>
            <w:tcBorders>
              <w:top w:val="single" w:sz="4" w:space="0" w:color="000000"/>
              <w:left w:val="single" w:sz="4" w:space="0" w:color="000000"/>
              <w:bottom w:val="single" w:sz="4" w:space="0" w:color="000000"/>
              <w:right w:val="single" w:sz="4" w:space="0" w:color="000000"/>
            </w:tcBorders>
          </w:tcPr>
          <w:p w14:paraId="5BA3D67E" w14:textId="0ED8C145" w:rsidR="00EE2D50" w:rsidRPr="005A7900" w:rsidRDefault="00EE2D50">
            <w:pPr>
              <w:spacing w:after="0"/>
              <w:ind w:left="24"/>
              <w:jc w:val="center"/>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rPr>
              <w:t>共享決策資源</w:t>
            </w:r>
            <w:r w:rsidRPr="005A7900">
              <w:rPr>
                <w:rFonts w:ascii="Times New Roman" w:eastAsia="標楷體" w:hAnsi="Times New Roman" w:cs="Times New Roman"/>
                <w:color w:val="000000" w:themeColor="text1"/>
              </w:rPr>
              <w:t>(PM3)</w:t>
            </w:r>
          </w:p>
        </w:tc>
        <w:tc>
          <w:tcPr>
            <w:tcW w:w="1892" w:type="dxa"/>
            <w:tcBorders>
              <w:top w:val="single" w:sz="4" w:space="0" w:color="000000"/>
              <w:left w:val="single" w:sz="4" w:space="0" w:color="000000"/>
              <w:bottom w:val="single" w:sz="4" w:space="0" w:color="000000"/>
              <w:right w:val="single" w:sz="4" w:space="0" w:color="000000"/>
            </w:tcBorders>
          </w:tcPr>
          <w:p w14:paraId="3768926A" w14:textId="394EBCEE" w:rsidR="00EE2D50" w:rsidRPr="005A7900" w:rsidRDefault="00EE2D50">
            <w:pPr>
              <w:spacing w:after="0"/>
              <w:ind w:left="22"/>
              <w:jc w:val="center"/>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rPr>
              <w:t>引導參與決策</w:t>
            </w:r>
            <w:r w:rsidRPr="005A7900">
              <w:rPr>
                <w:rFonts w:ascii="Times New Roman" w:eastAsia="標楷體" w:hAnsi="Times New Roman" w:cs="Times New Roman"/>
                <w:color w:val="000000" w:themeColor="text1"/>
              </w:rPr>
              <w:t>(PM4)</w:t>
            </w:r>
          </w:p>
        </w:tc>
      </w:tr>
      <w:tr w:rsidR="00EE2D50" w:rsidRPr="005A7900" w14:paraId="06074FB3" w14:textId="77777777" w:rsidTr="005A7900">
        <w:trPr>
          <w:trHeight w:val="370"/>
        </w:trPr>
        <w:tc>
          <w:tcPr>
            <w:tcW w:w="1891" w:type="dxa"/>
            <w:tcBorders>
              <w:top w:val="single" w:sz="4" w:space="0" w:color="000000"/>
              <w:left w:val="single" w:sz="4" w:space="0" w:color="000000"/>
              <w:bottom w:val="single" w:sz="4" w:space="0" w:color="000000"/>
              <w:right w:val="single" w:sz="4" w:space="0" w:color="000000"/>
            </w:tcBorders>
          </w:tcPr>
          <w:p w14:paraId="664CF6C8" w14:textId="76EEEAC0" w:rsidR="00EE2D50" w:rsidRPr="005A7900" w:rsidRDefault="00EE2D50">
            <w:pPr>
              <w:spacing w:after="0"/>
              <w:ind w:left="17"/>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sz w:val="24"/>
              </w:rPr>
              <w:t>邀請參與決策</w:t>
            </w:r>
            <w:r w:rsidRPr="005A7900">
              <w:rPr>
                <w:rFonts w:ascii="Times New Roman" w:eastAsia="標楷體" w:hAnsi="Times New Roman" w:cs="Times New Roman"/>
                <w:color w:val="000000" w:themeColor="text1"/>
                <w:sz w:val="24"/>
              </w:rPr>
              <w:t xml:space="preserve">(PM1) </w:t>
            </w: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1A43A03" w14:textId="4A983AC6"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4525963" w14:textId="5C29CC87"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63BEBB3" w14:textId="7F0E218B" w:rsidR="00EE2D50" w:rsidRPr="005A7900" w:rsidRDefault="00EE2D50">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3CE2FD6" w14:textId="03C38691" w:rsidR="00EE2D50" w:rsidRPr="005A7900" w:rsidRDefault="00EE2D50">
            <w:pPr>
              <w:spacing w:after="0"/>
              <w:ind w:left="23"/>
              <w:jc w:val="center"/>
              <w:rPr>
                <w:rFonts w:ascii="Times New Roman" w:eastAsia="標楷體" w:hAnsi="Times New Roman" w:cs="Times New Roman"/>
                <w:color w:val="000000" w:themeColor="text1"/>
              </w:rPr>
            </w:pPr>
          </w:p>
        </w:tc>
      </w:tr>
      <w:tr w:rsidR="00EE2D50" w:rsidRPr="005A7900" w14:paraId="1764AC71" w14:textId="77777777" w:rsidTr="005A7900">
        <w:trPr>
          <w:trHeight w:val="370"/>
        </w:trPr>
        <w:tc>
          <w:tcPr>
            <w:tcW w:w="1891" w:type="dxa"/>
            <w:tcBorders>
              <w:top w:val="single" w:sz="4" w:space="0" w:color="000000"/>
              <w:left w:val="single" w:sz="4" w:space="0" w:color="000000"/>
              <w:bottom w:val="single" w:sz="4" w:space="0" w:color="000000"/>
              <w:right w:val="single" w:sz="4" w:space="0" w:color="000000"/>
            </w:tcBorders>
          </w:tcPr>
          <w:p w14:paraId="61894843" w14:textId="04D185F7" w:rsidR="00EE2D50" w:rsidRPr="005A7900" w:rsidRDefault="00EE2D50">
            <w:pPr>
              <w:spacing w:after="0"/>
              <w:ind w:left="17"/>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sz w:val="24"/>
              </w:rPr>
              <w:t>討論決策問題</w:t>
            </w:r>
            <w:r w:rsidRPr="005A7900">
              <w:rPr>
                <w:rFonts w:ascii="Times New Roman" w:eastAsia="標楷體" w:hAnsi="Times New Roman" w:cs="Times New Roman"/>
                <w:color w:val="000000" w:themeColor="text1"/>
                <w:sz w:val="24"/>
              </w:rPr>
              <w:t xml:space="preserve">(PM2) </w:t>
            </w:r>
          </w:p>
        </w:tc>
        <w:tc>
          <w:tcPr>
            <w:tcW w:w="1892" w:type="dxa"/>
            <w:tcBorders>
              <w:top w:val="single" w:sz="4" w:space="0" w:color="000000"/>
              <w:left w:val="single" w:sz="4" w:space="0" w:color="000000"/>
              <w:bottom w:val="single" w:sz="4" w:space="0" w:color="000000"/>
              <w:right w:val="single" w:sz="4" w:space="0" w:color="000000"/>
            </w:tcBorders>
          </w:tcPr>
          <w:p w14:paraId="6AA6220E" w14:textId="6A6E31EA"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02756CA0" w14:textId="46F61AC7"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DD4DB10" w14:textId="025661E4" w:rsidR="00EE2D50" w:rsidRPr="005A7900" w:rsidRDefault="00EE2D50">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19E4E3B6" w14:textId="4D138EB4" w:rsidR="00EE2D50" w:rsidRPr="005A7900" w:rsidRDefault="00EE2D50">
            <w:pPr>
              <w:spacing w:after="0"/>
              <w:ind w:left="23"/>
              <w:jc w:val="center"/>
              <w:rPr>
                <w:rFonts w:ascii="Times New Roman" w:eastAsia="標楷體" w:hAnsi="Times New Roman" w:cs="Times New Roman"/>
                <w:color w:val="000000" w:themeColor="text1"/>
              </w:rPr>
            </w:pPr>
          </w:p>
        </w:tc>
      </w:tr>
      <w:tr w:rsidR="00EE2D50" w:rsidRPr="005A7900" w14:paraId="5D28CFD9" w14:textId="77777777" w:rsidTr="005A7900">
        <w:trPr>
          <w:trHeight w:val="370"/>
        </w:trPr>
        <w:tc>
          <w:tcPr>
            <w:tcW w:w="1891" w:type="dxa"/>
            <w:tcBorders>
              <w:top w:val="single" w:sz="4" w:space="0" w:color="000000"/>
              <w:left w:val="single" w:sz="4" w:space="0" w:color="000000"/>
              <w:bottom w:val="single" w:sz="4" w:space="0" w:color="000000"/>
              <w:right w:val="single" w:sz="4" w:space="0" w:color="000000"/>
            </w:tcBorders>
          </w:tcPr>
          <w:p w14:paraId="0C382C51" w14:textId="0D96A6BC" w:rsidR="00EE2D50" w:rsidRPr="005A7900" w:rsidRDefault="00EE2D50">
            <w:pPr>
              <w:spacing w:after="0"/>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sz w:val="24"/>
              </w:rPr>
              <w:t>共享決策資源</w:t>
            </w:r>
            <w:r w:rsidRPr="005A7900">
              <w:rPr>
                <w:rFonts w:ascii="Times New Roman" w:eastAsia="標楷體" w:hAnsi="Times New Roman" w:cs="Times New Roman"/>
                <w:color w:val="000000" w:themeColor="text1"/>
                <w:sz w:val="24"/>
              </w:rPr>
              <w:t xml:space="preserve">(PM3) </w:t>
            </w:r>
          </w:p>
        </w:tc>
        <w:tc>
          <w:tcPr>
            <w:tcW w:w="1892" w:type="dxa"/>
            <w:tcBorders>
              <w:top w:val="single" w:sz="4" w:space="0" w:color="000000"/>
              <w:left w:val="single" w:sz="4" w:space="0" w:color="000000"/>
              <w:bottom w:val="single" w:sz="4" w:space="0" w:color="000000"/>
              <w:right w:val="single" w:sz="4" w:space="0" w:color="000000"/>
            </w:tcBorders>
          </w:tcPr>
          <w:p w14:paraId="6208DAEB" w14:textId="21FCDE1F"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8C34BC1" w14:textId="0508143B"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473DF18C" w14:textId="13F6FB01" w:rsidR="00EE2D50" w:rsidRPr="005A7900" w:rsidRDefault="00EE2D50">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E6857CF" w14:textId="207DC4E3" w:rsidR="00EE2D50" w:rsidRPr="005A7900" w:rsidRDefault="00EE2D50">
            <w:pPr>
              <w:spacing w:after="0"/>
              <w:ind w:left="23"/>
              <w:jc w:val="center"/>
              <w:rPr>
                <w:rFonts w:ascii="Times New Roman" w:eastAsia="標楷體" w:hAnsi="Times New Roman" w:cs="Times New Roman"/>
                <w:color w:val="000000" w:themeColor="text1"/>
              </w:rPr>
            </w:pPr>
          </w:p>
        </w:tc>
      </w:tr>
      <w:tr w:rsidR="00EE2D50" w:rsidRPr="005A7900" w14:paraId="05961A7E" w14:textId="77777777" w:rsidTr="005A7900">
        <w:trPr>
          <w:trHeight w:val="370"/>
        </w:trPr>
        <w:tc>
          <w:tcPr>
            <w:tcW w:w="1891" w:type="dxa"/>
            <w:tcBorders>
              <w:top w:val="single" w:sz="4" w:space="0" w:color="000000"/>
              <w:left w:val="single" w:sz="4" w:space="0" w:color="000000"/>
              <w:bottom w:val="single" w:sz="4" w:space="0" w:color="000000"/>
              <w:right w:val="single" w:sz="4" w:space="0" w:color="000000"/>
            </w:tcBorders>
          </w:tcPr>
          <w:p w14:paraId="01BAA169" w14:textId="487250E9" w:rsidR="00EE2D50" w:rsidRPr="005A7900" w:rsidRDefault="00EE2D50">
            <w:pPr>
              <w:spacing w:after="0"/>
              <w:ind w:left="17"/>
              <w:rPr>
                <w:rFonts w:ascii="Times New Roman" w:eastAsia="標楷體" w:hAnsi="Times New Roman" w:cs="Times New Roman"/>
                <w:color w:val="000000" w:themeColor="text1"/>
              </w:rPr>
            </w:pPr>
            <w:r w:rsidRPr="005A7900">
              <w:rPr>
                <w:rFonts w:ascii="Times New Roman" w:eastAsia="標楷體" w:hAnsi="Times New Roman" w:cs="Times New Roman"/>
                <w:color w:val="000000" w:themeColor="text1"/>
                <w:sz w:val="24"/>
              </w:rPr>
              <w:t>引導參與決策</w:t>
            </w:r>
            <w:r w:rsidRPr="005A7900">
              <w:rPr>
                <w:rFonts w:ascii="Times New Roman" w:eastAsia="標楷體" w:hAnsi="Times New Roman" w:cs="Times New Roman"/>
                <w:color w:val="000000" w:themeColor="text1"/>
                <w:sz w:val="24"/>
              </w:rPr>
              <w:t xml:space="preserve">(PM4) </w:t>
            </w:r>
          </w:p>
        </w:tc>
        <w:tc>
          <w:tcPr>
            <w:tcW w:w="1892" w:type="dxa"/>
            <w:tcBorders>
              <w:top w:val="single" w:sz="4" w:space="0" w:color="000000"/>
              <w:left w:val="single" w:sz="4" w:space="0" w:color="000000"/>
              <w:bottom w:val="single" w:sz="4" w:space="0" w:color="000000"/>
              <w:right w:val="single" w:sz="4" w:space="0" w:color="000000"/>
            </w:tcBorders>
          </w:tcPr>
          <w:p w14:paraId="6FCEE9FF" w14:textId="0223C1D5"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FF3C5F6" w14:textId="1551E751" w:rsidR="00EE2D50" w:rsidRPr="005A7900" w:rsidRDefault="00EE2D50">
            <w:pPr>
              <w:spacing w:after="0"/>
              <w:ind w:left="27"/>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5FE558A" w14:textId="08C1FEA0" w:rsidR="00EE2D50" w:rsidRPr="005A7900" w:rsidRDefault="00EE2D50">
            <w:pPr>
              <w:spacing w:after="0"/>
              <w:ind w:left="25"/>
              <w:jc w:val="center"/>
              <w:rPr>
                <w:rFonts w:ascii="Times New Roman" w:eastAsia="標楷體" w:hAnsi="Times New Roman" w:cs="Times New Roman"/>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392493FB" w14:textId="7CE2180F" w:rsidR="00EE2D50" w:rsidRPr="005A7900" w:rsidRDefault="00EE2D50">
            <w:pPr>
              <w:spacing w:after="0"/>
              <w:ind w:left="23"/>
              <w:jc w:val="center"/>
              <w:rPr>
                <w:rFonts w:ascii="Times New Roman" w:eastAsia="標楷體" w:hAnsi="Times New Roman" w:cs="Times New Roman"/>
                <w:color w:val="000000" w:themeColor="text1"/>
              </w:rPr>
            </w:pPr>
          </w:p>
        </w:tc>
      </w:tr>
    </w:tbl>
    <w:p w14:paraId="57DBF8B4" w14:textId="77777777" w:rsidR="005A7900" w:rsidRPr="005A7900" w:rsidRDefault="005A7900" w:rsidP="005A7900">
      <w:pPr>
        <w:spacing w:after="287"/>
        <w:rPr>
          <w:rFonts w:eastAsiaTheme="minorEastAsia"/>
          <w:color w:val="000000" w:themeColor="text1"/>
        </w:rPr>
      </w:pPr>
    </w:p>
    <w:tbl>
      <w:tblPr>
        <w:tblStyle w:val="TableGrid"/>
        <w:tblW w:w="9459" w:type="dxa"/>
        <w:tblInd w:w="-108" w:type="dxa"/>
        <w:tblCellMar>
          <w:top w:w="20" w:type="dxa"/>
          <w:left w:w="91" w:type="dxa"/>
          <w:right w:w="115" w:type="dxa"/>
        </w:tblCellMar>
        <w:tblLook w:val="04A0" w:firstRow="1" w:lastRow="0" w:firstColumn="1" w:lastColumn="0" w:noHBand="0" w:noVBand="1"/>
      </w:tblPr>
      <w:tblGrid>
        <w:gridCol w:w="1891"/>
        <w:gridCol w:w="1892"/>
        <w:gridCol w:w="1892"/>
        <w:gridCol w:w="1892"/>
        <w:gridCol w:w="1892"/>
      </w:tblGrid>
      <w:tr w:rsidR="005A7900" w:rsidRPr="00B53773" w14:paraId="476DABB1" w14:textId="77777777" w:rsidTr="001661E4">
        <w:trPr>
          <w:trHeight w:val="370"/>
        </w:trPr>
        <w:tc>
          <w:tcPr>
            <w:tcW w:w="1891" w:type="dxa"/>
            <w:tcBorders>
              <w:top w:val="single" w:sz="4" w:space="0" w:color="000000"/>
              <w:left w:val="single" w:sz="4" w:space="0" w:color="000000"/>
              <w:bottom w:val="single" w:sz="4" w:space="0" w:color="000000"/>
              <w:right w:val="single" w:sz="4" w:space="0" w:color="000000"/>
            </w:tcBorders>
          </w:tcPr>
          <w:p w14:paraId="2CE0EBFB" w14:textId="77777777" w:rsidR="005A7900" w:rsidRPr="00B53773" w:rsidRDefault="005A7900" w:rsidP="001661E4">
            <w:pPr>
              <w:spacing w:after="0"/>
              <w:ind w:left="17"/>
              <w:rPr>
                <w:color w:val="000000" w:themeColor="text1"/>
              </w:rPr>
            </w:pPr>
            <w:r w:rsidRPr="00B53773">
              <w:rPr>
                <w:rFonts w:ascii="Times New Roman" w:eastAsia="Times New Roman" w:hAnsi="Times New Roman" w:cs="Times New Roman"/>
                <w:color w:val="000000" w:themeColor="text1"/>
                <w:sz w:val="24"/>
              </w:rPr>
              <w:t xml:space="preserve"> </w:t>
            </w:r>
          </w:p>
        </w:tc>
        <w:tc>
          <w:tcPr>
            <w:tcW w:w="1892" w:type="dxa"/>
            <w:tcBorders>
              <w:top w:val="single" w:sz="4" w:space="0" w:color="000000"/>
              <w:left w:val="single" w:sz="4" w:space="0" w:color="000000"/>
              <w:bottom w:val="single" w:sz="4" w:space="0" w:color="000000"/>
              <w:right w:val="single" w:sz="4" w:space="0" w:color="000000"/>
            </w:tcBorders>
          </w:tcPr>
          <w:p w14:paraId="4BC9C6D0" w14:textId="77777777" w:rsidR="005A7900" w:rsidRPr="00B53773" w:rsidRDefault="005A7900" w:rsidP="001661E4">
            <w:pPr>
              <w:spacing w:after="0"/>
              <w:ind w:left="26"/>
              <w:jc w:val="center"/>
              <w:rPr>
                <w:color w:val="000000" w:themeColor="text1"/>
              </w:rPr>
            </w:pPr>
            <w:r w:rsidRPr="00B53773">
              <w:rPr>
                <w:rFonts w:ascii="標楷體" w:eastAsia="標楷體" w:hAnsi="標楷體" w:cs="標楷體"/>
                <w:color w:val="000000" w:themeColor="text1"/>
                <w:sz w:val="24"/>
              </w:rPr>
              <w:t>價值偏好確認</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1)  </w:t>
            </w:r>
          </w:p>
        </w:tc>
        <w:tc>
          <w:tcPr>
            <w:tcW w:w="1892" w:type="dxa"/>
            <w:tcBorders>
              <w:top w:val="single" w:sz="4" w:space="0" w:color="000000"/>
              <w:left w:val="single" w:sz="4" w:space="0" w:color="000000"/>
              <w:bottom w:val="single" w:sz="4" w:space="0" w:color="000000"/>
              <w:right w:val="single" w:sz="4" w:space="0" w:color="000000"/>
            </w:tcBorders>
          </w:tcPr>
          <w:p w14:paraId="16DCF01C" w14:textId="77777777" w:rsidR="005A7900" w:rsidRPr="00B53773" w:rsidRDefault="005A7900" w:rsidP="001661E4">
            <w:pPr>
              <w:spacing w:after="0"/>
              <w:ind w:left="26"/>
              <w:jc w:val="center"/>
              <w:rPr>
                <w:color w:val="000000" w:themeColor="text1"/>
              </w:rPr>
            </w:pPr>
            <w:r w:rsidRPr="00B53773">
              <w:rPr>
                <w:rFonts w:ascii="標楷體" w:eastAsia="標楷體" w:hAnsi="標楷體" w:cs="標楷體"/>
                <w:color w:val="000000" w:themeColor="text1"/>
                <w:sz w:val="24"/>
              </w:rPr>
              <w:t>監控與解決衝突</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2)</w:t>
            </w:r>
          </w:p>
        </w:tc>
        <w:tc>
          <w:tcPr>
            <w:tcW w:w="1892" w:type="dxa"/>
            <w:tcBorders>
              <w:top w:val="single" w:sz="4" w:space="0" w:color="000000"/>
              <w:left w:val="single" w:sz="4" w:space="0" w:color="000000"/>
              <w:bottom w:val="single" w:sz="4" w:space="0" w:color="000000"/>
              <w:right w:val="single" w:sz="4" w:space="0" w:color="000000"/>
            </w:tcBorders>
          </w:tcPr>
          <w:p w14:paraId="34F40DC8" w14:textId="77777777" w:rsidR="005A7900" w:rsidRPr="00B53773" w:rsidRDefault="005A7900" w:rsidP="001661E4">
            <w:pPr>
              <w:spacing w:after="0"/>
              <w:ind w:left="24"/>
              <w:jc w:val="center"/>
              <w:rPr>
                <w:color w:val="000000" w:themeColor="text1"/>
              </w:rPr>
            </w:pPr>
            <w:r w:rsidRPr="00B53773">
              <w:rPr>
                <w:rFonts w:ascii="標楷體" w:eastAsia="標楷體" w:hAnsi="標楷體" w:cs="標楷體"/>
                <w:color w:val="000000" w:themeColor="text1"/>
                <w:sz w:val="24"/>
              </w:rPr>
              <w:t>實踐決策結果</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3)</w:t>
            </w:r>
          </w:p>
        </w:tc>
        <w:tc>
          <w:tcPr>
            <w:tcW w:w="1892" w:type="dxa"/>
            <w:tcBorders>
              <w:top w:val="single" w:sz="4" w:space="0" w:color="000000"/>
              <w:left w:val="single" w:sz="4" w:space="0" w:color="000000"/>
              <w:bottom w:val="single" w:sz="4" w:space="0" w:color="000000"/>
              <w:right w:val="single" w:sz="4" w:space="0" w:color="000000"/>
            </w:tcBorders>
          </w:tcPr>
          <w:p w14:paraId="11C1808F" w14:textId="77777777" w:rsidR="005A7900" w:rsidRPr="00B53773" w:rsidRDefault="005A7900" w:rsidP="001661E4">
            <w:pPr>
              <w:spacing w:after="0"/>
              <w:ind w:left="22"/>
              <w:jc w:val="center"/>
              <w:rPr>
                <w:color w:val="000000" w:themeColor="text1"/>
              </w:rPr>
            </w:pPr>
            <w:r w:rsidRPr="00B53773">
              <w:rPr>
                <w:rFonts w:ascii="標楷體" w:eastAsia="標楷體" w:hAnsi="標楷體" w:cs="標楷體"/>
                <w:color w:val="000000" w:themeColor="text1"/>
                <w:sz w:val="24"/>
              </w:rPr>
              <w:t>心靈支持</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4)</w:t>
            </w:r>
          </w:p>
        </w:tc>
      </w:tr>
      <w:tr w:rsidR="005A7900" w:rsidRPr="00B53773" w14:paraId="3EB29AF1" w14:textId="77777777" w:rsidTr="001661E4">
        <w:trPr>
          <w:trHeight w:val="370"/>
        </w:trPr>
        <w:tc>
          <w:tcPr>
            <w:tcW w:w="1891" w:type="dxa"/>
            <w:tcBorders>
              <w:top w:val="single" w:sz="4" w:space="0" w:color="000000"/>
              <w:left w:val="single" w:sz="4" w:space="0" w:color="000000"/>
              <w:bottom w:val="single" w:sz="4" w:space="0" w:color="000000"/>
              <w:right w:val="single" w:sz="4" w:space="0" w:color="000000"/>
            </w:tcBorders>
          </w:tcPr>
          <w:p w14:paraId="5560728D" w14:textId="77777777" w:rsidR="005A7900" w:rsidRPr="00B53773" w:rsidRDefault="005A7900" w:rsidP="001661E4">
            <w:pPr>
              <w:spacing w:after="0"/>
              <w:ind w:left="17"/>
              <w:rPr>
                <w:color w:val="000000" w:themeColor="text1"/>
              </w:rPr>
            </w:pPr>
            <w:r w:rsidRPr="00B53773">
              <w:rPr>
                <w:rFonts w:ascii="標楷體" w:eastAsia="標楷體" w:hAnsi="標楷體" w:cs="標楷體"/>
                <w:color w:val="000000" w:themeColor="text1"/>
                <w:sz w:val="24"/>
              </w:rPr>
              <w:t>價值偏好確認</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1) </w:t>
            </w: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70176F79"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E1C7682"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34FB3550" w14:textId="77777777" w:rsidR="005A7900" w:rsidRPr="00B53773" w:rsidRDefault="005A7900" w:rsidP="001661E4">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243920F8" w14:textId="77777777" w:rsidR="005A7900" w:rsidRPr="00B53773" w:rsidRDefault="005A7900" w:rsidP="001661E4">
            <w:pPr>
              <w:spacing w:after="0"/>
              <w:ind w:left="23"/>
              <w:jc w:val="center"/>
              <w:rPr>
                <w:color w:val="000000" w:themeColor="text1"/>
              </w:rPr>
            </w:pPr>
          </w:p>
        </w:tc>
      </w:tr>
      <w:tr w:rsidR="005A7900" w:rsidRPr="00B53773" w14:paraId="5DE82833" w14:textId="77777777" w:rsidTr="001661E4">
        <w:trPr>
          <w:trHeight w:val="372"/>
        </w:trPr>
        <w:tc>
          <w:tcPr>
            <w:tcW w:w="1891" w:type="dxa"/>
            <w:tcBorders>
              <w:top w:val="single" w:sz="4" w:space="0" w:color="000000"/>
              <w:left w:val="single" w:sz="4" w:space="0" w:color="000000"/>
              <w:bottom w:val="single" w:sz="4" w:space="0" w:color="000000"/>
              <w:right w:val="single" w:sz="4" w:space="0" w:color="000000"/>
            </w:tcBorders>
          </w:tcPr>
          <w:p w14:paraId="64EEE903" w14:textId="77777777" w:rsidR="005A7900" w:rsidRPr="00B53773" w:rsidRDefault="005A7900" w:rsidP="001661E4">
            <w:pPr>
              <w:spacing w:after="0"/>
              <w:ind w:left="17"/>
              <w:rPr>
                <w:color w:val="000000" w:themeColor="text1"/>
              </w:rPr>
            </w:pPr>
            <w:r w:rsidRPr="00B53773">
              <w:rPr>
                <w:rFonts w:ascii="標楷體" w:eastAsia="標楷體" w:hAnsi="標楷體" w:cs="標楷體"/>
                <w:color w:val="000000" w:themeColor="text1"/>
                <w:sz w:val="24"/>
              </w:rPr>
              <w:t>監控與解決衝突</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2) </w:t>
            </w:r>
          </w:p>
        </w:tc>
        <w:tc>
          <w:tcPr>
            <w:tcW w:w="1892" w:type="dxa"/>
            <w:tcBorders>
              <w:top w:val="single" w:sz="4" w:space="0" w:color="000000"/>
              <w:left w:val="single" w:sz="4" w:space="0" w:color="000000"/>
              <w:bottom w:val="single" w:sz="4" w:space="0" w:color="000000"/>
              <w:right w:val="single" w:sz="4" w:space="0" w:color="000000"/>
            </w:tcBorders>
          </w:tcPr>
          <w:p w14:paraId="3C6E13A6"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65F48EEF"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21C5989" w14:textId="77777777" w:rsidR="005A7900" w:rsidRPr="00B53773" w:rsidRDefault="005A7900" w:rsidP="001661E4">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4A3E07E" w14:textId="77777777" w:rsidR="005A7900" w:rsidRPr="00B53773" w:rsidRDefault="005A7900" w:rsidP="001661E4">
            <w:pPr>
              <w:spacing w:after="0"/>
              <w:ind w:left="23"/>
              <w:jc w:val="center"/>
              <w:rPr>
                <w:color w:val="000000" w:themeColor="text1"/>
              </w:rPr>
            </w:pPr>
          </w:p>
        </w:tc>
      </w:tr>
      <w:tr w:rsidR="005A7900" w:rsidRPr="00B53773" w14:paraId="281C6488" w14:textId="77777777" w:rsidTr="001661E4">
        <w:trPr>
          <w:trHeight w:val="370"/>
        </w:trPr>
        <w:tc>
          <w:tcPr>
            <w:tcW w:w="1891" w:type="dxa"/>
            <w:tcBorders>
              <w:top w:val="single" w:sz="4" w:space="0" w:color="000000"/>
              <w:left w:val="single" w:sz="4" w:space="0" w:color="000000"/>
              <w:bottom w:val="single" w:sz="4" w:space="0" w:color="000000"/>
              <w:right w:val="single" w:sz="4" w:space="0" w:color="000000"/>
            </w:tcBorders>
          </w:tcPr>
          <w:p w14:paraId="2E5B11FB" w14:textId="77777777" w:rsidR="005A7900" w:rsidRPr="00B53773" w:rsidRDefault="005A7900" w:rsidP="001661E4">
            <w:pPr>
              <w:spacing w:after="0"/>
              <w:rPr>
                <w:color w:val="000000" w:themeColor="text1"/>
              </w:rPr>
            </w:pPr>
            <w:r w:rsidRPr="00B53773">
              <w:rPr>
                <w:rFonts w:ascii="標楷體" w:eastAsia="標楷體" w:hAnsi="標楷體" w:cs="標楷體"/>
                <w:color w:val="000000" w:themeColor="text1"/>
                <w:sz w:val="24"/>
              </w:rPr>
              <w:t>實踐決策結果</w:t>
            </w: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3) </w:t>
            </w:r>
          </w:p>
        </w:tc>
        <w:tc>
          <w:tcPr>
            <w:tcW w:w="1892" w:type="dxa"/>
            <w:tcBorders>
              <w:top w:val="single" w:sz="4" w:space="0" w:color="000000"/>
              <w:left w:val="single" w:sz="4" w:space="0" w:color="000000"/>
              <w:bottom w:val="single" w:sz="4" w:space="0" w:color="000000"/>
              <w:right w:val="single" w:sz="4" w:space="0" w:color="000000"/>
            </w:tcBorders>
          </w:tcPr>
          <w:p w14:paraId="76CDA1C6"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49C40FBB"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019C5ADE" w14:textId="77777777" w:rsidR="005A7900" w:rsidRPr="00B53773" w:rsidRDefault="005A7900" w:rsidP="001661E4">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6656B9A2" w14:textId="77777777" w:rsidR="005A7900" w:rsidRPr="00B53773" w:rsidRDefault="005A7900" w:rsidP="001661E4">
            <w:pPr>
              <w:spacing w:after="0"/>
              <w:ind w:left="23"/>
              <w:jc w:val="center"/>
              <w:rPr>
                <w:color w:val="000000" w:themeColor="text1"/>
              </w:rPr>
            </w:pPr>
          </w:p>
        </w:tc>
      </w:tr>
      <w:tr w:rsidR="005A7900" w:rsidRPr="00B53773" w14:paraId="3507BA9C" w14:textId="77777777" w:rsidTr="001661E4">
        <w:trPr>
          <w:trHeight w:val="370"/>
        </w:trPr>
        <w:tc>
          <w:tcPr>
            <w:tcW w:w="1891" w:type="dxa"/>
            <w:tcBorders>
              <w:top w:val="single" w:sz="4" w:space="0" w:color="000000"/>
              <w:left w:val="single" w:sz="4" w:space="0" w:color="000000"/>
              <w:bottom w:val="single" w:sz="4" w:space="0" w:color="000000"/>
              <w:right w:val="single" w:sz="4" w:space="0" w:color="000000"/>
            </w:tcBorders>
          </w:tcPr>
          <w:p w14:paraId="64496AD4" w14:textId="77777777" w:rsidR="005A7900" w:rsidRDefault="005A7900" w:rsidP="001661E4">
            <w:pPr>
              <w:spacing w:after="0"/>
              <w:ind w:left="17"/>
              <w:rPr>
                <w:rFonts w:ascii="標楷體" w:eastAsia="標楷體" w:hAnsi="標楷體" w:cs="標楷體"/>
                <w:color w:val="000000" w:themeColor="text1"/>
                <w:sz w:val="24"/>
              </w:rPr>
            </w:pPr>
            <w:r w:rsidRPr="00B53773">
              <w:rPr>
                <w:rFonts w:ascii="標楷體" w:eastAsia="標楷體" w:hAnsi="標楷體" w:cs="標楷體"/>
                <w:color w:val="000000" w:themeColor="text1"/>
                <w:sz w:val="24"/>
              </w:rPr>
              <w:t>心靈支持</w:t>
            </w:r>
          </w:p>
          <w:p w14:paraId="6F943469" w14:textId="77777777" w:rsidR="005A7900" w:rsidRPr="00B53773" w:rsidRDefault="005A7900" w:rsidP="001661E4">
            <w:pPr>
              <w:spacing w:after="0"/>
              <w:ind w:left="17"/>
              <w:rPr>
                <w:color w:val="000000" w:themeColor="text1"/>
              </w:rPr>
            </w:pPr>
            <w:r w:rsidRPr="00B53773">
              <w:rPr>
                <w:rFonts w:ascii="Times New Roman" w:eastAsia="Times New Roman" w:hAnsi="Times New Roman" w:cs="Times New Roman"/>
                <w:color w:val="000000" w:themeColor="text1"/>
                <w:sz w:val="24"/>
              </w:rPr>
              <w:t>(</w:t>
            </w:r>
            <w:r>
              <w:rPr>
                <w:rFonts w:ascii="Times New Roman" w:eastAsiaTheme="minorEastAsia" w:hAnsi="Times New Roman" w:cs="Times New Roman" w:hint="eastAsia"/>
                <w:color w:val="000000" w:themeColor="text1"/>
                <w:sz w:val="24"/>
              </w:rPr>
              <w:t>OE</w:t>
            </w:r>
            <w:r w:rsidRPr="00B53773">
              <w:rPr>
                <w:rFonts w:ascii="Times New Roman" w:eastAsia="Times New Roman" w:hAnsi="Times New Roman" w:cs="Times New Roman"/>
                <w:color w:val="000000" w:themeColor="text1"/>
                <w:sz w:val="24"/>
              </w:rPr>
              <w:t xml:space="preserve">4) </w:t>
            </w:r>
          </w:p>
        </w:tc>
        <w:tc>
          <w:tcPr>
            <w:tcW w:w="1892" w:type="dxa"/>
            <w:tcBorders>
              <w:top w:val="single" w:sz="4" w:space="0" w:color="000000"/>
              <w:left w:val="single" w:sz="4" w:space="0" w:color="000000"/>
              <w:bottom w:val="single" w:sz="4" w:space="0" w:color="000000"/>
              <w:right w:val="single" w:sz="4" w:space="0" w:color="000000"/>
            </w:tcBorders>
          </w:tcPr>
          <w:p w14:paraId="23AB817A"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0592FD5D" w14:textId="77777777" w:rsidR="005A7900" w:rsidRPr="00B53773" w:rsidRDefault="005A7900" w:rsidP="001661E4">
            <w:pPr>
              <w:spacing w:after="0"/>
              <w:ind w:left="27"/>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tcPr>
          <w:p w14:paraId="730E9CAB" w14:textId="77777777" w:rsidR="005A7900" w:rsidRPr="00B53773" w:rsidRDefault="005A7900" w:rsidP="001661E4">
            <w:pPr>
              <w:spacing w:after="0"/>
              <w:ind w:left="25"/>
              <w:jc w:val="center"/>
              <w:rPr>
                <w:color w:val="000000" w:themeColor="text1"/>
              </w:rPr>
            </w:pPr>
          </w:p>
        </w:tc>
        <w:tc>
          <w:tcPr>
            <w:tcW w:w="1892" w:type="dxa"/>
            <w:tcBorders>
              <w:top w:val="single" w:sz="4" w:space="0" w:color="000000"/>
              <w:left w:val="single" w:sz="4" w:space="0" w:color="000000"/>
              <w:bottom w:val="single" w:sz="4" w:space="0" w:color="000000"/>
              <w:right w:val="single" w:sz="4" w:space="0" w:color="000000"/>
            </w:tcBorders>
            <w:shd w:val="clear" w:color="auto" w:fill="000000" w:themeFill="text1"/>
          </w:tcPr>
          <w:p w14:paraId="129D3BB1" w14:textId="77777777" w:rsidR="005A7900" w:rsidRPr="00B53773" w:rsidRDefault="005A7900" w:rsidP="001661E4">
            <w:pPr>
              <w:spacing w:after="0"/>
              <w:ind w:left="23"/>
              <w:jc w:val="center"/>
              <w:rPr>
                <w:color w:val="000000" w:themeColor="text1"/>
              </w:rPr>
            </w:pPr>
          </w:p>
        </w:tc>
      </w:tr>
    </w:tbl>
    <w:p w14:paraId="048ECD30" w14:textId="77777777" w:rsidR="005A7900" w:rsidRPr="00B53773" w:rsidRDefault="005A7900" w:rsidP="005A7900">
      <w:pPr>
        <w:spacing w:after="0"/>
        <w:rPr>
          <w:color w:val="000000" w:themeColor="text1"/>
        </w:rPr>
      </w:pPr>
    </w:p>
    <w:p w14:paraId="658EA40A" w14:textId="5FE89AE4" w:rsidR="005A7900" w:rsidRPr="00EA5D38" w:rsidRDefault="00EA5D38" w:rsidP="005A7900">
      <w:pPr>
        <w:spacing w:after="287"/>
        <w:rPr>
          <w:rFonts w:ascii="Times New Roman" w:eastAsia="標楷體" w:hAnsi="Times New Roman" w:cs="Times New Roman"/>
          <w:color w:val="000000" w:themeColor="text1"/>
        </w:rPr>
      </w:pPr>
      <w:r w:rsidRPr="00EA5D38">
        <w:rPr>
          <w:rFonts w:ascii="Times New Roman" w:eastAsia="標楷體" w:hAnsi="Times New Roman" w:cs="Times New Roman"/>
          <w:color w:val="000000" w:themeColor="text1"/>
        </w:rPr>
        <w:t>問卷到此結束，感謝您的大力支持，謝謝！若有任何問題，請不要猶豫與我們聯絡</w:t>
      </w:r>
      <w:r w:rsidR="00BE6CDB">
        <w:rPr>
          <w:rFonts w:ascii="標楷體" w:eastAsia="標楷體" w:hAnsi="標楷體" w:cs="Times New Roman" w:hint="eastAsia"/>
          <w:color w:val="000000" w:themeColor="text1"/>
        </w:rPr>
        <w:t>。</w:t>
      </w:r>
    </w:p>
    <w:sectPr w:rsidR="005A7900" w:rsidRPr="00EA5D38">
      <w:footerReference w:type="even" r:id="rId8"/>
      <w:footerReference w:type="default" r:id="rId9"/>
      <w:footerReference w:type="first" r:id="rId10"/>
      <w:pgSz w:w="11906" w:h="16838"/>
      <w:pgMar w:top="1445" w:right="1075" w:bottom="1493" w:left="1133" w:header="720" w:footer="99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B3C5D" w14:textId="77777777" w:rsidR="00133748" w:rsidRDefault="00133748">
      <w:pPr>
        <w:spacing w:after="0" w:line="240" w:lineRule="auto"/>
      </w:pPr>
      <w:r>
        <w:separator/>
      </w:r>
    </w:p>
  </w:endnote>
  <w:endnote w:type="continuationSeparator" w:id="0">
    <w:p w14:paraId="4C88017D" w14:textId="77777777" w:rsidR="00133748" w:rsidRDefault="00133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5A94B" w14:textId="77777777" w:rsidR="00B53773" w:rsidRDefault="00B53773">
    <w:pPr>
      <w:spacing w:after="0"/>
      <w:ind w:right="59"/>
      <w:jc w:val="right"/>
    </w:pPr>
    <w:r>
      <w:rPr>
        <w:rFonts w:ascii="Times New Roman" w:eastAsia="Times New Roman" w:hAnsi="Times New Roman" w:cs="Times New Roman"/>
        <w:sz w:val="20"/>
      </w:rPr>
      <w:t xml:space="preserve">2023/03/10 version 2 </w:t>
    </w:r>
  </w:p>
  <w:p w14:paraId="059C4970" w14:textId="77777777" w:rsidR="00B53773" w:rsidRDefault="00B53773">
    <w:pPr>
      <w:spacing w:after="0"/>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8A58F" w14:textId="77777777" w:rsidR="00B53773" w:rsidRDefault="00B53773">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BEC6" w14:textId="77777777" w:rsidR="00B53773" w:rsidRDefault="00B53773">
    <w:pPr>
      <w:spacing w:after="0"/>
      <w:ind w:right="59"/>
      <w:jc w:val="right"/>
    </w:pPr>
    <w:r>
      <w:rPr>
        <w:rFonts w:ascii="Times New Roman" w:eastAsia="Times New Roman" w:hAnsi="Times New Roman" w:cs="Times New Roman"/>
        <w:sz w:val="20"/>
      </w:rPr>
      <w:t xml:space="preserve">2023/03/10 version 2 </w:t>
    </w:r>
  </w:p>
  <w:p w14:paraId="2DC9A3D2" w14:textId="77777777" w:rsidR="00B53773" w:rsidRDefault="00B53773">
    <w:pPr>
      <w:spacing w:after="0"/>
    </w:pPr>
    <w:r>
      <w:rPr>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191F3" w14:textId="77777777" w:rsidR="00133748" w:rsidRDefault="00133748">
      <w:pPr>
        <w:spacing w:after="0" w:line="240" w:lineRule="auto"/>
      </w:pPr>
      <w:r>
        <w:separator/>
      </w:r>
    </w:p>
  </w:footnote>
  <w:footnote w:type="continuationSeparator" w:id="0">
    <w:p w14:paraId="027DC5FC" w14:textId="77777777" w:rsidR="00133748" w:rsidRDefault="001337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70909"/>
    <w:multiLevelType w:val="multilevel"/>
    <w:tmpl w:val="B42227B2"/>
    <w:lvl w:ilvl="0">
      <w:start w:val="1"/>
      <w:numFmt w:val="decimal"/>
      <w:lvlText w:val="%1."/>
      <w:lvlJc w:val="left"/>
      <w:pPr>
        <w:ind w:left="252"/>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07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3B359F9"/>
    <w:multiLevelType w:val="hybridMultilevel"/>
    <w:tmpl w:val="C1508EE0"/>
    <w:lvl w:ilvl="0" w:tplc="04090001">
      <w:start w:val="1"/>
      <w:numFmt w:val="bullet"/>
      <w:lvlText w:val=""/>
      <w:lvlJc w:val="left"/>
      <w:pPr>
        <w:ind w:left="465" w:hanging="480"/>
      </w:pPr>
      <w:rPr>
        <w:rFonts w:ascii="Wingdings" w:hAnsi="Wingdings" w:hint="default"/>
      </w:rPr>
    </w:lvl>
    <w:lvl w:ilvl="1" w:tplc="04090003" w:tentative="1">
      <w:start w:val="1"/>
      <w:numFmt w:val="bullet"/>
      <w:lvlText w:val=""/>
      <w:lvlJc w:val="left"/>
      <w:pPr>
        <w:ind w:left="945" w:hanging="480"/>
      </w:pPr>
      <w:rPr>
        <w:rFonts w:ascii="Wingdings" w:hAnsi="Wingdings" w:hint="default"/>
      </w:rPr>
    </w:lvl>
    <w:lvl w:ilvl="2" w:tplc="04090005" w:tentative="1">
      <w:start w:val="1"/>
      <w:numFmt w:val="bullet"/>
      <w:lvlText w:val=""/>
      <w:lvlJc w:val="left"/>
      <w:pPr>
        <w:ind w:left="1425" w:hanging="480"/>
      </w:pPr>
      <w:rPr>
        <w:rFonts w:ascii="Wingdings" w:hAnsi="Wingdings" w:hint="default"/>
      </w:rPr>
    </w:lvl>
    <w:lvl w:ilvl="3" w:tplc="04090001" w:tentative="1">
      <w:start w:val="1"/>
      <w:numFmt w:val="bullet"/>
      <w:lvlText w:val=""/>
      <w:lvlJc w:val="left"/>
      <w:pPr>
        <w:ind w:left="1905" w:hanging="480"/>
      </w:pPr>
      <w:rPr>
        <w:rFonts w:ascii="Wingdings" w:hAnsi="Wingdings" w:hint="default"/>
      </w:rPr>
    </w:lvl>
    <w:lvl w:ilvl="4" w:tplc="04090003" w:tentative="1">
      <w:start w:val="1"/>
      <w:numFmt w:val="bullet"/>
      <w:lvlText w:val=""/>
      <w:lvlJc w:val="left"/>
      <w:pPr>
        <w:ind w:left="2385" w:hanging="480"/>
      </w:pPr>
      <w:rPr>
        <w:rFonts w:ascii="Wingdings" w:hAnsi="Wingdings" w:hint="default"/>
      </w:rPr>
    </w:lvl>
    <w:lvl w:ilvl="5" w:tplc="04090005" w:tentative="1">
      <w:start w:val="1"/>
      <w:numFmt w:val="bullet"/>
      <w:lvlText w:val=""/>
      <w:lvlJc w:val="left"/>
      <w:pPr>
        <w:ind w:left="2865" w:hanging="480"/>
      </w:pPr>
      <w:rPr>
        <w:rFonts w:ascii="Wingdings" w:hAnsi="Wingdings" w:hint="default"/>
      </w:rPr>
    </w:lvl>
    <w:lvl w:ilvl="6" w:tplc="04090001" w:tentative="1">
      <w:start w:val="1"/>
      <w:numFmt w:val="bullet"/>
      <w:lvlText w:val=""/>
      <w:lvlJc w:val="left"/>
      <w:pPr>
        <w:ind w:left="3345" w:hanging="480"/>
      </w:pPr>
      <w:rPr>
        <w:rFonts w:ascii="Wingdings" w:hAnsi="Wingdings" w:hint="default"/>
      </w:rPr>
    </w:lvl>
    <w:lvl w:ilvl="7" w:tplc="04090003" w:tentative="1">
      <w:start w:val="1"/>
      <w:numFmt w:val="bullet"/>
      <w:lvlText w:val=""/>
      <w:lvlJc w:val="left"/>
      <w:pPr>
        <w:ind w:left="3825" w:hanging="480"/>
      </w:pPr>
      <w:rPr>
        <w:rFonts w:ascii="Wingdings" w:hAnsi="Wingdings" w:hint="default"/>
      </w:rPr>
    </w:lvl>
    <w:lvl w:ilvl="8" w:tplc="04090005" w:tentative="1">
      <w:start w:val="1"/>
      <w:numFmt w:val="bullet"/>
      <w:lvlText w:val=""/>
      <w:lvlJc w:val="left"/>
      <w:pPr>
        <w:ind w:left="4305" w:hanging="480"/>
      </w:pPr>
      <w:rPr>
        <w:rFonts w:ascii="Wingdings" w:hAnsi="Wingdings" w:hint="default"/>
      </w:rPr>
    </w:lvl>
  </w:abstractNum>
  <w:abstractNum w:abstractNumId="2" w15:restartNumberingAfterBreak="0">
    <w:nsid w:val="78E9445E"/>
    <w:multiLevelType w:val="multilevel"/>
    <w:tmpl w:val="F920E698"/>
    <w:lvl w:ilvl="0">
      <w:start w:val="1"/>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961494249">
    <w:abstractNumId w:val="2"/>
  </w:num>
  <w:num w:numId="2" w16cid:durableId="411201769">
    <w:abstractNumId w:val="0"/>
  </w:num>
  <w:num w:numId="3" w16cid:durableId="461316063">
    <w:abstractNumId w:val="2"/>
    <w:lvlOverride w:ilvl="0">
      <w:lvl w:ilvl="0">
        <w:start w:val="1"/>
        <w:numFmt w:val="decimal"/>
        <w:lvlText w:val="%1."/>
        <w:lvlJc w:val="left"/>
        <w:pPr>
          <w:ind w:left="3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1">
      <w:lvl w:ilvl="1">
        <w:start w:val="1"/>
        <w:numFmt w:val="decimal"/>
        <w:lvlText w:val="%1.%2"/>
        <w:lvlJc w:val="left"/>
        <w:pPr>
          <w:ind w:left="114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2">
      <w:lvl w:ilvl="2">
        <w:start w:val="1"/>
        <w:numFmt w:val="lowerRoman"/>
        <w:lvlText w:val="%3"/>
        <w:lvlJc w:val="left"/>
        <w:pPr>
          <w:ind w:left="10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3">
      <w:lvl w:ilvl="3">
        <w:start w:val="1"/>
        <w:numFmt w:val="decimal"/>
        <w:lvlText w:val="%4"/>
        <w:lvlJc w:val="left"/>
        <w:pPr>
          <w:ind w:left="18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4">
      <w:lvl w:ilvl="4">
        <w:start w:val="1"/>
        <w:numFmt w:val="lowerLetter"/>
        <w:lvlText w:val="%5"/>
        <w:lvlJc w:val="left"/>
        <w:pPr>
          <w:ind w:left="252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5">
      <w:lvl w:ilvl="5">
        <w:start w:val="1"/>
        <w:numFmt w:val="lowerRoman"/>
        <w:lvlText w:val="%6"/>
        <w:lvlJc w:val="left"/>
        <w:pPr>
          <w:ind w:left="324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6">
      <w:lvl w:ilvl="6">
        <w:start w:val="1"/>
        <w:numFmt w:val="decimal"/>
        <w:lvlText w:val="%7"/>
        <w:lvlJc w:val="left"/>
        <w:pPr>
          <w:ind w:left="396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7">
      <w:lvl w:ilvl="7">
        <w:start w:val="1"/>
        <w:numFmt w:val="lowerLetter"/>
        <w:lvlText w:val="%8"/>
        <w:lvlJc w:val="left"/>
        <w:pPr>
          <w:ind w:left="46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8">
      <w:lvl w:ilvl="8">
        <w:start w:val="1"/>
        <w:numFmt w:val="lowerRoman"/>
        <w:lvlText w:val="%9"/>
        <w:lvlJc w:val="left"/>
        <w:pPr>
          <w:ind w:left="54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num>
  <w:num w:numId="4" w16cid:durableId="721485900">
    <w:abstractNumId w:val="2"/>
    <w:lvlOverride w:ilvl="0">
      <w:lvl w:ilvl="0">
        <w:start w:val="1"/>
        <w:numFmt w:val="decimal"/>
        <w:lvlText w:val="%1."/>
        <w:lvlJc w:val="left"/>
        <w:pPr>
          <w:ind w:left="3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1">
      <w:lvl w:ilvl="1">
        <w:start w:val="1"/>
        <w:numFmt w:val="decimal"/>
        <w:lvlText w:val="%1.%2"/>
        <w:lvlJc w:val="left"/>
        <w:pPr>
          <w:ind w:left="987"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2">
      <w:lvl w:ilvl="2">
        <w:start w:val="1"/>
        <w:numFmt w:val="lowerRoman"/>
        <w:lvlText w:val="%3"/>
        <w:lvlJc w:val="left"/>
        <w:pPr>
          <w:ind w:left="10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3">
      <w:lvl w:ilvl="3">
        <w:start w:val="1"/>
        <w:numFmt w:val="decimal"/>
        <w:lvlText w:val="%4"/>
        <w:lvlJc w:val="left"/>
        <w:pPr>
          <w:ind w:left="18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4">
      <w:lvl w:ilvl="4">
        <w:start w:val="1"/>
        <w:numFmt w:val="lowerLetter"/>
        <w:lvlText w:val="%5"/>
        <w:lvlJc w:val="left"/>
        <w:pPr>
          <w:ind w:left="252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5">
      <w:lvl w:ilvl="5">
        <w:start w:val="1"/>
        <w:numFmt w:val="lowerRoman"/>
        <w:lvlText w:val="%6"/>
        <w:lvlJc w:val="left"/>
        <w:pPr>
          <w:ind w:left="324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6">
      <w:lvl w:ilvl="6">
        <w:start w:val="1"/>
        <w:numFmt w:val="decimal"/>
        <w:lvlText w:val="%7"/>
        <w:lvlJc w:val="left"/>
        <w:pPr>
          <w:ind w:left="396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7">
      <w:lvl w:ilvl="7">
        <w:start w:val="1"/>
        <w:numFmt w:val="lowerLetter"/>
        <w:lvlText w:val="%8"/>
        <w:lvlJc w:val="left"/>
        <w:pPr>
          <w:ind w:left="46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8">
      <w:lvl w:ilvl="8">
        <w:start w:val="1"/>
        <w:numFmt w:val="lowerRoman"/>
        <w:lvlText w:val="%9"/>
        <w:lvlJc w:val="left"/>
        <w:pPr>
          <w:ind w:left="54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num>
  <w:num w:numId="5" w16cid:durableId="2120056761">
    <w:abstractNumId w:val="2"/>
    <w:lvlOverride w:ilvl="0">
      <w:lvl w:ilvl="0">
        <w:start w:val="1"/>
        <w:numFmt w:val="decimal"/>
        <w:lvlText w:val="%1."/>
        <w:lvlJc w:val="left"/>
        <w:pPr>
          <w:ind w:left="3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1">
      <w:lvl w:ilvl="1">
        <w:start w:val="1"/>
        <w:numFmt w:val="decimal"/>
        <w:lvlText w:val="%1.%2"/>
        <w:lvlJc w:val="left"/>
        <w:pPr>
          <w:ind w:left="114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2">
      <w:lvl w:ilvl="2">
        <w:start w:val="1"/>
        <w:numFmt w:val="lowerRoman"/>
        <w:lvlText w:val="%3"/>
        <w:lvlJc w:val="left"/>
        <w:pPr>
          <w:ind w:left="10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3">
      <w:lvl w:ilvl="3">
        <w:start w:val="1"/>
        <w:numFmt w:val="decimal"/>
        <w:lvlText w:val="%4"/>
        <w:lvlJc w:val="left"/>
        <w:pPr>
          <w:ind w:left="18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4">
      <w:lvl w:ilvl="4">
        <w:start w:val="1"/>
        <w:numFmt w:val="lowerLetter"/>
        <w:lvlText w:val="%5"/>
        <w:lvlJc w:val="left"/>
        <w:pPr>
          <w:ind w:left="252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5">
      <w:lvl w:ilvl="5">
        <w:start w:val="1"/>
        <w:numFmt w:val="lowerRoman"/>
        <w:lvlText w:val="%6"/>
        <w:lvlJc w:val="left"/>
        <w:pPr>
          <w:ind w:left="324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6">
      <w:lvl w:ilvl="6">
        <w:start w:val="1"/>
        <w:numFmt w:val="decimal"/>
        <w:lvlText w:val="%7"/>
        <w:lvlJc w:val="left"/>
        <w:pPr>
          <w:ind w:left="396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7">
      <w:lvl w:ilvl="7">
        <w:start w:val="1"/>
        <w:numFmt w:val="lowerLetter"/>
        <w:lvlText w:val="%8"/>
        <w:lvlJc w:val="left"/>
        <w:pPr>
          <w:ind w:left="468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lvlOverride w:ilvl="8">
      <w:lvl w:ilvl="8">
        <w:start w:val="1"/>
        <w:numFmt w:val="lowerRoman"/>
        <w:lvlText w:val="%9"/>
        <w:lvlJc w:val="left"/>
        <w:pPr>
          <w:ind w:left="5400" w:firstLine="0"/>
        </w:pPr>
        <w:rPr>
          <w:rFonts w:ascii="Times New Roman" w:eastAsia="新細明體" w:hAnsi="Times New Roman" w:cs="Times New Roman" w:hint="eastAsia"/>
          <w:b w:val="0"/>
          <w:i w:val="0"/>
          <w:strike w:val="0"/>
          <w:dstrike w:val="0"/>
          <w:color w:val="000000"/>
          <w:sz w:val="24"/>
          <w:szCs w:val="24"/>
          <w:u w:val="none" w:color="000000"/>
          <w:vertAlign w:val="baseline"/>
        </w:rPr>
      </w:lvl>
    </w:lvlOverride>
  </w:num>
  <w:num w:numId="6" w16cid:durableId="9982663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F89"/>
    <w:rsid w:val="00042EFB"/>
    <w:rsid w:val="00045227"/>
    <w:rsid w:val="000F1B5B"/>
    <w:rsid w:val="00133748"/>
    <w:rsid w:val="001C063B"/>
    <w:rsid w:val="001E6178"/>
    <w:rsid w:val="001F7628"/>
    <w:rsid w:val="00235235"/>
    <w:rsid w:val="00263C98"/>
    <w:rsid w:val="002F5FEA"/>
    <w:rsid w:val="00320E27"/>
    <w:rsid w:val="00322F89"/>
    <w:rsid w:val="003A250E"/>
    <w:rsid w:val="003F0943"/>
    <w:rsid w:val="0040042E"/>
    <w:rsid w:val="00450A96"/>
    <w:rsid w:val="005464AA"/>
    <w:rsid w:val="005A7900"/>
    <w:rsid w:val="005E4C2A"/>
    <w:rsid w:val="00617DB6"/>
    <w:rsid w:val="00721329"/>
    <w:rsid w:val="00771C4D"/>
    <w:rsid w:val="00900995"/>
    <w:rsid w:val="0091409E"/>
    <w:rsid w:val="00996672"/>
    <w:rsid w:val="009A44C3"/>
    <w:rsid w:val="00B264A2"/>
    <w:rsid w:val="00B53773"/>
    <w:rsid w:val="00BE6CDB"/>
    <w:rsid w:val="00C82576"/>
    <w:rsid w:val="00C96EA0"/>
    <w:rsid w:val="00CF4945"/>
    <w:rsid w:val="00DB73FF"/>
    <w:rsid w:val="00DF7098"/>
    <w:rsid w:val="00EA5D38"/>
    <w:rsid w:val="00EE2D50"/>
    <w:rsid w:val="00EF3E97"/>
    <w:rsid w:val="00F710FB"/>
    <w:rsid w:val="00FA5C1B"/>
    <w:rsid w:val="00FB6DEE"/>
    <w:rsid w:val="00FC4D88"/>
    <w:rsid w:val="00FD761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9BB0E"/>
  <w15:docId w15:val="{79163B58-5E30-4111-97F1-21015E61E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qFormat/>
    <w:pPr>
      <w:keepNext/>
      <w:keepLines/>
      <w:spacing w:after="129" w:line="259" w:lineRule="auto"/>
      <w:ind w:left="10" w:right="60" w:hanging="10"/>
      <w:outlineLvl w:val="0"/>
    </w:pPr>
    <w:rPr>
      <w:rFonts w:ascii="標楷體" w:eastAsia="標楷體" w:hAnsi="標楷體" w:cs="標楷體"/>
      <w:color w:val="000000"/>
      <w:sz w:val="32"/>
    </w:rPr>
  </w:style>
  <w:style w:type="paragraph" w:styleId="2">
    <w:name w:val="heading 2"/>
    <w:next w:val="a"/>
    <w:link w:val="20"/>
    <w:uiPriority w:val="9"/>
    <w:unhideWhenUsed/>
    <w:qFormat/>
    <w:pPr>
      <w:keepNext/>
      <w:keepLines/>
      <w:spacing w:after="196" w:line="259" w:lineRule="auto"/>
      <w:ind w:left="10" w:hanging="10"/>
      <w:outlineLvl w:val="1"/>
    </w:pPr>
    <w:rPr>
      <w:rFonts w:ascii="標楷體" w:eastAsia="標楷體" w:hAnsi="標楷體" w:cs="標楷體"/>
      <w:color w:val="000000"/>
      <w:sz w:val="28"/>
    </w:rPr>
  </w:style>
  <w:style w:type="paragraph" w:styleId="3">
    <w:name w:val="heading 3"/>
    <w:next w:val="a"/>
    <w:link w:val="30"/>
    <w:uiPriority w:val="9"/>
    <w:unhideWhenUsed/>
    <w:qFormat/>
    <w:pPr>
      <w:keepNext/>
      <w:keepLines/>
      <w:pBdr>
        <w:top w:val="single" w:sz="4" w:space="0" w:color="000000"/>
        <w:left w:val="single" w:sz="4" w:space="0" w:color="000000"/>
        <w:bottom w:val="single" w:sz="4" w:space="0" w:color="000000"/>
        <w:right w:val="single" w:sz="4" w:space="0" w:color="000000"/>
      </w:pBdr>
      <w:spacing w:after="81" w:line="259" w:lineRule="auto"/>
      <w:ind w:left="10" w:hanging="10"/>
      <w:outlineLvl w:val="2"/>
    </w:pPr>
    <w:rPr>
      <w:rFonts w:ascii="Times New Roman" w:eastAsia="Times New Roman" w:hAnsi="Times New Roman" w:cs="Times New Roman"/>
      <w:color w:val="000000"/>
    </w:rPr>
  </w:style>
  <w:style w:type="paragraph" w:styleId="4">
    <w:name w:val="heading 4"/>
    <w:next w:val="a"/>
    <w:link w:val="40"/>
    <w:uiPriority w:val="9"/>
    <w:unhideWhenUsed/>
    <w:qFormat/>
    <w:pPr>
      <w:keepNext/>
      <w:keepLines/>
      <w:spacing w:after="193" w:line="259" w:lineRule="auto"/>
      <w:ind w:left="10" w:hanging="10"/>
      <w:outlineLvl w:val="3"/>
    </w:pPr>
    <w:rPr>
      <w:rFonts w:ascii="Times New Roman" w:eastAsia="Times New Roman" w:hAnsi="Times New Roman" w:cs="Times New Roman"/>
      <w:b/>
      <w:color w:val="000000"/>
      <w:sz w:val="28"/>
    </w:rPr>
  </w:style>
  <w:style w:type="paragraph" w:styleId="5">
    <w:name w:val="heading 5"/>
    <w:next w:val="a"/>
    <w:link w:val="50"/>
    <w:uiPriority w:val="9"/>
    <w:unhideWhenUsed/>
    <w:qFormat/>
    <w:pPr>
      <w:keepNext/>
      <w:keepLines/>
      <w:spacing w:after="196" w:line="259" w:lineRule="auto"/>
      <w:ind w:left="10" w:hanging="10"/>
      <w:outlineLvl w:val="4"/>
    </w:pPr>
    <w:rPr>
      <w:rFonts w:ascii="標楷體" w:eastAsia="標楷體" w:hAnsi="標楷體" w:cs="標楷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character" w:customStyle="1" w:styleId="20">
    <w:name w:val="標題 2 字元"/>
    <w:link w:val="2"/>
    <w:rPr>
      <w:rFonts w:ascii="標楷體" w:eastAsia="標楷體" w:hAnsi="標楷體" w:cs="標楷體"/>
      <w:color w:val="000000"/>
      <w:sz w:val="28"/>
    </w:rPr>
  </w:style>
  <w:style w:type="character" w:customStyle="1" w:styleId="30">
    <w:name w:val="標題 3 字元"/>
    <w:link w:val="3"/>
    <w:rPr>
      <w:rFonts w:ascii="Times New Roman" w:eastAsia="Times New Roman" w:hAnsi="Times New Roman" w:cs="Times New Roman"/>
      <w:color w:val="000000"/>
      <w:sz w:val="24"/>
    </w:rPr>
  </w:style>
  <w:style w:type="character" w:customStyle="1" w:styleId="40">
    <w:name w:val="標題 4 字元"/>
    <w:link w:val="4"/>
    <w:rPr>
      <w:rFonts w:ascii="Times New Roman" w:eastAsia="Times New Roman" w:hAnsi="Times New Roman" w:cs="Times New Roman"/>
      <w:b/>
      <w:color w:val="000000"/>
      <w:sz w:val="28"/>
    </w:rPr>
  </w:style>
  <w:style w:type="character" w:customStyle="1" w:styleId="50">
    <w:name w:val="標題 5 字元"/>
    <w:link w:val="5"/>
    <w:rPr>
      <w:rFonts w:ascii="標楷體" w:eastAsia="標楷體" w:hAnsi="標楷體" w:cs="標楷體"/>
      <w:color w:val="000000"/>
      <w:sz w:val="28"/>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9A44C3"/>
    <w:pPr>
      <w:tabs>
        <w:tab w:val="center" w:pos="4153"/>
        <w:tab w:val="right" w:pos="8306"/>
      </w:tabs>
      <w:snapToGrid w:val="0"/>
    </w:pPr>
    <w:rPr>
      <w:sz w:val="20"/>
      <w:szCs w:val="20"/>
    </w:rPr>
  </w:style>
  <w:style w:type="character" w:customStyle="1" w:styleId="a4">
    <w:name w:val="頁首 字元"/>
    <w:basedOn w:val="a0"/>
    <w:link w:val="a3"/>
    <w:uiPriority w:val="99"/>
    <w:rsid w:val="009A44C3"/>
    <w:rPr>
      <w:rFonts w:ascii="Calibri" w:eastAsia="Calibri" w:hAnsi="Calibri" w:cs="Calibri"/>
      <w:color w:val="000000"/>
      <w:sz w:val="20"/>
      <w:szCs w:val="20"/>
    </w:rPr>
  </w:style>
  <w:style w:type="paragraph" w:styleId="a5">
    <w:name w:val="List Paragraph"/>
    <w:basedOn w:val="a"/>
    <w:uiPriority w:val="34"/>
    <w:qFormat/>
    <w:rsid w:val="009A44C3"/>
    <w:pPr>
      <w:ind w:leftChars="200" w:left="480"/>
    </w:pPr>
  </w:style>
  <w:style w:type="table" w:styleId="a6">
    <w:name w:val="Table Grid"/>
    <w:basedOn w:val="11"/>
    <w:uiPriority w:val="59"/>
    <w:rsid w:val="00FD761A"/>
    <w:pPr>
      <w:widowControl w:val="0"/>
      <w:spacing w:after="0" w:line="240" w:lineRule="auto"/>
      <w:jc w:val="both"/>
    </w:pPr>
    <w:rPr>
      <w:kern w:val="0"/>
      <w:sz w:val="20"/>
      <w:szCs w:val="28"/>
      <w:lang w:bidi="th-T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11">
    <w:name w:val="Table Simple 1"/>
    <w:basedOn w:val="a1"/>
    <w:uiPriority w:val="99"/>
    <w:semiHidden/>
    <w:unhideWhenUsed/>
    <w:rsid w:val="00FD761A"/>
    <w:pPr>
      <w:spacing w:after="160" w:line="259"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Pages>
  <Words>578</Words>
  <Characters>3297</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14</cp:revision>
  <dcterms:created xsi:type="dcterms:W3CDTF">2026-05-15T21:29:00Z</dcterms:created>
  <dcterms:modified xsi:type="dcterms:W3CDTF">2026-06-13T14:26:00Z</dcterms:modified>
</cp:coreProperties>
</file>