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137C" w14:textId="00C55070" w:rsidR="002024E8" w:rsidRDefault="002024E8">
      <w:pPr>
        <w:rPr>
          <w:rFonts w:ascii="Times New Roman" w:hAnsi="Times New Roman" w:cs="Times New Roman"/>
          <w:szCs w:val="21"/>
        </w:rPr>
      </w:pPr>
      <w:r w:rsidRPr="002024E8">
        <w:rPr>
          <w:rFonts w:ascii="Times New Roman" w:hAnsi="Times New Roman" w:cs="Times New Roman"/>
          <w:szCs w:val="21"/>
        </w:rPr>
        <w:t>Table S</w:t>
      </w:r>
      <w:r w:rsidR="00162472">
        <w:rPr>
          <w:rFonts w:ascii="Times New Roman" w:hAnsi="Times New Roman" w:cs="Times New Roman" w:hint="eastAsia"/>
          <w:szCs w:val="21"/>
        </w:rPr>
        <w:t>2</w:t>
      </w:r>
      <w:r w:rsidRPr="002024E8">
        <w:rPr>
          <w:rFonts w:ascii="Times New Roman" w:hAnsi="Times New Roman" w:cs="Times New Roman"/>
          <w:szCs w:val="21"/>
        </w:rPr>
        <w:t xml:space="preserve"> </w:t>
      </w:r>
      <w:r w:rsidR="002476D3" w:rsidRPr="002476D3">
        <w:rPr>
          <w:rFonts w:ascii="Times New Roman" w:hAnsi="Times New Roman" w:cs="Times New Roman" w:hint="eastAsia"/>
          <w:szCs w:val="21"/>
        </w:rPr>
        <w:t>Variable missing value overview.</w:t>
      </w:r>
    </w:p>
    <w:tbl>
      <w:tblPr>
        <w:tblW w:w="8241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6"/>
        <w:gridCol w:w="3125"/>
      </w:tblGrid>
      <w:tr w:rsidR="002476D3" w:rsidRPr="002476D3" w14:paraId="0BB44F5A" w14:textId="77777777" w:rsidTr="00EA7F6B">
        <w:trPr>
          <w:trHeight w:val="278"/>
        </w:trPr>
        <w:tc>
          <w:tcPr>
            <w:tcW w:w="51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F10D" w14:textId="511E6815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31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72E4" w14:textId="14E113C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Missing(n%)</w:t>
            </w:r>
          </w:p>
        </w:tc>
      </w:tr>
      <w:tr w:rsidR="002476D3" w:rsidRPr="002476D3" w14:paraId="60E98B2D" w14:textId="77777777" w:rsidTr="00EA7F6B">
        <w:trPr>
          <w:trHeight w:val="278"/>
        </w:trPr>
        <w:tc>
          <w:tcPr>
            <w:tcW w:w="5116" w:type="dxa"/>
            <w:tcBorders>
              <w:bottom w:val="nil"/>
            </w:tcBorders>
            <w:shd w:val="clear" w:color="auto" w:fill="auto"/>
            <w:noWrap/>
          </w:tcPr>
          <w:p w14:paraId="1E9DCB72" w14:textId="64FB4145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hAnsi="Times New Roman" w:cs="Times New Roman"/>
                <w:sz w:val="22"/>
              </w:rPr>
              <w:t>Gender</w:t>
            </w:r>
          </w:p>
        </w:tc>
        <w:tc>
          <w:tcPr>
            <w:tcW w:w="3125" w:type="dxa"/>
            <w:tcBorders>
              <w:bottom w:val="nil"/>
            </w:tcBorders>
            <w:shd w:val="clear" w:color="auto" w:fill="auto"/>
            <w:noWrap/>
          </w:tcPr>
          <w:p w14:paraId="2692984D" w14:textId="0C66E6E0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hAnsi="Times New Roman" w:cs="Times New Roman"/>
                <w:sz w:val="22"/>
              </w:rPr>
              <w:t>0.0000</w:t>
            </w:r>
          </w:p>
        </w:tc>
      </w:tr>
      <w:tr w:rsidR="00EA7F6B" w:rsidRPr="002476D3" w14:paraId="5F7F082F" w14:textId="77777777" w:rsidTr="00EA7F6B">
        <w:trPr>
          <w:trHeight w:val="278"/>
        </w:trPr>
        <w:tc>
          <w:tcPr>
            <w:tcW w:w="511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54DDDA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31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CFC9D7" w14:textId="62B3C61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35520662" w14:textId="77777777" w:rsidTr="00EA7F6B">
        <w:trPr>
          <w:trHeight w:val="278"/>
        </w:trPr>
        <w:tc>
          <w:tcPr>
            <w:tcW w:w="511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769CD11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PLOS</w:t>
            </w:r>
          </w:p>
        </w:tc>
        <w:tc>
          <w:tcPr>
            <w:tcW w:w="31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0ECBE6C" w14:textId="25C41CDB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EA30773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26CBAC94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6EA86E79" w14:textId="6F93BA9F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08DDF2F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5F61AB6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40F98C73" w14:textId="116B6764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0.1875</w:t>
            </w:r>
          </w:p>
        </w:tc>
      </w:tr>
      <w:tr w:rsidR="002476D3" w:rsidRPr="002476D3" w14:paraId="5F9B51CE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1DB7EBE3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WBC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33E126D4" w14:textId="606A2418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77255AAD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649E2DEA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Hb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354614C" w14:textId="62F79278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BFC61B0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6F14964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PLT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3D636AE" w14:textId="4EBAF90F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39E82AED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2C3C8AC9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PCT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9A4FF70" w14:textId="75F18AC3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0.6697</w:t>
            </w:r>
          </w:p>
        </w:tc>
      </w:tr>
      <w:tr w:rsidR="002476D3" w:rsidRPr="002476D3" w14:paraId="7D79D740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1AC3ABA1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CRP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5F9BF7AF" w14:textId="4E6564A2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0.0565</w:t>
            </w:r>
          </w:p>
        </w:tc>
      </w:tr>
      <w:tr w:rsidR="002476D3" w:rsidRPr="002476D3" w14:paraId="115C0B9A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4643BAEB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SCr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F66AF33" w14:textId="22D27631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0.0096</w:t>
            </w:r>
          </w:p>
        </w:tc>
      </w:tr>
      <w:tr w:rsidR="002476D3" w:rsidRPr="002476D3" w14:paraId="5510E2D2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1335BEC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SB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FE4BC1A" w14:textId="7F0CF962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0.0188</w:t>
            </w:r>
          </w:p>
        </w:tc>
      </w:tr>
      <w:tr w:rsidR="002476D3" w:rsidRPr="002476D3" w14:paraId="14854E89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03DA870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Asa</w:t>
            </w: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＞</w:t>
            </w: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717AF13B" w14:textId="2FC81EA9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3CD01EF8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59229909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CPB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1F55E21C" w14:textId="2B4D0F30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6663DE99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1740DEEC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ACC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EB4BA82" w14:textId="464C7D74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0.0465</w:t>
            </w:r>
          </w:p>
        </w:tc>
      </w:tr>
      <w:tr w:rsidR="002476D3" w:rsidRPr="002476D3" w14:paraId="2CF9A005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205F7777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976C895" w14:textId="7F759CE2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0.0055</w:t>
            </w:r>
          </w:p>
        </w:tc>
      </w:tr>
      <w:tr w:rsidR="002476D3" w:rsidRPr="002476D3" w14:paraId="1AFE9788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7F7CB9E0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6EF3D350" w14:textId="5E1090D2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1F20B85A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3407EC70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F0648B9" w14:textId="3C90B8E8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81AFB89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454D11B0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PPI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38AC613C" w14:textId="17127659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3C5006DC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4E308E36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PM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37CC867C" w14:textId="3A52F48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3C4086C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6523E82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BMI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D8E3640" w14:textId="1B7C6BE3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0.1526</w:t>
            </w:r>
          </w:p>
        </w:tc>
      </w:tr>
      <w:tr w:rsidR="002476D3" w:rsidRPr="002476D3" w14:paraId="33389D01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5283E289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Smoke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289690AA" w14:textId="0F43B2D1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0.0072</w:t>
            </w:r>
          </w:p>
        </w:tc>
      </w:tr>
      <w:tr w:rsidR="002476D3" w:rsidRPr="002476D3" w14:paraId="76F763BE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1DEC01A3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Hypertension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2078EA1" w14:textId="332FBD1D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0.0116</w:t>
            </w:r>
          </w:p>
        </w:tc>
      </w:tr>
      <w:tr w:rsidR="002476D3" w:rsidRPr="002476D3" w14:paraId="5014BCE4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0BBA6524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Diabetes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8C6DCE4" w14:textId="4976DC6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0.0183</w:t>
            </w:r>
          </w:p>
        </w:tc>
      </w:tr>
      <w:tr w:rsidR="00376F5D" w:rsidRPr="002476D3" w14:paraId="197CB54E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</w:tcPr>
          <w:p w14:paraId="0EA62F86" w14:textId="41B9E6B9" w:rsidR="00376F5D" w:rsidRPr="002476D3" w:rsidRDefault="00376F5D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COPD</w:t>
            </w:r>
          </w:p>
        </w:tc>
        <w:tc>
          <w:tcPr>
            <w:tcW w:w="3125" w:type="dxa"/>
            <w:shd w:val="clear" w:color="auto" w:fill="auto"/>
            <w:noWrap/>
            <w:vAlign w:val="bottom"/>
          </w:tcPr>
          <w:p w14:paraId="1879F36F" w14:textId="3F2B63D2" w:rsidR="00376F5D" w:rsidRPr="002476D3" w:rsidRDefault="00376F5D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3C900AD4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469F5B28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Atrial fibrillation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6A78EFAF" w14:textId="6FF301B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153DCE4B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7CFC4353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</w:t>
            </w: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＞</w:t>
            </w: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 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74AFBEF6" w14:textId="589675B8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49202DE8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7F1FCE83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ICU LOS 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02426B6F" w14:textId="1F2EE764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  <w:tr w:rsidR="002476D3" w:rsidRPr="002476D3" w14:paraId="620B113F" w14:textId="77777777" w:rsidTr="00EA7F6B">
        <w:trPr>
          <w:trHeight w:val="278"/>
        </w:trPr>
        <w:tc>
          <w:tcPr>
            <w:tcW w:w="5116" w:type="dxa"/>
            <w:shd w:val="clear" w:color="auto" w:fill="auto"/>
            <w:noWrap/>
            <w:vAlign w:val="bottom"/>
            <w:hideMark/>
          </w:tcPr>
          <w:p w14:paraId="728DFA0B" w14:textId="77777777" w:rsidR="002476D3" w:rsidRPr="002476D3" w:rsidRDefault="002476D3" w:rsidP="002476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Postoperative LOS</w:t>
            </w:r>
          </w:p>
        </w:tc>
        <w:tc>
          <w:tcPr>
            <w:tcW w:w="3125" w:type="dxa"/>
            <w:shd w:val="clear" w:color="auto" w:fill="auto"/>
            <w:noWrap/>
            <w:vAlign w:val="bottom"/>
            <w:hideMark/>
          </w:tcPr>
          <w:p w14:paraId="4BBE63E4" w14:textId="656FAF1C" w:rsidR="002476D3" w:rsidRPr="002476D3" w:rsidRDefault="002476D3" w:rsidP="00247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476D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0.0000</w:t>
            </w:r>
          </w:p>
        </w:tc>
      </w:tr>
    </w:tbl>
    <w:p w14:paraId="3C441608" w14:textId="77777777" w:rsidR="00EA7F6B" w:rsidRDefault="00EA7F6B" w:rsidP="00EA7F6B">
      <w:pPr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BMI: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Body Mass Index</w:t>
      </w:r>
      <w:r>
        <w:rPr>
          <w:rFonts w:ascii="Times New Roman" w:hAnsi="Times New Roman" w:cs="Times New Roman"/>
          <w:color w:val="000000"/>
          <w:sz w:val="18"/>
          <w:szCs w:val="18"/>
        </w:rPr>
        <w:t>;COPD: Chronic Obstructive Pulmonary Disease;</w:t>
      </w:r>
      <w:r>
        <w:rPr>
          <w:rFonts w:ascii="Times New Roman" w:hAnsi="Times New Roman" w:cs="Times New Roman"/>
          <w:sz w:val="18"/>
          <w:szCs w:val="18"/>
        </w:rPr>
        <w:t xml:space="preserve"> Hb: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Hemoglobin</w:t>
      </w:r>
      <w:r>
        <w:rPr>
          <w:rFonts w:ascii="Times New Roman" w:hAnsi="Times New Roman" w:cs="Times New Roman"/>
          <w:color w:val="000000"/>
          <w:sz w:val="18"/>
          <w:szCs w:val="18"/>
        </w:rPr>
        <w:t>;CRP: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C-Reactive Protein</w:t>
      </w:r>
      <w:r>
        <w:rPr>
          <w:rFonts w:ascii="Times New Roman" w:hAnsi="Times New Roman" w:cs="Times New Roman"/>
          <w:color w:val="000000"/>
          <w:sz w:val="18"/>
          <w:szCs w:val="18"/>
        </w:rPr>
        <w:t>;SCr: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Serum Creatinine</w:t>
      </w:r>
      <w:r>
        <w:rPr>
          <w:rFonts w:ascii="Times New Roman" w:hAnsi="Times New Roman" w:cs="Times New Roman"/>
          <w:color w:val="000000"/>
          <w:sz w:val="18"/>
          <w:szCs w:val="18"/>
        </w:rPr>
        <w:t>;TBIL: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Total Bilirubin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PWR: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Platelet to White blood cell Ratio</w:t>
      </w:r>
      <w:r>
        <w:rPr>
          <w:rFonts w:ascii="Times New Roman" w:hAnsi="Times New Roman" w:cs="Times New Roman"/>
          <w:color w:val="000000"/>
          <w:sz w:val="18"/>
          <w:szCs w:val="18"/>
        </w:rPr>
        <w:t>;EF: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Ejection Fraction</w:t>
      </w:r>
      <w:r>
        <w:rPr>
          <w:rFonts w:ascii="Times New Roman" w:hAnsi="Times New Roman" w:cs="Times New Roman"/>
          <w:color w:val="000000"/>
          <w:sz w:val="18"/>
          <w:szCs w:val="18"/>
        </w:rPr>
        <w:t>;CPB: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Cardiopulmonary Bypass</w:t>
      </w:r>
      <w:r>
        <w:rPr>
          <w:rFonts w:ascii="Times New Roman" w:hAnsi="Times New Roman" w:cs="Times New Roman"/>
          <w:color w:val="000000"/>
          <w:sz w:val="18"/>
          <w:szCs w:val="18"/>
        </w:rPr>
        <w:t>;ACC: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Aortic cross-clamp</w:t>
      </w:r>
      <w:r>
        <w:rPr>
          <w:rFonts w:ascii="Times New Roman" w:hAnsi="Times New Roman" w:cs="Times New Roman"/>
          <w:color w:val="000000"/>
          <w:sz w:val="18"/>
          <w:szCs w:val="18"/>
        </w:rPr>
        <w:t>;BL: Blood Loss</w:t>
      </w:r>
      <w:r>
        <w:rPr>
          <w:rFonts w:ascii="Times New Roman" w:hAnsi="Times New Roman" w:cs="Times New Roman"/>
          <w:color w:val="000000"/>
          <w:sz w:val="18"/>
          <w:szCs w:val="18"/>
        </w:rPr>
        <w:t>；</w:t>
      </w:r>
      <w:r>
        <w:rPr>
          <w:rFonts w:ascii="Times New Roman" w:hAnsi="Times New Roman" w:cs="Times New Roman"/>
          <w:color w:val="000000"/>
          <w:sz w:val="18"/>
          <w:szCs w:val="18"/>
        </w:rPr>
        <w:t>PE: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Pleral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effusion</w:t>
      </w:r>
      <w:r>
        <w:rPr>
          <w:rFonts w:ascii="Times New Roman" w:hAnsi="Times New Roman" w:cs="Times New Roman"/>
          <w:color w:val="000000"/>
          <w:sz w:val="18"/>
          <w:szCs w:val="18"/>
        </w:rPr>
        <w:t>;ES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Emergency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urgery</w:t>
      </w:r>
      <w:r>
        <w:rPr>
          <w:rFonts w:ascii="Times New Roman" w:hAnsi="Times New Roman" w:cs="Times New Roman"/>
          <w:color w:val="000000"/>
          <w:sz w:val="18"/>
          <w:szCs w:val="18"/>
        </w:rPr>
        <w:t>;EN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Enteral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utrition</w:t>
      </w:r>
      <w:r>
        <w:rPr>
          <w:rFonts w:ascii="Times New Roman" w:hAnsi="Times New Roman" w:cs="Times New Roman"/>
          <w:color w:val="000000"/>
          <w:sz w:val="18"/>
          <w:szCs w:val="18"/>
        </w:rPr>
        <w:t>;PPI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Proton Pump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Inhibitor;PM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Prophylactic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Medication;EI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Endotracheal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ntubation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14:paraId="5A80D16B" w14:textId="77777777" w:rsidR="002476D3" w:rsidRPr="00EA7F6B" w:rsidRDefault="002476D3">
      <w:pPr>
        <w:rPr>
          <w:rFonts w:hint="eastAsia"/>
        </w:rPr>
      </w:pPr>
    </w:p>
    <w:sectPr w:rsidR="002476D3" w:rsidRPr="00EA7F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2215" w14:textId="77777777" w:rsidR="00CC0D90" w:rsidRDefault="00CC0D90" w:rsidP="008A55A3">
      <w:pPr>
        <w:rPr>
          <w:rFonts w:hint="eastAsia"/>
        </w:rPr>
      </w:pPr>
      <w:r>
        <w:separator/>
      </w:r>
    </w:p>
  </w:endnote>
  <w:endnote w:type="continuationSeparator" w:id="0">
    <w:p w14:paraId="091289F5" w14:textId="77777777" w:rsidR="00CC0D90" w:rsidRDefault="00CC0D90" w:rsidP="008A55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6269" w14:textId="77777777" w:rsidR="00CC0D90" w:rsidRDefault="00CC0D90" w:rsidP="008A55A3">
      <w:pPr>
        <w:rPr>
          <w:rFonts w:hint="eastAsia"/>
        </w:rPr>
      </w:pPr>
      <w:r>
        <w:separator/>
      </w:r>
    </w:p>
  </w:footnote>
  <w:footnote w:type="continuationSeparator" w:id="0">
    <w:p w14:paraId="2B93EB78" w14:textId="77777777" w:rsidR="00CC0D90" w:rsidRDefault="00CC0D90" w:rsidP="008A55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3B"/>
    <w:rsid w:val="00162472"/>
    <w:rsid w:val="002024E8"/>
    <w:rsid w:val="002476D3"/>
    <w:rsid w:val="00311196"/>
    <w:rsid w:val="00376F5D"/>
    <w:rsid w:val="008A55A3"/>
    <w:rsid w:val="009700BF"/>
    <w:rsid w:val="00994579"/>
    <w:rsid w:val="00CC0D90"/>
    <w:rsid w:val="00D81E3B"/>
    <w:rsid w:val="00EA7F6B"/>
    <w:rsid w:val="00E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9D903"/>
  <w15:chartTrackingRefBased/>
  <w15:docId w15:val="{1DC01309-F44F-4B7B-ADD7-8E66221D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1E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E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E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E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E3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E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E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E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1E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1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1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1E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1E3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1E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1E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1E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1E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1E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1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E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1E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1E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E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1E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1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1E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1E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55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55A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5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55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4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spike</dc:creator>
  <cp:keywords/>
  <dc:description/>
  <cp:lastModifiedBy>faye spike</cp:lastModifiedBy>
  <cp:revision>5</cp:revision>
  <dcterms:created xsi:type="dcterms:W3CDTF">2025-03-27T02:09:00Z</dcterms:created>
  <dcterms:modified xsi:type="dcterms:W3CDTF">2025-03-27T02:27:00Z</dcterms:modified>
</cp:coreProperties>
</file>