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3719C" w14:textId="77777777" w:rsidR="0031494D" w:rsidRPr="0031494D" w:rsidRDefault="0031494D" w:rsidP="0031494D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31494D">
        <w:rPr>
          <w:rFonts w:ascii="Times New Roman" w:eastAsia="Times New Roman" w:hAnsi="Times New Roman" w:cs="Times New Roman"/>
          <w:b/>
          <w:bCs/>
          <w:sz w:val="27"/>
          <w:szCs w:val="27"/>
        </w:rPr>
        <w:t>Supplementary File 2: PRISMA 2020 Checklist</w:t>
      </w:r>
    </w:p>
    <w:p w14:paraId="7EFA4975" w14:textId="77777777" w:rsidR="0031494D" w:rsidRPr="0031494D" w:rsidRDefault="0031494D" w:rsidP="0031494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494D">
        <w:rPr>
          <w:rFonts w:ascii="Times New Roman" w:eastAsia="Times New Roman" w:hAnsi="Times New Roman" w:cs="Times New Roman"/>
          <w:i/>
          <w:iCs/>
          <w:sz w:val="24"/>
          <w:szCs w:val="24"/>
        </w:rPr>
        <w:t>From Data to Practice: A Systematic Review of Knowledge Transfer in Digital Health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3"/>
        <w:gridCol w:w="918"/>
        <w:gridCol w:w="3175"/>
        <w:gridCol w:w="2474"/>
      </w:tblGrid>
      <w:tr w:rsidR="0031494D" w:rsidRPr="0031494D" w14:paraId="7006E897" w14:textId="77777777" w:rsidTr="0031494D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0FAE6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 and Topic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62AE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#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81E6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Checklist item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A4456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Location where item is reported</w:t>
            </w:r>
          </w:p>
        </w:tc>
      </w:tr>
      <w:tr w:rsidR="0031494D" w:rsidRPr="0031494D" w14:paraId="12A0D33E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15CBD6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9A8A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072B2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0FBBB4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5C9D4D42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4A5C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Title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7816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5B3CC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Identify the report as a systematic review.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3796B4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Title Page (Page 1)</w:t>
            </w:r>
          </w:p>
        </w:tc>
      </w:tr>
      <w:tr w:rsidR="0031494D" w:rsidRPr="0031494D" w14:paraId="5695A295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9BCF6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ABSTRACT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2F6F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A4F0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05C64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7E4C0713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8B1EE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Abstract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D1F3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12792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See the PRISMA 2020 for Abstracts checklist.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E017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Abstract (Page 2)</w:t>
            </w:r>
          </w:p>
        </w:tc>
      </w:tr>
      <w:tr w:rsidR="0031494D" w:rsidRPr="0031494D" w14:paraId="200C09D2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86F0B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8DEAC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D358FB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096F9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24B7C112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175B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Rationale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6D985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7A178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rationale for the review in the context of existing knowledge.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E63CD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</w:p>
        </w:tc>
      </w:tr>
      <w:tr w:rsidR="0031494D" w:rsidRPr="0031494D" w14:paraId="2D3D7BC2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68A4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Objectives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A3D59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457E6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an explicit statement of the objective(s) or question(s) the review addresses.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0F4E5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 (End of section)</w:t>
            </w:r>
          </w:p>
        </w:tc>
      </w:tr>
      <w:tr w:rsidR="0031494D" w:rsidRPr="0031494D" w14:paraId="7C3B27BE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C189A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METHODS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C9E29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7AE4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B59C5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2D18232E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708D14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Eligibility 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E0DED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D23FF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Specify the inclusion and exclusion criteria for the </w:t>
            </w: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review and how studies were grouped for the syntheses.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BC60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Materials and Methods (Study </w:t>
            </w: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Design and Search Strategy)</w:t>
            </w:r>
          </w:p>
        </w:tc>
      </w:tr>
      <w:tr w:rsidR="0031494D" w:rsidRPr="0031494D" w14:paraId="3D347200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0A572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Information sources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D686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5B01F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Specify all databases, registers, websites, </w:t>
            </w:r>
            <w:proofErr w:type="spellStart"/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organisations</w:t>
            </w:r>
            <w:proofErr w:type="spellEnd"/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, reference lists and other sources searched or consulted to identify studies.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677D0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(Study Design and Search Strategy)</w:t>
            </w:r>
          </w:p>
        </w:tc>
      </w:tr>
      <w:tr w:rsidR="0031494D" w:rsidRPr="0031494D" w14:paraId="703E2981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06388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Search strategy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B3544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B6163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Present the exact search strategies used for all databases, registers and websites, including any filters and limits used.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E382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(Study Design and Search Strategy)</w:t>
            </w:r>
          </w:p>
        </w:tc>
      </w:tr>
      <w:tr w:rsidR="0031494D" w:rsidRPr="0031494D" w14:paraId="1098D126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CB302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Selection process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400F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A6F78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Specify the methods used to decide whether a study met the inclusion criteria of the review.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72B51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(Study Design and Search Strategy)</w:t>
            </w:r>
          </w:p>
        </w:tc>
      </w:tr>
      <w:tr w:rsidR="0031494D" w:rsidRPr="0031494D" w14:paraId="22C240AC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9C6A5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Data collection process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A81C5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53164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Specify the methods used to collect data from reports.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8BA83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</w:t>
            </w:r>
          </w:p>
        </w:tc>
      </w:tr>
      <w:tr w:rsidR="0031494D" w:rsidRPr="0031494D" w14:paraId="0C2A26C0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37BA6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Data items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72344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10a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10A85E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List and define all outcomes for which data were sought.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17EEA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</w:t>
            </w:r>
          </w:p>
        </w:tc>
      </w:tr>
      <w:tr w:rsidR="0031494D" w:rsidRPr="0031494D" w14:paraId="3FF6FCA5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1D572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Study risk of bias assessment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A6923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43662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Specify the methods used to assess risk of bias in the included studies.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B1AAEC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(Quality Appraisal)</w:t>
            </w:r>
          </w:p>
        </w:tc>
      </w:tr>
      <w:tr w:rsidR="0031494D" w:rsidRPr="0031494D" w14:paraId="034CE969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4728C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Effect measures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F3FDD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CCBC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Specify for each outcome the effect measure(s) (</w:t>
            </w:r>
            <w:proofErr w:type="gramStart"/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e.g.</w:t>
            </w:r>
            <w:proofErr w:type="gramEnd"/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risk ratio, mean difference) used in the synthesis or presentation of results.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02BE5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(Data Synthesis and Analysis)</w:t>
            </w:r>
          </w:p>
        </w:tc>
      </w:tr>
      <w:tr w:rsidR="0031494D" w:rsidRPr="0031494D" w14:paraId="679671A7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31C2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Synthesis methods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BCC7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13a-f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5EC9B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processes used to decide which studies were eligible for each synthesis, and methods to synthesize data (e.g., meta-analysis).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C5F7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(Data Synthesis and Analysis)</w:t>
            </w:r>
          </w:p>
        </w:tc>
      </w:tr>
      <w:tr w:rsidR="0031494D" w:rsidRPr="0031494D" w14:paraId="25875FEF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92FA5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Reporting bias assessment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9EFC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90BD4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any methods used to assess risk of bias due to missing results in a synthesis (arising from reporting biases).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B901D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(Data Synthesis and Analysis)</w:t>
            </w:r>
          </w:p>
        </w:tc>
      </w:tr>
      <w:tr w:rsidR="0031494D" w:rsidRPr="0031494D" w14:paraId="671D92E3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78165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FE50AC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69D41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F9542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0DBA758A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98F5F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Study selection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1FF27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16a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5D03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Describe the results of the search and selection process, from the number of records identified in the search to the number of studies included in the review.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1BA0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Results (PRISMA Flowchart: 243 identified, 28 included)</w:t>
            </w:r>
          </w:p>
        </w:tc>
      </w:tr>
      <w:tr w:rsidR="0031494D" w:rsidRPr="0031494D" w14:paraId="78D37149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3BDE3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Study characteristics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C7B3F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03DD0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Cite each included study and present its characteristics.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00CA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Results</w:t>
            </w:r>
          </w:p>
        </w:tc>
      </w:tr>
      <w:tr w:rsidR="0031494D" w:rsidRPr="0031494D" w14:paraId="3840CB01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ADE3F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Risk of bias in studies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0EA07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2DED9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Present assessments of risk of bias for each included study.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015C5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Results (Quality Appraisal Results) &amp; Discussion (Study Limitations)</w:t>
            </w:r>
          </w:p>
        </w:tc>
      </w:tr>
      <w:tr w:rsidR="0031494D" w:rsidRPr="0031494D" w14:paraId="700FB91C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B8B33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Results of syntheses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C0144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20a-d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5E23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each synthesis, briefly </w:t>
            </w:r>
            <w:proofErr w:type="spellStart"/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summarise</w:t>
            </w:r>
            <w:proofErr w:type="spellEnd"/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characteristics and risk of bias among contributing studies. Present results of meta-analyses.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53772C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Results (Meta-Analysis of Effectiveness)</w:t>
            </w:r>
          </w:p>
        </w:tc>
      </w:tr>
      <w:tr w:rsidR="0031494D" w:rsidRPr="0031494D" w14:paraId="14A3EC93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3D573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Reporting biases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46BB8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61EB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Present assessments of risk of bias due to missing results (arising from reporting biases) for each synthesis assessed.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5FE91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Results (Meta-Analysis of Effectiveness - Funnel plot / Egger's test)</w:t>
            </w:r>
          </w:p>
        </w:tc>
      </w:tr>
      <w:tr w:rsidR="0031494D" w:rsidRPr="0031494D" w14:paraId="5C12E150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B78C74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DISCUSSION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94422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B213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F55036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6F2E1B75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5A8EA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1F9FA5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23a-d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C43E7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general interpretation of the results in the context of other evidence.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05A8EB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</w:t>
            </w:r>
          </w:p>
        </w:tc>
      </w:tr>
      <w:tr w:rsidR="0031494D" w:rsidRPr="0031494D" w14:paraId="7A428AEE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03A68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Limitations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D9EF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23d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94FB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Discuss any limitations of the review processes used.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B4DB0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 (Study Limitations)</w:t>
            </w:r>
          </w:p>
        </w:tc>
      </w:tr>
      <w:tr w:rsidR="0031494D" w:rsidRPr="0031494D" w14:paraId="5C0422C1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D8B6E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 INFORMATION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EECD0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3BABED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3F9A0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1494D" w:rsidRPr="0031494D" w14:paraId="0912BA86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B632C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Registration and protocol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C624D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24a-c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09A03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Provide registration information for the review, including register name and registration number.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11E4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Materials and Methods (Noted as an internal protocol, not registered in PROSPERO)</w:t>
            </w:r>
          </w:p>
        </w:tc>
      </w:tr>
      <w:tr w:rsidR="0031494D" w:rsidRPr="0031494D" w14:paraId="0E024A26" w14:textId="77777777" w:rsidTr="0031494D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A536A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Availability of data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AECDD9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1BA41F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Report which of the following are publicly available: template data collection forms; data extracted from included studies; data used for all analyses.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740C22" w14:textId="77777777" w:rsidR="0031494D" w:rsidRPr="0031494D" w:rsidRDefault="0031494D" w:rsidP="0031494D">
            <w:pPr>
              <w:bidi w:val="0"/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494D">
              <w:rPr>
                <w:rFonts w:ascii="Times New Roman" w:eastAsia="Times New Roman" w:hAnsi="Times New Roman" w:cs="Times New Roman"/>
                <w:sz w:val="24"/>
                <w:szCs w:val="24"/>
              </w:rPr>
              <w:t>Discussion (Study Limitations - Data available upon request)</w:t>
            </w:r>
          </w:p>
        </w:tc>
      </w:tr>
    </w:tbl>
    <w:p w14:paraId="08E34676" w14:textId="77777777" w:rsidR="0031494D" w:rsidRPr="0031494D" w:rsidRDefault="0031494D" w:rsidP="0031494D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494D">
        <w:rPr>
          <w:rFonts w:ascii="Times New Roman" w:eastAsia="Times New Roman" w:hAnsi="Times New Roman" w:cs="Times New Roman"/>
          <w:i/>
          <w:iCs/>
          <w:sz w:val="24"/>
          <w:szCs w:val="24"/>
        </w:rPr>
        <w:t>Note: Some sub-items (e.g., 10b, 13b, 15, 19) have been condensed or omitted for brevity if they are not strictly applicable to the reported methodology.</w:t>
      </w:r>
    </w:p>
    <w:p w14:paraId="24D594AC" w14:textId="77777777" w:rsidR="0031494D" w:rsidRDefault="0031494D">
      <w:pPr>
        <w:rPr>
          <w:rFonts w:hint="cs"/>
        </w:rPr>
      </w:pPr>
    </w:p>
    <w:sectPr w:rsidR="0031494D" w:rsidSect="00DB097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4D"/>
    <w:rsid w:val="0031494D"/>
    <w:rsid w:val="00DB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8528749"/>
  <w15:chartTrackingRefBased/>
  <w15:docId w15:val="{7718D3C8-B2DD-4B3A-BB6B-4AD3F15A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31494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1494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1494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1494D"/>
    <w:rPr>
      <w:b/>
      <w:bCs/>
    </w:rPr>
  </w:style>
  <w:style w:type="character" w:customStyle="1" w:styleId="citation-323">
    <w:name w:val="citation-323"/>
    <w:basedOn w:val="DefaultParagraphFont"/>
    <w:rsid w:val="0031494D"/>
  </w:style>
  <w:style w:type="character" w:customStyle="1" w:styleId="citation-322">
    <w:name w:val="citation-322"/>
    <w:basedOn w:val="DefaultParagraphFont"/>
    <w:rsid w:val="0031494D"/>
  </w:style>
  <w:style w:type="character" w:customStyle="1" w:styleId="citation-321">
    <w:name w:val="citation-321"/>
    <w:basedOn w:val="DefaultParagraphFont"/>
    <w:rsid w:val="0031494D"/>
  </w:style>
  <w:style w:type="character" w:customStyle="1" w:styleId="citation-320">
    <w:name w:val="citation-320"/>
    <w:basedOn w:val="DefaultParagraphFont"/>
    <w:rsid w:val="0031494D"/>
  </w:style>
  <w:style w:type="character" w:customStyle="1" w:styleId="citation-319">
    <w:name w:val="citation-319"/>
    <w:basedOn w:val="DefaultParagraphFont"/>
    <w:rsid w:val="0031494D"/>
  </w:style>
  <w:style w:type="character" w:customStyle="1" w:styleId="citation-318">
    <w:name w:val="citation-318"/>
    <w:basedOn w:val="DefaultParagraphFont"/>
    <w:rsid w:val="0031494D"/>
  </w:style>
  <w:style w:type="character" w:customStyle="1" w:styleId="citation-317">
    <w:name w:val="citation-317"/>
    <w:basedOn w:val="DefaultParagraphFont"/>
    <w:rsid w:val="00314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3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</dc:creator>
  <cp:keywords/>
  <dc:description/>
  <cp:lastModifiedBy>Dear User</cp:lastModifiedBy>
  <cp:revision>1</cp:revision>
  <dcterms:created xsi:type="dcterms:W3CDTF">2026-05-26T12:29:00Z</dcterms:created>
  <dcterms:modified xsi:type="dcterms:W3CDTF">2026-05-26T12:36:00Z</dcterms:modified>
</cp:coreProperties>
</file>