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E5592" w14:textId="77777777" w:rsidR="00297F9E" w:rsidRDefault="00297F9E">
      <w:pPr>
        <w:pStyle w:val="Kop2"/>
        <w:keepNext w:val="0"/>
        <w:spacing w:before="360" w:after="80"/>
        <w:rPr>
          <w:rFonts w:ascii="Times New Roman" w:hAnsi="Times New Roman" w:cs="Times New Roman"/>
          <w:b/>
          <w:bCs/>
          <w:sz w:val="28"/>
          <w:szCs w:val="28"/>
          <w:lang w:val="en-US"/>
        </w:rPr>
      </w:pPr>
      <w:bookmarkStart w:id="0" w:name="_heading=h.wnnvg655r107" w:colFirst="0" w:colLast="0"/>
      <w:bookmarkEnd w:id="0"/>
      <w:r>
        <w:rPr>
          <w:rFonts w:ascii="Times New Roman" w:hAnsi="Times New Roman" w:cs="Times New Roman"/>
          <w:b/>
          <w:bCs/>
          <w:sz w:val="28"/>
          <w:szCs w:val="28"/>
          <w:lang w:val="en-US"/>
        </w:rPr>
        <w:t xml:space="preserve">Supplementary File 1. Textual comments per step of the model </w:t>
      </w:r>
    </w:p>
    <w:p w14:paraId="6E5CF257" w14:textId="4B643126" w:rsidR="00427F36" w:rsidRPr="00CF5701" w:rsidRDefault="00FA0B6E">
      <w:pPr>
        <w:pStyle w:val="Kop2"/>
        <w:keepNext w:val="0"/>
        <w:spacing w:before="360" w:after="80"/>
        <w:rPr>
          <w:rFonts w:ascii="Times New Roman" w:hAnsi="Times New Roman" w:cs="Times New Roman"/>
          <w:b/>
          <w:bCs/>
          <w:sz w:val="28"/>
          <w:szCs w:val="28"/>
          <w:lang w:val="en-US"/>
        </w:rPr>
      </w:pPr>
      <w:r w:rsidRPr="00CF5701">
        <w:rPr>
          <w:rFonts w:ascii="Times New Roman" w:hAnsi="Times New Roman" w:cs="Times New Roman"/>
          <w:b/>
          <w:bCs/>
          <w:sz w:val="28"/>
          <w:szCs w:val="28"/>
          <w:lang w:val="en-US"/>
        </w:rPr>
        <w:t xml:space="preserve">Survey </w:t>
      </w:r>
      <w:r w:rsidR="00682AF6" w:rsidRPr="00CF5701">
        <w:rPr>
          <w:rFonts w:ascii="Times New Roman" w:hAnsi="Times New Roman" w:cs="Times New Roman"/>
          <w:b/>
          <w:bCs/>
          <w:sz w:val="28"/>
          <w:szCs w:val="28"/>
          <w:lang w:val="en-US"/>
        </w:rPr>
        <w:t>1.</w:t>
      </w:r>
    </w:p>
    <w:p w14:paraId="0FBE6660" w14:textId="6BC478C0" w:rsidR="00DB6434" w:rsidRPr="00CF5701" w:rsidRDefault="00DB6434" w:rsidP="00FA0B6E">
      <w:pPr>
        <w:spacing w:before="240" w:after="240"/>
        <w:rPr>
          <w:rFonts w:ascii="Times New Roman" w:hAnsi="Times New Roman" w:cs="Times New Roman"/>
          <w:b/>
          <w:bCs/>
          <w:sz w:val="22"/>
          <w:szCs w:val="22"/>
          <w:lang w:val="en-US"/>
        </w:rPr>
      </w:pPr>
      <w:bookmarkStart w:id="1" w:name="_heading=h.4yyrpvv89igd" w:colFirst="0" w:colLast="0"/>
      <w:bookmarkEnd w:id="1"/>
      <w:r w:rsidRPr="00CF5701">
        <w:rPr>
          <w:rFonts w:ascii="Times New Roman" w:hAnsi="Times New Roman" w:cs="Times New Roman"/>
          <w:b/>
          <w:bCs/>
          <w:sz w:val="22"/>
          <w:szCs w:val="22"/>
          <w:lang w:val="en-US"/>
        </w:rPr>
        <w:t>Team Talk</w:t>
      </w:r>
    </w:p>
    <w:p w14:paraId="6629382E" w14:textId="6C6C3F1F" w:rsidR="00961DB7" w:rsidRPr="00CF5701" w:rsidRDefault="00FA0B6E" w:rsidP="00FA0B6E">
      <w:pPr>
        <w:spacing w:before="240" w:after="240"/>
        <w:rPr>
          <w:rFonts w:ascii="Times New Roman" w:hAnsi="Times New Roman" w:cs="Times New Roman"/>
          <w:b/>
          <w:bCs/>
          <w:sz w:val="22"/>
          <w:szCs w:val="22"/>
          <w:lang w:val="en-US"/>
        </w:rPr>
      </w:pPr>
      <w:r w:rsidRPr="00CF5701">
        <w:rPr>
          <w:rFonts w:ascii="Times New Roman" w:hAnsi="Times New Roman" w:cs="Times New Roman"/>
          <w:b/>
          <w:bCs/>
          <w:sz w:val="22"/>
          <w:szCs w:val="22"/>
          <w:lang w:val="en-US"/>
        </w:rPr>
        <w:t xml:space="preserve">Textual </w:t>
      </w:r>
      <w:r w:rsidR="00682AF6" w:rsidRPr="00CF5701">
        <w:rPr>
          <w:rFonts w:ascii="Times New Roman" w:hAnsi="Times New Roman" w:cs="Times New Roman"/>
          <w:b/>
          <w:bCs/>
          <w:sz w:val="22"/>
          <w:szCs w:val="22"/>
          <w:lang w:val="en-US"/>
        </w:rPr>
        <w:t>comments</w:t>
      </w:r>
    </w:p>
    <w:p w14:paraId="51D5DB22" w14:textId="29690B12" w:rsidR="00FF4B94" w:rsidRPr="006B6F72" w:rsidRDefault="00682AF6" w:rsidP="009D7397">
      <w:pPr>
        <w:numPr>
          <w:ilvl w:val="0"/>
          <w:numId w:val="18"/>
        </w:numPr>
        <w:rPr>
          <w:rFonts w:ascii="Times New Roman" w:hAnsi="Times New Roman" w:cs="Times New Roman"/>
          <w:sz w:val="22"/>
          <w:szCs w:val="22"/>
          <w:lang w:val="en-US"/>
        </w:rPr>
      </w:pPr>
      <w:bookmarkStart w:id="2" w:name="_heading=h.fsfxg3v0hbs6" w:colFirst="0" w:colLast="0"/>
      <w:bookmarkEnd w:id="2"/>
      <w:r w:rsidRPr="006B6F72">
        <w:rPr>
          <w:rFonts w:ascii="Times New Roman" w:hAnsi="Times New Roman" w:cs="Times New Roman"/>
          <w:sz w:val="22"/>
          <w:szCs w:val="22"/>
          <w:lang w:val="en-US"/>
        </w:rPr>
        <w:t>“As a practice nurse, I try to clearly explain what role I take as a healthcare professional. I also explain that we consult a lot with other disciplines.</w:t>
      </w:r>
      <w:r w:rsidR="00B624E0">
        <w:rPr>
          <w:rFonts w:ascii="Times New Roman" w:hAnsi="Times New Roman" w:cs="Times New Roman"/>
          <w:sz w:val="22"/>
          <w:szCs w:val="22"/>
          <w:lang w:val="en-US"/>
        </w:rPr>
        <w:t xml:space="preserve"> </w:t>
      </w:r>
      <w:r w:rsidR="00B624E0" w:rsidRPr="006B6F72">
        <w:rPr>
          <w:rFonts w:ascii="Times New Roman" w:hAnsi="Times New Roman" w:cs="Times New Roman"/>
          <w:sz w:val="22"/>
          <w:szCs w:val="22"/>
          <w:lang w:val="en-US"/>
        </w:rPr>
        <w:t xml:space="preserve">Important so that people have an idea of what they can </w:t>
      </w:r>
      <w:proofErr w:type="spellStart"/>
      <w:r w:rsidR="00B624E0" w:rsidRPr="006B6F72">
        <w:rPr>
          <w:rFonts w:ascii="Times New Roman" w:hAnsi="Times New Roman" w:cs="Times New Roman"/>
          <w:sz w:val="22"/>
          <w:szCs w:val="22"/>
          <w:lang w:val="en-US"/>
        </w:rPr>
        <w:t>expect.</w:t>
      </w:r>
      <w:r w:rsidR="00C232AF" w:rsidRPr="006B6F72">
        <w:rPr>
          <w:rFonts w:ascii="Times New Roman" w:hAnsi="Times New Roman" w:cs="Times New Roman"/>
          <w:sz w:val="22"/>
          <w:szCs w:val="22"/>
          <w:lang w:val="en-US"/>
        </w:rPr>
        <w:t>I</w:t>
      </w:r>
      <w:proofErr w:type="spellEnd"/>
      <w:r w:rsidR="00C232AF" w:rsidRPr="006B6F72">
        <w:rPr>
          <w:rFonts w:ascii="Times New Roman" w:hAnsi="Times New Roman" w:cs="Times New Roman"/>
          <w:sz w:val="22"/>
          <w:szCs w:val="22"/>
          <w:lang w:val="en-US"/>
        </w:rPr>
        <w:t xml:space="preserve"> think this should be repeated not only at the beginning but also during the process.</w:t>
      </w:r>
      <w:r w:rsidR="00FF4B94" w:rsidRPr="00FF4B94">
        <w:rPr>
          <w:rFonts w:ascii="Times New Roman" w:hAnsi="Times New Roman" w:cs="Times New Roman"/>
          <w:sz w:val="22"/>
          <w:szCs w:val="22"/>
          <w:lang w:val="en-US"/>
        </w:rPr>
        <w:t xml:space="preserve"> </w:t>
      </w:r>
      <w:r w:rsidR="00FF4B94" w:rsidRPr="006B6F72">
        <w:rPr>
          <w:rFonts w:ascii="Times New Roman" w:hAnsi="Times New Roman" w:cs="Times New Roman"/>
          <w:sz w:val="22"/>
          <w:szCs w:val="22"/>
          <w:lang w:val="en-US"/>
        </w:rPr>
        <w:t>Expectations of the conversation and its outcome should be repeated multiple times.”</w:t>
      </w:r>
    </w:p>
    <w:p w14:paraId="6C286850" w14:textId="3F514722" w:rsidR="00C232AF"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“Clear roles and a coordinating professional are very important.</w:t>
      </w:r>
      <w:r w:rsidR="00C232AF">
        <w:rPr>
          <w:rFonts w:ascii="Times New Roman" w:hAnsi="Times New Roman" w:cs="Times New Roman"/>
          <w:sz w:val="22"/>
          <w:szCs w:val="22"/>
          <w:lang w:val="en-US"/>
        </w:rPr>
        <w:t xml:space="preserve"> </w:t>
      </w:r>
      <w:r w:rsidR="00C232AF" w:rsidRPr="006B6F72">
        <w:rPr>
          <w:rFonts w:ascii="Times New Roman" w:hAnsi="Times New Roman" w:cs="Times New Roman"/>
          <w:sz w:val="22"/>
          <w:szCs w:val="22"/>
          <w:lang w:val="en-US"/>
        </w:rPr>
        <w:t>It remains complicated for people with neurological conditions. A case manager who coordinates and conducts the conversations may be a better solution.”</w:t>
      </w:r>
    </w:p>
    <w:p w14:paraId="6EE9C010" w14:textId="77777777" w:rsidR="00961DB7"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“Healthcare professionals should emphasize that older adults may also talk about other issues, and that together you can decide which professional should be contacted.”</w:t>
      </w:r>
    </w:p>
    <w:p w14:paraId="21007B16" w14:textId="77777777" w:rsidR="00B0734C"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“In practice, it is difficult to get all professionals together to reach a unified recommendation.</w:t>
      </w:r>
      <w:r w:rsidR="00B0734C">
        <w:rPr>
          <w:rFonts w:ascii="Times New Roman" w:hAnsi="Times New Roman" w:cs="Times New Roman"/>
          <w:sz w:val="22"/>
          <w:szCs w:val="22"/>
          <w:lang w:val="en-US"/>
        </w:rPr>
        <w:t>”</w:t>
      </w:r>
    </w:p>
    <w:p w14:paraId="44CC2289" w14:textId="5BC867C5" w:rsidR="001E276A" w:rsidRPr="006B6F72" w:rsidRDefault="00B0734C" w:rsidP="009D7397">
      <w:pPr>
        <w:numPr>
          <w:ilvl w:val="0"/>
          <w:numId w:val="18"/>
        </w:numPr>
        <w:rPr>
          <w:rFonts w:ascii="Times New Roman" w:hAnsi="Times New Roman" w:cs="Times New Roman"/>
          <w:sz w:val="22"/>
          <w:szCs w:val="22"/>
          <w:lang w:val="en-US"/>
        </w:rPr>
      </w:pPr>
      <w:r>
        <w:rPr>
          <w:rFonts w:ascii="Times New Roman" w:hAnsi="Times New Roman" w:cs="Times New Roman"/>
          <w:sz w:val="22"/>
          <w:szCs w:val="22"/>
          <w:lang w:val="en-US"/>
        </w:rPr>
        <w:t>“</w:t>
      </w:r>
      <w:r w:rsidR="001E276A" w:rsidRPr="006B6F72">
        <w:rPr>
          <w:rFonts w:ascii="Times New Roman" w:hAnsi="Times New Roman" w:cs="Times New Roman"/>
          <w:sz w:val="22"/>
          <w:szCs w:val="22"/>
          <w:lang w:val="en-US"/>
        </w:rPr>
        <w:t>Ideally, an interprofessional team works effectively together in the community.”</w:t>
      </w:r>
    </w:p>
    <w:p w14:paraId="1CBBAB1F" w14:textId="77777777" w:rsidR="00961DB7" w:rsidRPr="00FF4B94"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 xml:space="preserve">“Your own role as a healthcare professional must also be clear to yourself. </w:t>
      </w:r>
      <w:r w:rsidRPr="00FF4B94">
        <w:rPr>
          <w:rFonts w:ascii="Times New Roman" w:hAnsi="Times New Roman" w:cs="Times New Roman"/>
          <w:sz w:val="22"/>
          <w:szCs w:val="22"/>
          <w:lang w:val="en-US"/>
        </w:rPr>
        <w:t>This is not always clear among professionals.”</w:t>
      </w:r>
    </w:p>
    <w:p w14:paraId="68A087BB" w14:textId="77777777" w:rsidR="00961DB7"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“Provide patients/caregivers with a brochure beforehand explaining which topics can be discussed with which professional.”</w:t>
      </w:r>
    </w:p>
    <w:p w14:paraId="358CFB52" w14:textId="23DA8329" w:rsidR="004D1EC8"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“A short and powerful introduction of ‘who am I’ and which domains you can discuss with me is helpful.</w:t>
      </w:r>
      <w:r w:rsidR="004D1EC8" w:rsidRPr="004D1EC8">
        <w:rPr>
          <w:rFonts w:ascii="Times New Roman" w:hAnsi="Times New Roman" w:cs="Times New Roman"/>
          <w:sz w:val="22"/>
          <w:szCs w:val="22"/>
          <w:lang w:val="en-US"/>
        </w:rPr>
        <w:t xml:space="preserve"> </w:t>
      </w:r>
    </w:p>
    <w:p w14:paraId="25513BFA" w14:textId="77777777" w:rsidR="00961DB7"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“Healthcare professionals must trust each other.”</w:t>
      </w:r>
    </w:p>
    <w:p w14:paraId="3DE8BBF9" w14:textId="77777777" w:rsidR="00961DB7"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“Nurses and nurse specialists can integrate medical and nursing care; well-being and quality of life are also important.”</w:t>
      </w:r>
    </w:p>
    <w:p w14:paraId="2D13848F" w14:textId="77777777" w:rsidR="000B0460" w:rsidRPr="000B0460" w:rsidRDefault="000B0460" w:rsidP="009D7397">
      <w:pPr>
        <w:pStyle w:val="Normaalweb"/>
        <w:numPr>
          <w:ilvl w:val="0"/>
          <w:numId w:val="18"/>
        </w:numPr>
        <w:rPr>
          <w:sz w:val="22"/>
          <w:szCs w:val="22"/>
          <w:lang w:val="en-US"/>
        </w:rPr>
      </w:pPr>
      <w:r w:rsidRPr="000B0460">
        <w:rPr>
          <w:sz w:val="22"/>
          <w:szCs w:val="22"/>
          <w:lang w:val="en-US"/>
        </w:rPr>
        <w:t>“It is up to the physician to set limits. Treatments that do not add medical value in the doctor's judgment can no longer be decided together with the patient. The other health care providers do need to communicate in line with this.”</w:t>
      </w:r>
    </w:p>
    <w:p w14:paraId="635F92DF" w14:textId="3F60B9E0" w:rsidR="00961DB7" w:rsidRPr="006B6F72"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“This is very important. Many decisions in nursing homes</w:t>
      </w:r>
      <w:r w:rsidR="00D17E26">
        <w:rPr>
          <w:rFonts w:ascii="Times New Roman" w:hAnsi="Times New Roman" w:cs="Times New Roman"/>
          <w:sz w:val="22"/>
          <w:szCs w:val="22"/>
          <w:lang w:val="en-US"/>
        </w:rPr>
        <w:t xml:space="preserve"> or at home</w:t>
      </w:r>
      <w:r w:rsidRPr="006B6F72">
        <w:rPr>
          <w:rFonts w:ascii="Times New Roman" w:hAnsi="Times New Roman" w:cs="Times New Roman"/>
          <w:sz w:val="22"/>
          <w:szCs w:val="22"/>
          <w:lang w:val="en-US"/>
        </w:rPr>
        <w:t xml:space="preserve"> are not medical but the decision-making processes are similar.”</w:t>
      </w:r>
    </w:p>
    <w:p w14:paraId="310D46A1" w14:textId="3F4282ED" w:rsidR="00961DB7" w:rsidRDefault="00682AF6" w:rsidP="009D7397">
      <w:pPr>
        <w:numPr>
          <w:ilvl w:val="0"/>
          <w:numId w:val="18"/>
        </w:numPr>
        <w:rPr>
          <w:rFonts w:ascii="Times New Roman" w:hAnsi="Times New Roman" w:cs="Times New Roman"/>
          <w:sz w:val="22"/>
          <w:szCs w:val="22"/>
          <w:lang w:val="en-US"/>
        </w:rPr>
      </w:pPr>
      <w:r w:rsidRPr="006B6F72">
        <w:rPr>
          <w:rFonts w:ascii="Times New Roman" w:hAnsi="Times New Roman" w:cs="Times New Roman"/>
          <w:sz w:val="22"/>
          <w:szCs w:val="22"/>
          <w:lang w:val="en-US"/>
        </w:rPr>
        <w:t>“A beautiful recommendation</w:t>
      </w:r>
      <w:r w:rsidR="000924C2">
        <w:rPr>
          <w:rFonts w:ascii="Times New Roman" w:hAnsi="Times New Roman" w:cs="Times New Roman"/>
          <w:sz w:val="22"/>
          <w:szCs w:val="22"/>
          <w:lang w:val="en-US"/>
        </w:rPr>
        <w:t xml:space="preserve">, </w:t>
      </w:r>
      <w:r w:rsidRPr="006B6F72">
        <w:rPr>
          <w:rFonts w:ascii="Times New Roman" w:hAnsi="Times New Roman" w:cs="Times New Roman"/>
          <w:sz w:val="22"/>
          <w:szCs w:val="22"/>
          <w:lang w:val="en-US"/>
        </w:rPr>
        <w:t>you could also create different models for each profession.”</w:t>
      </w:r>
    </w:p>
    <w:p w14:paraId="4E879C53" w14:textId="6CF414C7" w:rsidR="0002062D" w:rsidRPr="00DB6434" w:rsidRDefault="0002062D" w:rsidP="009D7397">
      <w:pPr>
        <w:numPr>
          <w:ilvl w:val="0"/>
          <w:numId w:val="18"/>
        </w:numPr>
        <w:rPr>
          <w:rFonts w:ascii="Times New Roman" w:hAnsi="Times New Roman" w:cs="Times New Roman"/>
          <w:sz w:val="22"/>
          <w:szCs w:val="22"/>
          <w:lang w:val="en-US"/>
        </w:rPr>
      </w:pPr>
      <w:r w:rsidRPr="00DB6434">
        <w:rPr>
          <w:rFonts w:ascii="Times New Roman" w:hAnsi="Times New Roman" w:cs="Times New Roman"/>
          <w:sz w:val="22"/>
          <w:szCs w:val="22"/>
          <w:lang w:val="en-US"/>
        </w:rPr>
        <w:t>“This must be written in much simpler language so everyone (including the older adult) understands it.”</w:t>
      </w:r>
    </w:p>
    <w:p w14:paraId="5DE4910A" w14:textId="7F7DC9CB" w:rsidR="00961DB7" w:rsidRPr="00CF5701" w:rsidRDefault="00682AF6">
      <w:pPr>
        <w:pStyle w:val="Kop2"/>
        <w:keepNext w:val="0"/>
        <w:spacing w:before="360" w:after="80"/>
        <w:rPr>
          <w:rFonts w:ascii="Times New Roman" w:hAnsi="Times New Roman" w:cs="Times New Roman"/>
          <w:b/>
          <w:bCs/>
          <w:sz w:val="22"/>
          <w:szCs w:val="22"/>
          <w:lang w:val="en-US"/>
        </w:rPr>
      </w:pPr>
      <w:r w:rsidRPr="00CF5701">
        <w:rPr>
          <w:rFonts w:ascii="Times New Roman" w:hAnsi="Times New Roman" w:cs="Times New Roman"/>
          <w:b/>
          <w:bCs/>
          <w:sz w:val="22"/>
          <w:szCs w:val="22"/>
          <w:lang w:val="en-US"/>
        </w:rPr>
        <w:t>G</w:t>
      </w:r>
      <w:r w:rsidR="00A2218E" w:rsidRPr="00CF5701">
        <w:rPr>
          <w:rFonts w:ascii="Times New Roman" w:hAnsi="Times New Roman" w:cs="Times New Roman"/>
          <w:b/>
          <w:bCs/>
          <w:sz w:val="22"/>
          <w:szCs w:val="22"/>
          <w:lang w:val="en-US"/>
        </w:rPr>
        <w:t>oal talk</w:t>
      </w:r>
      <w:r w:rsidRPr="00CF5701">
        <w:rPr>
          <w:rFonts w:ascii="Times New Roman" w:hAnsi="Times New Roman" w:cs="Times New Roman"/>
          <w:b/>
          <w:bCs/>
          <w:sz w:val="22"/>
          <w:szCs w:val="22"/>
          <w:lang w:val="en-US"/>
        </w:rPr>
        <w:t xml:space="preserve"> </w:t>
      </w:r>
    </w:p>
    <w:p w14:paraId="6959B934" w14:textId="1A30EC29" w:rsidR="00961DB7" w:rsidRPr="00CF5701" w:rsidRDefault="00682AF6">
      <w:pPr>
        <w:pStyle w:val="Kop3"/>
        <w:keepNext w:val="0"/>
        <w:spacing w:before="280" w:after="80"/>
        <w:rPr>
          <w:rFonts w:ascii="Times New Roman" w:hAnsi="Times New Roman" w:cs="Times New Roman"/>
          <w:smallCaps w:val="0"/>
        </w:rPr>
      </w:pPr>
      <w:bookmarkStart w:id="3" w:name="_heading=h.dzcagbgb3yc" w:colFirst="0" w:colLast="0"/>
      <w:bookmarkEnd w:id="3"/>
      <w:r w:rsidRPr="00CF5701">
        <w:rPr>
          <w:rFonts w:ascii="Times New Roman" w:hAnsi="Times New Roman" w:cs="Times New Roman"/>
          <w:smallCaps w:val="0"/>
        </w:rPr>
        <w:t>T</w:t>
      </w:r>
      <w:r w:rsidR="00DB6434" w:rsidRPr="00CF5701">
        <w:rPr>
          <w:rFonts w:ascii="Times New Roman" w:hAnsi="Times New Roman" w:cs="Times New Roman"/>
          <w:smallCaps w:val="0"/>
        </w:rPr>
        <w:t>extual</w:t>
      </w:r>
      <w:r w:rsidRPr="00CF5701">
        <w:rPr>
          <w:rFonts w:ascii="Times New Roman" w:hAnsi="Times New Roman" w:cs="Times New Roman"/>
          <w:smallCaps w:val="0"/>
        </w:rPr>
        <w:t xml:space="preserve"> comments</w:t>
      </w:r>
    </w:p>
    <w:p w14:paraId="218D4C77" w14:textId="2972011B" w:rsidR="00BC7DB6" w:rsidRPr="00DB6434" w:rsidRDefault="00682AF6" w:rsidP="009D7397">
      <w:pPr>
        <w:numPr>
          <w:ilvl w:val="0"/>
          <w:numId w:val="6"/>
        </w:numPr>
        <w:rPr>
          <w:rFonts w:ascii="Times New Roman" w:hAnsi="Times New Roman" w:cs="Times New Roman"/>
          <w:sz w:val="22"/>
          <w:szCs w:val="22"/>
          <w:lang w:val="en-US"/>
        </w:rPr>
      </w:pPr>
      <w:r w:rsidRPr="00DB6434">
        <w:rPr>
          <w:rFonts w:ascii="Times New Roman" w:hAnsi="Times New Roman" w:cs="Times New Roman"/>
          <w:sz w:val="22"/>
          <w:szCs w:val="22"/>
          <w:lang w:val="en-US"/>
        </w:rPr>
        <w:t>“This seems the hardest part in daily practice</w:t>
      </w:r>
      <w:r w:rsidR="00272ECC">
        <w:rPr>
          <w:rFonts w:ascii="Times New Roman" w:hAnsi="Times New Roman" w:cs="Times New Roman"/>
          <w:sz w:val="22"/>
          <w:szCs w:val="22"/>
          <w:lang w:val="en-US"/>
        </w:rPr>
        <w:t xml:space="preserve">, </w:t>
      </w:r>
      <w:r w:rsidRPr="00DB6434">
        <w:rPr>
          <w:rFonts w:ascii="Times New Roman" w:hAnsi="Times New Roman" w:cs="Times New Roman"/>
          <w:sz w:val="22"/>
          <w:szCs w:val="22"/>
          <w:lang w:val="en-US"/>
        </w:rPr>
        <w:t>how do you keep each other informed about fundamental goals?</w:t>
      </w:r>
      <w:r w:rsidR="0002062D">
        <w:rPr>
          <w:rFonts w:ascii="Times New Roman" w:hAnsi="Times New Roman" w:cs="Times New Roman"/>
          <w:sz w:val="22"/>
          <w:szCs w:val="22"/>
          <w:lang w:val="en-US"/>
        </w:rPr>
        <w:t xml:space="preserve"> </w:t>
      </w:r>
      <w:r w:rsidR="00D17E26" w:rsidRPr="00DB6434">
        <w:rPr>
          <w:rFonts w:ascii="Times New Roman" w:hAnsi="Times New Roman" w:cs="Times New Roman"/>
          <w:sz w:val="22"/>
          <w:szCs w:val="22"/>
          <w:lang w:val="en-US"/>
        </w:rPr>
        <w:t>Very important, but I see it too little in practice.</w:t>
      </w:r>
      <w:r w:rsidR="00AD6C09" w:rsidRPr="00AD6C09">
        <w:rPr>
          <w:rFonts w:ascii="Times New Roman" w:hAnsi="Times New Roman" w:cs="Times New Roman"/>
          <w:sz w:val="22"/>
          <w:szCs w:val="22"/>
          <w:lang w:val="en-US"/>
        </w:rPr>
        <w:t xml:space="preserve"> </w:t>
      </w:r>
      <w:r w:rsidR="00AD6C09" w:rsidRPr="00DB6434">
        <w:rPr>
          <w:rFonts w:ascii="Times New Roman" w:hAnsi="Times New Roman" w:cs="Times New Roman"/>
          <w:sz w:val="22"/>
          <w:szCs w:val="22"/>
          <w:lang w:val="en-US"/>
        </w:rPr>
        <w:t>In my practice, not all professionals keep each other informed about patient goals.</w:t>
      </w:r>
      <w:r w:rsidR="00564183">
        <w:rPr>
          <w:rFonts w:ascii="Times New Roman" w:hAnsi="Times New Roman" w:cs="Times New Roman"/>
          <w:sz w:val="22"/>
          <w:szCs w:val="22"/>
          <w:lang w:val="en-US"/>
        </w:rPr>
        <w:t xml:space="preserve"> </w:t>
      </w:r>
      <w:r w:rsidR="00564183" w:rsidRPr="00DB6434">
        <w:rPr>
          <w:rFonts w:ascii="Times New Roman" w:hAnsi="Times New Roman" w:cs="Times New Roman"/>
          <w:sz w:val="22"/>
          <w:szCs w:val="22"/>
          <w:lang w:val="en-US"/>
        </w:rPr>
        <w:t xml:space="preserve">It seems more logical if the patient </w:t>
      </w:r>
      <w:r w:rsidR="00564183" w:rsidRPr="00DB6434">
        <w:rPr>
          <w:rFonts w:ascii="Times New Roman" w:hAnsi="Times New Roman" w:cs="Times New Roman"/>
          <w:sz w:val="22"/>
          <w:szCs w:val="22"/>
          <w:lang w:val="en-US"/>
        </w:rPr>
        <w:lastRenderedPageBreak/>
        <w:t>has a uniform document in their file that professionals can view.</w:t>
      </w:r>
      <w:r w:rsidR="00BC7DB6" w:rsidRPr="00BC7DB6">
        <w:rPr>
          <w:rFonts w:ascii="Times New Roman" w:hAnsi="Times New Roman" w:cs="Times New Roman"/>
          <w:sz w:val="22"/>
          <w:szCs w:val="22"/>
          <w:lang w:val="en-US"/>
        </w:rPr>
        <w:t xml:space="preserve"> </w:t>
      </w:r>
      <w:r w:rsidR="00BC7DB6" w:rsidRPr="00DB6434">
        <w:rPr>
          <w:rFonts w:ascii="Times New Roman" w:hAnsi="Times New Roman" w:cs="Times New Roman"/>
          <w:sz w:val="22"/>
          <w:szCs w:val="22"/>
          <w:lang w:val="en-US"/>
        </w:rPr>
        <w:t>Our care infrastructure is not designed for sharing information; this may create unrealistic expectations.”</w:t>
      </w:r>
    </w:p>
    <w:p w14:paraId="3710E18B" w14:textId="32A03458" w:rsidR="00595A3D" w:rsidRPr="00DB6434" w:rsidRDefault="005D411F" w:rsidP="009D7397">
      <w:pPr>
        <w:numPr>
          <w:ilvl w:val="0"/>
          <w:numId w:val="6"/>
        </w:numPr>
        <w:rPr>
          <w:rFonts w:ascii="Times New Roman" w:hAnsi="Times New Roman" w:cs="Times New Roman"/>
          <w:sz w:val="22"/>
          <w:szCs w:val="22"/>
          <w:lang w:val="en-US"/>
        </w:rPr>
      </w:pPr>
      <w:r w:rsidRPr="00DB6434">
        <w:rPr>
          <w:rFonts w:ascii="Times New Roman" w:hAnsi="Times New Roman" w:cs="Times New Roman"/>
          <w:sz w:val="22"/>
          <w:szCs w:val="22"/>
          <w:lang w:val="en-US"/>
        </w:rPr>
        <w:t xml:space="preserve">“What is shared in confidence? </w:t>
      </w:r>
      <w:r w:rsidRPr="00595A3D">
        <w:rPr>
          <w:rFonts w:ascii="Times New Roman" w:hAnsi="Times New Roman" w:cs="Times New Roman"/>
          <w:sz w:val="22"/>
          <w:szCs w:val="22"/>
          <w:lang w:val="en-US"/>
        </w:rPr>
        <w:t>What can be shared?</w:t>
      </w:r>
      <w:r w:rsidR="00595A3D" w:rsidRPr="00595A3D">
        <w:rPr>
          <w:rFonts w:ascii="Times New Roman" w:hAnsi="Times New Roman" w:cs="Times New Roman"/>
          <w:sz w:val="22"/>
          <w:szCs w:val="22"/>
          <w:lang w:val="en-US"/>
        </w:rPr>
        <w:t xml:space="preserve"> </w:t>
      </w:r>
      <w:r w:rsidR="00595A3D" w:rsidRPr="00DB6434">
        <w:rPr>
          <w:rFonts w:ascii="Times New Roman" w:hAnsi="Times New Roman" w:cs="Times New Roman"/>
          <w:sz w:val="22"/>
          <w:szCs w:val="22"/>
          <w:lang w:val="en-US"/>
        </w:rPr>
        <w:t>Difficult to execute; the patient must agree.”</w:t>
      </w:r>
    </w:p>
    <w:p w14:paraId="227EE39A" w14:textId="74E2721C" w:rsidR="008A5FED" w:rsidRPr="00DB6434" w:rsidRDefault="00682AF6" w:rsidP="009D7397">
      <w:pPr>
        <w:numPr>
          <w:ilvl w:val="0"/>
          <w:numId w:val="6"/>
        </w:numPr>
        <w:rPr>
          <w:rFonts w:ascii="Times New Roman" w:hAnsi="Times New Roman" w:cs="Times New Roman"/>
          <w:sz w:val="22"/>
          <w:szCs w:val="22"/>
          <w:lang w:val="en-US"/>
        </w:rPr>
      </w:pPr>
      <w:r w:rsidRPr="00DB6434">
        <w:rPr>
          <w:rFonts w:ascii="Times New Roman" w:hAnsi="Times New Roman" w:cs="Times New Roman"/>
          <w:sz w:val="22"/>
          <w:szCs w:val="22"/>
          <w:lang w:val="en-US"/>
        </w:rPr>
        <w:t>“The term ‘fundamental goals’ raises two issues: how do you uncover them, and are they as static as they sound?</w:t>
      </w:r>
      <w:r w:rsidR="008A5FED" w:rsidRPr="008A5FED">
        <w:rPr>
          <w:rFonts w:ascii="Times New Roman" w:hAnsi="Times New Roman" w:cs="Times New Roman"/>
          <w:sz w:val="22"/>
          <w:szCs w:val="22"/>
          <w:lang w:val="en-US"/>
        </w:rPr>
        <w:t xml:space="preserve"> </w:t>
      </w:r>
      <w:r w:rsidR="008A5FED" w:rsidRPr="00DB6434">
        <w:rPr>
          <w:rFonts w:ascii="Times New Roman" w:hAnsi="Times New Roman" w:cs="Times New Roman"/>
          <w:sz w:val="22"/>
          <w:szCs w:val="22"/>
          <w:lang w:val="en-US"/>
        </w:rPr>
        <w:t>Maybe the term ‘fundamental goals’ is unclear to older adults.”</w:t>
      </w:r>
    </w:p>
    <w:p w14:paraId="7ED6BB5C" w14:textId="1BB71458" w:rsidR="008154D0" w:rsidRPr="00DB6434" w:rsidRDefault="00682AF6" w:rsidP="009D7397">
      <w:pPr>
        <w:numPr>
          <w:ilvl w:val="0"/>
          <w:numId w:val="6"/>
        </w:numPr>
        <w:rPr>
          <w:rFonts w:ascii="Times New Roman" w:hAnsi="Times New Roman" w:cs="Times New Roman"/>
          <w:sz w:val="22"/>
          <w:szCs w:val="22"/>
          <w:lang w:val="en-US"/>
        </w:rPr>
      </w:pPr>
      <w:r w:rsidRPr="00DB6434">
        <w:rPr>
          <w:rFonts w:ascii="Times New Roman" w:hAnsi="Times New Roman" w:cs="Times New Roman"/>
          <w:sz w:val="22"/>
          <w:szCs w:val="22"/>
          <w:lang w:val="en-US"/>
        </w:rPr>
        <w:t>“Suggestions are needed on how professionals keep each other informed</w:t>
      </w:r>
      <w:r w:rsidR="008154D0">
        <w:rPr>
          <w:rFonts w:ascii="Times New Roman" w:hAnsi="Times New Roman" w:cs="Times New Roman"/>
          <w:sz w:val="22"/>
          <w:szCs w:val="22"/>
          <w:lang w:val="en-US"/>
        </w:rPr>
        <w:t xml:space="preserve">, </w:t>
      </w:r>
      <w:r w:rsidRPr="00DB6434">
        <w:rPr>
          <w:rFonts w:ascii="Times New Roman" w:hAnsi="Times New Roman" w:cs="Times New Roman"/>
          <w:sz w:val="22"/>
          <w:szCs w:val="22"/>
          <w:lang w:val="en-US"/>
        </w:rPr>
        <w:t>meetings, shared chat, etc.</w:t>
      </w:r>
      <w:r w:rsidR="008154D0" w:rsidRPr="008154D0">
        <w:rPr>
          <w:rFonts w:ascii="Times New Roman" w:hAnsi="Times New Roman" w:cs="Times New Roman"/>
          <w:sz w:val="22"/>
          <w:szCs w:val="22"/>
          <w:lang w:val="en-US"/>
        </w:rPr>
        <w:t xml:space="preserve"> </w:t>
      </w:r>
      <w:r w:rsidR="008154D0" w:rsidRPr="00DB6434">
        <w:rPr>
          <w:rFonts w:ascii="Times New Roman" w:hAnsi="Times New Roman" w:cs="Times New Roman"/>
          <w:sz w:val="22"/>
          <w:szCs w:val="22"/>
          <w:lang w:val="en-US"/>
        </w:rPr>
        <w:t>In multidisciplinary meetings, I bring this up again.”</w:t>
      </w:r>
    </w:p>
    <w:p w14:paraId="445F465A" w14:textId="0155017C" w:rsidR="00564183" w:rsidRPr="00564183" w:rsidRDefault="00682AF6" w:rsidP="009D7397">
      <w:pPr>
        <w:numPr>
          <w:ilvl w:val="0"/>
          <w:numId w:val="6"/>
        </w:numPr>
        <w:rPr>
          <w:rFonts w:ascii="Times New Roman" w:hAnsi="Times New Roman" w:cs="Times New Roman"/>
          <w:sz w:val="22"/>
          <w:szCs w:val="22"/>
          <w:lang w:val="en-US"/>
        </w:rPr>
      </w:pPr>
      <w:r w:rsidRPr="00564183">
        <w:rPr>
          <w:rFonts w:ascii="Times New Roman" w:hAnsi="Times New Roman" w:cs="Times New Roman"/>
          <w:sz w:val="22"/>
          <w:szCs w:val="22"/>
          <w:lang w:val="en-US"/>
        </w:rPr>
        <w:t>“</w:t>
      </w:r>
      <w:r w:rsidR="00564183" w:rsidRPr="00564183">
        <w:rPr>
          <w:rFonts w:ascii="Times New Roman" w:hAnsi="Times New Roman" w:cs="Times New Roman"/>
          <w:sz w:val="22"/>
          <w:szCs w:val="22"/>
          <w:lang w:val="en-US"/>
        </w:rPr>
        <w:t>We still need to work on how to do this.</w:t>
      </w:r>
      <w:r w:rsidR="00564183">
        <w:rPr>
          <w:rFonts w:ascii="Times New Roman" w:hAnsi="Times New Roman" w:cs="Times New Roman"/>
          <w:sz w:val="22"/>
          <w:szCs w:val="22"/>
          <w:lang w:val="en-US"/>
        </w:rPr>
        <w:t xml:space="preserve"> </w:t>
      </w:r>
      <w:r w:rsidRPr="00564183">
        <w:rPr>
          <w:rFonts w:ascii="Times New Roman" w:hAnsi="Times New Roman" w:cs="Times New Roman"/>
          <w:sz w:val="22"/>
          <w:szCs w:val="22"/>
          <w:lang w:val="en-US"/>
        </w:rPr>
        <w:t>Ideally yes, but how do you make this practically feasible?</w:t>
      </w:r>
      <w:r w:rsidR="00564183" w:rsidRPr="00564183">
        <w:rPr>
          <w:rFonts w:ascii="Times New Roman" w:hAnsi="Times New Roman" w:cs="Times New Roman"/>
          <w:sz w:val="22"/>
          <w:szCs w:val="22"/>
          <w:lang w:val="en-US"/>
        </w:rPr>
        <w:t xml:space="preserve"> How and where should this be done? ”</w:t>
      </w:r>
    </w:p>
    <w:p w14:paraId="03769494" w14:textId="0F0E83D5" w:rsidR="00B341A6" w:rsidRPr="00DB6434" w:rsidRDefault="00682AF6" w:rsidP="009D7397">
      <w:pPr>
        <w:numPr>
          <w:ilvl w:val="0"/>
          <w:numId w:val="6"/>
        </w:numPr>
        <w:rPr>
          <w:rFonts w:ascii="Times New Roman" w:hAnsi="Times New Roman" w:cs="Times New Roman"/>
          <w:sz w:val="22"/>
          <w:szCs w:val="22"/>
          <w:lang w:val="en-US"/>
        </w:rPr>
      </w:pPr>
      <w:r w:rsidRPr="00DB6434">
        <w:rPr>
          <w:rFonts w:ascii="Times New Roman" w:hAnsi="Times New Roman" w:cs="Times New Roman"/>
          <w:sz w:val="22"/>
          <w:szCs w:val="22"/>
          <w:lang w:val="en-US"/>
        </w:rPr>
        <w:t xml:space="preserve">“Goals </w:t>
      </w:r>
      <w:r w:rsidR="00B341A6">
        <w:rPr>
          <w:rFonts w:ascii="Times New Roman" w:hAnsi="Times New Roman" w:cs="Times New Roman"/>
          <w:sz w:val="22"/>
          <w:szCs w:val="22"/>
          <w:lang w:val="en-US"/>
        </w:rPr>
        <w:t xml:space="preserve">and terms </w:t>
      </w:r>
      <w:r w:rsidRPr="00DB6434">
        <w:rPr>
          <w:rFonts w:ascii="Times New Roman" w:hAnsi="Times New Roman" w:cs="Times New Roman"/>
          <w:sz w:val="22"/>
          <w:szCs w:val="22"/>
          <w:lang w:val="en-US"/>
        </w:rPr>
        <w:t>may differ between conversations with different professionals.</w:t>
      </w:r>
      <w:r w:rsidR="00B341A6" w:rsidRPr="00B341A6">
        <w:rPr>
          <w:rFonts w:ascii="Times New Roman" w:hAnsi="Times New Roman" w:cs="Times New Roman"/>
          <w:sz w:val="22"/>
          <w:szCs w:val="22"/>
          <w:lang w:val="en-US"/>
        </w:rPr>
        <w:t xml:space="preserve"> </w:t>
      </w:r>
      <w:r w:rsidR="00B341A6" w:rsidRPr="00DB6434">
        <w:rPr>
          <w:rFonts w:ascii="Times New Roman" w:hAnsi="Times New Roman" w:cs="Times New Roman"/>
          <w:sz w:val="22"/>
          <w:szCs w:val="22"/>
          <w:lang w:val="en-US"/>
        </w:rPr>
        <w:t>The term ‘patient’ could be changed to ‘person’ or ‘resident’.</w:t>
      </w:r>
      <w:r w:rsidR="00820009">
        <w:rPr>
          <w:rFonts w:ascii="Times New Roman" w:hAnsi="Times New Roman" w:cs="Times New Roman"/>
          <w:sz w:val="22"/>
          <w:szCs w:val="22"/>
          <w:lang w:val="en-US"/>
        </w:rPr>
        <w:t xml:space="preserve"> Change </w:t>
      </w:r>
      <w:r w:rsidR="00600EFE">
        <w:rPr>
          <w:rFonts w:ascii="Times New Roman" w:hAnsi="Times New Roman" w:cs="Times New Roman"/>
          <w:sz w:val="22"/>
          <w:szCs w:val="22"/>
          <w:lang w:val="en-US"/>
        </w:rPr>
        <w:t>the term non-medical alternatives because it is too medical orientated.</w:t>
      </w:r>
      <w:r w:rsidR="00B341A6" w:rsidRPr="00DB6434">
        <w:rPr>
          <w:rFonts w:ascii="Times New Roman" w:hAnsi="Times New Roman" w:cs="Times New Roman"/>
          <w:sz w:val="22"/>
          <w:szCs w:val="22"/>
          <w:lang w:val="en-US"/>
        </w:rPr>
        <w:t>”</w:t>
      </w:r>
    </w:p>
    <w:p w14:paraId="7F161C3A" w14:textId="5F4C9410" w:rsidR="00961DB7" w:rsidRPr="00BC7DB6" w:rsidRDefault="00682AF6" w:rsidP="009D7397">
      <w:pPr>
        <w:numPr>
          <w:ilvl w:val="0"/>
          <w:numId w:val="6"/>
        </w:numPr>
        <w:spacing w:after="240"/>
        <w:rPr>
          <w:rFonts w:ascii="Times New Roman" w:hAnsi="Times New Roman" w:cs="Times New Roman"/>
          <w:sz w:val="22"/>
          <w:szCs w:val="22"/>
          <w:lang w:val="en-US"/>
        </w:rPr>
      </w:pPr>
      <w:r w:rsidRPr="00BC7DB6">
        <w:rPr>
          <w:rFonts w:ascii="Times New Roman" w:hAnsi="Times New Roman" w:cs="Times New Roman"/>
          <w:sz w:val="22"/>
          <w:szCs w:val="22"/>
          <w:lang w:val="en-US"/>
        </w:rPr>
        <w:t>“This is a beautiful recommendation.</w:t>
      </w:r>
      <w:r w:rsidR="00BC7DB6">
        <w:rPr>
          <w:rFonts w:ascii="Times New Roman" w:hAnsi="Times New Roman" w:cs="Times New Roman"/>
          <w:sz w:val="22"/>
          <w:szCs w:val="22"/>
          <w:lang w:val="en-US"/>
        </w:rPr>
        <w:t xml:space="preserve"> </w:t>
      </w:r>
      <w:r w:rsidRPr="00BC7DB6">
        <w:rPr>
          <w:rFonts w:ascii="Times New Roman" w:hAnsi="Times New Roman" w:cs="Times New Roman"/>
          <w:sz w:val="22"/>
          <w:szCs w:val="22"/>
          <w:lang w:val="en-US"/>
        </w:rPr>
        <w:t>Important to have insight into core values and goals.”</w:t>
      </w:r>
    </w:p>
    <w:p w14:paraId="2621BC64" w14:textId="08D162FE" w:rsidR="00961DB7" w:rsidRPr="00CF5701" w:rsidRDefault="00FE26D5">
      <w:pPr>
        <w:pStyle w:val="Kop2"/>
        <w:keepNext w:val="0"/>
        <w:spacing w:before="360" w:after="80"/>
        <w:rPr>
          <w:rFonts w:ascii="Times New Roman" w:hAnsi="Times New Roman" w:cs="Times New Roman"/>
          <w:b/>
          <w:bCs/>
          <w:sz w:val="22"/>
          <w:szCs w:val="22"/>
          <w:lang w:val="en-US"/>
        </w:rPr>
      </w:pPr>
      <w:bookmarkStart w:id="4" w:name="_heading=h.sz4dcauz7334" w:colFirst="0" w:colLast="0"/>
      <w:bookmarkEnd w:id="4"/>
      <w:r w:rsidRPr="00CF5701">
        <w:rPr>
          <w:rFonts w:ascii="Times New Roman" w:hAnsi="Times New Roman" w:cs="Times New Roman"/>
          <w:b/>
          <w:bCs/>
          <w:sz w:val="22"/>
          <w:szCs w:val="22"/>
          <w:lang w:val="en-US"/>
        </w:rPr>
        <w:t>Option talk</w:t>
      </w:r>
    </w:p>
    <w:p w14:paraId="0285DFCF" w14:textId="5E32A792" w:rsidR="00961DB7" w:rsidRPr="00CF5701" w:rsidRDefault="00682AF6">
      <w:pPr>
        <w:pStyle w:val="Kop3"/>
        <w:keepNext w:val="0"/>
        <w:spacing w:before="280" w:after="80"/>
        <w:rPr>
          <w:rFonts w:ascii="Times New Roman" w:hAnsi="Times New Roman" w:cs="Times New Roman"/>
          <w:smallCaps w:val="0"/>
        </w:rPr>
      </w:pPr>
      <w:bookmarkStart w:id="5" w:name="_heading=h.r5uuf0cokqbu" w:colFirst="0" w:colLast="0"/>
      <w:bookmarkEnd w:id="5"/>
      <w:r w:rsidRPr="00CF5701">
        <w:rPr>
          <w:rFonts w:ascii="Times New Roman" w:hAnsi="Times New Roman" w:cs="Times New Roman"/>
          <w:smallCaps w:val="0"/>
        </w:rPr>
        <w:t>T</w:t>
      </w:r>
      <w:r w:rsidR="00FE26D5" w:rsidRPr="00CF5701">
        <w:rPr>
          <w:rFonts w:ascii="Times New Roman" w:hAnsi="Times New Roman" w:cs="Times New Roman"/>
          <w:smallCaps w:val="0"/>
        </w:rPr>
        <w:t>extual</w:t>
      </w:r>
      <w:r w:rsidRPr="00CF5701">
        <w:rPr>
          <w:rFonts w:ascii="Times New Roman" w:hAnsi="Times New Roman" w:cs="Times New Roman"/>
          <w:smallCaps w:val="0"/>
        </w:rPr>
        <w:t xml:space="preserve"> comments</w:t>
      </w:r>
    </w:p>
    <w:p w14:paraId="6159D96A" w14:textId="085BAFC6" w:rsidR="004368B0" w:rsidRPr="00FE26D5" w:rsidRDefault="00682AF6" w:rsidP="009D7397">
      <w:pPr>
        <w:numPr>
          <w:ilvl w:val="0"/>
          <w:numId w:val="17"/>
        </w:numPr>
        <w:rPr>
          <w:rFonts w:ascii="Times New Roman" w:hAnsi="Times New Roman" w:cs="Times New Roman"/>
          <w:sz w:val="22"/>
          <w:szCs w:val="22"/>
          <w:lang w:val="en-US"/>
        </w:rPr>
      </w:pPr>
      <w:r w:rsidRPr="00FE26D5">
        <w:rPr>
          <w:rFonts w:ascii="Times New Roman" w:hAnsi="Times New Roman" w:cs="Times New Roman"/>
          <w:sz w:val="22"/>
          <w:szCs w:val="22"/>
          <w:lang w:val="en-US"/>
        </w:rPr>
        <w:t>“Absolutely agree. Lack of information about practical implications leads to ‘experience–expectancy gaps’.</w:t>
      </w:r>
      <w:r w:rsidR="005E3F88" w:rsidRPr="005E3F88">
        <w:rPr>
          <w:rFonts w:ascii="Times New Roman" w:hAnsi="Times New Roman" w:cs="Times New Roman"/>
          <w:sz w:val="22"/>
          <w:szCs w:val="22"/>
          <w:lang w:val="en-US"/>
        </w:rPr>
        <w:t xml:space="preserve"> </w:t>
      </w:r>
      <w:r w:rsidR="005E3F88" w:rsidRPr="00FE26D5">
        <w:rPr>
          <w:rFonts w:ascii="Times New Roman" w:hAnsi="Times New Roman" w:cs="Times New Roman"/>
          <w:sz w:val="22"/>
          <w:szCs w:val="22"/>
          <w:lang w:val="en-US"/>
        </w:rPr>
        <w:t>Important to involve caregivers and the system.</w:t>
      </w:r>
      <w:r w:rsidR="004368B0" w:rsidRPr="004368B0">
        <w:rPr>
          <w:rFonts w:ascii="Times New Roman" w:hAnsi="Times New Roman" w:cs="Times New Roman"/>
          <w:sz w:val="22"/>
          <w:szCs w:val="22"/>
          <w:lang w:val="en-US"/>
        </w:rPr>
        <w:t xml:space="preserve"> </w:t>
      </w:r>
      <w:r w:rsidR="004368B0" w:rsidRPr="00FE26D5">
        <w:rPr>
          <w:rFonts w:ascii="Times New Roman" w:hAnsi="Times New Roman" w:cs="Times New Roman"/>
          <w:sz w:val="22"/>
          <w:szCs w:val="22"/>
          <w:lang w:val="en-US"/>
        </w:rPr>
        <w:t>Very important to clarify the impact of options.”</w:t>
      </w:r>
    </w:p>
    <w:p w14:paraId="527859F3" w14:textId="1FDC23A8" w:rsidR="00733508" w:rsidRPr="00CD3D2D" w:rsidRDefault="00682AF6" w:rsidP="009D7397">
      <w:pPr>
        <w:numPr>
          <w:ilvl w:val="0"/>
          <w:numId w:val="17"/>
        </w:numPr>
        <w:rPr>
          <w:rFonts w:ascii="Times New Roman" w:hAnsi="Times New Roman" w:cs="Times New Roman"/>
          <w:sz w:val="22"/>
          <w:szCs w:val="22"/>
          <w:lang w:val="en-US"/>
        </w:rPr>
      </w:pPr>
      <w:r w:rsidRPr="00CD3D2D">
        <w:rPr>
          <w:rFonts w:ascii="Times New Roman" w:hAnsi="Times New Roman" w:cs="Times New Roman"/>
          <w:sz w:val="22"/>
          <w:szCs w:val="22"/>
          <w:lang w:val="en-US"/>
        </w:rPr>
        <w:t>“</w:t>
      </w:r>
      <w:r w:rsidR="00086D96" w:rsidRPr="00CD3D2D">
        <w:rPr>
          <w:rFonts w:ascii="Times New Roman" w:hAnsi="Times New Roman" w:cs="Times New Roman"/>
          <w:sz w:val="22"/>
          <w:szCs w:val="22"/>
          <w:lang w:val="en-US"/>
        </w:rPr>
        <w:t xml:space="preserve">This is not always done optimally. </w:t>
      </w:r>
      <w:r w:rsidRPr="00CD3D2D">
        <w:rPr>
          <w:rFonts w:ascii="Times New Roman" w:hAnsi="Times New Roman" w:cs="Times New Roman"/>
          <w:sz w:val="22"/>
          <w:szCs w:val="22"/>
          <w:lang w:val="en-US"/>
        </w:rPr>
        <w:t>Specialists are often focused on their own domain; GPs are not always aware of hospital agreements.</w:t>
      </w:r>
      <w:r w:rsidR="00733508" w:rsidRPr="00CD3D2D">
        <w:rPr>
          <w:rFonts w:ascii="Times New Roman" w:hAnsi="Times New Roman" w:cs="Times New Roman"/>
          <w:sz w:val="22"/>
          <w:szCs w:val="22"/>
          <w:lang w:val="en-US"/>
        </w:rPr>
        <w:t xml:space="preserve"> Professionals must know the structures; this requires preparation. </w:t>
      </w:r>
      <w:r w:rsidR="00CD3D2D" w:rsidRPr="00CD3D2D">
        <w:rPr>
          <w:rFonts w:ascii="Times New Roman" w:hAnsi="Times New Roman" w:cs="Times New Roman"/>
          <w:sz w:val="22"/>
          <w:szCs w:val="22"/>
          <w:lang w:val="en-US"/>
        </w:rPr>
        <w:t xml:space="preserve">Is this information available to everyone? </w:t>
      </w:r>
      <w:r w:rsidR="00733508" w:rsidRPr="00CD3D2D">
        <w:rPr>
          <w:rFonts w:ascii="Times New Roman" w:hAnsi="Times New Roman" w:cs="Times New Roman"/>
          <w:sz w:val="22"/>
          <w:szCs w:val="22"/>
          <w:lang w:val="en-US"/>
        </w:rPr>
        <w:t>A digital overview could show tasks and responsibilities.”</w:t>
      </w:r>
    </w:p>
    <w:p w14:paraId="5838E117" w14:textId="77777777" w:rsidR="00961DB7" w:rsidRPr="00FE26D5" w:rsidRDefault="00682AF6" w:rsidP="009D7397">
      <w:pPr>
        <w:numPr>
          <w:ilvl w:val="0"/>
          <w:numId w:val="17"/>
        </w:numPr>
        <w:rPr>
          <w:rFonts w:ascii="Times New Roman" w:hAnsi="Times New Roman" w:cs="Times New Roman"/>
          <w:sz w:val="22"/>
          <w:szCs w:val="22"/>
          <w:lang w:val="en-US"/>
        </w:rPr>
      </w:pPr>
      <w:r w:rsidRPr="00FE26D5">
        <w:rPr>
          <w:rFonts w:ascii="Times New Roman" w:hAnsi="Times New Roman" w:cs="Times New Roman"/>
          <w:sz w:val="22"/>
          <w:szCs w:val="22"/>
          <w:lang w:val="en-US"/>
        </w:rPr>
        <w:t>“Knowledge and information are essential; values and goals must be repeated.”</w:t>
      </w:r>
    </w:p>
    <w:p w14:paraId="045B70D8" w14:textId="77777777" w:rsidR="001B1FA3" w:rsidRPr="001B1FA3" w:rsidRDefault="00682AF6" w:rsidP="009D7397">
      <w:pPr>
        <w:numPr>
          <w:ilvl w:val="0"/>
          <w:numId w:val="17"/>
        </w:numPr>
        <w:rPr>
          <w:rFonts w:ascii="Times New Roman" w:hAnsi="Times New Roman" w:cs="Times New Roman"/>
          <w:sz w:val="22"/>
          <w:szCs w:val="22"/>
          <w:lang w:val="en-US"/>
        </w:rPr>
      </w:pPr>
      <w:r w:rsidRPr="001B1FA3">
        <w:rPr>
          <w:rFonts w:ascii="Times New Roman" w:hAnsi="Times New Roman" w:cs="Times New Roman"/>
          <w:sz w:val="22"/>
          <w:szCs w:val="22"/>
          <w:lang w:val="en-US"/>
        </w:rPr>
        <w:t>“It is obvious to discuss impact on quality of life.</w:t>
      </w:r>
      <w:r w:rsidR="00113DF2" w:rsidRPr="001B1FA3">
        <w:rPr>
          <w:rFonts w:ascii="Times New Roman" w:hAnsi="Times New Roman" w:cs="Times New Roman"/>
          <w:sz w:val="22"/>
          <w:szCs w:val="22"/>
          <w:lang w:val="en-US"/>
        </w:rPr>
        <w:t xml:space="preserve"> Important to discuss the impact on daily life.”</w:t>
      </w:r>
    </w:p>
    <w:p w14:paraId="2D495A52" w14:textId="29DE722D" w:rsidR="005977BC" w:rsidRPr="009F48B1" w:rsidRDefault="00682AF6" w:rsidP="009D7397">
      <w:pPr>
        <w:numPr>
          <w:ilvl w:val="0"/>
          <w:numId w:val="17"/>
        </w:numPr>
        <w:rPr>
          <w:rFonts w:ascii="Times New Roman" w:hAnsi="Times New Roman" w:cs="Times New Roman"/>
          <w:sz w:val="22"/>
          <w:szCs w:val="22"/>
          <w:lang w:val="en-US"/>
        </w:rPr>
      </w:pPr>
      <w:r w:rsidRPr="001B1FA3">
        <w:rPr>
          <w:rFonts w:ascii="Times New Roman" w:hAnsi="Times New Roman" w:cs="Times New Roman"/>
          <w:sz w:val="22"/>
          <w:szCs w:val="22"/>
          <w:lang w:val="en-US"/>
        </w:rPr>
        <w:t>“A beautiful recommendation.</w:t>
      </w:r>
      <w:r w:rsidR="00B237C2" w:rsidRPr="00B237C2">
        <w:rPr>
          <w:rFonts w:ascii="Times New Roman" w:hAnsi="Times New Roman" w:cs="Times New Roman"/>
          <w:sz w:val="22"/>
          <w:szCs w:val="22"/>
          <w:lang w:val="en-US"/>
        </w:rPr>
        <w:t xml:space="preserve"> </w:t>
      </w:r>
      <w:r w:rsidR="00B237C2" w:rsidRPr="009F48B1">
        <w:rPr>
          <w:rFonts w:ascii="Times New Roman" w:hAnsi="Times New Roman" w:cs="Times New Roman"/>
          <w:sz w:val="22"/>
          <w:szCs w:val="22"/>
          <w:lang w:val="en-US"/>
        </w:rPr>
        <w:t>Options must be seen holistically.</w:t>
      </w:r>
      <w:r w:rsidR="000C3AEF" w:rsidRPr="000C3AEF">
        <w:rPr>
          <w:rFonts w:ascii="Times New Roman" w:hAnsi="Times New Roman" w:cs="Times New Roman"/>
          <w:sz w:val="22"/>
          <w:szCs w:val="22"/>
          <w:lang w:val="en-US"/>
        </w:rPr>
        <w:t xml:space="preserve"> </w:t>
      </w:r>
      <w:r w:rsidR="000C3AEF">
        <w:rPr>
          <w:rFonts w:ascii="Times New Roman" w:hAnsi="Times New Roman" w:cs="Times New Roman"/>
          <w:sz w:val="22"/>
          <w:szCs w:val="22"/>
          <w:lang w:val="en-US"/>
        </w:rPr>
        <w:t>Capacities are</w:t>
      </w:r>
      <w:r w:rsidR="000C3AEF" w:rsidRPr="004D251C">
        <w:rPr>
          <w:rFonts w:ascii="Times New Roman" w:hAnsi="Times New Roman" w:cs="Times New Roman"/>
          <w:sz w:val="22"/>
          <w:szCs w:val="22"/>
          <w:lang w:val="en-US"/>
        </w:rPr>
        <w:t xml:space="preserve"> central. </w:t>
      </w:r>
      <w:r w:rsidR="000C3AEF" w:rsidRPr="009F48B1">
        <w:rPr>
          <w:rFonts w:ascii="Times New Roman" w:hAnsi="Times New Roman" w:cs="Times New Roman"/>
          <w:sz w:val="22"/>
          <w:szCs w:val="22"/>
          <w:lang w:val="en-US"/>
        </w:rPr>
        <w:t>Empowerment is essential; expectations must be managed</w:t>
      </w:r>
      <w:r w:rsidR="000C3AEF">
        <w:rPr>
          <w:rFonts w:ascii="Times New Roman" w:hAnsi="Times New Roman" w:cs="Times New Roman"/>
          <w:sz w:val="22"/>
          <w:szCs w:val="22"/>
          <w:lang w:val="en-US"/>
        </w:rPr>
        <w:t xml:space="preserve"> and made clear</w:t>
      </w:r>
      <w:r w:rsidR="000C3AEF" w:rsidRPr="009F48B1">
        <w:rPr>
          <w:rFonts w:ascii="Times New Roman" w:hAnsi="Times New Roman" w:cs="Times New Roman"/>
          <w:sz w:val="22"/>
          <w:szCs w:val="22"/>
          <w:lang w:val="en-US"/>
        </w:rPr>
        <w:t>.</w:t>
      </w:r>
      <w:r w:rsidR="005977BC" w:rsidRPr="005977BC">
        <w:rPr>
          <w:rFonts w:ascii="Times New Roman" w:hAnsi="Times New Roman" w:cs="Times New Roman"/>
          <w:sz w:val="22"/>
          <w:szCs w:val="22"/>
          <w:lang w:val="en-US"/>
        </w:rPr>
        <w:t xml:space="preserve"> </w:t>
      </w:r>
      <w:r w:rsidR="005977BC" w:rsidRPr="009F48B1">
        <w:rPr>
          <w:rFonts w:ascii="Times New Roman" w:hAnsi="Times New Roman" w:cs="Times New Roman"/>
          <w:sz w:val="22"/>
          <w:szCs w:val="22"/>
          <w:lang w:val="en-US"/>
        </w:rPr>
        <w:t xml:space="preserve">Greater </w:t>
      </w:r>
      <w:r w:rsidR="005977BC">
        <w:rPr>
          <w:rFonts w:ascii="Times New Roman" w:hAnsi="Times New Roman" w:cs="Times New Roman"/>
          <w:sz w:val="22"/>
          <w:szCs w:val="22"/>
          <w:lang w:val="en-US"/>
        </w:rPr>
        <w:t>independence</w:t>
      </w:r>
      <w:r w:rsidR="005977BC" w:rsidRPr="009F48B1">
        <w:rPr>
          <w:rFonts w:ascii="Times New Roman" w:hAnsi="Times New Roman" w:cs="Times New Roman"/>
          <w:sz w:val="22"/>
          <w:szCs w:val="22"/>
          <w:lang w:val="en-US"/>
        </w:rPr>
        <w:t xml:space="preserve"> reduces need for professional care.”</w:t>
      </w:r>
    </w:p>
    <w:p w14:paraId="7D02C2DE" w14:textId="616FD8DC" w:rsidR="00961DB7" w:rsidRPr="00FE26D5" w:rsidRDefault="00682AF6" w:rsidP="009D7397">
      <w:pPr>
        <w:numPr>
          <w:ilvl w:val="0"/>
          <w:numId w:val="17"/>
        </w:numPr>
        <w:rPr>
          <w:rFonts w:ascii="Times New Roman" w:hAnsi="Times New Roman" w:cs="Times New Roman"/>
          <w:sz w:val="22"/>
          <w:szCs w:val="22"/>
          <w:lang w:val="en-US"/>
        </w:rPr>
      </w:pPr>
      <w:r w:rsidRPr="00FE26D5">
        <w:rPr>
          <w:rFonts w:ascii="Times New Roman" w:hAnsi="Times New Roman" w:cs="Times New Roman"/>
          <w:sz w:val="22"/>
          <w:szCs w:val="22"/>
          <w:lang w:val="en-US"/>
        </w:rPr>
        <w:t>“Too much information</w:t>
      </w:r>
      <w:r w:rsidR="007802DD">
        <w:rPr>
          <w:rFonts w:ascii="Times New Roman" w:hAnsi="Times New Roman" w:cs="Times New Roman"/>
          <w:sz w:val="22"/>
          <w:szCs w:val="22"/>
          <w:lang w:val="en-US"/>
        </w:rPr>
        <w:t xml:space="preserve">, </w:t>
      </w:r>
      <w:r w:rsidRPr="00FE26D5">
        <w:rPr>
          <w:rFonts w:ascii="Times New Roman" w:hAnsi="Times New Roman" w:cs="Times New Roman"/>
          <w:sz w:val="22"/>
          <w:szCs w:val="22"/>
          <w:lang w:val="en-US"/>
        </w:rPr>
        <w:t>must be offered step by step.”</w:t>
      </w:r>
    </w:p>
    <w:p w14:paraId="7F71401D" w14:textId="46957744" w:rsidR="000B0460" w:rsidRPr="001B1FA3" w:rsidRDefault="000B0460" w:rsidP="009D7397">
      <w:pPr>
        <w:numPr>
          <w:ilvl w:val="0"/>
          <w:numId w:val="17"/>
        </w:numPr>
        <w:rPr>
          <w:rFonts w:ascii="Times New Roman" w:hAnsi="Times New Roman" w:cs="Times New Roman"/>
          <w:sz w:val="22"/>
          <w:szCs w:val="22"/>
          <w:lang w:val="en-US"/>
        </w:rPr>
      </w:pPr>
      <w:r w:rsidRPr="001B1FA3">
        <w:rPr>
          <w:rFonts w:ascii="Times New Roman" w:hAnsi="Times New Roman" w:cs="Times New Roman"/>
          <w:sz w:val="22"/>
          <w:szCs w:val="22"/>
          <w:lang w:val="en-US"/>
        </w:rPr>
        <w:t>“For example, the hospital or general practitioner, these professionals often don’t really understand the role of the district nurse, so they end up giving patients incorrect information about what we can actually offer.” </w:t>
      </w:r>
    </w:p>
    <w:p w14:paraId="71DBCCC0" w14:textId="6B47E98A" w:rsidR="00961DB7" w:rsidRPr="007802DD" w:rsidRDefault="009F48B1">
      <w:pPr>
        <w:spacing w:before="240" w:after="240"/>
        <w:rPr>
          <w:rFonts w:ascii="Times New Roman" w:hAnsi="Times New Roman" w:cs="Times New Roman"/>
          <w:b/>
          <w:bCs/>
          <w:sz w:val="22"/>
          <w:szCs w:val="22"/>
        </w:rPr>
      </w:pPr>
      <w:bookmarkStart w:id="6" w:name="_heading=h.70r51m4sys4f" w:colFirst="0" w:colLast="0"/>
      <w:bookmarkEnd w:id="6"/>
      <w:r w:rsidRPr="007802DD">
        <w:rPr>
          <w:rFonts w:ascii="Times New Roman" w:hAnsi="Times New Roman" w:cs="Times New Roman"/>
          <w:b/>
          <w:bCs/>
          <w:sz w:val="22"/>
          <w:szCs w:val="22"/>
          <w:lang w:val="en-US"/>
        </w:rPr>
        <w:t>Decision talk</w:t>
      </w:r>
    </w:p>
    <w:p w14:paraId="184ADFA2" w14:textId="4C521F88" w:rsidR="00961DB7" w:rsidRPr="007802DD" w:rsidRDefault="00682AF6">
      <w:pPr>
        <w:pStyle w:val="Kop3"/>
        <w:keepNext w:val="0"/>
        <w:spacing w:before="280" w:after="80"/>
        <w:rPr>
          <w:rFonts w:ascii="Times New Roman" w:hAnsi="Times New Roman" w:cs="Times New Roman"/>
          <w:smallCaps w:val="0"/>
        </w:rPr>
      </w:pPr>
      <w:bookmarkStart w:id="7" w:name="_heading=h.ha3pa19qdmav" w:colFirst="0" w:colLast="0"/>
      <w:bookmarkEnd w:id="7"/>
      <w:r w:rsidRPr="007802DD">
        <w:rPr>
          <w:rFonts w:ascii="Times New Roman" w:hAnsi="Times New Roman" w:cs="Times New Roman"/>
          <w:smallCaps w:val="0"/>
        </w:rPr>
        <w:t>T</w:t>
      </w:r>
      <w:r w:rsidR="009F48B1" w:rsidRPr="007802DD">
        <w:rPr>
          <w:rFonts w:ascii="Times New Roman" w:hAnsi="Times New Roman" w:cs="Times New Roman"/>
          <w:smallCaps w:val="0"/>
        </w:rPr>
        <w:t>extual</w:t>
      </w:r>
      <w:r w:rsidRPr="007802DD">
        <w:rPr>
          <w:rFonts w:ascii="Times New Roman" w:hAnsi="Times New Roman" w:cs="Times New Roman"/>
          <w:smallCaps w:val="0"/>
        </w:rPr>
        <w:t xml:space="preserve"> comments</w:t>
      </w:r>
    </w:p>
    <w:p w14:paraId="0B720353" w14:textId="4F9E1911" w:rsidR="00961DB7" w:rsidRPr="009F48B1" w:rsidRDefault="00682AF6" w:rsidP="009D7397">
      <w:pPr>
        <w:numPr>
          <w:ilvl w:val="0"/>
          <w:numId w:val="4"/>
        </w:numPr>
        <w:spacing w:before="240"/>
        <w:rPr>
          <w:rFonts w:ascii="Times New Roman" w:hAnsi="Times New Roman" w:cs="Times New Roman"/>
          <w:sz w:val="22"/>
          <w:szCs w:val="22"/>
          <w:lang w:val="en-US"/>
        </w:rPr>
      </w:pPr>
      <w:r w:rsidRPr="009F48B1">
        <w:rPr>
          <w:rFonts w:ascii="Times New Roman" w:hAnsi="Times New Roman" w:cs="Times New Roman"/>
          <w:sz w:val="22"/>
          <w:szCs w:val="22"/>
          <w:lang w:val="en-US"/>
        </w:rPr>
        <w:t>“Important, people must be prepared.”</w:t>
      </w:r>
    </w:p>
    <w:p w14:paraId="2FF646D8" w14:textId="77777777" w:rsidR="00961DB7" w:rsidRPr="009F48B1"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t>“Consider feasibility and memory limitations.”</w:t>
      </w:r>
    </w:p>
    <w:p w14:paraId="1C1439CC" w14:textId="77777777" w:rsidR="00961DB7" w:rsidRPr="009F48B1"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t>“Ask whether someone in the older adult’s environment can support them.”</w:t>
      </w:r>
    </w:p>
    <w:p w14:paraId="4EFA1449" w14:textId="77777777" w:rsidR="00961DB7" w:rsidRPr="009F48B1"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t>“Intentions to change behavior are common, but execution requires intensive support.”</w:t>
      </w:r>
    </w:p>
    <w:p w14:paraId="0A5CEB26" w14:textId="77777777" w:rsidR="00961DB7" w:rsidRPr="009F48B1"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t>“Knowledge is power; this recommendation is valuable.”</w:t>
      </w:r>
    </w:p>
    <w:p w14:paraId="3D7CCCBA" w14:textId="77777777" w:rsidR="00961DB7" w:rsidRPr="009F48B1"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lastRenderedPageBreak/>
        <w:t>“Also important when preparing for procedures.”</w:t>
      </w:r>
    </w:p>
    <w:p w14:paraId="5BC6B655" w14:textId="77777777" w:rsidR="00961DB7" w:rsidRPr="009F48B1"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t>“The overview only shows tasks of the professional.”</w:t>
      </w:r>
    </w:p>
    <w:p w14:paraId="714DD16A" w14:textId="0C998B11" w:rsidR="00961DB7" w:rsidRDefault="00682AF6" w:rsidP="009D7397">
      <w:pPr>
        <w:numPr>
          <w:ilvl w:val="0"/>
          <w:numId w:val="4"/>
        </w:numPr>
        <w:rPr>
          <w:rFonts w:ascii="Times New Roman" w:hAnsi="Times New Roman" w:cs="Times New Roman"/>
          <w:sz w:val="22"/>
          <w:szCs w:val="22"/>
          <w:lang w:val="en-US"/>
        </w:rPr>
      </w:pPr>
      <w:r w:rsidRPr="009F48B1">
        <w:rPr>
          <w:rFonts w:ascii="Times New Roman" w:hAnsi="Times New Roman" w:cs="Times New Roman"/>
          <w:sz w:val="22"/>
          <w:szCs w:val="22"/>
          <w:lang w:val="en-US"/>
        </w:rPr>
        <w:t xml:space="preserve">“This intervention is necessary </w:t>
      </w:r>
      <w:r w:rsidR="009F48B1">
        <w:rPr>
          <w:rFonts w:ascii="Times New Roman" w:hAnsi="Times New Roman" w:cs="Times New Roman"/>
          <w:sz w:val="22"/>
          <w:szCs w:val="22"/>
          <w:lang w:val="en-US"/>
        </w:rPr>
        <w:t xml:space="preserve">: </w:t>
      </w:r>
      <w:r w:rsidRPr="009F48B1">
        <w:rPr>
          <w:rFonts w:ascii="Times New Roman" w:hAnsi="Times New Roman" w:cs="Times New Roman"/>
          <w:sz w:val="22"/>
          <w:szCs w:val="22"/>
          <w:lang w:val="en-US"/>
        </w:rPr>
        <w:t>s</w:t>
      </w:r>
      <w:r w:rsidR="00265559">
        <w:rPr>
          <w:rFonts w:ascii="Times New Roman" w:hAnsi="Times New Roman" w:cs="Times New Roman"/>
          <w:sz w:val="22"/>
          <w:szCs w:val="22"/>
          <w:lang w:val="en-US"/>
        </w:rPr>
        <w:t>elf-direction</w:t>
      </w:r>
      <w:r w:rsidRPr="009F48B1">
        <w:rPr>
          <w:rFonts w:ascii="Times New Roman" w:hAnsi="Times New Roman" w:cs="Times New Roman"/>
          <w:sz w:val="22"/>
          <w:szCs w:val="22"/>
          <w:lang w:val="en-US"/>
        </w:rPr>
        <w:t xml:space="preserve"> is essential.”</w:t>
      </w:r>
    </w:p>
    <w:p w14:paraId="7387BE77" w14:textId="19989420" w:rsidR="009D7C72" w:rsidRDefault="009D7C72" w:rsidP="009D7397">
      <w:pPr>
        <w:numPr>
          <w:ilvl w:val="0"/>
          <w:numId w:val="4"/>
        </w:numPr>
        <w:rPr>
          <w:rFonts w:ascii="Times New Roman" w:hAnsi="Times New Roman" w:cs="Times New Roman"/>
          <w:sz w:val="22"/>
          <w:szCs w:val="22"/>
          <w:lang w:val="en-US"/>
        </w:rPr>
      </w:pPr>
      <w:r>
        <w:rPr>
          <w:rFonts w:ascii="Times New Roman" w:hAnsi="Times New Roman" w:cs="Times New Roman"/>
          <w:sz w:val="22"/>
          <w:szCs w:val="22"/>
          <w:lang w:val="en-US"/>
        </w:rPr>
        <w:t>“O</w:t>
      </w:r>
      <w:r w:rsidRPr="006B6F72">
        <w:rPr>
          <w:rFonts w:ascii="Times New Roman" w:hAnsi="Times New Roman" w:cs="Times New Roman"/>
          <w:sz w:val="22"/>
          <w:szCs w:val="22"/>
          <w:lang w:val="en-US"/>
        </w:rPr>
        <w:t>lder adults often forget what was said because they receive so much information.”</w:t>
      </w:r>
    </w:p>
    <w:p w14:paraId="61923EB4" w14:textId="39BD5501" w:rsidR="00CA3EE4" w:rsidRDefault="00CA3EE4" w:rsidP="009D7397">
      <w:pPr>
        <w:numPr>
          <w:ilvl w:val="0"/>
          <w:numId w:val="4"/>
        </w:numPr>
        <w:rPr>
          <w:rFonts w:ascii="Times New Roman" w:hAnsi="Times New Roman" w:cs="Times New Roman"/>
          <w:sz w:val="22"/>
          <w:szCs w:val="22"/>
          <w:lang w:val="en-US"/>
        </w:rPr>
      </w:pPr>
      <w:r w:rsidRPr="006B6F72">
        <w:rPr>
          <w:rFonts w:ascii="Times New Roman" w:hAnsi="Times New Roman" w:cs="Times New Roman"/>
          <w:sz w:val="22"/>
          <w:szCs w:val="22"/>
          <w:lang w:val="en-US"/>
        </w:rPr>
        <w:t>“</w:t>
      </w:r>
      <w:r w:rsidR="00820009">
        <w:rPr>
          <w:rFonts w:ascii="Times New Roman" w:hAnsi="Times New Roman" w:cs="Times New Roman"/>
          <w:sz w:val="22"/>
          <w:szCs w:val="22"/>
          <w:lang w:val="en-US"/>
        </w:rPr>
        <w:t xml:space="preserve">Good. </w:t>
      </w:r>
      <w:r w:rsidRPr="006B6F72">
        <w:rPr>
          <w:rFonts w:ascii="Times New Roman" w:hAnsi="Times New Roman" w:cs="Times New Roman"/>
          <w:sz w:val="22"/>
          <w:szCs w:val="22"/>
          <w:lang w:val="en-US"/>
        </w:rPr>
        <w:t>It must remain clear who has which role and who discusses what.”</w:t>
      </w:r>
    </w:p>
    <w:p w14:paraId="62003E8C" w14:textId="77777777" w:rsidR="00820009" w:rsidRDefault="00820009" w:rsidP="00820009">
      <w:pPr>
        <w:rPr>
          <w:rFonts w:ascii="Times New Roman" w:hAnsi="Times New Roman" w:cs="Times New Roman"/>
          <w:sz w:val="22"/>
          <w:szCs w:val="22"/>
          <w:lang w:val="en-US"/>
        </w:rPr>
      </w:pPr>
    </w:p>
    <w:p w14:paraId="61F6A79F" w14:textId="77777777" w:rsidR="00820009" w:rsidRDefault="00820009" w:rsidP="00820009">
      <w:pPr>
        <w:rPr>
          <w:rFonts w:ascii="Times New Roman" w:hAnsi="Times New Roman" w:cs="Times New Roman"/>
          <w:sz w:val="22"/>
          <w:szCs w:val="22"/>
          <w:lang w:val="en-US"/>
        </w:rPr>
      </w:pPr>
    </w:p>
    <w:p w14:paraId="0B31E2E8" w14:textId="77777777" w:rsidR="00820009" w:rsidRDefault="00820009" w:rsidP="00820009">
      <w:pPr>
        <w:rPr>
          <w:rFonts w:ascii="Times New Roman" w:hAnsi="Times New Roman" w:cs="Times New Roman"/>
          <w:sz w:val="22"/>
          <w:szCs w:val="22"/>
          <w:lang w:val="en-US"/>
        </w:rPr>
      </w:pPr>
    </w:p>
    <w:p w14:paraId="15CEB5F3" w14:textId="36523897" w:rsidR="00820009" w:rsidRPr="00820009" w:rsidRDefault="00820009" w:rsidP="00820009">
      <w:pPr>
        <w:spacing w:line="240" w:lineRule="auto"/>
        <w:rPr>
          <w:rFonts w:ascii="Times New Roman" w:eastAsia="Times New Roman" w:hAnsi="Times New Roman" w:cs="Times New Roman"/>
          <w:sz w:val="24"/>
          <w:szCs w:val="24"/>
          <w:lang w:val="nl-NL"/>
        </w:rPr>
      </w:pPr>
    </w:p>
    <w:p w14:paraId="3626D743" w14:textId="77777777" w:rsidR="00820009" w:rsidRP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b/>
          <w:bCs/>
          <w:sz w:val="22"/>
          <w:szCs w:val="22"/>
          <w:lang w:val="en-US"/>
        </w:rPr>
        <w:t>Survey 2</w:t>
      </w:r>
    </w:p>
    <w:p w14:paraId="399484C8" w14:textId="77777777" w:rsidR="00820009" w:rsidRDefault="00820009" w:rsidP="00820009">
      <w:pPr>
        <w:spacing w:before="100" w:beforeAutospacing="1" w:after="100" w:afterAutospacing="1" w:line="276" w:lineRule="auto"/>
        <w:rPr>
          <w:rFonts w:ascii="Times New Roman" w:eastAsia="Times New Roman" w:hAnsi="Times New Roman" w:cs="Times New Roman"/>
          <w:b/>
          <w:bCs/>
          <w:sz w:val="22"/>
          <w:szCs w:val="22"/>
          <w:lang w:val="en-US"/>
        </w:rPr>
      </w:pPr>
      <w:r w:rsidRPr="00820009">
        <w:rPr>
          <w:rFonts w:ascii="Times New Roman" w:eastAsia="Times New Roman" w:hAnsi="Times New Roman" w:cs="Times New Roman"/>
          <w:b/>
          <w:bCs/>
          <w:sz w:val="22"/>
          <w:szCs w:val="22"/>
          <w:lang w:val="en-US"/>
        </w:rPr>
        <w:t>Team talk</w:t>
      </w:r>
    </w:p>
    <w:p w14:paraId="2AA2168E" w14:textId="10839CF8" w:rsid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t>Textual comments</w:t>
      </w:r>
    </w:p>
    <w:p w14:paraId="0B1CF0B9" w14:textId="2748020E" w:rsidR="00820009" w:rsidRP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t>• “Important that the questionnaire is short and simple.”</w:t>
      </w:r>
      <w:r w:rsidRPr="00820009">
        <w:rPr>
          <w:rFonts w:ascii="Times New Roman" w:eastAsia="Times New Roman" w:hAnsi="Times New Roman" w:cs="Times New Roman"/>
          <w:sz w:val="22"/>
          <w:szCs w:val="22"/>
          <w:lang w:val="en-US"/>
        </w:rPr>
        <w:br/>
        <w:t>• “Everyone I discuss this with responds positively.”</w:t>
      </w:r>
      <w:r w:rsidRPr="00820009">
        <w:rPr>
          <w:rFonts w:ascii="Times New Roman" w:eastAsia="Times New Roman" w:hAnsi="Times New Roman" w:cs="Times New Roman"/>
          <w:sz w:val="22"/>
          <w:szCs w:val="22"/>
          <w:lang w:val="en-US"/>
        </w:rPr>
        <w:br/>
        <w:t>• “The whole idea of preparation is difficult. Preparatory tools often fail in practice. The GP and practice nurse should play a major role here.”</w:t>
      </w:r>
      <w:r w:rsidRPr="00820009">
        <w:rPr>
          <w:rFonts w:ascii="Times New Roman" w:eastAsia="Times New Roman" w:hAnsi="Times New Roman" w:cs="Times New Roman"/>
          <w:sz w:val="22"/>
          <w:szCs w:val="22"/>
          <w:lang w:val="en-US"/>
        </w:rPr>
        <w:br/>
        <w:t>• “This is incredibly important. I would add: older adults and caregivers should also think about personal life goals, not just health goals.”</w:t>
      </w:r>
      <w:r w:rsidRPr="00820009">
        <w:rPr>
          <w:rFonts w:ascii="Times New Roman" w:eastAsia="Times New Roman" w:hAnsi="Times New Roman" w:cs="Times New Roman"/>
          <w:sz w:val="22"/>
          <w:szCs w:val="22"/>
          <w:lang w:val="en-US"/>
        </w:rPr>
        <w:br/>
        <w:t>• “Ideally, older adults and caregivers should be encouraged to discuss these goals outside of decision moments as well.”</w:t>
      </w:r>
      <w:r w:rsidRPr="00820009">
        <w:rPr>
          <w:rFonts w:ascii="Times New Roman" w:eastAsia="Times New Roman" w:hAnsi="Times New Roman" w:cs="Times New Roman"/>
          <w:sz w:val="22"/>
          <w:szCs w:val="22"/>
          <w:lang w:val="en-US"/>
        </w:rPr>
        <w:br/>
        <w:t>• “I often talk with older adults about what they still want. I do not use the shared decision-making leaflet.”</w:t>
      </w:r>
      <w:r w:rsidRPr="00820009">
        <w:rPr>
          <w:rFonts w:ascii="Times New Roman" w:eastAsia="Times New Roman" w:hAnsi="Times New Roman" w:cs="Times New Roman"/>
          <w:sz w:val="22"/>
          <w:szCs w:val="22"/>
          <w:lang w:val="en-US"/>
        </w:rPr>
        <w:br/>
        <w:t>• “Does the preparation happen in a conversation with the older adult? Are they invited to actively participate?”</w:t>
      </w:r>
      <w:r w:rsidRPr="00820009">
        <w:rPr>
          <w:rFonts w:ascii="Times New Roman" w:eastAsia="Times New Roman" w:hAnsi="Times New Roman" w:cs="Times New Roman"/>
          <w:sz w:val="22"/>
          <w:szCs w:val="22"/>
          <w:lang w:val="en-US"/>
        </w:rPr>
        <w:br/>
        <w:t>• “Good initiative, which should also be evaluated periodically.”</w:t>
      </w:r>
      <w:r w:rsidRPr="00820009">
        <w:rPr>
          <w:rFonts w:ascii="Times New Roman" w:eastAsia="Times New Roman" w:hAnsi="Times New Roman" w:cs="Times New Roman"/>
          <w:sz w:val="22"/>
          <w:szCs w:val="22"/>
          <w:lang w:val="en-US"/>
        </w:rPr>
        <w:br/>
        <w:t>• “Good preparation is useful and saves time later.”</w:t>
      </w:r>
      <w:r w:rsidRPr="00820009">
        <w:rPr>
          <w:rFonts w:ascii="Times New Roman" w:eastAsia="Times New Roman" w:hAnsi="Times New Roman" w:cs="Times New Roman"/>
          <w:sz w:val="22"/>
          <w:szCs w:val="22"/>
          <w:lang w:val="en-US"/>
        </w:rPr>
        <w:br/>
        <w:t>• “The idea is beautiful, assuming willing professionals and willing patients.”</w:t>
      </w:r>
      <w:r w:rsidRPr="00820009">
        <w:rPr>
          <w:rFonts w:ascii="Times New Roman" w:eastAsia="Times New Roman" w:hAnsi="Times New Roman" w:cs="Times New Roman"/>
          <w:sz w:val="22"/>
          <w:szCs w:val="22"/>
          <w:lang w:val="en-US"/>
        </w:rPr>
        <w:br/>
        <w:t>• “It is important that professionals are trained and motivated to use the tool effectively.”</w:t>
      </w:r>
      <w:r w:rsidRPr="00820009">
        <w:rPr>
          <w:rFonts w:ascii="Times New Roman" w:eastAsia="Times New Roman" w:hAnsi="Times New Roman" w:cs="Times New Roman"/>
          <w:sz w:val="22"/>
          <w:szCs w:val="22"/>
          <w:lang w:val="en-US"/>
        </w:rPr>
        <w:br/>
        <w:t>• “It is essential that older adults first think about their health.”</w:t>
      </w:r>
      <w:r w:rsidRPr="00820009">
        <w:rPr>
          <w:rFonts w:ascii="Times New Roman" w:eastAsia="Times New Roman" w:hAnsi="Times New Roman" w:cs="Times New Roman"/>
          <w:sz w:val="22"/>
          <w:szCs w:val="22"/>
          <w:lang w:val="en-US"/>
        </w:rPr>
        <w:br/>
        <w:t>• “Caregivers of people with neurological conditions must know that answers may be influenced by the condition.”</w:t>
      </w:r>
      <w:r w:rsidRPr="00820009">
        <w:rPr>
          <w:rFonts w:ascii="Times New Roman" w:eastAsia="Times New Roman" w:hAnsi="Times New Roman" w:cs="Times New Roman"/>
          <w:sz w:val="22"/>
          <w:szCs w:val="22"/>
          <w:lang w:val="en-US"/>
        </w:rPr>
        <w:br/>
        <w:t>• “The preparatory tool must be simple, short, and easily accessible.”</w:t>
      </w:r>
      <w:r w:rsidRPr="00820009">
        <w:rPr>
          <w:rFonts w:ascii="Times New Roman" w:eastAsia="Times New Roman" w:hAnsi="Times New Roman" w:cs="Times New Roman"/>
          <w:sz w:val="22"/>
          <w:szCs w:val="22"/>
          <w:lang w:val="en-US"/>
        </w:rPr>
        <w:br/>
        <w:t>• “I fully agree, but the tool is too long; open questions would suffice.”</w:t>
      </w:r>
      <w:r w:rsidRPr="00820009">
        <w:rPr>
          <w:rFonts w:ascii="Times New Roman" w:eastAsia="Times New Roman" w:hAnsi="Times New Roman" w:cs="Times New Roman"/>
          <w:sz w:val="22"/>
          <w:szCs w:val="22"/>
          <w:lang w:val="en-US"/>
        </w:rPr>
        <w:br/>
        <w:t>• “Older patients find it difficult to have a realistic overview of their situation.”</w:t>
      </w:r>
      <w:r w:rsidRPr="00820009">
        <w:rPr>
          <w:rFonts w:ascii="Times New Roman" w:eastAsia="Times New Roman" w:hAnsi="Times New Roman" w:cs="Times New Roman"/>
          <w:sz w:val="22"/>
          <w:szCs w:val="22"/>
          <w:lang w:val="en-US"/>
        </w:rPr>
        <w:br/>
        <w:t>• “I don’t understand the question about the level of consensus.”</w:t>
      </w:r>
      <w:r w:rsidRPr="00820009">
        <w:rPr>
          <w:rFonts w:ascii="Times New Roman" w:eastAsia="Times New Roman" w:hAnsi="Times New Roman" w:cs="Times New Roman"/>
          <w:sz w:val="22"/>
          <w:szCs w:val="22"/>
          <w:lang w:val="en-US"/>
        </w:rPr>
        <w:br/>
        <w:t>• “I don’t understand this question.”</w:t>
      </w:r>
      <w:r w:rsidRPr="00820009">
        <w:rPr>
          <w:rFonts w:ascii="Times New Roman" w:eastAsia="Times New Roman" w:hAnsi="Times New Roman" w:cs="Times New Roman"/>
          <w:sz w:val="22"/>
          <w:szCs w:val="22"/>
          <w:lang w:val="en-US"/>
        </w:rPr>
        <w:br/>
        <w:t>• “I don’t know what I should score.”</w:t>
      </w:r>
      <w:r w:rsidRPr="00820009">
        <w:rPr>
          <w:rFonts w:ascii="Times New Roman" w:eastAsia="Times New Roman" w:hAnsi="Times New Roman" w:cs="Times New Roman"/>
          <w:sz w:val="22"/>
          <w:szCs w:val="22"/>
          <w:lang w:val="en-US"/>
        </w:rPr>
        <w:br/>
        <w:t>• “Intercultural differences may lead to more refusals.”</w:t>
      </w:r>
      <w:r w:rsidRPr="00820009">
        <w:rPr>
          <w:rFonts w:ascii="Times New Roman" w:eastAsia="Times New Roman" w:hAnsi="Times New Roman" w:cs="Times New Roman"/>
          <w:sz w:val="22"/>
          <w:szCs w:val="22"/>
          <w:lang w:val="en-US"/>
        </w:rPr>
        <w:br/>
        <w:t>• “Not all patients can complete the tool independently; a shorter version is needed for low literacy or cognitive limitations.”</w:t>
      </w:r>
      <w:r w:rsidRPr="00820009">
        <w:rPr>
          <w:rFonts w:ascii="Times New Roman" w:eastAsia="Times New Roman" w:hAnsi="Times New Roman" w:cs="Times New Roman"/>
          <w:sz w:val="22"/>
          <w:szCs w:val="22"/>
          <w:lang w:val="en-US"/>
        </w:rPr>
        <w:br/>
        <w:t>• “Interesting.”</w:t>
      </w:r>
      <w:r w:rsidRPr="00820009">
        <w:rPr>
          <w:rFonts w:ascii="Times New Roman" w:eastAsia="Times New Roman" w:hAnsi="Times New Roman" w:cs="Times New Roman"/>
          <w:sz w:val="22"/>
          <w:szCs w:val="22"/>
          <w:lang w:val="en-US"/>
        </w:rPr>
        <w:br/>
        <w:t>• “Can the word ‘patient’ be changed to ‘person’?”</w:t>
      </w:r>
      <w:r w:rsidRPr="00820009">
        <w:rPr>
          <w:rFonts w:ascii="Times New Roman" w:eastAsia="Times New Roman" w:hAnsi="Times New Roman" w:cs="Times New Roman"/>
          <w:sz w:val="22"/>
          <w:szCs w:val="22"/>
          <w:lang w:val="en-US"/>
        </w:rPr>
        <w:br/>
        <w:t>• “Make it visual and accessible for people with low literacy.”</w:t>
      </w:r>
      <w:r w:rsidRPr="00820009">
        <w:rPr>
          <w:rFonts w:ascii="Times New Roman" w:eastAsia="Times New Roman" w:hAnsi="Times New Roman" w:cs="Times New Roman"/>
          <w:sz w:val="22"/>
          <w:szCs w:val="22"/>
          <w:lang w:val="en-US"/>
        </w:rPr>
        <w:br/>
      </w:r>
      <w:r w:rsidRPr="00820009">
        <w:rPr>
          <w:rFonts w:ascii="Times New Roman" w:eastAsia="Times New Roman" w:hAnsi="Times New Roman" w:cs="Times New Roman"/>
          <w:sz w:val="22"/>
          <w:szCs w:val="22"/>
          <w:lang w:val="en-US"/>
        </w:rPr>
        <w:lastRenderedPageBreak/>
        <w:t>• “Agreed.”</w:t>
      </w:r>
      <w:r w:rsidRPr="00820009">
        <w:rPr>
          <w:rFonts w:ascii="Times New Roman" w:eastAsia="Times New Roman" w:hAnsi="Times New Roman" w:cs="Times New Roman"/>
          <w:sz w:val="22"/>
          <w:szCs w:val="22"/>
          <w:lang w:val="en-US"/>
        </w:rPr>
        <w:br/>
        <w:t>• “Not all conversations lend themselves to shared decision-making.”</w:t>
      </w:r>
      <w:r w:rsidRPr="00820009">
        <w:rPr>
          <w:rFonts w:ascii="Times New Roman" w:eastAsia="Times New Roman" w:hAnsi="Times New Roman" w:cs="Times New Roman"/>
          <w:sz w:val="22"/>
          <w:szCs w:val="22"/>
          <w:lang w:val="en-US"/>
        </w:rPr>
        <w:br/>
        <w:t>• “If preparation is not used in the consultation, it may lead to negative feelings.”</w:t>
      </w:r>
      <w:r w:rsidRPr="00820009">
        <w:rPr>
          <w:rFonts w:ascii="Times New Roman" w:eastAsia="Times New Roman" w:hAnsi="Times New Roman" w:cs="Times New Roman"/>
          <w:sz w:val="22"/>
          <w:szCs w:val="22"/>
          <w:lang w:val="en-US"/>
        </w:rPr>
        <w:br/>
        <w:t>• “A PROM instrument is not necessarily required.”</w:t>
      </w:r>
      <w:r w:rsidRPr="00820009">
        <w:rPr>
          <w:rFonts w:ascii="Times New Roman" w:eastAsia="Times New Roman" w:hAnsi="Times New Roman" w:cs="Times New Roman"/>
          <w:sz w:val="22"/>
          <w:szCs w:val="22"/>
          <w:lang w:val="en-US"/>
        </w:rPr>
        <w:br/>
        <w:t>• “This model is not suitable for some situations.”</w:t>
      </w:r>
    </w:p>
    <w:p w14:paraId="2457E8DB" w14:textId="77777777" w:rsidR="00820009" w:rsidRDefault="00820009" w:rsidP="00820009">
      <w:pPr>
        <w:spacing w:before="100" w:beforeAutospacing="1" w:after="100" w:afterAutospacing="1" w:line="276" w:lineRule="auto"/>
        <w:rPr>
          <w:rFonts w:ascii="Times New Roman" w:eastAsia="Times New Roman" w:hAnsi="Times New Roman" w:cs="Times New Roman"/>
          <w:b/>
          <w:bCs/>
          <w:sz w:val="22"/>
          <w:szCs w:val="22"/>
          <w:lang w:val="en-US"/>
        </w:rPr>
      </w:pPr>
      <w:r w:rsidRPr="00820009">
        <w:rPr>
          <w:rFonts w:ascii="Times New Roman" w:eastAsia="Times New Roman" w:hAnsi="Times New Roman" w:cs="Times New Roman"/>
          <w:b/>
          <w:bCs/>
          <w:sz w:val="22"/>
          <w:szCs w:val="22"/>
          <w:lang w:val="en-US"/>
        </w:rPr>
        <w:t>Goal talk</w:t>
      </w:r>
    </w:p>
    <w:p w14:paraId="4482D9DB" w14:textId="0BC7B498" w:rsid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t>Textual comments</w:t>
      </w:r>
    </w:p>
    <w:p w14:paraId="704B9257" w14:textId="6AEC7169" w:rsidR="00820009" w:rsidRP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t>• “The person does not always see what gives them the best quality of life.”</w:t>
      </w:r>
      <w:r w:rsidRPr="00820009">
        <w:rPr>
          <w:rFonts w:ascii="Times New Roman" w:eastAsia="Times New Roman" w:hAnsi="Times New Roman" w:cs="Times New Roman"/>
          <w:sz w:val="22"/>
          <w:szCs w:val="22"/>
          <w:lang w:val="en-US"/>
        </w:rPr>
        <w:br/>
        <w:t>• “This seems the hardest part, how do you keep each other informed about fundamental goals?”</w:t>
      </w:r>
      <w:r w:rsidRPr="00820009">
        <w:rPr>
          <w:rFonts w:ascii="Times New Roman" w:eastAsia="Times New Roman" w:hAnsi="Times New Roman" w:cs="Times New Roman"/>
          <w:sz w:val="22"/>
          <w:szCs w:val="22"/>
          <w:lang w:val="en-US"/>
        </w:rPr>
        <w:br/>
        <w:t>• “This must be written in much simpler language.”</w:t>
      </w:r>
      <w:r w:rsidRPr="00820009">
        <w:rPr>
          <w:rFonts w:ascii="Times New Roman" w:eastAsia="Times New Roman" w:hAnsi="Times New Roman" w:cs="Times New Roman"/>
          <w:sz w:val="22"/>
          <w:szCs w:val="22"/>
          <w:lang w:val="en-US"/>
        </w:rPr>
        <w:br/>
        <w:t>• “Goals should be SMART and evaluated.”</w:t>
      </w:r>
      <w:r w:rsidRPr="00820009">
        <w:rPr>
          <w:rFonts w:ascii="Times New Roman" w:eastAsia="Times New Roman" w:hAnsi="Times New Roman" w:cs="Times New Roman"/>
          <w:sz w:val="22"/>
          <w:szCs w:val="22"/>
          <w:lang w:val="en-US"/>
        </w:rPr>
        <w:br/>
        <w:t>• “Fragmentation in community nursing makes this difficult.”</w:t>
      </w:r>
      <w:r w:rsidRPr="00820009">
        <w:rPr>
          <w:rFonts w:ascii="Times New Roman" w:eastAsia="Times New Roman" w:hAnsi="Times New Roman" w:cs="Times New Roman"/>
          <w:sz w:val="22"/>
          <w:szCs w:val="22"/>
          <w:lang w:val="en-US"/>
        </w:rPr>
        <w:br/>
        <w:t>• “Very important, but I see it too little in practice.”</w:t>
      </w:r>
      <w:r w:rsidRPr="00820009">
        <w:rPr>
          <w:rFonts w:ascii="Times New Roman" w:eastAsia="Times New Roman" w:hAnsi="Times New Roman" w:cs="Times New Roman"/>
          <w:sz w:val="22"/>
          <w:szCs w:val="22"/>
          <w:lang w:val="en-US"/>
        </w:rPr>
        <w:br/>
        <w:t>• “Very important, but difficult for older adults to formulate; examples are important.”</w:t>
      </w:r>
      <w:r w:rsidRPr="00820009">
        <w:rPr>
          <w:rFonts w:ascii="Times New Roman" w:eastAsia="Times New Roman" w:hAnsi="Times New Roman" w:cs="Times New Roman"/>
          <w:sz w:val="22"/>
          <w:szCs w:val="22"/>
          <w:lang w:val="en-US"/>
        </w:rPr>
        <w:br/>
        <w:t>• “In my practice, professionals do not keep each other informed about patient goals.”</w:t>
      </w:r>
      <w:r w:rsidRPr="00820009">
        <w:rPr>
          <w:rFonts w:ascii="Times New Roman" w:eastAsia="Times New Roman" w:hAnsi="Times New Roman" w:cs="Times New Roman"/>
          <w:sz w:val="22"/>
          <w:szCs w:val="22"/>
          <w:lang w:val="en-US"/>
        </w:rPr>
        <w:br/>
        <w:t>• “The term ‘fundamental goals’ raises two issues: how do you uncover them, and are they static?”</w:t>
      </w:r>
      <w:r w:rsidRPr="00820009">
        <w:rPr>
          <w:rFonts w:ascii="Times New Roman" w:eastAsia="Times New Roman" w:hAnsi="Times New Roman" w:cs="Times New Roman"/>
          <w:sz w:val="22"/>
          <w:szCs w:val="22"/>
          <w:lang w:val="en-US"/>
        </w:rPr>
        <w:br/>
        <w:t>• “It seems more logical if the patient has a uniform document in their file.”</w:t>
      </w:r>
      <w:r w:rsidRPr="00820009">
        <w:rPr>
          <w:rFonts w:ascii="Times New Roman" w:eastAsia="Times New Roman" w:hAnsi="Times New Roman" w:cs="Times New Roman"/>
          <w:sz w:val="22"/>
          <w:szCs w:val="22"/>
          <w:lang w:val="en-US"/>
        </w:rPr>
        <w:br/>
        <w:t>• “Suggestions are needed on how professionals keep each other informed.”</w:t>
      </w:r>
      <w:r w:rsidRPr="00820009">
        <w:rPr>
          <w:rFonts w:ascii="Times New Roman" w:eastAsia="Times New Roman" w:hAnsi="Times New Roman" w:cs="Times New Roman"/>
          <w:sz w:val="22"/>
          <w:szCs w:val="22"/>
          <w:lang w:val="en-US"/>
        </w:rPr>
        <w:br/>
        <w:t>• “You must ask permission first.”</w:t>
      </w:r>
      <w:r w:rsidRPr="00820009">
        <w:rPr>
          <w:rFonts w:ascii="Times New Roman" w:eastAsia="Times New Roman" w:hAnsi="Times New Roman" w:cs="Times New Roman"/>
          <w:sz w:val="22"/>
          <w:szCs w:val="22"/>
          <w:lang w:val="en-US"/>
        </w:rPr>
        <w:br/>
        <w:t>• “We still need to work on how to do this.”</w:t>
      </w:r>
      <w:r w:rsidRPr="00820009">
        <w:rPr>
          <w:rFonts w:ascii="Times New Roman" w:eastAsia="Times New Roman" w:hAnsi="Times New Roman" w:cs="Times New Roman"/>
          <w:sz w:val="22"/>
          <w:szCs w:val="22"/>
          <w:lang w:val="en-US"/>
        </w:rPr>
        <w:br/>
        <w:t>• “How and where should this be done?”</w:t>
      </w:r>
      <w:r w:rsidRPr="00820009">
        <w:rPr>
          <w:rFonts w:ascii="Times New Roman" w:eastAsia="Times New Roman" w:hAnsi="Times New Roman" w:cs="Times New Roman"/>
          <w:sz w:val="22"/>
          <w:szCs w:val="22"/>
          <w:lang w:val="en-US"/>
        </w:rPr>
        <w:br/>
        <w:t>• “Ideally yes, but how do you make this practically feasible?”</w:t>
      </w:r>
      <w:r w:rsidRPr="00820009">
        <w:rPr>
          <w:rFonts w:ascii="Times New Roman" w:eastAsia="Times New Roman" w:hAnsi="Times New Roman" w:cs="Times New Roman"/>
          <w:sz w:val="22"/>
          <w:szCs w:val="22"/>
          <w:lang w:val="en-US"/>
        </w:rPr>
        <w:br/>
        <w:t>• “Only feasible if time and ICT systems support it.”</w:t>
      </w:r>
      <w:r w:rsidRPr="00820009">
        <w:rPr>
          <w:rFonts w:ascii="Times New Roman" w:eastAsia="Times New Roman" w:hAnsi="Times New Roman" w:cs="Times New Roman"/>
          <w:sz w:val="22"/>
          <w:szCs w:val="22"/>
          <w:lang w:val="en-US"/>
        </w:rPr>
        <w:br/>
        <w:t>• “In crises, we often do not have the same information.”</w:t>
      </w:r>
      <w:r w:rsidRPr="00820009">
        <w:rPr>
          <w:rFonts w:ascii="Times New Roman" w:eastAsia="Times New Roman" w:hAnsi="Times New Roman" w:cs="Times New Roman"/>
          <w:sz w:val="22"/>
          <w:szCs w:val="22"/>
          <w:lang w:val="en-US"/>
        </w:rPr>
        <w:br/>
        <w:t>• “Goals may differ between conversations with different professionals.”</w:t>
      </w:r>
      <w:r w:rsidRPr="00820009">
        <w:rPr>
          <w:rFonts w:ascii="Times New Roman" w:eastAsia="Times New Roman" w:hAnsi="Times New Roman" w:cs="Times New Roman"/>
          <w:sz w:val="22"/>
          <w:szCs w:val="22"/>
          <w:lang w:val="en-US"/>
        </w:rPr>
        <w:br/>
        <w:t>• “I miss an explanation of who coordinates this.”</w:t>
      </w:r>
      <w:r w:rsidRPr="00820009">
        <w:rPr>
          <w:rFonts w:ascii="Times New Roman" w:eastAsia="Times New Roman" w:hAnsi="Times New Roman" w:cs="Times New Roman"/>
          <w:sz w:val="22"/>
          <w:szCs w:val="22"/>
          <w:lang w:val="en-US"/>
        </w:rPr>
        <w:br/>
        <w:t>• “Goals can change during the care trajectory.”</w:t>
      </w:r>
      <w:r w:rsidRPr="00820009">
        <w:rPr>
          <w:rFonts w:ascii="Times New Roman" w:eastAsia="Times New Roman" w:hAnsi="Times New Roman" w:cs="Times New Roman"/>
          <w:sz w:val="22"/>
          <w:szCs w:val="22"/>
          <w:lang w:val="en-US"/>
        </w:rPr>
        <w:br/>
        <w:t>• “The term ‘patient’ could be changed to ‘person’ or ‘resident’.”</w:t>
      </w:r>
      <w:r w:rsidRPr="00820009">
        <w:rPr>
          <w:rFonts w:ascii="Times New Roman" w:eastAsia="Times New Roman" w:hAnsi="Times New Roman" w:cs="Times New Roman"/>
          <w:sz w:val="22"/>
          <w:szCs w:val="22"/>
          <w:lang w:val="en-US"/>
        </w:rPr>
        <w:br/>
        <w:t>• “Difficult to execute; the patient must agree.”</w:t>
      </w:r>
      <w:r w:rsidRPr="00820009">
        <w:rPr>
          <w:rFonts w:ascii="Times New Roman" w:eastAsia="Times New Roman" w:hAnsi="Times New Roman" w:cs="Times New Roman"/>
          <w:sz w:val="22"/>
          <w:szCs w:val="22"/>
          <w:lang w:val="en-US"/>
        </w:rPr>
        <w:br/>
        <w:t>• “Maybe the term ‘fundamental goals’ is unclear to older adults.”</w:t>
      </w:r>
      <w:r w:rsidRPr="00820009">
        <w:rPr>
          <w:rFonts w:ascii="Times New Roman" w:eastAsia="Times New Roman" w:hAnsi="Times New Roman" w:cs="Times New Roman"/>
          <w:sz w:val="22"/>
          <w:szCs w:val="22"/>
          <w:lang w:val="en-US"/>
        </w:rPr>
        <w:br/>
        <w:t>• “What is shared in confidence? What can be shared?”</w:t>
      </w:r>
      <w:r w:rsidRPr="00820009">
        <w:rPr>
          <w:rFonts w:ascii="Times New Roman" w:eastAsia="Times New Roman" w:hAnsi="Times New Roman" w:cs="Times New Roman"/>
          <w:sz w:val="22"/>
          <w:szCs w:val="22"/>
          <w:lang w:val="en-US"/>
        </w:rPr>
        <w:br/>
        <w:t>• “Our care infrastructure is not designed for sharing information.”</w:t>
      </w:r>
      <w:r w:rsidRPr="00820009">
        <w:rPr>
          <w:rFonts w:ascii="Times New Roman" w:eastAsia="Times New Roman" w:hAnsi="Times New Roman" w:cs="Times New Roman"/>
          <w:sz w:val="22"/>
          <w:szCs w:val="22"/>
          <w:lang w:val="en-US"/>
        </w:rPr>
        <w:br/>
        <w:t>• “We need secure but accessible electronic records.”</w:t>
      </w:r>
      <w:r w:rsidRPr="00820009">
        <w:rPr>
          <w:rFonts w:ascii="Times New Roman" w:eastAsia="Times New Roman" w:hAnsi="Times New Roman" w:cs="Times New Roman"/>
          <w:sz w:val="22"/>
          <w:szCs w:val="22"/>
          <w:lang w:val="en-US"/>
        </w:rPr>
        <w:br/>
        <w:t>• “Beautiful recommendation.”</w:t>
      </w:r>
      <w:r w:rsidRPr="00820009">
        <w:rPr>
          <w:rFonts w:ascii="Times New Roman" w:eastAsia="Times New Roman" w:hAnsi="Times New Roman" w:cs="Times New Roman"/>
          <w:sz w:val="22"/>
          <w:szCs w:val="22"/>
          <w:lang w:val="en-US"/>
        </w:rPr>
        <w:br/>
        <w:t>• “In multidisciplinary meetings, I bring this up again.”</w:t>
      </w:r>
      <w:r w:rsidRPr="00820009">
        <w:rPr>
          <w:rFonts w:ascii="Times New Roman" w:eastAsia="Times New Roman" w:hAnsi="Times New Roman" w:cs="Times New Roman"/>
          <w:sz w:val="22"/>
          <w:szCs w:val="22"/>
          <w:lang w:val="en-US"/>
        </w:rPr>
        <w:br/>
        <w:t>• “In nursing homes, teams are large and staff rotate; this is difficult.”</w:t>
      </w:r>
      <w:r w:rsidRPr="00820009">
        <w:rPr>
          <w:rFonts w:ascii="Times New Roman" w:eastAsia="Times New Roman" w:hAnsi="Times New Roman" w:cs="Times New Roman"/>
          <w:sz w:val="22"/>
          <w:szCs w:val="22"/>
          <w:lang w:val="en-US"/>
        </w:rPr>
        <w:br/>
        <w:t>• “Not all professionals need to do this; relevance varies.”</w:t>
      </w:r>
      <w:r w:rsidRPr="00820009">
        <w:rPr>
          <w:rFonts w:ascii="Times New Roman" w:eastAsia="Times New Roman" w:hAnsi="Times New Roman" w:cs="Times New Roman"/>
          <w:sz w:val="22"/>
          <w:szCs w:val="22"/>
          <w:lang w:val="en-US"/>
        </w:rPr>
        <w:br/>
        <w:t>• “An example would be helpful.”</w:t>
      </w:r>
      <w:r w:rsidRPr="00820009">
        <w:rPr>
          <w:rFonts w:ascii="Times New Roman" w:eastAsia="Times New Roman" w:hAnsi="Times New Roman" w:cs="Times New Roman"/>
          <w:sz w:val="22"/>
          <w:szCs w:val="22"/>
          <w:lang w:val="en-US"/>
        </w:rPr>
        <w:br/>
        <w:t>• “Important to have insight into core values and goals.”</w:t>
      </w:r>
      <w:r w:rsidRPr="00820009">
        <w:rPr>
          <w:rFonts w:ascii="Times New Roman" w:eastAsia="Times New Roman" w:hAnsi="Times New Roman" w:cs="Times New Roman"/>
          <w:sz w:val="22"/>
          <w:szCs w:val="22"/>
          <w:lang w:val="en-US"/>
        </w:rPr>
        <w:br/>
        <w:t>• “See previous comment.”</w:t>
      </w:r>
      <w:r w:rsidRPr="00820009">
        <w:rPr>
          <w:rFonts w:ascii="Times New Roman" w:eastAsia="Times New Roman" w:hAnsi="Times New Roman" w:cs="Times New Roman"/>
          <w:sz w:val="22"/>
          <w:szCs w:val="22"/>
          <w:lang w:val="en-US"/>
        </w:rPr>
        <w:br/>
        <w:t>• “This is not feasible in practice.”</w:t>
      </w:r>
      <w:r w:rsidRPr="00820009">
        <w:rPr>
          <w:rFonts w:ascii="Times New Roman" w:eastAsia="Times New Roman" w:hAnsi="Times New Roman" w:cs="Times New Roman"/>
          <w:sz w:val="22"/>
          <w:szCs w:val="22"/>
          <w:lang w:val="en-US"/>
        </w:rPr>
        <w:br/>
        <w:t>• “It may become confusing if one professional does it well and another does not.”</w:t>
      </w:r>
    </w:p>
    <w:p w14:paraId="41CEBC2F" w14:textId="77777777" w:rsidR="00820009" w:rsidRDefault="00820009" w:rsidP="00820009">
      <w:pPr>
        <w:spacing w:before="100" w:beforeAutospacing="1" w:after="100" w:afterAutospacing="1" w:line="276" w:lineRule="auto"/>
        <w:rPr>
          <w:rFonts w:ascii="Times New Roman" w:eastAsia="Times New Roman" w:hAnsi="Times New Roman" w:cs="Times New Roman"/>
          <w:b/>
          <w:bCs/>
          <w:sz w:val="22"/>
          <w:szCs w:val="22"/>
          <w:lang w:val="en-US"/>
        </w:rPr>
      </w:pPr>
      <w:r w:rsidRPr="00820009">
        <w:rPr>
          <w:rFonts w:ascii="Times New Roman" w:eastAsia="Times New Roman" w:hAnsi="Times New Roman" w:cs="Times New Roman"/>
          <w:b/>
          <w:bCs/>
          <w:sz w:val="22"/>
          <w:szCs w:val="22"/>
          <w:lang w:val="en-US"/>
        </w:rPr>
        <w:t>Option talk</w:t>
      </w:r>
    </w:p>
    <w:p w14:paraId="77399D56" w14:textId="7855F68F" w:rsid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lastRenderedPageBreak/>
        <w:t>Textual comments</w:t>
      </w:r>
    </w:p>
    <w:p w14:paraId="1E3A0918" w14:textId="14E0B1C8" w:rsidR="00820009" w:rsidRP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t>• “Absolutely agree. Lack of information about practical implications leads to ‘experience–expectancy gaps’.”</w:t>
      </w:r>
      <w:r w:rsidRPr="00820009">
        <w:rPr>
          <w:rFonts w:ascii="Times New Roman" w:eastAsia="Times New Roman" w:hAnsi="Times New Roman" w:cs="Times New Roman"/>
          <w:sz w:val="22"/>
          <w:szCs w:val="22"/>
          <w:lang w:val="en-US"/>
        </w:rPr>
        <w:br/>
        <w:t>• “Important to involve caregivers and the system.”</w:t>
      </w:r>
      <w:r w:rsidRPr="00820009">
        <w:rPr>
          <w:rFonts w:ascii="Times New Roman" w:eastAsia="Times New Roman" w:hAnsi="Times New Roman" w:cs="Times New Roman"/>
          <w:sz w:val="22"/>
          <w:szCs w:val="22"/>
          <w:lang w:val="en-US"/>
        </w:rPr>
        <w:br/>
        <w:t>• “Discussing treatment burden is essential; often ignored.”</w:t>
      </w:r>
      <w:r w:rsidRPr="00820009">
        <w:rPr>
          <w:rFonts w:ascii="Times New Roman" w:eastAsia="Times New Roman" w:hAnsi="Times New Roman" w:cs="Times New Roman"/>
          <w:sz w:val="22"/>
          <w:szCs w:val="22"/>
          <w:lang w:val="en-US"/>
        </w:rPr>
        <w:br/>
        <w:t>• “Explaining the model increases expectations of patients and caregivers.”</w:t>
      </w:r>
      <w:r w:rsidRPr="00820009">
        <w:rPr>
          <w:rFonts w:ascii="Times New Roman" w:eastAsia="Times New Roman" w:hAnsi="Times New Roman" w:cs="Times New Roman"/>
          <w:sz w:val="22"/>
          <w:szCs w:val="22"/>
          <w:lang w:val="en-US"/>
        </w:rPr>
        <w:br/>
        <w:t>• “Concrete examples help make the impact less abstract.”</w:t>
      </w:r>
      <w:r w:rsidRPr="00820009">
        <w:rPr>
          <w:rFonts w:ascii="Times New Roman" w:eastAsia="Times New Roman" w:hAnsi="Times New Roman" w:cs="Times New Roman"/>
          <w:sz w:val="22"/>
          <w:szCs w:val="22"/>
          <w:lang w:val="en-US"/>
        </w:rPr>
        <w:br/>
        <w:t>• “Very important to clarify the impact of options.”</w:t>
      </w:r>
      <w:r w:rsidRPr="00820009">
        <w:rPr>
          <w:rFonts w:ascii="Times New Roman" w:eastAsia="Times New Roman" w:hAnsi="Times New Roman" w:cs="Times New Roman"/>
          <w:sz w:val="22"/>
          <w:szCs w:val="22"/>
          <w:lang w:val="en-US"/>
        </w:rPr>
        <w:br/>
        <w:t>• “Professionals must know the structures; this requires preparation.”</w:t>
      </w:r>
      <w:r w:rsidRPr="00820009">
        <w:rPr>
          <w:rFonts w:ascii="Times New Roman" w:eastAsia="Times New Roman" w:hAnsi="Times New Roman" w:cs="Times New Roman"/>
          <w:sz w:val="22"/>
          <w:szCs w:val="22"/>
          <w:lang w:val="en-US"/>
        </w:rPr>
        <w:br/>
        <w:t>• “Specialists are often focused on their own domain; GPs are not always aware of hospital agreements.”</w:t>
      </w:r>
      <w:r w:rsidRPr="00820009">
        <w:rPr>
          <w:rFonts w:ascii="Times New Roman" w:eastAsia="Times New Roman" w:hAnsi="Times New Roman" w:cs="Times New Roman"/>
          <w:sz w:val="22"/>
          <w:szCs w:val="22"/>
          <w:lang w:val="en-US"/>
        </w:rPr>
        <w:br/>
        <w:t>• “This is not always done optimally.”</w:t>
      </w:r>
      <w:r w:rsidRPr="00820009">
        <w:rPr>
          <w:rFonts w:ascii="Times New Roman" w:eastAsia="Times New Roman" w:hAnsi="Times New Roman" w:cs="Times New Roman"/>
          <w:sz w:val="22"/>
          <w:szCs w:val="22"/>
          <w:lang w:val="en-US"/>
        </w:rPr>
        <w:br/>
        <w:t>• “A digital overview could show tasks and responsibilities.”</w:t>
      </w:r>
      <w:r w:rsidRPr="00820009">
        <w:rPr>
          <w:rFonts w:ascii="Times New Roman" w:eastAsia="Times New Roman" w:hAnsi="Times New Roman" w:cs="Times New Roman"/>
          <w:sz w:val="22"/>
          <w:szCs w:val="22"/>
          <w:lang w:val="en-US"/>
        </w:rPr>
        <w:br/>
        <w:t>• “Is this information available to everyone?”</w:t>
      </w:r>
      <w:r w:rsidRPr="00820009">
        <w:rPr>
          <w:rFonts w:ascii="Times New Roman" w:eastAsia="Times New Roman" w:hAnsi="Times New Roman" w:cs="Times New Roman"/>
          <w:sz w:val="22"/>
          <w:szCs w:val="22"/>
          <w:lang w:val="en-US"/>
        </w:rPr>
        <w:br/>
        <w:t>• “Knowledge and information are essential; values and goals must be repeated.”</w:t>
      </w:r>
      <w:r w:rsidRPr="00820009">
        <w:rPr>
          <w:rFonts w:ascii="Times New Roman" w:eastAsia="Times New Roman" w:hAnsi="Times New Roman" w:cs="Times New Roman"/>
          <w:sz w:val="22"/>
          <w:szCs w:val="22"/>
          <w:lang w:val="en-US"/>
        </w:rPr>
        <w:br/>
        <w:t>• “It is obvious to discuss impact on quality of life.”</w:t>
      </w:r>
      <w:r w:rsidRPr="00820009">
        <w:rPr>
          <w:rFonts w:ascii="Times New Roman" w:eastAsia="Times New Roman" w:hAnsi="Times New Roman" w:cs="Times New Roman"/>
          <w:sz w:val="22"/>
          <w:szCs w:val="22"/>
          <w:lang w:val="en-US"/>
        </w:rPr>
        <w:br/>
        <w:t>• “Beautiful recommendation.”</w:t>
      </w:r>
      <w:r w:rsidRPr="00820009">
        <w:rPr>
          <w:rFonts w:ascii="Times New Roman" w:eastAsia="Times New Roman" w:hAnsi="Times New Roman" w:cs="Times New Roman"/>
          <w:sz w:val="22"/>
          <w:szCs w:val="22"/>
          <w:lang w:val="en-US"/>
        </w:rPr>
        <w:br/>
        <w:t>• “Too much information — must be offered step by step.”</w:t>
      </w:r>
      <w:r w:rsidRPr="00820009">
        <w:rPr>
          <w:rFonts w:ascii="Times New Roman" w:eastAsia="Times New Roman" w:hAnsi="Times New Roman" w:cs="Times New Roman"/>
          <w:sz w:val="22"/>
          <w:szCs w:val="22"/>
          <w:lang w:val="en-US"/>
        </w:rPr>
        <w:br/>
        <w:t>• “Be careful not to make conversations too long.”</w:t>
      </w:r>
      <w:r w:rsidRPr="00820009">
        <w:rPr>
          <w:rFonts w:ascii="Times New Roman" w:eastAsia="Times New Roman" w:hAnsi="Times New Roman" w:cs="Times New Roman"/>
          <w:sz w:val="22"/>
          <w:szCs w:val="22"/>
          <w:lang w:val="en-US"/>
        </w:rPr>
        <w:br/>
        <w:t>• “Important to discuss the impact on daily life.”</w:t>
      </w:r>
      <w:r w:rsidRPr="00820009">
        <w:rPr>
          <w:rFonts w:ascii="Times New Roman" w:eastAsia="Times New Roman" w:hAnsi="Times New Roman" w:cs="Times New Roman"/>
          <w:sz w:val="22"/>
          <w:szCs w:val="22"/>
          <w:lang w:val="en-US"/>
        </w:rPr>
        <w:br/>
        <w:t>• “People with dementia may give different answers due to their condition.”</w:t>
      </w:r>
      <w:r w:rsidRPr="00820009">
        <w:rPr>
          <w:rFonts w:ascii="Times New Roman" w:eastAsia="Times New Roman" w:hAnsi="Times New Roman" w:cs="Times New Roman"/>
          <w:sz w:val="22"/>
          <w:szCs w:val="22"/>
          <w:lang w:val="en-US"/>
        </w:rPr>
        <w:br/>
        <w:t>• “The preparatory tool is too long.”</w:t>
      </w:r>
      <w:r w:rsidRPr="00820009">
        <w:rPr>
          <w:rFonts w:ascii="Times New Roman" w:eastAsia="Times New Roman" w:hAnsi="Times New Roman" w:cs="Times New Roman"/>
          <w:sz w:val="22"/>
          <w:szCs w:val="22"/>
          <w:lang w:val="en-US"/>
        </w:rPr>
        <w:br/>
        <w:t>• “Professionals need encouragement to use the tool effectively.”</w:t>
      </w:r>
      <w:r w:rsidRPr="00820009">
        <w:rPr>
          <w:rFonts w:ascii="Times New Roman" w:eastAsia="Times New Roman" w:hAnsi="Times New Roman" w:cs="Times New Roman"/>
          <w:sz w:val="22"/>
          <w:szCs w:val="22"/>
          <w:lang w:val="en-US"/>
        </w:rPr>
        <w:br/>
        <w:t>• “Options must align with what older adults want.”</w:t>
      </w:r>
      <w:r w:rsidRPr="00820009">
        <w:rPr>
          <w:rFonts w:ascii="Times New Roman" w:eastAsia="Times New Roman" w:hAnsi="Times New Roman" w:cs="Times New Roman"/>
          <w:sz w:val="22"/>
          <w:szCs w:val="22"/>
          <w:lang w:val="en-US"/>
        </w:rPr>
        <w:br/>
        <w:t>• “I often talk with older adults about what they still want.”</w:t>
      </w:r>
      <w:r w:rsidRPr="00820009">
        <w:rPr>
          <w:rFonts w:ascii="Times New Roman" w:eastAsia="Times New Roman" w:hAnsi="Times New Roman" w:cs="Times New Roman"/>
          <w:sz w:val="22"/>
          <w:szCs w:val="22"/>
          <w:lang w:val="en-US"/>
        </w:rPr>
        <w:br/>
        <w:t>• “The model should be short and concise.”</w:t>
      </w:r>
      <w:r w:rsidRPr="00820009">
        <w:rPr>
          <w:rFonts w:ascii="Times New Roman" w:eastAsia="Times New Roman" w:hAnsi="Times New Roman" w:cs="Times New Roman"/>
          <w:sz w:val="22"/>
          <w:szCs w:val="22"/>
          <w:lang w:val="en-US"/>
        </w:rPr>
        <w:br/>
        <w:t>• “The model is time-consuming.”</w:t>
      </w:r>
      <w:r w:rsidRPr="00820009">
        <w:rPr>
          <w:rFonts w:ascii="Times New Roman" w:eastAsia="Times New Roman" w:hAnsi="Times New Roman" w:cs="Times New Roman"/>
          <w:sz w:val="22"/>
          <w:szCs w:val="22"/>
          <w:lang w:val="en-US"/>
        </w:rPr>
        <w:br/>
        <w:t>• “The cyclical nature of decision-making is missing.”</w:t>
      </w:r>
      <w:r w:rsidRPr="00820009">
        <w:rPr>
          <w:rFonts w:ascii="Times New Roman" w:eastAsia="Times New Roman" w:hAnsi="Times New Roman" w:cs="Times New Roman"/>
          <w:sz w:val="22"/>
          <w:szCs w:val="22"/>
          <w:lang w:val="en-US"/>
        </w:rPr>
        <w:br/>
        <w:t>• “The model should not be offered without an implementation strategy.”</w:t>
      </w:r>
      <w:r w:rsidRPr="00820009">
        <w:rPr>
          <w:rFonts w:ascii="Times New Roman" w:eastAsia="Times New Roman" w:hAnsi="Times New Roman" w:cs="Times New Roman"/>
          <w:sz w:val="22"/>
          <w:szCs w:val="22"/>
          <w:lang w:val="en-US"/>
        </w:rPr>
        <w:br/>
        <w:t>• “Option Talk should be expanded to include daily-life impact.”</w:t>
      </w:r>
      <w:r w:rsidRPr="00820009">
        <w:rPr>
          <w:rFonts w:ascii="Times New Roman" w:eastAsia="Times New Roman" w:hAnsi="Times New Roman" w:cs="Times New Roman"/>
          <w:sz w:val="22"/>
          <w:szCs w:val="22"/>
          <w:lang w:val="en-US"/>
        </w:rPr>
        <w:br/>
        <w:t>• “Professionals need training in interdisciplinary collaboration.”</w:t>
      </w:r>
      <w:r w:rsidRPr="00820009">
        <w:rPr>
          <w:rFonts w:ascii="Times New Roman" w:eastAsia="Times New Roman" w:hAnsi="Times New Roman" w:cs="Times New Roman"/>
          <w:sz w:val="22"/>
          <w:szCs w:val="22"/>
          <w:lang w:val="en-US"/>
        </w:rPr>
        <w:br/>
        <w:t>• “Sharing fundamental goals is appreciated but difficult to implement.”</w:t>
      </w:r>
      <w:r w:rsidRPr="00820009">
        <w:rPr>
          <w:rFonts w:ascii="Times New Roman" w:eastAsia="Times New Roman" w:hAnsi="Times New Roman" w:cs="Times New Roman"/>
          <w:sz w:val="22"/>
          <w:szCs w:val="22"/>
          <w:lang w:val="en-US"/>
        </w:rPr>
        <w:br/>
        <w:t>• “The sequence of Option Talk is appreciated.”</w:t>
      </w:r>
      <w:r w:rsidRPr="00820009">
        <w:rPr>
          <w:rFonts w:ascii="Times New Roman" w:eastAsia="Times New Roman" w:hAnsi="Times New Roman" w:cs="Times New Roman"/>
          <w:sz w:val="22"/>
          <w:szCs w:val="22"/>
          <w:lang w:val="en-US"/>
        </w:rPr>
        <w:br/>
        <w:t>• “Older adults may find participation difficult.”</w:t>
      </w:r>
    </w:p>
    <w:p w14:paraId="6F693756" w14:textId="77777777" w:rsidR="00820009" w:rsidRDefault="00820009" w:rsidP="00820009">
      <w:pPr>
        <w:spacing w:before="100" w:beforeAutospacing="1" w:after="100" w:afterAutospacing="1" w:line="276" w:lineRule="auto"/>
        <w:rPr>
          <w:rFonts w:ascii="Times New Roman" w:eastAsia="Times New Roman" w:hAnsi="Times New Roman" w:cs="Times New Roman"/>
          <w:b/>
          <w:bCs/>
          <w:sz w:val="22"/>
          <w:szCs w:val="22"/>
          <w:lang w:val="en-US"/>
        </w:rPr>
      </w:pPr>
      <w:r w:rsidRPr="00820009">
        <w:rPr>
          <w:rFonts w:ascii="Times New Roman" w:eastAsia="Times New Roman" w:hAnsi="Times New Roman" w:cs="Times New Roman"/>
          <w:b/>
          <w:bCs/>
          <w:sz w:val="22"/>
          <w:szCs w:val="22"/>
          <w:lang w:val="en-US"/>
        </w:rPr>
        <w:t>Decision talk</w:t>
      </w:r>
    </w:p>
    <w:p w14:paraId="7AE4935D" w14:textId="2DF66380" w:rsidR="00820009" w:rsidRDefault="00820009" w:rsidP="00820009">
      <w:pPr>
        <w:spacing w:before="100" w:beforeAutospacing="1" w:after="100" w:afterAutospacing="1" w:line="276" w:lineRule="auto"/>
        <w:rPr>
          <w:rFonts w:ascii="Times New Roman" w:eastAsia="Times New Roman" w:hAnsi="Times New Roman" w:cs="Times New Roman"/>
          <w:sz w:val="22"/>
          <w:szCs w:val="22"/>
          <w:lang w:val="en-US"/>
        </w:rPr>
      </w:pPr>
      <w:r w:rsidRPr="00820009">
        <w:rPr>
          <w:rFonts w:ascii="Times New Roman" w:eastAsia="Times New Roman" w:hAnsi="Times New Roman" w:cs="Times New Roman"/>
          <w:sz w:val="22"/>
          <w:szCs w:val="22"/>
          <w:lang w:val="en-US"/>
        </w:rPr>
        <w:t>Textual comments</w:t>
      </w:r>
    </w:p>
    <w:p w14:paraId="337BB05E" w14:textId="60540422" w:rsidR="00820009" w:rsidRPr="00820009" w:rsidRDefault="00820009" w:rsidP="00820009">
      <w:pPr>
        <w:spacing w:before="100" w:beforeAutospacing="1" w:after="100" w:afterAutospacing="1" w:line="276" w:lineRule="auto"/>
        <w:rPr>
          <w:rFonts w:ascii="Times New Roman" w:eastAsia="Times New Roman" w:hAnsi="Times New Roman" w:cs="Times New Roman"/>
          <w:sz w:val="22"/>
          <w:szCs w:val="22"/>
          <w:lang w:val="nl-NL"/>
        </w:rPr>
      </w:pPr>
      <w:r w:rsidRPr="00820009">
        <w:rPr>
          <w:rFonts w:ascii="Times New Roman" w:eastAsia="Times New Roman" w:hAnsi="Times New Roman" w:cs="Times New Roman"/>
          <w:sz w:val="22"/>
          <w:szCs w:val="22"/>
          <w:lang w:val="en-US"/>
        </w:rPr>
        <w:t>• “Important, but people must be prepared.”</w:t>
      </w:r>
      <w:r w:rsidRPr="00820009">
        <w:rPr>
          <w:rFonts w:ascii="Times New Roman" w:eastAsia="Times New Roman" w:hAnsi="Times New Roman" w:cs="Times New Roman"/>
          <w:sz w:val="22"/>
          <w:szCs w:val="22"/>
          <w:lang w:val="en-US"/>
        </w:rPr>
        <w:br/>
        <w:t>• “Consider feasibility and memory limitations.”</w:t>
      </w:r>
      <w:r w:rsidRPr="00820009">
        <w:rPr>
          <w:rFonts w:ascii="Times New Roman" w:eastAsia="Times New Roman" w:hAnsi="Times New Roman" w:cs="Times New Roman"/>
          <w:sz w:val="22"/>
          <w:szCs w:val="22"/>
          <w:lang w:val="en-US"/>
        </w:rPr>
        <w:br/>
        <w:t>• “Self-direction is central.”</w:t>
      </w:r>
      <w:r w:rsidRPr="00820009">
        <w:rPr>
          <w:rFonts w:ascii="Times New Roman" w:eastAsia="Times New Roman" w:hAnsi="Times New Roman" w:cs="Times New Roman"/>
          <w:sz w:val="22"/>
          <w:szCs w:val="22"/>
          <w:lang w:val="en-US"/>
        </w:rPr>
        <w:br/>
        <w:t>• “Options must be seen holistically.”</w:t>
      </w:r>
      <w:r w:rsidRPr="00820009">
        <w:rPr>
          <w:rFonts w:ascii="Times New Roman" w:eastAsia="Times New Roman" w:hAnsi="Times New Roman" w:cs="Times New Roman"/>
          <w:sz w:val="22"/>
          <w:szCs w:val="22"/>
          <w:lang w:val="en-US"/>
        </w:rPr>
        <w:br/>
        <w:t>• “Ask whether someone in the older adult’s environment can support them.”</w:t>
      </w:r>
      <w:r w:rsidRPr="00820009">
        <w:rPr>
          <w:rFonts w:ascii="Times New Roman" w:eastAsia="Times New Roman" w:hAnsi="Times New Roman" w:cs="Times New Roman"/>
          <w:sz w:val="22"/>
          <w:szCs w:val="22"/>
          <w:lang w:val="en-US"/>
        </w:rPr>
        <w:br/>
        <w:t>• “Intentions to change behavior are common, but execution requires intensive support.”</w:t>
      </w:r>
      <w:r w:rsidRPr="00820009">
        <w:rPr>
          <w:rFonts w:ascii="Times New Roman" w:eastAsia="Times New Roman" w:hAnsi="Times New Roman" w:cs="Times New Roman"/>
          <w:sz w:val="22"/>
          <w:szCs w:val="22"/>
          <w:lang w:val="en-US"/>
        </w:rPr>
        <w:br/>
        <w:t>• “This is obvious.”</w:t>
      </w:r>
      <w:r w:rsidRPr="00820009">
        <w:rPr>
          <w:rFonts w:ascii="Times New Roman" w:eastAsia="Times New Roman" w:hAnsi="Times New Roman" w:cs="Times New Roman"/>
          <w:sz w:val="22"/>
          <w:szCs w:val="22"/>
          <w:lang w:val="en-US"/>
        </w:rPr>
        <w:br/>
        <w:t>• “Knowledge is power; this recommendation is valuable.”</w:t>
      </w:r>
      <w:r w:rsidRPr="00820009">
        <w:rPr>
          <w:rFonts w:ascii="Times New Roman" w:eastAsia="Times New Roman" w:hAnsi="Times New Roman" w:cs="Times New Roman"/>
          <w:sz w:val="22"/>
          <w:szCs w:val="22"/>
          <w:lang w:val="en-US"/>
        </w:rPr>
        <w:br/>
      </w:r>
      <w:r w:rsidRPr="00820009">
        <w:rPr>
          <w:rFonts w:ascii="Times New Roman" w:eastAsia="Times New Roman" w:hAnsi="Times New Roman" w:cs="Times New Roman"/>
          <w:sz w:val="22"/>
          <w:szCs w:val="22"/>
          <w:lang w:val="en-US"/>
        </w:rPr>
        <w:lastRenderedPageBreak/>
        <w:t>• “People are ashamed to express this.”</w:t>
      </w:r>
      <w:r w:rsidRPr="00820009">
        <w:rPr>
          <w:rFonts w:ascii="Times New Roman" w:eastAsia="Times New Roman" w:hAnsi="Times New Roman" w:cs="Times New Roman"/>
          <w:sz w:val="22"/>
          <w:szCs w:val="22"/>
          <w:lang w:val="en-US"/>
        </w:rPr>
        <w:br/>
        <w:t>• “Also important when preparing for procedures.”</w:t>
      </w:r>
      <w:r w:rsidRPr="00820009">
        <w:rPr>
          <w:rFonts w:ascii="Times New Roman" w:eastAsia="Times New Roman" w:hAnsi="Times New Roman" w:cs="Times New Roman"/>
          <w:sz w:val="22"/>
          <w:szCs w:val="22"/>
          <w:lang w:val="en-US"/>
        </w:rPr>
        <w:br/>
        <w:t>• “Greater self-reliance reduces need for professional care.”</w:t>
      </w:r>
      <w:r w:rsidRPr="00820009">
        <w:rPr>
          <w:rFonts w:ascii="Times New Roman" w:eastAsia="Times New Roman" w:hAnsi="Times New Roman" w:cs="Times New Roman"/>
          <w:sz w:val="22"/>
          <w:szCs w:val="22"/>
          <w:lang w:val="en-US"/>
        </w:rPr>
        <w:br/>
        <w:t>• “Empowerment is essential; expectations must be managed.”</w:t>
      </w:r>
      <w:r w:rsidRPr="00820009">
        <w:rPr>
          <w:rFonts w:ascii="Times New Roman" w:eastAsia="Times New Roman" w:hAnsi="Times New Roman" w:cs="Times New Roman"/>
          <w:sz w:val="22"/>
          <w:szCs w:val="22"/>
          <w:lang w:val="en-US"/>
        </w:rPr>
        <w:br/>
        <w:t>• “The overview only shows tasks of the professional.”</w:t>
      </w:r>
      <w:r w:rsidRPr="00820009">
        <w:rPr>
          <w:rFonts w:ascii="Times New Roman" w:eastAsia="Times New Roman" w:hAnsi="Times New Roman" w:cs="Times New Roman"/>
          <w:sz w:val="22"/>
          <w:szCs w:val="22"/>
          <w:lang w:val="en-US"/>
        </w:rPr>
        <w:br/>
        <w:t>• “This intervention is necessary — self-direction is essential.”</w:t>
      </w:r>
      <w:r w:rsidRPr="00820009">
        <w:rPr>
          <w:rFonts w:ascii="Times New Roman" w:eastAsia="Times New Roman" w:hAnsi="Times New Roman" w:cs="Times New Roman"/>
          <w:sz w:val="22"/>
          <w:szCs w:val="22"/>
          <w:lang w:val="en-US"/>
        </w:rPr>
        <w:br/>
        <w:t>• “When do you apply these steps? Many decisions are made in every contact.”</w:t>
      </w:r>
      <w:r w:rsidRPr="00820009">
        <w:rPr>
          <w:rFonts w:ascii="Times New Roman" w:eastAsia="Times New Roman" w:hAnsi="Times New Roman" w:cs="Times New Roman"/>
          <w:sz w:val="22"/>
          <w:szCs w:val="22"/>
          <w:lang w:val="en-US"/>
        </w:rPr>
        <w:br/>
        <w:t>• “Limit the team that determines goals.”</w:t>
      </w:r>
      <w:r w:rsidRPr="00820009">
        <w:rPr>
          <w:rFonts w:ascii="Times New Roman" w:eastAsia="Times New Roman" w:hAnsi="Times New Roman" w:cs="Times New Roman"/>
          <w:sz w:val="22"/>
          <w:szCs w:val="22"/>
          <w:lang w:val="en-US"/>
        </w:rPr>
        <w:br/>
        <w:t>• “Discuss which network members can be involved.”</w:t>
      </w:r>
      <w:r w:rsidRPr="00820009">
        <w:rPr>
          <w:rFonts w:ascii="Times New Roman" w:eastAsia="Times New Roman" w:hAnsi="Times New Roman" w:cs="Times New Roman"/>
          <w:sz w:val="22"/>
          <w:szCs w:val="22"/>
          <w:lang w:val="en-US"/>
        </w:rPr>
        <w:br/>
        <w:t>• “Make it more compact and simple.”</w:t>
      </w:r>
      <w:r w:rsidRPr="00820009">
        <w:rPr>
          <w:rFonts w:ascii="Times New Roman" w:eastAsia="Times New Roman" w:hAnsi="Times New Roman" w:cs="Times New Roman"/>
          <w:sz w:val="22"/>
          <w:szCs w:val="22"/>
          <w:lang w:val="en-US"/>
        </w:rPr>
        <w:br/>
        <w:t>• “The word ‘choice’ is more logical than ‘options’.”</w:t>
      </w:r>
      <w:r w:rsidRPr="00820009">
        <w:rPr>
          <w:rFonts w:ascii="Times New Roman" w:eastAsia="Times New Roman" w:hAnsi="Times New Roman" w:cs="Times New Roman"/>
          <w:sz w:val="22"/>
          <w:szCs w:val="22"/>
          <w:lang w:val="en-US"/>
        </w:rPr>
        <w:br/>
        <w:t>• “Add a final step for planning follow-up.”</w:t>
      </w:r>
      <w:r w:rsidRPr="00820009">
        <w:rPr>
          <w:rFonts w:ascii="Times New Roman" w:eastAsia="Times New Roman" w:hAnsi="Times New Roman" w:cs="Times New Roman"/>
          <w:sz w:val="22"/>
          <w:szCs w:val="22"/>
          <w:lang w:val="en-US"/>
        </w:rPr>
        <w:br/>
        <w:t>• “A single integrated model is clearer.”</w:t>
      </w:r>
      <w:r w:rsidRPr="00820009">
        <w:rPr>
          <w:rFonts w:ascii="Times New Roman" w:eastAsia="Times New Roman" w:hAnsi="Times New Roman" w:cs="Times New Roman"/>
          <w:sz w:val="22"/>
          <w:szCs w:val="22"/>
          <w:lang w:val="en-US"/>
        </w:rPr>
        <w:br/>
        <w:t>• “The model is too complex for daily practice.”</w:t>
      </w:r>
      <w:r w:rsidRPr="00820009">
        <w:rPr>
          <w:rFonts w:ascii="Times New Roman" w:eastAsia="Times New Roman" w:hAnsi="Times New Roman" w:cs="Times New Roman"/>
          <w:sz w:val="22"/>
          <w:szCs w:val="22"/>
          <w:lang w:val="en-US"/>
        </w:rPr>
        <w:br/>
        <w:t>• “The practice nurse prepares the plan; the GP finalizes it.”</w:t>
      </w:r>
      <w:r w:rsidRPr="00820009">
        <w:rPr>
          <w:rFonts w:ascii="Times New Roman" w:eastAsia="Times New Roman" w:hAnsi="Times New Roman" w:cs="Times New Roman"/>
          <w:sz w:val="22"/>
          <w:szCs w:val="22"/>
          <w:lang w:val="en-US"/>
        </w:rPr>
        <w:br/>
        <w:t>• “The word ‘goals’ is vague for older adults.”</w:t>
      </w:r>
      <w:r w:rsidRPr="00820009">
        <w:rPr>
          <w:rFonts w:ascii="Times New Roman" w:eastAsia="Times New Roman" w:hAnsi="Times New Roman" w:cs="Times New Roman"/>
          <w:sz w:val="22"/>
          <w:szCs w:val="22"/>
          <w:lang w:val="en-US"/>
        </w:rPr>
        <w:br/>
        <w:t>• “Too many steps: is one model necessary?”</w:t>
      </w:r>
      <w:r w:rsidRPr="00820009">
        <w:rPr>
          <w:rFonts w:ascii="Times New Roman" w:eastAsia="Times New Roman" w:hAnsi="Times New Roman" w:cs="Times New Roman"/>
          <w:sz w:val="22"/>
          <w:szCs w:val="22"/>
          <w:lang w:val="en-US"/>
        </w:rPr>
        <w:br/>
        <w:t>• “Professionals may end up answering on behalf of others.”</w:t>
      </w:r>
      <w:r w:rsidRPr="00820009">
        <w:rPr>
          <w:rFonts w:ascii="Times New Roman" w:eastAsia="Times New Roman" w:hAnsi="Times New Roman" w:cs="Times New Roman"/>
          <w:sz w:val="22"/>
          <w:szCs w:val="22"/>
          <w:lang w:val="en-US"/>
        </w:rPr>
        <w:br/>
        <w:t>• “Time investment worries professionals.”</w:t>
      </w:r>
      <w:r w:rsidRPr="00820009">
        <w:rPr>
          <w:rFonts w:ascii="Times New Roman" w:eastAsia="Times New Roman" w:hAnsi="Times New Roman" w:cs="Times New Roman"/>
          <w:sz w:val="22"/>
          <w:szCs w:val="22"/>
          <w:lang w:val="en-US"/>
        </w:rPr>
        <w:br/>
        <w:t>• “Step 4 is too extensive; evaluating the process is unnecessary.”</w:t>
      </w:r>
      <w:r w:rsidRPr="00820009">
        <w:rPr>
          <w:rFonts w:ascii="Times New Roman" w:eastAsia="Times New Roman" w:hAnsi="Times New Roman" w:cs="Times New Roman"/>
          <w:sz w:val="22"/>
          <w:szCs w:val="22"/>
          <w:lang w:val="en-US"/>
        </w:rPr>
        <w:br/>
        <w:t>• “A very good instrument for discussing sensitive topics.”</w:t>
      </w:r>
      <w:r w:rsidRPr="00820009">
        <w:rPr>
          <w:rFonts w:ascii="Times New Roman" w:eastAsia="Times New Roman" w:hAnsi="Times New Roman" w:cs="Times New Roman"/>
          <w:sz w:val="22"/>
          <w:szCs w:val="22"/>
          <w:lang w:val="en-US"/>
        </w:rPr>
        <w:br/>
        <w:t>• “File knowledge should be added to step 1.”</w:t>
      </w:r>
      <w:r w:rsidRPr="00820009">
        <w:rPr>
          <w:rFonts w:ascii="Times New Roman" w:eastAsia="Times New Roman" w:hAnsi="Times New Roman" w:cs="Times New Roman"/>
          <w:sz w:val="22"/>
          <w:szCs w:val="22"/>
          <w:lang w:val="en-US"/>
        </w:rPr>
        <w:br/>
        <w:t>• “Evaluation should remain a separate step.”</w:t>
      </w:r>
      <w:r w:rsidRPr="00820009">
        <w:rPr>
          <w:rFonts w:ascii="Times New Roman" w:eastAsia="Times New Roman" w:hAnsi="Times New Roman" w:cs="Times New Roman"/>
          <w:sz w:val="22"/>
          <w:szCs w:val="22"/>
          <w:lang w:val="en-US"/>
        </w:rPr>
        <w:br/>
        <w:t>• “The distinction between fundamental, functional, and symptom goals is too complex.”</w:t>
      </w:r>
      <w:r w:rsidRPr="00820009">
        <w:rPr>
          <w:rFonts w:ascii="Times New Roman" w:eastAsia="Times New Roman" w:hAnsi="Times New Roman" w:cs="Times New Roman"/>
          <w:sz w:val="22"/>
          <w:szCs w:val="22"/>
          <w:lang w:val="en-US"/>
        </w:rPr>
        <w:br/>
        <w:t>• “Consider using different language, such as ‘what I find important’.”</w:t>
      </w:r>
      <w:r w:rsidRPr="00820009">
        <w:rPr>
          <w:rFonts w:ascii="Times New Roman" w:eastAsia="Times New Roman" w:hAnsi="Times New Roman" w:cs="Times New Roman"/>
          <w:sz w:val="22"/>
          <w:szCs w:val="22"/>
          <w:lang w:val="en-US"/>
        </w:rPr>
        <w:br/>
        <w:t>• “Decision-making is a process; sometimes only goals can be formulated.”</w:t>
      </w:r>
      <w:r w:rsidRPr="00820009">
        <w:rPr>
          <w:rFonts w:ascii="Times New Roman" w:eastAsia="Times New Roman" w:hAnsi="Times New Roman" w:cs="Times New Roman"/>
          <w:sz w:val="22"/>
          <w:szCs w:val="22"/>
          <w:lang w:val="en-US"/>
        </w:rPr>
        <w:br/>
        <w:t>• “The model is too complicated.”</w:t>
      </w:r>
      <w:r w:rsidRPr="00820009">
        <w:rPr>
          <w:rFonts w:ascii="Times New Roman" w:eastAsia="Times New Roman" w:hAnsi="Times New Roman" w:cs="Times New Roman"/>
          <w:sz w:val="22"/>
          <w:szCs w:val="22"/>
          <w:lang w:val="en-US"/>
        </w:rPr>
        <w:br/>
        <w:t>• “Team formation is important; the patient and caregiver are key partners.”</w:t>
      </w:r>
      <w:r w:rsidRPr="00820009">
        <w:rPr>
          <w:rFonts w:ascii="Times New Roman" w:eastAsia="Times New Roman" w:hAnsi="Times New Roman" w:cs="Times New Roman"/>
          <w:sz w:val="22"/>
          <w:szCs w:val="22"/>
          <w:lang w:val="en-US"/>
        </w:rPr>
        <w:br/>
        <w:t>• “Essential that older adults keep their own goals in mind.”</w:t>
      </w:r>
      <w:r w:rsidRPr="00820009">
        <w:rPr>
          <w:rFonts w:ascii="Times New Roman" w:eastAsia="Times New Roman" w:hAnsi="Times New Roman" w:cs="Times New Roman"/>
          <w:sz w:val="22"/>
          <w:szCs w:val="22"/>
          <w:lang w:val="en-US"/>
        </w:rPr>
        <w:br/>
        <w:t>• “People find it difficult to set goals.”</w:t>
      </w:r>
      <w:r w:rsidRPr="00820009">
        <w:rPr>
          <w:rFonts w:ascii="Times New Roman" w:eastAsia="Times New Roman" w:hAnsi="Times New Roman" w:cs="Times New Roman"/>
          <w:sz w:val="22"/>
          <w:szCs w:val="22"/>
          <w:lang w:val="en-US"/>
        </w:rPr>
        <w:br/>
        <w:t>• “Most people take the leaflet to the GP to discuss their wishes.”</w:t>
      </w:r>
      <w:r w:rsidRPr="00820009">
        <w:rPr>
          <w:rFonts w:ascii="Times New Roman" w:eastAsia="Times New Roman" w:hAnsi="Times New Roman" w:cs="Times New Roman"/>
          <w:sz w:val="22"/>
          <w:szCs w:val="22"/>
          <w:lang w:val="en-US"/>
        </w:rPr>
        <w:br/>
        <w:t>• “Discussing goals first prevents tunnel vision.”</w:t>
      </w:r>
      <w:r w:rsidRPr="00820009">
        <w:rPr>
          <w:rFonts w:ascii="Times New Roman" w:eastAsia="Times New Roman" w:hAnsi="Times New Roman" w:cs="Times New Roman"/>
          <w:sz w:val="22"/>
          <w:szCs w:val="22"/>
          <w:lang w:val="en-US"/>
        </w:rPr>
        <w:br/>
        <w:t>• “Goals should focus more on quality of life.”</w:t>
      </w:r>
      <w:r w:rsidRPr="00820009">
        <w:rPr>
          <w:rFonts w:ascii="Times New Roman" w:eastAsia="Times New Roman" w:hAnsi="Times New Roman" w:cs="Times New Roman"/>
          <w:sz w:val="22"/>
          <w:szCs w:val="22"/>
          <w:lang w:val="en-US"/>
        </w:rPr>
        <w:br/>
        <w:t>• “Goals guide the rest.”</w:t>
      </w:r>
      <w:r w:rsidRPr="00820009">
        <w:rPr>
          <w:rFonts w:ascii="Times New Roman" w:eastAsia="Times New Roman" w:hAnsi="Times New Roman" w:cs="Times New Roman"/>
          <w:sz w:val="22"/>
          <w:szCs w:val="22"/>
          <w:lang w:val="en-US"/>
        </w:rPr>
        <w:br/>
        <w:t>• “Explicit goals are difficult to formulate.”</w:t>
      </w:r>
      <w:r w:rsidRPr="00820009">
        <w:rPr>
          <w:rFonts w:ascii="Times New Roman" w:eastAsia="Times New Roman" w:hAnsi="Times New Roman" w:cs="Times New Roman"/>
          <w:sz w:val="22"/>
          <w:szCs w:val="22"/>
          <w:lang w:val="en-US"/>
        </w:rPr>
        <w:br/>
      </w:r>
      <w:r w:rsidRPr="00820009">
        <w:rPr>
          <w:rFonts w:ascii="Times New Roman" w:eastAsia="Times New Roman" w:hAnsi="Times New Roman" w:cs="Times New Roman"/>
          <w:sz w:val="22"/>
          <w:szCs w:val="22"/>
          <w:lang w:val="nl-NL"/>
        </w:rPr>
        <w:t xml:space="preserve">• “The </w:t>
      </w:r>
      <w:proofErr w:type="spellStart"/>
      <w:r w:rsidRPr="00820009">
        <w:rPr>
          <w:rFonts w:ascii="Times New Roman" w:eastAsia="Times New Roman" w:hAnsi="Times New Roman" w:cs="Times New Roman"/>
          <w:sz w:val="22"/>
          <w:szCs w:val="22"/>
          <w:lang w:val="nl-NL"/>
        </w:rPr>
        <w:t>distinction</w:t>
      </w:r>
      <w:proofErr w:type="spellEnd"/>
      <w:r w:rsidRPr="00820009">
        <w:rPr>
          <w:rFonts w:ascii="Times New Roman" w:eastAsia="Times New Roman" w:hAnsi="Times New Roman" w:cs="Times New Roman"/>
          <w:sz w:val="22"/>
          <w:szCs w:val="22"/>
          <w:lang w:val="nl-NL"/>
        </w:rPr>
        <w:t xml:space="preserve"> </w:t>
      </w:r>
      <w:proofErr w:type="spellStart"/>
      <w:r w:rsidRPr="00820009">
        <w:rPr>
          <w:rFonts w:ascii="Times New Roman" w:eastAsia="Times New Roman" w:hAnsi="Times New Roman" w:cs="Times New Roman"/>
          <w:sz w:val="22"/>
          <w:szCs w:val="22"/>
          <w:lang w:val="nl-NL"/>
        </w:rPr>
        <w:t>between</w:t>
      </w:r>
      <w:proofErr w:type="spellEnd"/>
      <w:r w:rsidRPr="00820009">
        <w:rPr>
          <w:rFonts w:ascii="Times New Roman" w:eastAsia="Times New Roman" w:hAnsi="Times New Roman" w:cs="Times New Roman"/>
          <w:sz w:val="22"/>
          <w:szCs w:val="22"/>
          <w:lang w:val="nl-NL"/>
        </w:rPr>
        <w:t xml:space="preserve"> goals and options </w:t>
      </w:r>
      <w:proofErr w:type="spellStart"/>
      <w:r w:rsidRPr="00820009">
        <w:rPr>
          <w:rFonts w:ascii="Times New Roman" w:eastAsia="Times New Roman" w:hAnsi="Times New Roman" w:cs="Times New Roman"/>
          <w:sz w:val="22"/>
          <w:szCs w:val="22"/>
          <w:lang w:val="nl-NL"/>
        </w:rPr>
        <w:t>feels</w:t>
      </w:r>
      <w:proofErr w:type="spellEnd"/>
      <w:r w:rsidRPr="00820009">
        <w:rPr>
          <w:rFonts w:ascii="Times New Roman" w:eastAsia="Times New Roman" w:hAnsi="Times New Roman" w:cs="Times New Roman"/>
          <w:sz w:val="22"/>
          <w:szCs w:val="22"/>
          <w:lang w:val="nl-NL"/>
        </w:rPr>
        <w:t xml:space="preserve"> artificial.”</w:t>
      </w:r>
    </w:p>
    <w:p w14:paraId="445882AA" w14:textId="77777777" w:rsidR="00820009" w:rsidRPr="006B6F72" w:rsidRDefault="00820009" w:rsidP="00820009">
      <w:pPr>
        <w:spacing w:line="276" w:lineRule="auto"/>
        <w:rPr>
          <w:rFonts w:ascii="Times New Roman" w:hAnsi="Times New Roman" w:cs="Times New Roman"/>
          <w:sz w:val="22"/>
          <w:szCs w:val="22"/>
          <w:lang w:val="en-US"/>
        </w:rPr>
      </w:pPr>
    </w:p>
    <w:p w14:paraId="35F84AC1" w14:textId="77777777" w:rsidR="00CA3EE4" w:rsidRDefault="00CA3EE4" w:rsidP="00820009">
      <w:pPr>
        <w:spacing w:after="240" w:line="276" w:lineRule="auto"/>
        <w:rPr>
          <w:rFonts w:ascii="Times New Roman" w:hAnsi="Times New Roman" w:cs="Times New Roman"/>
          <w:sz w:val="22"/>
          <w:szCs w:val="22"/>
          <w:lang w:val="en-US"/>
        </w:rPr>
      </w:pPr>
    </w:p>
    <w:p w14:paraId="5DEE7AE5" w14:textId="77777777" w:rsidR="00820009" w:rsidRDefault="00820009" w:rsidP="00820009">
      <w:pPr>
        <w:spacing w:after="240"/>
        <w:rPr>
          <w:rFonts w:ascii="Times New Roman" w:hAnsi="Times New Roman" w:cs="Times New Roman"/>
          <w:sz w:val="22"/>
          <w:szCs w:val="22"/>
          <w:lang w:val="en-US"/>
        </w:rPr>
      </w:pPr>
    </w:p>
    <w:p w14:paraId="54926F09" w14:textId="77777777" w:rsidR="00820009" w:rsidRPr="009F48B1" w:rsidRDefault="00820009" w:rsidP="00CA3EE4">
      <w:pPr>
        <w:spacing w:after="240"/>
        <w:ind w:left="720"/>
        <w:rPr>
          <w:rFonts w:ascii="Times New Roman" w:hAnsi="Times New Roman" w:cs="Times New Roman"/>
          <w:sz w:val="22"/>
          <w:szCs w:val="22"/>
          <w:lang w:val="en-US"/>
        </w:rPr>
      </w:pPr>
    </w:p>
    <w:tbl>
      <w:tblPr>
        <w:tblStyle w:val="a"/>
        <w:tblW w:w="6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0"/>
        <w:gridCol w:w="230"/>
        <w:gridCol w:w="230"/>
      </w:tblGrid>
      <w:tr w:rsidR="00961DB7" w:rsidRPr="009D7397" w14:paraId="56BCDD73" w14:textId="77777777">
        <w:trPr>
          <w:trHeight w:val="230"/>
        </w:trPr>
        <w:tc>
          <w:tcPr>
            <w:tcW w:w="230" w:type="dxa"/>
            <w:tcBorders>
              <w:top w:val="nil"/>
              <w:left w:val="nil"/>
              <w:bottom w:val="nil"/>
              <w:right w:val="nil"/>
            </w:tcBorders>
            <w:tcMar>
              <w:top w:w="100" w:type="dxa"/>
              <w:left w:w="100" w:type="dxa"/>
              <w:bottom w:w="100" w:type="dxa"/>
              <w:right w:w="100" w:type="dxa"/>
            </w:tcMar>
          </w:tcPr>
          <w:p w14:paraId="132C0BB2" w14:textId="77777777" w:rsidR="00961DB7" w:rsidRPr="009D7397" w:rsidRDefault="00961DB7" w:rsidP="00820009">
            <w:pPr>
              <w:rPr>
                <w:rFonts w:ascii="Times New Roman" w:hAnsi="Times New Roman" w:cs="Times New Roman"/>
                <w:sz w:val="22"/>
                <w:szCs w:val="22"/>
                <w:lang w:val="en-US"/>
              </w:rPr>
            </w:pPr>
          </w:p>
        </w:tc>
        <w:tc>
          <w:tcPr>
            <w:tcW w:w="230" w:type="dxa"/>
            <w:tcBorders>
              <w:top w:val="nil"/>
              <w:left w:val="nil"/>
              <w:bottom w:val="nil"/>
              <w:right w:val="nil"/>
            </w:tcBorders>
            <w:tcMar>
              <w:top w:w="100" w:type="dxa"/>
              <w:left w:w="100" w:type="dxa"/>
              <w:bottom w:w="100" w:type="dxa"/>
              <w:right w:w="100" w:type="dxa"/>
            </w:tcMar>
          </w:tcPr>
          <w:p w14:paraId="1BC95E3E" w14:textId="77777777" w:rsidR="00961DB7" w:rsidRPr="009D7397" w:rsidRDefault="00961DB7">
            <w:pPr>
              <w:spacing w:before="240" w:after="240"/>
              <w:rPr>
                <w:rFonts w:ascii="Times New Roman" w:hAnsi="Times New Roman" w:cs="Times New Roman"/>
                <w:sz w:val="22"/>
                <w:szCs w:val="22"/>
                <w:lang w:val="en-US"/>
              </w:rPr>
            </w:pPr>
          </w:p>
        </w:tc>
        <w:tc>
          <w:tcPr>
            <w:tcW w:w="230" w:type="dxa"/>
            <w:tcBorders>
              <w:top w:val="nil"/>
              <w:left w:val="nil"/>
              <w:bottom w:val="nil"/>
              <w:right w:val="nil"/>
            </w:tcBorders>
            <w:tcMar>
              <w:top w:w="100" w:type="dxa"/>
              <w:left w:w="100" w:type="dxa"/>
              <w:bottom w:w="100" w:type="dxa"/>
              <w:right w:w="100" w:type="dxa"/>
            </w:tcMar>
          </w:tcPr>
          <w:p w14:paraId="17313B4E" w14:textId="77777777" w:rsidR="00961DB7" w:rsidRPr="009D7397" w:rsidRDefault="00961DB7">
            <w:pPr>
              <w:spacing w:before="240" w:after="240"/>
              <w:rPr>
                <w:rFonts w:ascii="Times New Roman" w:hAnsi="Times New Roman" w:cs="Times New Roman"/>
                <w:sz w:val="22"/>
                <w:szCs w:val="22"/>
                <w:lang w:val="en-US"/>
              </w:rPr>
            </w:pPr>
          </w:p>
        </w:tc>
      </w:tr>
      <w:tr w:rsidR="00961DB7" w:rsidRPr="00055D47" w14:paraId="588590E8" w14:textId="77777777">
        <w:trPr>
          <w:trHeight w:val="230"/>
        </w:trPr>
        <w:tc>
          <w:tcPr>
            <w:tcW w:w="230" w:type="dxa"/>
            <w:tcBorders>
              <w:top w:val="nil"/>
              <w:left w:val="nil"/>
              <w:bottom w:val="nil"/>
              <w:right w:val="nil"/>
            </w:tcBorders>
            <w:tcMar>
              <w:top w:w="100" w:type="dxa"/>
              <w:left w:w="100" w:type="dxa"/>
              <w:bottom w:w="100" w:type="dxa"/>
              <w:right w:w="100" w:type="dxa"/>
            </w:tcMar>
          </w:tcPr>
          <w:p w14:paraId="268874DF" w14:textId="77777777" w:rsidR="00961DB7" w:rsidRPr="00055D47" w:rsidRDefault="00961DB7">
            <w:pPr>
              <w:spacing w:before="240" w:after="240"/>
              <w:rPr>
                <w:lang w:val="en-US"/>
              </w:rPr>
            </w:pPr>
          </w:p>
        </w:tc>
        <w:tc>
          <w:tcPr>
            <w:tcW w:w="230" w:type="dxa"/>
            <w:tcBorders>
              <w:top w:val="nil"/>
              <w:left w:val="nil"/>
              <w:bottom w:val="nil"/>
              <w:right w:val="nil"/>
            </w:tcBorders>
            <w:tcMar>
              <w:top w:w="100" w:type="dxa"/>
              <w:left w:w="100" w:type="dxa"/>
              <w:bottom w:w="100" w:type="dxa"/>
              <w:right w:w="100" w:type="dxa"/>
            </w:tcMar>
          </w:tcPr>
          <w:p w14:paraId="5BF85EA9" w14:textId="77777777" w:rsidR="00961DB7" w:rsidRPr="00055D47" w:rsidRDefault="00961DB7">
            <w:pPr>
              <w:spacing w:before="240" w:after="240"/>
              <w:rPr>
                <w:lang w:val="en-US"/>
              </w:rPr>
            </w:pPr>
          </w:p>
        </w:tc>
        <w:tc>
          <w:tcPr>
            <w:tcW w:w="230" w:type="dxa"/>
            <w:tcBorders>
              <w:top w:val="nil"/>
              <w:left w:val="nil"/>
              <w:bottom w:val="nil"/>
              <w:right w:val="nil"/>
            </w:tcBorders>
            <w:tcMar>
              <w:top w:w="100" w:type="dxa"/>
              <w:left w:w="100" w:type="dxa"/>
              <w:bottom w:w="100" w:type="dxa"/>
              <w:right w:w="100" w:type="dxa"/>
            </w:tcMar>
          </w:tcPr>
          <w:p w14:paraId="62545674" w14:textId="77777777" w:rsidR="00961DB7" w:rsidRPr="00055D47" w:rsidRDefault="00961DB7">
            <w:pPr>
              <w:spacing w:before="240" w:after="240"/>
              <w:rPr>
                <w:lang w:val="en-US"/>
              </w:rPr>
            </w:pPr>
          </w:p>
        </w:tc>
      </w:tr>
    </w:tbl>
    <w:p w14:paraId="1714FC49" w14:textId="77777777" w:rsidR="00961DB7" w:rsidRPr="00055D47" w:rsidRDefault="00961DB7">
      <w:pPr>
        <w:spacing w:before="240" w:after="240"/>
        <w:rPr>
          <w:lang w:val="en-US"/>
        </w:rPr>
      </w:pPr>
    </w:p>
    <w:p w14:paraId="1B1F347E" w14:textId="77777777" w:rsidR="00961DB7" w:rsidRPr="00055D47" w:rsidRDefault="00961DB7">
      <w:pPr>
        <w:spacing w:before="240" w:after="240"/>
        <w:rPr>
          <w:lang w:val="en-US"/>
        </w:rPr>
      </w:pPr>
    </w:p>
    <w:p w14:paraId="172D938D" w14:textId="77777777" w:rsidR="00961DB7" w:rsidRPr="00055D47" w:rsidRDefault="00961DB7">
      <w:pPr>
        <w:rPr>
          <w:lang w:val="en-US"/>
        </w:rPr>
      </w:pPr>
    </w:p>
    <w:sectPr w:rsidR="00961DB7" w:rsidRPr="00055D47">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r:id="rId1" w:fontKey="{5D6B36AE-BC73-45F5-9500-A17A0B4754EF}"/>
    <w:embedBold r:id="rId2" w:fontKey="{F0E09A9D-17DB-4EE8-85D9-CD36280E957F}"/>
    <w:embedItalic r:id="rId3" w:fontKey="{4D12E2B8-1690-4858-A308-93BB4F3D2418}"/>
  </w:font>
  <w:font w:name="Calibri">
    <w:panose1 w:val="020F0502020204030204"/>
    <w:charset w:val="00"/>
    <w:family w:val="swiss"/>
    <w:pitch w:val="variable"/>
    <w:sig w:usb0="E4002EFF" w:usb1="C200247B" w:usb2="00000009" w:usb3="00000000" w:csb0="000001FF" w:csb1="00000000"/>
    <w:embedRegular r:id="rId4" w:fontKey="{DEF39450-9ED8-4CDB-ACA4-620BB13727E9}"/>
    <w:embedItalic r:id="rId5" w:fontKey="{C69D8FCB-0223-4E96-8A9D-96363D7F6B4A}"/>
  </w:font>
  <w:font w:name="Cambria">
    <w:panose1 w:val="02040503050406030204"/>
    <w:charset w:val="00"/>
    <w:family w:val="roman"/>
    <w:pitch w:val="variable"/>
    <w:sig w:usb0="E00006FF" w:usb1="420024FF" w:usb2="02000000" w:usb3="00000000" w:csb0="0000019F" w:csb1="00000000"/>
    <w:embedRegular r:id="rId6" w:fontKey="{C5C4308E-22FF-4A77-90FB-C83F5017093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D63"/>
    <w:multiLevelType w:val="multilevel"/>
    <w:tmpl w:val="69928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DA5D42"/>
    <w:multiLevelType w:val="multilevel"/>
    <w:tmpl w:val="C4CED04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1C0BDE"/>
    <w:multiLevelType w:val="multilevel"/>
    <w:tmpl w:val="C4CED04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323738"/>
    <w:multiLevelType w:val="multilevel"/>
    <w:tmpl w:val="532E9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5C06AC"/>
    <w:multiLevelType w:val="multilevel"/>
    <w:tmpl w:val="38E2C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DD62ED"/>
    <w:multiLevelType w:val="multilevel"/>
    <w:tmpl w:val="C0D65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5D166B"/>
    <w:multiLevelType w:val="multilevel"/>
    <w:tmpl w:val="6D28EF62"/>
    <w:lvl w:ilvl="0">
      <w:start w:val="1"/>
      <w:numFmt w:val="decimal"/>
      <w:pStyle w:val="Lijstnummering"/>
      <w:lvlText w:val="%1."/>
      <w:lvlJc w:val="left"/>
      <w:pPr>
        <w:tabs>
          <w:tab w:val="num" w:pos="720"/>
        </w:tabs>
        <w:ind w:left="720" w:hanging="720"/>
      </w:pPr>
    </w:lvl>
    <w:lvl w:ilvl="1">
      <w:start w:val="1"/>
      <w:numFmt w:val="decimal"/>
      <w:pStyle w:val="Lijstopsomteken2"/>
      <w:lvlText w:val="%2."/>
      <w:lvlJc w:val="left"/>
      <w:pPr>
        <w:tabs>
          <w:tab w:val="num" w:pos="1440"/>
        </w:tabs>
        <w:ind w:left="1440" w:hanging="720"/>
      </w:pPr>
    </w:lvl>
    <w:lvl w:ilvl="2">
      <w:start w:val="1"/>
      <w:numFmt w:val="decimal"/>
      <w:pStyle w:val="Lijstopsomteken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A094E0C"/>
    <w:multiLevelType w:val="multilevel"/>
    <w:tmpl w:val="4074FA6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65511B8"/>
    <w:multiLevelType w:val="multilevel"/>
    <w:tmpl w:val="EDBCF3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B347684"/>
    <w:multiLevelType w:val="multilevel"/>
    <w:tmpl w:val="4074FA62"/>
    <w:lvl w:ilvl="0">
      <w:start w:val="1"/>
      <w:numFmt w:val="decimal"/>
      <w:lvlText w:val="%1."/>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EE5DB9"/>
    <w:multiLevelType w:val="multilevel"/>
    <w:tmpl w:val="C4CED04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6C409B0"/>
    <w:multiLevelType w:val="multilevel"/>
    <w:tmpl w:val="C4CED04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DA90ADD"/>
    <w:multiLevelType w:val="multilevel"/>
    <w:tmpl w:val="4074FA62"/>
    <w:lvl w:ilvl="0">
      <w:start w:val="1"/>
      <w:numFmt w:val="decimal"/>
      <w:lvlText w:val="%1."/>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5094748">
    <w:abstractNumId w:val="7"/>
  </w:num>
  <w:num w:numId="2" w16cid:durableId="93980061">
    <w:abstractNumId w:val="5"/>
  </w:num>
  <w:num w:numId="3" w16cid:durableId="1411805300">
    <w:abstractNumId w:val="0"/>
  </w:num>
  <w:num w:numId="4" w16cid:durableId="462582399">
    <w:abstractNumId w:val="10"/>
  </w:num>
  <w:num w:numId="5" w16cid:durableId="17588252">
    <w:abstractNumId w:val="4"/>
  </w:num>
  <w:num w:numId="6" w16cid:durableId="2025814253">
    <w:abstractNumId w:val="11"/>
  </w:num>
  <w:num w:numId="7" w16cid:durableId="537282475">
    <w:abstractNumId w:val="3"/>
  </w:num>
  <w:num w:numId="8" w16cid:durableId="2076123128">
    <w:abstractNumId w:val="8"/>
  </w:num>
  <w:num w:numId="9" w16cid:durableId="594286206">
    <w:abstractNumId w:val="6"/>
  </w:num>
  <w:num w:numId="10" w16cid:durableId="4118564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78810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9737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06468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38720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2436885">
    <w:abstractNumId w:val="12"/>
  </w:num>
  <w:num w:numId="16" w16cid:durableId="65418003">
    <w:abstractNumId w:val="9"/>
  </w:num>
  <w:num w:numId="17" w16cid:durableId="1696031884">
    <w:abstractNumId w:val="2"/>
  </w:num>
  <w:num w:numId="18" w16cid:durableId="151413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DB7"/>
    <w:rsid w:val="0002062D"/>
    <w:rsid w:val="00055D47"/>
    <w:rsid w:val="000577BD"/>
    <w:rsid w:val="00086D96"/>
    <w:rsid w:val="000924C2"/>
    <w:rsid w:val="000B0460"/>
    <w:rsid w:val="000C3AEF"/>
    <w:rsid w:val="00113DF2"/>
    <w:rsid w:val="001A424D"/>
    <w:rsid w:val="001B1FA3"/>
    <w:rsid w:val="001E276A"/>
    <w:rsid w:val="00211E41"/>
    <w:rsid w:val="00265559"/>
    <w:rsid w:val="00272ECC"/>
    <w:rsid w:val="00297F9E"/>
    <w:rsid w:val="003D39FC"/>
    <w:rsid w:val="00427F36"/>
    <w:rsid w:val="00432D12"/>
    <w:rsid w:val="004368B0"/>
    <w:rsid w:val="00465300"/>
    <w:rsid w:val="004A1386"/>
    <w:rsid w:val="004D1EC8"/>
    <w:rsid w:val="004D251C"/>
    <w:rsid w:val="00564183"/>
    <w:rsid w:val="00585EAE"/>
    <w:rsid w:val="00595A3D"/>
    <w:rsid w:val="005977BC"/>
    <w:rsid w:val="005D411F"/>
    <w:rsid w:val="005E3F88"/>
    <w:rsid w:val="006001AA"/>
    <w:rsid w:val="00600EFE"/>
    <w:rsid w:val="00682AF6"/>
    <w:rsid w:val="006B6F72"/>
    <w:rsid w:val="00733508"/>
    <w:rsid w:val="007802DD"/>
    <w:rsid w:val="008154D0"/>
    <w:rsid w:val="00820009"/>
    <w:rsid w:val="00863BDD"/>
    <w:rsid w:val="008A5FED"/>
    <w:rsid w:val="009318D9"/>
    <w:rsid w:val="00961DB7"/>
    <w:rsid w:val="00985A6D"/>
    <w:rsid w:val="009D7397"/>
    <w:rsid w:val="009D7C72"/>
    <w:rsid w:val="009F48B1"/>
    <w:rsid w:val="00A2218E"/>
    <w:rsid w:val="00AD6C09"/>
    <w:rsid w:val="00B0734C"/>
    <w:rsid w:val="00B237C2"/>
    <w:rsid w:val="00B341A6"/>
    <w:rsid w:val="00B624E0"/>
    <w:rsid w:val="00BA3015"/>
    <w:rsid w:val="00BC7DB6"/>
    <w:rsid w:val="00BE0F36"/>
    <w:rsid w:val="00C07CDE"/>
    <w:rsid w:val="00C232AF"/>
    <w:rsid w:val="00C91BBC"/>
    <w:rsid w:val="00CA3EE4"/>
    <w:rsid w:val="00CB12CC"/>
    <w:rsid w:val="00CB2300"/>
    <w:rsid w:val="00CD3D2D"/>
    <w:rsid w:val="00CF5701"/>
    <w:rsid w:val="00D17E26"/>
    <w:rsid w:val="00D226B0"/>
    <w:rsid w:val="00D23844"/>
    <w:rsid w:val="00D8136A"/>
    <w:rsid w:val="00DB6434"/>
    <w:rsid w:val="00ED58BC"/>
    <w:rsid w:val="00ED606C"/>
    <w:rsid w:val="00FA0B6E"/>
    <w:rsid w:val="00FD41E9"/>
    <w:rsid w:val="00FE26D5"/>
    <w:rsid w:val="00FF4B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87351"/>
  <w15:docId w15:val="{8097CCDE-F74A-4E4C-954A-DDB0B242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nl" w:eastAsia="nl-NL"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240" w:after="60"/>
      <w:outlineLvl w:val="0"/>
    </w:pPr>
    <w:rPr>
      <w:b/>
      <w:bCs/>
      <w:sz w:val="28"/>
      <w:szCs w:val="28"/>
    </w:rPr>
  </w:style>
  <w:style w:type="paragraph" w:styleId="Kop2">
    <w:name w:val="heading 2"/>
    <w:basedOn w:val="Standaard"/>
    <w:next w:val="Standaard"/>
    <w:uiPriority w:val="9"/>
    <w:unhideWhenUsed/>
    <w:qFormat/>
    <w:pPr>
      <w:keepNext/>
      <w:spacing w:before="180" w:after="60"/>
      <w:outlineLvl w:val="1"/>
    </w:pPr>
    <w:rPr>
      <w:sz w:val="24"/>
      <w:szCs w:val="24"/>
    </w:rPr>
  </w:style>
  <w:style w:type="paragraph" w:styleId="Kop3">
    <w:name w:val="heading 3"/>
    <w:basedOn w:val="Standaard"/>
    <w:next w:val="Standaard"/>
    <w:uiPriority w:val="9"/>
    <w:unhideWhenUsed/>
    <w:qFormat/>
    <w:pPr>
      <w:keepNext/>
      <w:spacing w:before="120" w:after="60"/>
      <w:outlineLvl w:val="2"/>
    </w:pPr>
    <w:rPr>
      <w:b/>
      <w:bCs/>
      <w:smallCaps/>
      <w:sz w:val="22"/>
      <w:szCs w:val="22"/>
    </w:rPr>
  </w:style>
  <w:style w:type="paragraph" w:styleId="Kop4">
    <w:name w:val="heading 4"/>
    <w:basedOn w:val="Standaard"/>
    <w:next w:val="Standaard"/>
    <w:uiPriority w:val="9"/>
    <w:semiHidden/>
    <w:unhideWhenUsed/>
    <w:qFormat/>
    <w:pPr>
      <w:keepNext/>
      <w:spacing w:before="60"/>
      <w:outlineLvl w:val="3"/>
    </w:pPr>
    <w:rPr>
      <w:b/>
      <w:bCs/>
    </w:rPr>
  </w:style>
  <w:style w:type="paragraph" w:styleId="Kop5">
    <w:name w:val="heading 5"/>
    <w:basedOn w:val="Standaard"/>
    <w:next w:val="Standaard"/>
    <w:uiPriority w:val="9"/>
    <w:semiHidden/>
    <w:unhideWhenUsed/>
    <w:qFormat/>
    <w:pPr>
      <w:keepNext/>
      <w:keepLines/>
      <w:spacing w:before="80" w:after="40"/>
      <w:outlineLvl w:val="4"/>
    </w:pPr>
    <w:rPr>
      <w:rFonts w:ascii="Calibri" w:eastAsia="Calibri" w:hAnsi="Calibri" w:cs="Calibri"/>
      <w:color w:val="366091"/>
    </w:rPr>
  </w:style>
  <w:style w:type="paragraph" w:styleId="Kop6">
    <w:name w:val="heading 6"/>
    <w:basedOn w:val="Standaard"/>
    <w:next w:val="Standaard"/>
    <w:uiPriority w:val="9"/>
    <w:semiHidden/>
    <w:unhideWhenUsed/>
    <w:qFormat/>
    <w:pPr>
      <w:keepNext/>
      <w:keepLines/>
      <w:spacing w:before="40"/>
      <w:outlineLvl w:val="5"/>
    </w:pPr>
    <w:rPr>
      <w:rFonts w:ascii="Calibri" w:eastAsia="Calibri" w:hAnsi="Calibri" w:cs="Calibri"/>
      <w:i/>
      <w:iCs/>
      <w:color w:val="595959"/>
    </w:rPr>
  </w:style>
  <w:style w:type="paragraph" w:styleId="Kop7">
    <w:name w:val="heading 7"/>
    <w:link w:val="Kop7Char"/>
    <w:uiPriority w:val="1"/>
    <w:semiHidden/>
    <w:unhideWhenUsed/>
    <w:qFormat/>
    <w:rsid w:val="00F106F3"/>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link w:val="Kop8Char"/>
    <w:uiPriority w:val="1"/>
    <w:semiHidden/>
    <w:unhideWhenUsed/>
    <w:qFormat/>
    <w:rsid w:val="00F106F3"/>
    <w:pPr>
      <w:keepNext/>
      <w:keepLines/>
      <w:outlineLvl w:val="7"/>
    </w:pPr>
    <w:rPr>
      <w:rFonts w:asciiTheme="minorHAnsi" w:eastAsiaTheme="majorEastAsia" w:hAnsiTheme="minorHAnsi" w:cstheme="majorBidi"/>
      <w:i/>
      <w:iCs/>
      <w:color w:val="272727" w:themeColor="text1" w:themeTint="D8"/>
    </w:rPr>
  </w:style>
  <w:style w:type="paragraph" w:styleId="Kop9">
    <w:name w:val="heading 9"/>
    <w:link w:val="Kop9Char"/>
    <w:uiPriority w:val="1"/>
    <w:semiHidden/>
    <w:unhideWhenUsed/>
    <w:qFormat/>
    <w:rsid w:val="00F106F3"/>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before="240" w:after="60"/>
      <w:jc w:val="center"/>
    </w:pPr>
    <w:rPr>
      <w:b/>
      <w:bCs/>
      <w:sz w:val="32"/>
      <w:szCs w:val="32"/>
    </w:rPr>
  </w:style>
  <w:style w:type="character" w:customStyle="1" w:styleId="Kop2Char">
    <w:name w:val="Kop 2 Char"/>
    <w:uiPriority w:val="1"/>
    <w:rsid w:val="00E55BEF"/>
    <w:rPr>
      <w:rFonts w:ascii="Trebuchet MS" w:eastAsia="Times New Roman" w:hAnsi="Trebuchet MS"/>
      <w:bCs/>
      <w:iCs/>
      <w:sz w:val="24"/>
      <w:szCs w:val="28"/>
    </w:rPr>
  </w:style>
  <w:style w:type="character" w:customStyle="1" w:styleId="Kop3Char">
    <w:name w:val="Kop 3 Char"/>
    <w:uiPriority w:val="1"/>
    <w:rsid w:val="00DF6498"/>
    <w:rPr>
      <w:rFonts w:ascii="Trebuchet MS" w:eastAsia="Times New Roman" w:hAnsi="Trebuchet MS"/>
      <w:b/>
      <w:bCs/>
      <w:smallCaps/>
      <w:sz w:val="22"/>
      <w:szCs w:val="26"/>
    </w:rPr>
  </w:style>
  <w:style w:type="character" w:customStyle="1" w:styleId="Kop1Char">
    <w:name w:val="Kop 1 Char"/>
    <w:uiPriority w:val="1"/>
    <w:rsid w:val="00DF6498"/>
    <w:rPr>
      <w:rFonts w:ascii="Trebuchet MS" w:eastAsiaTheme="majorEastAsia" w:hAnsi="Trebuchet MS" w:cstheme="majorBidi"/>
      <w:b/>
      <w:bCs/>
      <w:kern w:val="32"/>
      <w:sz w:val="28"/>
      <w:szCs w:val="32"/>
    </w:rPr>
  </w:style>
  <w:style w:type="character" w:customStyle="1" w:styleId="TitelChar">
    <w:name w:val="Titel Char"/>
    <w:rsid w:val="00DF6498"/>
    <w:rPr>
      <w:rFonts w:ascii="Trebuchet MS" w:eastAsiaTheme="majorEastAsia" w:hAnsi="Trebuchet MS" w:cstheme="majorBidi"/>
      <w:b/>
      <w:bCs/>
      <w:kern w:val="28"/>
      <w:sz w:val="32"/>
      <w:szCs w:val="32"/>
    </w:rPr>
  </w:style>
  <w:style w:type="character" w:customStyle="1" w:styleId="OndertitelChar">
    <w:name w:val="Ondertitel Char"/>
    <w:uiPriority w:val="11"/>
    <w:rsid w:val="00DF6498"/>
    <w:rPr>
      <w:rFonts w:ascii="Trebuchet MS" w:eastAsia="Times New Roman" w:hAnsi="Trebuchet MS"/>
      <w:sz w:val="24"/>
      <w:szCs w:val="24"/>
    </w:rPr>
  </w:style>
  <w:style w:type="paragraph" w:styleId="Lijstalinea">
    <w:name w:val="List Paragraph"/>
    <w:uiPriority w:val="34"/>
    <w:rsid w:val="005B2AF3"/>
    <w:pPr>
      <w:ind w:left="708"/>
    </w:pPr>
  </w:style>
  <w:style w:type="character" w:customStyle="1" w:styleId="Kop4Char">
    <w:name w:val="Kop 4 Char"/>
    <w:uiPriority w:val="1"/>
    <w:rsid w:val="005B2AF3"/>
    <w:rPr>
      <w:rFonts w:eastAsiaTheme="minorEastAsia" w:cstheme="minorBidi"/>
      <w:b/>
      <w:bCs/>
      <w:sz w:val="22"/>
      <w:szCs w:val="28"/>
    </w:rPr>
  </w:style>
  <w:style w:type="paragraph" w:styleId="Lijstnummering">
    <w:name w:val="List Number"/>
    <w:autoRedefine/>
    <w:uiPriority w:val="4"/>
    <w:qFormat/>
    <w:rsid w:val="005B2AF3"/>
    <w:pPr>
      <w:numPr>
        <w:numId w:val="9"/>
      </w:numPr>
      <w:spacing w:before="20" w:after="20"/>
    </w:pPr>
    <w:rPr>
      <w:szCs w:val="22"/>
    </w:rPr>
  </w:style>
  <w:style w:type="paragraph" w:styleId="Lijstopsomteken">
    <w:name w:val="List Bullet"/>
    <w:autoRedefine/>
    <w:uiPriority w:val="3"/>
    <w:qFormat/>
    <w:rsid w:val="005B2AF3"/>
    <w:pPr>
      <w:tabs>
        <w:tab w:val="num" w:pos="720"/>
      </w:tabs>
      <w:spacing w:before="20" w:after="20"/>
      <w:ind w:left="720" w:hanging="720"/>
    </w:pPr>
  </w:style>
  <w:style w:type="paragraph" w:styleId="Lijstopsomteken2">
    <w:name w:val="List Bullet 2"/>
    <w:autoRedefine/>
    <w:uiPriority w:val="3"/>
    <w:unhideWhenUsed/>
    <w:rsid w:val="005B2AF3"/>
    <w:pPr>
      <w:numPr>
        <w:ilvl w:val="1"/>
        <w:numId w:val="10"/>
      </w:numPr>
      <w:spacing w:before="20" w:after="20"/>
    </w:pPr>
  </w:style>
  <w:style w:type="paragraph" w:styleId="Lijstopsomteken3">
    <w:name w:val="List Bullet 3"/>
    <w:autoRedefine/>
    <w:uiPriority w:val="3"/>
    <w:unhideWhenUsed/>
    <w:rsid w:val="005B2AF3"/>
    <w:pPr>
      <w:numPr>
        <w:ilvl w:val="2"/>
        <w:numId w:val="10"/>
      </w:numPr>
      <w:spacing w:before="20" w:after="20"/>
    </w:pPr>
  </w:style>
  <w:style w:type="paragraph" w:styleId="Lijst">
    <w:name w:val="List"/>
    <w:autoRedefine/>
    <w:uiPriority w:val="99"/>
    <w:semiHidden/>
    <w:unhideWhenUsed/>
    <w:qFormat/>
    <w:rsid w:val="005B2AF3"/>
    <w:pPr>
      <w:tabs>
        <w:tab w:val="num" w:pos="720"/>
      </w:tabs>
      <w:spacing w:before="20" w:after="20"/>
      <w:ind w:left="720" w:hanging="720"/>
    </w:pPr>
  </w:style>
  <w:style w:type="paragraph" w:styleId="Lijstnummering3">
    <w:name w:val="List Number 3"/>
    <w:uiPriority w:val="4"/>
    <w:unhideWhenUsed/>
    <w:rsid w:val="005B2AF3"/>
    <w:pPr>
      <w:tabs>
        <w:tab w:val="num" w:pos="2160"/>
      </w:tabs>
      <w:ind w:left="2160" w:hanging="720"/>
      <w:contextualSpacing/>
    </w:pPr>
  </w:style>
  <w:style w:type="paragraph" w:styleId="Lijstnummering2">
    <w:name w:val="List Number 2"/>
    <w:uiPriority w:val="4"/>
    <w:unhideWhenUsed/>
    <w:rsid w:val="005B2AF3"/>
    <w:pPr>
      <w:tabs>
        <w:tab w:val="num" w:pos="1440"/>
      </w:tabs>
      <w:ind w:left="1440" w:hanging="720"/>
      <w:contextualSpacing/>
    </w:pPr>
  </w:style>
  <w:style w:type="paragraph" w:customStyle="1" w:styleId="Kop2-genummerd">
    <w:name w:val="Kop 2 - genummerd"/>
    <w:autoRedefine/>
    <w:uiPriority w:val="2"/>
    <w:unhideWhenUsed/>
    <w:qFormat/>
    <w:rsid w:val="00E55BEF"/>
    <w:pPr>
      <w:tabs>
        <w:tab w:val="num" w:pos="1440"/>
      </w:tabs>
      <w:ind w:left="1440" w:hanging="720"/>
    </w:pPr>
  </w:style>
  <w:style w:type="paragraph" w:customStyle="1" w:styleId="Kop1-genummerd">
    <w:name w:val="Kop 1 - genummerd"/>
    <w:autoRedefine/>
    <w:uiPriority w:val="2"/>
    <w:qFormat/>
    <w:rsid w:val="00E55BEF"/>
    <w:rPr>
      <w:rFonts w:eastAsia="Times New Roman" w:cs="Times New Roman"/>
    </w:rPr>
  </w:style>
  <w:style w:type="paragraph" w:customStyle="1" w:styleId="Kop3-genummerd">
    <w:name w:val="Kop 3 - genummerd"/>
    <w:autoRedefine/>
    <w:uiPriority w:val="2"/>
    <w:unhideWhenUsed/>
    <w:qFormat/>
    <w:rsid w:val="00D66FC4"/>
    <w:pPr>
      <w:tabs>
        <w:tab w:val="num" w:pos="2160"/>
      </w:tabs>
      <w:ind w:left="2160" w:hanging="720"/>
    </w:pPr>
  </w:style>
  <w:style w:type="paragraph" w:customStyle="1" w:styleId="Bijlage">
    <w:name w:val="Bijlage"/>
    <w:autoRedefine/>
    <w:uiPriority w:val="3"/>
    <w:qFormat/>
    <w:rsid w:val="00E55BEF"/>
    <w:pPr>
      <w:tabs>
        <w:tab w:val="num" w:pos="720"/>
      </w:tabs>
      <w:ind w:left="714" w:hanging="357"/>
      <w:contextualSpacing/>
    </w:pPr>
    <w:rPr>
      <w:rFonts w:eastAsia="Times New Roman" w:cs="Times New Roman"/>
    </w:rPr>
  </w:style>
  <w:style w:type="paragraph" w:styleId="Citaat">
    <w:name w:val="Quote"/>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uiPriority w:val="1"/>
    <w:semiHidden/>
    <w:rsid w:val="00F106F3"/>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uiPriority w:val="1"/>
    <w:semiHidden/>
    <w:rsid w:val="00F106F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F106F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F106F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F106F3"/>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F106F3"/>
    <w:rPr>
      <w:i/>
      <w:iCs/>
      <w:color w:val="365F91" w:themeColor="accent1" w:themeShade="BF"/>
    </w:rPr>
  </w:style>
  <w:style w:type="paragraph" w:styleId="Duidelijkcitaat">
    <w:name w:val="Intense Quote"/>
    <w:link w:val="DuidelijkcitaatChar"/>
    <w:uiPriority w:val="30"/>
    <w:rsid w:val="00F106F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F106F3"/>
    <w:rPr>
      <w:rFonts w:ascii="Trebuchet MS" w:hAnsi="Trebuchet MS"/>
      <w:i/>
      <w:iCs/>
      <w:color w:val="365F91" w:themeColor="accent1" w:themeShade="BF"/>
    </w:rPr>
  </w:style>
  <w:style w:type="character" w:styleId="Intensieveverwijzing">
    <w:name w:val="Intense Reference"/>
    <w:basedOn w:val="Standaardalinea-lettertype"/>
    <w:uiPriority w:val="32"/>
    <w:rsid w:val="00F106F3"/>
    <w:rPr>
      <w:b/>
      <w:bCs/>
      <w:smallCaps/>
      <w:color w:val="365F91" w:themeColor="accent1" w:themeShade="BF"/>
      <w:spacing w:val="5"/>
    </w:rPr>
  </w:style>
  <w:style w:type="paragraph" w:styleId="Ondertitel">
    <w:name w:val="Subtitle"/>
    <w:basedOn w:val="Standaard"/>
    <w:next w:val="Standaard"/>
    <w:uiPriority w:val="11"/>
    <w:qFormat/>
    <w:pPr>
      <w:spacing w:after="60"/>
      <w:jc w:val="center"/>
    </w:pPr>
    <w:rPr>
      <w:sz w:val="24"/>
      <w:szCs w:val="24"/>
    </w:rPr>
  </w:style>
  <w:style w:type="table" w:customStyle="1" w:styleId="a">
    <w:basedOn w:val="TableNormal"/>
    <w:tblPr>
      <w:tblStyleRowBandSize w:val="1"/>
      <w:tblStyleColBandSize w:val="1"/>
    </w:tblPr>
  </w:style>
  <w:style w:type="paragraph" w:styleId="Normaalweb">
    <w:name w:val="Normal (Web)"/>
    <w:basedOn w:val="Standaard"/>
    <w:uiPriority w:val="99"/>
    <w:semiHidden/>
    <w:unhideWhenUsed/>
    <w:rsid w:val="00055D47"/>
    <w:pPr>
      <w:spacing w:before="100" w:beforeAutospacing="1" w:after="100" w:afterAutospacing="1" w:line="240" w:lineRule="auto"/>
    </w:pPr>
    <w:rPr>
      <w:rFonts w:ascii="Times New Roman" w:eastAsia="Times New Roman" w:hAnsi="Times New Roman" w:cs="Times New Roman"/>
      <w:sz w:val="24"/>
      <w:szCs w:val="24"/>
      <w:lang w:val="nl-NL"/>
    </w:rPr>
  </w:style>
  <w:style w:type="character" w:customStyle="1" w:styleId="normaltextrun">
    <w:name w:val="normaltextrun"/>
    <w:basedOn w:val="Standaardalinea-lettertype"/>
    <w:rsid w:val="000B0460"/>
  </w:style>
  <w:style w:type="character" w:customStyle="1" w:styleId="eop">
    <w:name w:val="eop"/>
    <w:basedOn w:val="Standaardalinea-lettertype"/>
    <w:rsid w:val="000B0460"/>
  </w:style>
  <w:style w:type="character" w:styleId="Zwaar">
    <w:name w:val="Strong"/>
    <w:basedOn w:val="Standaardalinea-lettertype"/>
    <w:uiPriority w:val="22"/>
    <w:qFormat/>
    <w:rsid w:val="009D73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215988">
      <w:bodyDiv w:val="1"/>
      <w:marLeft w:val="0"/>
      <w:marRight w:val="0"/>
      <w:marTop w:val="0"/>
      <w:marBottom w:val="0"/>
      <w:divBdr>
        <w:top w:val="none" w:sz="0" w:space="0" w:color="auto"/>
        <w:left w:val="none" w:sz="0" w:space="0" w:color="auto"/>
        <w:bottom w:val="none" w:sz="0" w:space="0" w:color="auto"/>
        <w:right w:val="none" w:sz="0" w:space="0" w:color="auto"/>
      </w:divBdr>
    </w:div>
    <w:div w:id="813107365">
      <w:bodyDiv w:val="1"/>
      <w:marLeft w:val="0"/>
      <w:marRight w:val="0"/>
      <w:marTop w:val="0"/>
      <w:marBottom w:val="0"/>
      <w:divBdr>
        <w:top w:val="none" w:sz="0" w:space="0" w:color="auto"/>
        <w:left w:val="none" w:sz="0" w:space="0" w:color="auto"/>
        <w:bottom w:val="none" w:sz="0" w:space="0" w:color="auto"/>
        <w:right w:val="none" w:sz="0" w:space="0" w:color="auto"/>
      </w:divBdr>
    </w:div>
    <w:div w:id="1216357630">
      <w:bodyDiv w:val="1"/>
      <w:marLeft w:val="0"/>
      <w:marRight w:val="0"/>
      <w:marTop w:val="0"/>
      <w:marBottom w:val="0"/>
      <w:divBdr>
        <w:top w:val="none" w:sz="0" w:space="0" w:color="auto"/>
        <w:left w:val="none" w:sz="0" w:space="0" w:color="auto"/>
        <w:bottom w:val="none" w:sz="0" w:space="0" w:color="auto"/>
        <w:right w:val="none" w:sz="0" w:space="0" w:color="auto"/>
      </w:divBdr>
    </w:div>
    <w:div w:id="1568028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a832e2-e58b-4a58-8709-b72b3e9a30a8">
      <Terms xmlns="http://schemas.microsoft.com/office/infopath/2007/PartnerControls"/>
    </lcf76f155ced4ddcb4097134ff3c332f>
    <TaxCatchAll xmlns="f8a71980-36a9-4d16-9151-3a78c4a6d9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D90A73E15E344A91454473B363BEA5" ma:contentTypeVersion="16" ma:contentTypeDescription="Een nieuw document maken." ma:contentTypeScope="" ma:versionID="8d2738c896be5b6919534894e762e0d6">
  <xsd:schema xmlns:xsd="http://www.w3.org/2001/XMLSchema" xmlns:xs="http://www.w3.org/2001/XMLSchema" xmlns:p="http://schemas.microsoft.com/office/2006/metadata/properties" xmlns:ns2="47a832e2-e58b-4a58-8709-b72b3e9a30a8" xmlns:ns3="f8a71980-36a9-4d16-9151-3a78c4a6d98f" targetNamespace="http://schemas.microsoft.com/office/2006/metadata/properties" ma:root="true" ma:fieldsID="802c41cf90685fd23ffda905b3bc59cd" ns2:_="" ns3:_="">
    <xsd:import namespace="47a832e2-e58b-4a58-8709-b72b3e9a30a8"/>
    <xsd:import namespace="f8a71980-36a9-4d16-9151-3a78c4a6d9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832e2-e58b-4a58-8709-b72b3e9a3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d1b4be5-5a15-4e37-92bc-e1835c11a02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71980-36a9-4d16-9151-3a78c4a6d9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dd7281d-3a18-440f-b475-99cf978a2bff}" ma:internalName="TaxCatchAll" ma:showField="CatchAllData" ma:web="f8a71980-36a9-4d16-9151-3a78c4a6d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xR3QJpx/+RTm6Fxq2hnLAGIIcQ==">CgMxLjAyDmgucDJxOXVxZzQ1MHBiMg5oLndubnZnNjU1cjEwNzIOaC40eXlycHZ2ODlpZ2QyDmguZnNmeGczdjBoYnM2Mg1oLmR6Y2FnYmdiM3ljMg5oLnN6NGRjYXV6NzMzNDIOaC5yNXV1ZjBjb2txYnUyDmguNzByNTFtNHN5czRmMg5oLmhhM3BhMTlxZG1hdjIOaC56YWZ6MWtkZHpna2EyDmgucHo1OGdyc2t1Nmp4Mg5oLjNndWlpYjh5OHQ3MjIOaC5zZGptcXp5MDlpbGMyDmgudWR0MTd2aWM2a2xpMg5oLnFnZnZ6ejk4aXd1ejIOaC5tcTZweTBwaGJtMGoyDmguajJ3bnRubm1qZGFoMg5oLnJhcTluaGZ6NjdhMzgAciExbjJBay1rb2REekl5QWI4M0k2QVhNU1lGUS1NRkc1UXY=</go:docsCustomData>
</go:gDocsCustomXmlDataStorage>
</file>

<file path=customXml/itemProps1.xml><?xml version="1.0" encoding="utf-8"?>
<ds:datastoreItem xmlns:ds="http://schemas.openxmlformats.org/officeDocument/2006/customXml" ds:itemID="{224E814F-67C6-47F1-9F38-BAD561D5FFD3}">
  <ds:schemaRefs>
    <ds:schemaRef ds:uri="http://schemas.microsoft.com/office/2006/metadata/properties"/>
    <ds:schemaRef ds:uri="http://schemas.microsoft.com/office/infopath/2007/PartnerControls"/>
    <ds:schemaRef ds:uri="47a832e2-e58b-4a58-8709-b72b3e9a30a8"/>
    <ds:schemaRef ds:uri="f8a71980-36a9-4d16-9151-3a78c4a6d98f"/>
  </ds:schemaRefs>
</ds:datastoreItem>
</file>

<file path=customXml/itemProps2.xml><?xml version="1.0" encoding="utf-8"?>
<ds:datastoreItem xmlns:ds="http://schemas.openxmlformats.org/officeDocument/2006/customXml" ds:itemID="{38CB19C6-CADB-4F44-BF66-39D8299ED4D2}">
  <ds:schemaRefs>
    <ds:schemaRef ds:uri="http://schemas.microsoft.com/sharepoint/v3/contenttype/forms"/>
  </ds:schemaRefs>
</ds:datastoreItem>
</file>

<file path=customXml/itemProps3.xml><?xml version="1.0" encoding="utf-8"?>
<ds:datastoreItem xmlns:ds="http://schemas.openxmlformats.org/officeDocument/2006/customXml" ds:itemID="{994F5B4B-5E17-478A-895B-B33156BB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832e2-e58b-4a58-8709-b72b3e9a30a8"/>
    <ds:schemaRef ds:uri="f8a71980-36a9-4d16-9151-3a78c4a6d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2157</Words>
  <Characters>11868</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Huisman, S.M.C.L. (Sigrid)</dc:creator>
  <cp:lastModifiedBy>Pel, Ruth</cp:lastModifiedBy>
  <cp:revision>3</cp:revision>
  <dcterms:created xsi:type="dcterms:W3CDTF">2026-02-17T13:13:00Z</dcterms:created>
  <dcterms:modified xsi:type="dcterms:W3CDTF">2026-04-14T12:43:00Z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0x010100E8D90A73E15E344A91454473B363BEA5</vt:lpwstr>
  </property>
  <property fmtid="{D5CDD505-2E9C-101B-9397-08002B2CF9AE}" pid="3" name="MediaServiceImageTags">
    <vt:lpwstr/>
  </property>
</Properties>
</file>