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3FA65" w14:textId="30DE47DC" w:rsidR="0021578C" w:rsidRDefault="0021578C" w:rsidP="00536D7D">
      <w:pPr>
        <w:rPr>
          <w:b/>
          <w:bCs/>
          <w:lang w:val="en-US"/>
        </w:rPr>
      </w:pPr>
      <w:r>
        <w:rPr>
          <w:b/>
          <w:bCs/>
          <w:lang w:val="en-US"/>
        </w:rPr>
        <w:t>Supplementary file 3. Qualtrics Survey 2</w:t>
      </w:r>
    </w:p>
    <w:p w14:paraId="55DA4036" w14:textId="77777777" w:rsidR="0021578C" w:rsidRDefault="0021578C" w:rsidP="00536D7D">
      <w:pPr>
        <w:rPr>
          <w:b/>
          <w:bCs/>
          <w:lang w:val="en-US"/>
        </w:rPr>
      </w:pPr>
    </w:p>
    <w:p w14:paraId="0BA73DBE" w14:textId="6949F8CA" w:rsidR="00536D7D" w:rsidRPr="00536D7D" w:rsidRDefault="00536D7D" w:rsidP="00536D7D">
      <w:pPr>
        <w:rPr>
          <w:b/>
          <w:bCs/>
          <w:lang w:val="en-US"/>
        </w:rPr>
      </w:pPr>
      <w:r w:rsidRPr="00536D7D">
        <w:rPr>
          <w:b/>
          <w:bCs/>
          <w:lang w:val="en-US"/>
        </w:rPr>
        <w:t>ROUND 2</w:t>
      </w:r>
    </w:p>
    <w:p w14:paraId="29F86456" w14:textId="77777777" w:rsidR="00536D7D" w:rsidRPr="00536D7D" w:rsidRDefault="00536D7D" w:rsidP="00536D7D">
      <w:pPr>
        <w:rPr>
          <w:lang w:val="en-US"/>
        </w:rPr>
      </w:pPr>
      <w:r w:rsidRPr="00536D7D">
        <w:rPr>
          <w:lang w:val="en-US"/>
        </w:rPr>
        <w:t>Thank you for your willingness to complete this questionnaire. First, we would like to ask for your consent to use the data provided in this survey for scientific research purposes. After that, we will begin with a series of questions about your background information.</w:t>
      </w:r>
    </w:p>
    <w:p w14:paraId="392E0791" w14:textId="77777777" w:rsidR="00536D7D" w:rsidRPr="00536D7D" w:rsidRDefault="00C743AC" w:rsidP="00536D7D">
      <w:r>
        <w:pict w14:anchorId="6E3C3A8D">
          <v:rect id="_x0000_i1025" style="width:0;height:1.5pt" o:hralign="center" o:hrstd="t" o:hr="t" fillcolor="#a0a0a0" stroked="f"/>
        </w:pict>
      </w:r>
    </w:p>
    <w:p w14:paraId="35E514BA" w14:textId="77777777" w:rsidR="00536D7D" w:rsidRPr="00536D7D" w:rsidRDefault="00536D7D" w:rsidP="00536D7D">
      <w:pPr>
        <w:rPr>
          <w:lang w:val="en-US"/>
        </w:rPr>
      </w:pPr>
      <w:r w:rsidRPr="00536D7D">
        <w:rPr>
          <w:b/>
          <w:bCs/>
          <w:lang w:val="en-US"/>
        </w:rPr>
        <w:t>Do you agree that the data from this survey will be used anonymously for scientific research?</w:t>
      </w:r>
    </w:p>
    <w:p w14:paraId="3058EF40" w14:textId="77777777" w:rsidR="00536D7D" w:rsidRPr="00536D7D" w:rsidRDefault="00536D7D" w:rsidP="00536D7D">
      <w:pPr>
        <w:numPr>
          <w:ilvl w:val="0"/>
          <w:numId w:val="8"/>
        </w:numPr>
      </w:pPr>
      <w:r w:rsidRPr="00536D7D">
        <w:t>Yes (1)</w:t>
      </w:r>
    </w:p>
    <w:p w14:paraId="5EDF2F42" w14:textId="77777777" w:rsidR="00536D7D" w:rsidRPr="00536D7D" w:rsidRDefault="00536D7D" w:rsidP="00536D7D">
      <w:pPr>
        <w:numPr>
          <w:ilvl w:val="0"/>
          <w:numId w:val="8"/>
        </w:numPr>
      </w:pPr>
      <w:r w:rsidRPr="00536D7D">
        <w:t>No (2)</w:t>
      </w:r>
    </w:p>
    <w:p w14:paraId="3324DBFB" w14:textId="77777777" w:rsidR="00536D7D" w:rsidRPr="00536D7D" w:rsidRDefault="00C743AC" w:rsidP="00536D7D">
      <w:r>
        <w:pict w14:anchorId="179F2604">
          <v:rect id="_x0000_i1026" style="width:0;height:1.5pt" o:hralign="center" o:hrstd="t" o:hr="t" fillcolor="#a0a0a0" stroked="f"/>
        </w:pict>
      </w:r>
    </w:p>
    <w:p w14:paraId="28180054" w14:textId="77777777" w:rsidR="00536D7D" w:rsidRPr="00536D7D" w:rsidRDefault="00536D7D" w:rsidP="00536D7D">
      <w:r w:rsidRPr="00536D7D">
        <w:rPr>
          <w:b/>
          <w:bCs/>
        </w:rPr>
        <w:t>What is your age?</w:t>
      </w:r>
    </w:p>
    <w:p w14:paraId="3BD16FAE" w14:textId="77777777" w:rsidR="00536D7D" w:rsidRPr="00536D7D" w:rsidRDefault="00C743AC" w:rsidP="00536D7D">
      <w:r>
        <w:pict w14:anchorId="4F82256B">
          <v:rect id="_x0000_i1027" style="width:0;height:1.5pt" o:hralign="center" o:hrstd="t" o:hr="t" fillcolor="#a0a0a0" stroked="f"/>
        </w:pict>
      </w:r>
    </w:p>
    <w:p w14:paraId="6CB645E4" w14:textId="77777777" w:rsidR="00536D7D" w:rsidRPr="00536D7D" w:rsidRDefault="00C743AC" w:rsidP="00536D7D">
      <w:r>
        <w:pict w14:anchorId="4EE25C07">
          <v:rect id="_x0000_i1028" style="width:0;height:1.5pt" o:hralign="center" o:hrstd="t" o:hr="t" fillcolor="#a0a0a0" stroked="f"/>
        </w:pict>
      </w:r>
    </w:p>
    <w:p w14:paraId="27A43A4F" w14:textId="77777777" w:rsidR="00536D7D" w:rsidRPr="00536D7D" w:rsidRDefault="00536D7D" w:rsidP="00536D7D">
      <w:r w:rsidRPr="00536D7D">
        <w:rPr>
          <w:b/>
          <w:bCs/>
        </w:rPr>
        <w:t>What is your gender?</w:t>
      </w:r>
    </w:p>
    <w:p w14:paraId="625DB38D" w14:textId="77777777" w:rsidR="00536D7D" w:rsidRPr="00536D7D" w:rsidRDefault="00536D7D" w:rsidP="00536D7D">
      <w:pPr>
        <w:numPr>
          <w:ilvl w:val="0"/>
          <w:numId w:val="9"/>
        </w:numPr>
      </w:pPr>
      <w:r w:rsidRPr="00536D7D">
        <w:t>Male (1)</w:t>
      </w:r>
    </w:p>
    <w:p w14:paraId="3FBE13AC" w14:textId="77777777" w:rsidR="00536D7D" w:rsidRPr="00536D7D" w:rsidRDefault="00536D7D" w:rsidP="00536D7D">
      <w:pPr>
        <w:numPr>
          <w:ilvl w:val="0"/>
          <w:numId w:val="9"/>
        </w:numPr>
      </w:pPr>
      <w:r w:rsidRPr="00536D7D">
        <w:t>Female (2)</w:t>
      </w:r>
    </w:p>
    <w:p w14:paraId="7A057317" w14:textId="77777777" w:rsidR="00536D7D" w:rsidRPr="00536D7D" w:rsidRDefault="00536D7D" w:rsidP="00536D7D">
      <w:pPr>
        <w:numPr>
          <w:ilvl w:val="0"/>
          <w:numId w:val="9"/>
        </w:numPr>
      </w:pPr>
      <w:r w:rsidRPr="00536D7D">
        <w:t>Prefer not to say (3)</w:t>
      </w:r>
    </w:p>
    <w:p w14:paraId="3E1D2FBE" w14:textId="77777777" w:rsidR="00536D7D" w:rsidRPr="00536D7D" w:rsidRDefault="00C743AC" w:rsidP="00536D7D">
      <w:r>
        <w:pict w14:anchorId="5CF1506F">
          <v:rect id="_x0000_i1029" style="width:0;height:1.5pt" o:hralign="center" o:hrstd="t" o:hr="t" fillcolor="#a0a0a0" stroked="f"/>
        </w:pict>
      </w:r>
    </w:p>
    <w:p w14:paraId="00BD6591" w14:textId="77777777" w:rsidR="00536D7D" w:rsidRPr="00536D7D" w:rsidRDefault="00536D7D" w:rsidP="00536D7D">
      <w:pPr>
        <w:rPr>
          <w:lang w:val="en-US"/>
        </w:rPr>
      </w:pPr>
      <w:r w:rsidRPr="00536D7D">
        <w:rPr>
          <w:b/>
          <w:bCs/>
          <w:lang w:val="en-US"/>
        </w:rPr>
        <w:t>What is your profession and current role?</w:t>
      </w:r>
    </w:p>
    <w:p w14:paraId="7CEE2179" w14:textId="77777777" w:rsidR="00536D7D" w:rsidRPr="00536D7D" w:rsidRDefault="00C743AC" w:rsidP="00536D7D">
      <w:r>
        <w:pict w14:anchorId="30A78EA3">
          <v:rect id="_x0000_i1030" style="width:0;height:1.5pt" o:hralign="center" o:hrstd="t" o:hr="t" fillcolor="#a0a0a0" stroked="f"/>
        </w:pict>
      </w:r>
    </w:p>
    <w:p w14:paraId="568708D5" w14:textId="77777777" w:rsidR="00536D7D" w:rsidRPr="00536D7D" w:rsidRDefault="00C743AC" w:rsidP="00536D7D">
      <w:r>
        <w:pict w14:anchorId="2717D4AA">
          <v:rect id="_x0000_i1031" style="width:0;height:1.5pt" o:hralign="center" o:hrstd="t" o:hr="t" fillcolor="#a0a0a0" stroked="f"/>
        </w:pict>
      </w:r>
    </w:p>
    <w:p w14:paraId="156AABB9" w14:textId="77777777" w:rsidR="00536D7D" w:rsidRPr="00536D7D" w:rsidRDefault="00536D7D" w:rsidP="00536D7D">
      <w:pPr>
        <w:rPr>
          <w:lang w:val="en-US"/>
        </w:rPr>
      </w:pPr>
      <w:r w:rsidRPr="00536D7D">
        <w:rPr>
          <w:b/>
          <w:bCs/>
          <w:lang w:val="en-US"/>
        </w:rPr>
        <w:t>How many years of experience do you have in your current role?</w:t>
      </w:r>
    </w:p>
    <w:p w14:paraId="384A919A" w14:textId="77777777" w:rsidR="00536D7D" w:rsidRPr="00536D7D" w:rsidRDefault="00C743AC" w:rsidP="00536D7D">
      <w:r>
        <w:pict w14:anchorId="5846423E">
          <v:rect id="_x0000_i1032" style="width:0;height:1.5pt" o:hralign="center" o:hrstd="t" o:hr="t" fillcolor="#a0a0a0" stroked="f"/>
        </w:pict>
      </w:r>
    </w:p>
    <w:p w14:paraId="1FC0A008" w14:textId="77777777" w:rsidR="00536D7D" w:rsidRPr="00536D7D" w:rsidRDefault="00C743AC" w:rsidP="00536D7D">
      <w:r>
        <w:pict w14:anchorId="1A681F1D">
          <v:rect id="_x0000_i1033" style="width:0;height:1.5pt" o:hralign="center" o:hrstd="t" o:hr="t" fillcolor="#a0a0a0" stroked="f"/>
        </w:pict>
      </w:r>
    </w:p>
    <w:p w14:paraId="3BC819A4" w14:textId="77777777" w:rsidR="00536D7D" w:rsidRPr="00536D7D" w:rsidRDefault="00536D7D" w:rsidP="00536D7D">
      <w:r w:rsidRPr="00536D7D">
        <w:rPr>
          <w:lang w:val="en-US"/>
        </w:rPr>
        <w:t xml:space="preserve">This survey is part of a study in which we aim to integrate two leading models for person-centered Shared Decision-Making for professionals into one model. </w:t>
      </w:r>
      <w:r w:rsidRPr="00536D7D">
        <w:t>These models are:</w:t>
      </w:r>
    </w:p>
    <w:p w14:paraId="068C6E0A" w14:textId="77777777" w:rsidR="00536D7D" w:rsidRPr="00536D7D" w:rsidRDefault="00536D7D" w:rsidP="00536D7D">
      <w:pPr>
        <w:numPr>
          <w:ilvl w:val="0"/>
          <w:numId w:val="10"/>
        </w:numPr>
        <w:rPr>
          <w:lang w:val="en-US"/>
        </w:rPr>
      </w:pPr>
      <w:r w:rsidRPr="00536D7D">
        <w:rPr>
          <w:lang w:val="en-US"/>
        </w:rPr>
        <w:t xml:space="preserve">The </w:t>
      </w:r>
      <w:r w:rsidRPr="00536D7D">
        <w:rPr>
          <w:b/>
          <w:bCs/>
          <w:lang w:val="en-US"/>
        </w:rPr>
        <w:t>Dynamic Model for Shared Decision-Making with Vulnerable Older Adults</w:t>
      </w:r>
      <w:r w:rsidRPr="00536D7D">
        <w:rPr>
          <w:lang w:val="en-US"/>
        </w:rPr>
        <w:t>, which consists of the following steps:</w:t>
      </w:r>
    </w:p>
    <w:p w14:paraId="546637B8" w14:textId="77777777" w:rsidR="00536D7D" w:rsidRPr="00536D7D" w:rsidRDefault="00536D7D" w:rsidP="00536D7D">
      <w:pPr>
        <w:numPr>
          <w:ilvl w:val="1"/>
          <w:numId w:val="10"/>
        </w:numPr>
      </w:pPr>
      <w:r w:rsidRPr="00536D7D">
        <w:t>Preparation</w:t>
      </w:r>
    </w:p>
    <w:p w14:paraId="70746F9F" w14:textId="77777777" w:rsidR="00536D7D" w:rsidRPr="00536D7D" w:rsidRDefault="00536D7D" w:rsidP="00536D7D">
      <w:pPr>
        <w:numPr>
          <w:ilvl w:val="1"/>
          <w:numId w:val="10"/>
        </w:numPr>
      </w:pPr>
      <w:r w:rsidRPr="00536D7D">
        <w:t>Discussing Goals</w:t>
      </w:r>
    </w:p>
    <w:p w14:paraId="3DEB288A" w14:textId="77777777" w:rsidR="00536D7D" w:rsidRPr="00536D7D" w:rsidRDefault="00536D7D" w:rsidP="00536D7D">
      <w:pPr>
        <w:numPr>
          <w:ilvl w:val="1"/>
          <w:numId w:val="10"/>
        </w:numPr>
      </w:pPr>
      <w:r w:rsidRPr="00536D7D">
        <w:t>Choosing Treatment Goals</w:t>
      </w:r>
    </w:p>
    <w:p w14:paraId="017F00B1" w14:textId="77777777" w:rsidR="00536D7D" w:rsidRPr="00536D7D" w:rsidRDefault="00536D7D" w:rsidP="00536D7D">
      <w:pPr>
        <w:numPr>
          <w:ilvl w:val="1"/>
          <w:numId w:val="10"/>
        </w:numPr>
      </w:pPr>
      <w:r w:rsidRPr="00536D7D">
        <w:t>Discussing Options</w:t>
      </w:r>
    </w:p>
    <w:p w14:paraId="004A2F84" w14:textId="77777777" w:rsidR="00536D7D" w:rsidRPr="00536D7D" w:rsidRDefault="00536D7D" w:rsidP="00536D7D">
      <w:pPr>
        <w:numPr>
          <w:ilvl w:val="1"/>
          <w:numId w:val="10"/>
        </w:numPr>
      </w:pPr>
      <w:r w:rsidRPr="00536D7D">
        <w:t>Making a Decision</w:t>
      </w:r>
    </w:p>
    <w:p w14:paraId="390D8AAF" w14:textId="77777777" w:rsidR="00536D7D" w:rsidRPr="00536D7D" w:rsidRDefault="00536D7D" w:rsidP="00536D7D">
      <w:pPr>
        <w:numPr>
          <w:ilvl w:val="1"/>
          <w:numId w:val="10"/>
        </w:numPr>
      </w:pPr>
      <w:r w:rsidRPr="00536D7D">
        <w:t>Evaluation</w:t>
      </w:r>
    </w:p>
    <w:p w14:paraId="578E3599" w14:textId="77777777" w:rsidR="00536D7D" w:rsidRPr="00536D7D" w:rsidRDefault="00536D7D" w:rsidP="00536D7D">
      <w:pPr>
        <w:numPr>
          <w:ilvl w:val="0"/>
          <w:numId w:val="10"/>
        </w:numPr>
        <w:rPr>
          <w:lang w:val="en-US"/>
        </w:rPr>
      </w:pPr>
      <w:r w:rsidRPr="00536D7D">
        <w:rPr>
          <w:lang w:val="en-US"/>
        </w:rPr>
        <w:t xml:space="preserve">The </w:t>
      </w:r>
      <w:r w:rsidRPr="00536D7D">
        <w:rPr>
          <w:b/>
          <w:bCs/>
          <w:lang w:val="en-US"/>
        </w:rPr>
        <w:t>Goal-Oriented Shared Decision-Making Model</w:t>
      </w:r>
      <w:r w:rsidRPr="00536D7D">
        <w:rPr>
          <w:lang w:val="en-US"/>
        </w:rPr>
        <w:t>, which consists of the following steps:</w:t>
      </w:r>
    </w:p>
    <w:p w14:paraId="05AB10BE" w14:textId="77777777" w:rsidR="00536D7D" w:rsidRPr="00536D7D" w:rsidRDefault="00536D7D" w:rsidP="00536D7D">
      <w:pPr>
        <w:numPr>
          <w:ilvl w:val="1"/>
          <w:numId w:val="10"/>
        </w:numPr>
        <w:rPr>
          <w:lang w:val="en-US"/>
        </w:rPr>
      </w:pPr>
      <w:r w:rsidRPr="00536D7D">
        <w:rPr>
          <w:lang w:val="en-US"/>
        </w:rPr>
        <w:t>Goal-Oriented Team Formation (older adults/family and professional)</w:t>
      </w:r>
    </w:p>
    <w:p w14:paraId="0EADFA8E" w14:textId="77777777" w:rsidR="00536D7D" w:rsidRPr="00536D7D" w:rsidRDefault="00536D7D" w:rsidP="00536D7D">
      <w:pPr>
        <w:numPr>
          <w:ilvl w:val="1"/>
          <w:numId w:val="10"/>
        </w:numPr>
      </w:pPr>
      <w:r w:rsidRPr="00536D7D">
        <w:t>Goal-Oriented Discussion of Options</w:t>
      </w:r>
    </w:p>
    <w:p w14:paraId="4371CF89" w14:textId="77777777" w:rsidR="00536D7D" w:rsidRPr="00536D7D" w:rsidRDefault="00536D7D" w:rsidP="00536D7D">
      <w:pPr>
        <w:numPr>
          <w:ilvl w:val="1"/>
          <w:numId w:val="10"/>
        </w:numPr>
      </w:pPr>
      <w:r w:rsidRPr="00536D7D">
        <w:t>Goal-Oriented Decision Making</w:t>
      </w:r>
    </w:p>
    <w:p w14:paraId="00338C39" w14:textId="77777777" w:rsidR="00536D7D" w:rsidRPr="00536D7D" w:rsidRDefault="00536D7D" w:rsidP="00536D7D">
      <w:pPr>
        <w:rPr>
          <w:lang w:val="en-US"/>
        </w:rPr>
      </w:pPr>
      <w:r w:rsidRPr="00536D7D">
        <w:rPr>
          <w:lang w:val="en-US"/>
        </w:rPr>
        <w:t>Through this survey, we aim to work with a broad group of professionals in the field of geriatric care to create a generic Shared Decision-Making Model for healthcare professionals. In September 2024, the first survey round was conducted with a small group of healthcare professionals. We presented our recommendations and the concept of the new model. The professionals who responded agreed with the proposed recommendations and suggestions, and we have refined the arguments and recommendations based on their feedback. Now we wish to present the results from the first round to a larger group of professionals and would like to ask you to answer the following questions.</w:t>
      </w:r>
    </w:p>
    <w:p w14:paraId="549704D4" w14:textId="77777777" w:rsidR="00536D7D" w:rsidRPr="00536D7D" w:rsidRDefault="00C743AC" w:rsidP="00536D7D">
      <w:r>
        <w:pict w14:anchorId="277E662A">
          <v:rect id="_x0000_i1034" style="width:0;height:1.5pt" o:hralign="center" o:hrstd="t" o:hr="t" fillcolor="#a0a0a0" stroked="f"/>
        </w:pict>
      </w:r>
    </w:p>
    <w:p w14:paraId="40A1139B" w14:textId="77777777" w:rsidR="00536D7D" w:rsidRPr="00536D7D" w:rsidRDefault="00536D7D" w:rsidP="00536D7D">
      <w:pPr>
        <w:rPr>
          <w:lang w:val="en-US"/>
        </w:rPr>
      </w:pPr>
      <w:r w:rsidRPr="00536D7D">
        <w:rPr>
          <w:b/>
          <w:bCs/>
          <w:lang w:val="en-US"/>
        </w:rPr>
        <w:t>Argumentation:</w:t>
      </w:r>
      <w:r w:rsidRPr="00536D7D">
        <w:rPr>
          <w:lang w:val="en-US"/>
        </w:rPr>
        <w:br/>
        <w:t xml:space="preserve">Older adults with vulnerable health and multiple chronic conditions often make decisions in collaboration with healthcare professionals about interventions that help them maintain an </w:t>
      </w:r>
      <w:r w:rsidRPr="00536D7D">
        <w:rPr>
          <w:lang w:val="en-US"/>
        </w:rPr>
        <w:lastRenderedPageBreak/>
        <w:t>independent life despite (chronic) conditions. For these older adults, person-centered Shared Decision-Making is more appropriate than disease-specific Shared Decision-Making. It is essential that we prioritize the wishes and care needs in collaboration with these older adults and their family members. This means that not only should the healthcare provider prepare by reviewing the medical history of the older adult (Step 1: Preparation in the Dynamic Model for Shared Decision-Making with Vulnerable Older Adults), but the older adult should also prepare for Shared Decision-Making. It is important for older adults to reflect on their perceived health and personal health goals prior to the conversation. Since caregivers are often deeply involved in the care of older adults with vulnerable health, their reflections on the situation are also crucial. Encouraging caregivers to prepare for Shared Decision-Making is just as important.</w:t>
      </w:r>
    </w:p>
    <w:p w14:paraId="7E79FA52" w14:textId="77777777" w:rsidR="00536D7D" w:rsidRPr="00536D7D" w:rsidRDefault="00C743AC" w:rsidP="00536D7D">
      <w:r>
        <w:pict w14:anchorId="37222FCD">
          <v:rect id="_x0000_i1035" style="width:0;height:1.5pt" o:hralign="center" o:hrstd="t" o:hr="t" fillcolor="#a0a0a0" stroked="f"/>
        </w:pict>
      </w:r>
    </w:p>
    <w:p w14:paraId="288513E7" w14:textId="77777777" w:rsidR="00536D7D" w:rsidRPr="00536D7D" w:rsidRDefault="00536D7D" w:rsidP="00536D7D">
      <w:pPr>
        <w:rPr>
          <w:lang w:val="en-US"/>
        </w:rPr>
      </w:pPr>
      <w:r w:rsidRPr="00536D7D">
        <w:rPr>
          <w:b/>
          <w:bCs/>
          <w:lang w:val="en-US"/>
        </w:rPr>
        <w:t>Recommendation for the model:</w:t>
      </w:r>
      <w:r w:rsidRPr="00536D7D">
        <w:rPr>
          <w:lang w:val="en-US"/>
        </w:rPr>
        <w:br/>
        <w:t xml:space="preserve">Facilitate older adults with vulnerable health and their caregivers to prepare for Shared Decision-Making by reflecting on their perceived health and personal health goals, using a preparatory tool that includes a Patient-Reported Outcome Measure (PROM), such as the </w:t>
      </w:r>
      <w:r w:rsidRPr="00536D7D">
        <w:rPr>
          <w:i/>
          <w:iCs/>
          <w:lang w:val="en-US"/>
        </w:rPr>
        <w:t>Samen Beslis Hulp</w:t>
      </w:r>
      <w:r w:rsidRPr="00536D7D">
        <w:rPr>
          <w:lang w:val="en-US"/>
        </w:rPr>
        <w:t xml:space="preserve"> (Shared Decision-Making Tool).</w:t>
      </w:r>
    </w:p>
    <w:p w14:paraId="14593EFE" w14:textId="77777777" w:rsidR="00536D7D" w:rsidRPr="00536D7D" w:rsidRDefault="00536D7D" w:rsidP="00536D7D">
      <w:pPr>
        <w:rPr>
          <w:lang w:val="en-US"/>
        </w:rPr>
      </w:pPr>
      <w:r w:rsidRPr="00536D7D">
        <w:rPr>
          <w:lang w:val="en-US"/>
        </w:rPr>
        <w:t>In the first round, the consensus level was 93.75%. How would you rate this level?</w:t>
      </w:r>
    </w:p>
    <w:p w14:paraId="3ED240FC" w14:textId="77777777" w:rsidR="00536D7D" w:rsidRPr="00536D7D" w:rsidRDefault="00536D7D" w:rsidP="00536D7D">
      <w:pPr>
        <w:numPr>
          <w:ilvl w:val="0"/>
          <w:numId w:val="11"/>
        </w:numPr>
      </w:pPr>
      <w:r w:rsidRPr="00536D7D">
        <w:t>Lower (1)</w:t>
      </w:r>
    </w:p>
    <w:p w14:paraId="2313CB8E" w14:textId="77777777" w:rsidR="00536D7D" w:rsidRPr="00536D7D" w:rsidRDefault="00536D7D" w:rsidP="00536D7D">
      <w:pPr>
        <w:numPr>
          <w:ilvl w:val="0"/>
          <w:numId w:val="11"/>
        </w:numPr>
      </w:pPr>
      <w:r w:rsidRPr="00536D7D">
        <w:t>Same (2)</w:t>
      </w:r>
    </w:p>
    <w:p w14:paraId="4974CF6A" w14:textId="77777777" w:rsidR="00536D7D" w:rsidRPr="00536D7D" w:rsidRDefault="00536D7D" w:rsidP="00536D7D">
      <w:pPr>
        <w:numPr>
          <w:ilvl w:val="0"/>
          <w:numId w:val="11"/>
        </w:numPr>
      </w:pPr>
      <w:r w:rsidRPr="00536D7D">
        <w:t>Higher (3)</w:t>
      </w:r>
    </w:p>
    <w:p w14:paraId="214604A1" w14:textId="77777777" w:rsidR="00536D7D" w:rsidRPr="00536D7D" w:rsidRDefault="00C743AC" w:rsidP="00536D7D">
      <w:r>
        <w:pict w14:anchorId="35909D72">
          <v:rect id="_x0000_i1036" style="width:0;height:1.5pt" o:hralign="center" o:hrstd="t" o:hr="t" fillcolor="#a0a0a0" stroked="f"/>
        </w:pict>
      </w:r>
    </w:p>
    <w:p w14:paraId="162C5647" w14:textId="77777777" w:rsidR="00536D7D" w:rsidRPr="00536D7D" w:rsidRDefault="00536D7D" w:rsidP="00536D7D">
      <w:pPr>
        <w:rPr>
          <w:lang w:val="en-US"/>
        </w:rPr>
      </w:pPr>
      <w:r w:rsidRPr="00536D7D">
        <w:rPr>
          <w:b/>
          <w:bCs/>
          <w:lang w:val="en-US"/>
        </w:rPr>
        <w:t>Do you have any comments on this recommendation?</w:t>
      </w:r>
    </w:p>
    <w:p w14:paraId="3DF6A7B4" w14:textId="77777777" w:rsidR="00536D7D" w:rsidRPr="00536D7D" w:rsidRDefault="00C743AC" w:rsidP="00536D7D">
      <w:r>
        <w:pict w14:anchorId="07F4ED51">
          <v:rect id="_x0000_i1037" style="width:0;height:1.5pt" o:hralign="center" o:hrstd="t" o:hr="t" fillcolor="#a0a0a0" stroked="f"/>
        </w:pict>
      </w:r>
    </w:p>
    <w:p w14:paraId="3A8C69ED" w14:textId="77777777" w:rsidR="00536D7D" w:rsidRPr="00536D7D" w:rsidRDefault="00C743AC" w:rsidP="00536D7D">
      <w:r>
        <w:pict w14:anchorId="5A40FA2A">
          <v:rect id="_x0000_i1038" style="width:0;height:1.5pt" o:hralign="center" o:hrstd="t" o:hr="t" fillcolor="#a0a0a0" stroked="f"/>
        </w:pict>
      </w:r>
    </w:p>
    <w:p w14:paraId="37C87227" w14:textId="77777777" w:rsidR="00536D7D" w:rsidRPr="00536D7D" w:rsidRDefault="00536D7D" w:rsidP="00536D7D">
      <w:pPr>
        <w:rPr>
          <w:lang w:val="en-US"/>
        </w:rPr>
      </w:pPr>
      <w:r w:rsidRPr="00536D7D">
        <w:rPr>
          <w:b/>
          <w:bCs/>
          <w:lang w:val="en-US"/>
        </w:rPr>
        <w:t>Argumentation:</w:t>
      </w:r>
      <w:r w:rsidRPr="00536D7D">
        <w:rPr>
          <w:lang w:val="en-US"/>
        </w:rPr>
        <w:br/>
        <w:t>Older adults with vulnerable health living at home often have multiple (chronic) conditions. They make decisions in collaboration with various professionals, such as doctors, district nurses, general practitioners, paramedics, and social workers. However, what each professional can contribute is not always clear to the older adults. They often do not know how or where to make decisions with which healthcare provider. For example, many older adults do not realize that they can make decisions with district nurses about interventions that enhance their independence, or with a geriatrician about how to address incontinence issues.</w:t>
      </w:r>
    </w:p>
    <w:p w14:paraId="1FD01FD5" w14:textId="77777777" w:rsidR="00536D7D" w:rsidRPr="00536D7D" w:rsidRDefault="00C743AC" w:rsidP="00536D7D">
      <w:r>
        <w:pict w14:anchorId="09CA10E0">
          <v:rect id="_x0000_i1039" style="width:0;height:1.5pt" o:hralign="center" o:hrstd="t" o:hr="t" fillcolor="#a0a0a0" stroked="f"/>
        </w:pict>
      </w:r>
    </w:p>
    <w:p w14:paraId="0E61E3CE" w14:textId="77777777" w:rsidR="00536D7D" w:rsidRPr="00536D7D" w:rsidRDefault="00536D7D" w:rsidP="00536D7D">
      <w:pPr>
        <w:rPr>
          <w:lang w:val="en-US"/>
        </w:rPr>
      </w:pPr>
      <w:r w:rsidRPr="00536D7D">
        <w:rPr>
          <w:b/>
          <w:bCs/>
          <w:lang w:val="en-US"/>
        </w:rPr>
        <w:t>Recommendation for the model:</w:t>
      </w:r>
      <w:r w:rsidRPr="00536D7D">
        <w:rPr>
          <w:lang w:val="en-US"/>
        </w:rPr>
        <w:br/>
        <w:t>Introduce yourself in your role as a healthcare provider, so that the older adult knows what to expect from you. Explain the purpose of the conversation and discuss expectations.</w:t>
      </w:r>
    </w:p>
    <w:p w14:paraId="5C6D1CDE" w14:textId="77777777" w:rsidR="00536D7D" w:rsidRPr="00536D7D" w:rsidRDefault="00536D7D" w:rsidP="00536D7D">
      <w:pPr>
        <w:rPr>
          <w:lang w:val="en-US"/>
        </w:rPr>
      </w:pPr>
      <w:r w:rsidRPr="00536D7D">
        <w:rPr>
          <w:lang w:val="en-US"/>
        </w:rPr>
        <w:t>In the first round, the consensus level was 81.25%. How would you rate this level?</w:t>
      </w:r>
    </w:p>
    <w:p w14:paraId="60F951FB" w14:textId="77777777" w:rsidR="00536D7D" w:rsidRPr="00536D7D" w:rsidRDefault="00536D7D" w:rsidP="00536D7D">
      <w:pPr>
        <w:numPr>
          <w:ilvl w:val="0"/>
          <w:numId w:val="12"/>
        </w:numPr>
      </w:pPr>
      <w:r w:rsidRPr="00536D7D">
        <w:t>Lower (1)</w:t>
      </w:r>
    </w:p>
    <w:p w14:paraId="57CAE226" w14:textId="77777777" w:rsidR="00536D7D" w:rsidRPr="00536D7D" w:rsidRDefault="00536D7D" w:rsidP="00536D7D">
      <w:pPr>
        <w:numPr>
          <w:ilvl w:val="0"/>
          <w:numId w:val="12"/>
        </w:numPr>
      </w:pPr>
      <w:r w:rsidRPr="00536D7D">
        <w:t>Same (2)</w:t>
      </w:r>
    </w:p>
    <w:p w14:paraId="1D52AF16" w14:textId="77777777" w:rsidR="00536D7D" w:rsidRPr="00536D7D" w:rsidRDefault="00536D7D" w:rsidP="00536D7D">
      <w:pPr>
        <w:numPr>
          <w:ilvl w:val="0"/>
          <w:numId w:val="12"/>
        </w:numPr>
      </w:pPr>
      <w:r w:rsidRPr="00536D7D">
        <w:t>Higher (3)</w:t>
      </w:r>
    </w:p>
    <w:p w14:paraId="0813AC52" w14:textId="77777777" w:rsidR="00536D7D" w:rsidRPr="00536D7D" w:rsidRDefault="00C743AC" w:rsidP="00536D7D">
      <w:r>
        <w:pict w14:anchorId="27F61F44">
          <v:rect id="_x0000_i1040" style="width:0;height:1.5pt" o:hralign="center" o:hrstd="t" o:hr="t" fillcolor="#a0a0a0" stroked="f"/>
        </w:pict>
      </w:r>
    </w:p>
    <w:p w14:paraId="75C68AA5" w14:textId="77777777" w:rsidR="00536D7D" w:rsidRPr="00536D7D" w:rsidRDefault="00536D7D" w:rsidP="00536D7D">
      <w:pPr>
        <w:rPr>
          <w:lang w:val="en-US"/>
        </w:rPr>
      </w:pPr>
      <w:r w:rsidRPr="00536D7D">
        <w:rPr>
          <w:b/>
          <w:bCs/>
          <w:lang w:val="en-US"/>
        </w:rPr>
        <w:t>Do you have any comments on this recommendation?</w:t>
      </w:r>
    </w:p>
    <w:p w14:paraId="5CC1D95F" w14:textId="77777777" w:rsidR="00536D7D" w:rsidRPr="00536D7D" w:rsidRDefault="00C743AC" w:rsidP="00536D7D">
      <w:r>
        <w:pict w14:anchorId="281A4EE5">
          <v:rect id="_x0000_i1041" style="width:0;height:1.5pt" o:hralign="center" o:hrstd="t" o:hr="t" fillcolor="#a0a0a0" stroked="f"/>
        </w:pict>
      </w:r>
    </w:p>
    <w:p w14:paraId="13BCEE0D" w14:textId="77777777" w:rsidR="00536D7D" w:rsidRPr="00536D7D" w:rsidRDefault="00C743AC" w:rsidP="00536D7D">
      <w:r>
        <w:pict w14:anchorId="14515CD8">
          <v:rect id="_x0000_i1042" style="width:0;height:1.5pt" o:hralign="center" o:hrstd="t" o:hr="t" fillcolor="#a0a0a0" stroked="f"/>
        </w:pict>
      </w:r>
    </w:p>
    <w:p w14:paraId="520528B6" w14:textId="77777777" w:rsidR="00536D7D" w:rsidRPr="00536D7D" w:rsidRDefault="00536D7D" w:rsidP="00536D7D">
      <w:pPr>
        <w:rPr>
          <w:lang w:val="en-US"/>
        </w:rPr>
      </w:pPr>
      <w:r w:rsidRPr="00536D7D">
        <w:rPr>
          <w:b/>
          <w:bCs/>
          <w:lang w:val="en-US"/>
        </w:rPr>
        <w:t>Argumentation:</w:t>
      </w:r>
      <w:r w:rsidRPr="00536D7D">
        <w:rPr>
          <w:lang w:val="en-US"/>
        </w:rPr>
        <w:br/>
        <w:t>During the implementation of the Dynamic Model, it became clear that sharing fundamental goals* between older adults and all involved healthcare professionals is essential.</w:t>
      </w:r>
      <w:r w:rsidRPr="00536D7D">
        <w:rPr>
          <w:lang w:val="en-US"/>
        </w:rPr>
        <w:br/>
        <w:t>*Fundamental goals: Goals that specify the priorities of a patient’s life, such as their values and core relationships, which serve as reference points for decision-making. These are goals that take into account the patient’s personal views on what quality of life means.</w:t>
      </w:r>
    </w:p>
    <w:p w14:paraId="2AF7AC9A" w14:textId="77777777" w:rsidR="00536D7D" w:rsidRPr="00536D7D" w:rsidRDefault="00C743AC" w:rsidP="00536D7D">
      <w:r>
        <w:lastRenderedPageBreak/>
        <w:pict w14:anchorId="1063800C">
          <v:rect id="_x0000_i1043" style="width:0;height:1.5pt" o:hralign="center" o:hrstd="t" o:hr="t" fillcolor="#a0a0a0" stroked="f"/>
        </w:pict>
      </w:r>
    </w:p>
    <w:p w14:paraId="7AA56BA7" w14:textId="77777777" w:rsidR="00536D7D" w:rsidRPr="00536D7D" w:rsidRDefault="00536D7D" w:rsidP="00536D7D">
      <w:pPr>
        <w:rPr>
          <w:lang w:val="en-US"/>
        </w:rPr>
      </w:pPr>
      <w:r w:rsidRPr="00536D7D">
        <w:rPr>
          <w:b/>
          <w:bCs/>
          <w:lang w:val="en-US"/>
        </w:rPr>
        <w:t>Recommendation for the model:</w:t>
      </w:r>
      <w:r w:rsidRPr="00536D7D">
        <w:rPr>
          <w:lang w:val="en-US"/>
        </w:rPr>
        <w:br/>
        <w:t>Emphasize in the Shared Decision-Making model that all involved healthcare providers keep each other informed about the fundamental goals of the patient.</w:t>
      </w:r>
    </w:p>
    <w:p w14:paraId="371FF276" w14:textId="77777777" w:rsidR="00536D7D" w:rsidRPr="00536D7D" w:rsidRDefault="00536D7D" w:rsidP="00536D7D">
      <w:pPr>
        <w:rPr>
          <w:lang w:val="en-US"/>
        </w:rPr>
      </w:pPr>
      <w:r w:rsidRPr="00536D7D">
        <w:rPr>
          <w:lang w:val="en-US"/>
        </w:rPr>
        <w:t>In the first round, the consensus level was 75%. How would you rate this level?</w:t>
      </w:r>
    </w:p>
    <w:p w14:paraId="5FA55808" w14:textId="77777777" w:rsidR="00536D7D" w:rsidRPr="00536D7D" w:rsidRDefault="00536D7D" w:rsidP="00536D7D">
      <w:pPr>
        <w:numPr>
          <w:ilvl w:val="0"/>
          <w:numId w:val="13"/>
        </w:numPr>
      </w:pPr>
      <w:r w:rsidRPr="00536D7D">
        <w:t>Lower (1)</w:t>
      </w:r>
    </w:p>
    <w:p w14:paraId="652F0977" w14:textId="77777777" w:rsidR="00536D7D" w:rsidRPr="00536D7D" w:rsidRDefault="00536D7D" w:rsidP="00536D7D">
      <w:pPr>
        <w:numPr>
          <w:ilvl w:val="0"/>
          <w:numId w:val="13"/>
        </w:numPr>
      </w:pPr>
      <w:r w:rsidRPr="00536D7D">
        <w:t>Same (2)</w:t>
      </w:r>
    </w:p>
    <w:p w14:paraId="588AFCE9" w14:textId="77777777" w:rsidR="00536D7D" w:rsidRPr="00536D7D" w:rsidRDefault="00536D7D" w:rsidP="00536D7D">
      <w:pPr>
        <w:numPr>
          <w:ilvl w:val="0"/>
          <w:numId w:val="13"/>
        </w:numPr>
      </w:pPr>
      <w:r w:rsidRPr="00536D7D">
        <w:t>Higher (3)</w:t>
      </w:r>
    </w:p>
    <w:p w14:paraId="671558F3" w14:textId="77777777" w:rsidR="00536D7D" w:rsidRPr="00536D7D" w:rsidRDefault="00C743AC" w:rsidP="00536D7D">
      <w:r>
        <w:pict w14:anchorId="5433FAF7">
          <v:rect id="_x0000_i1044" style="width:0;height:1.5pt" o:hralign="center" o:hrstd="t" o:hr="t" fillcolor="#a0a0a0" stroked="f"/>
        </w:pict>
      </w:r>
    </w:p>
    <w:p w14:paraId="3902481B" w14:textId="77777777" w:rsidR="00536D7D" w:rsidRPr="00536D7D" w:rsidRDefault="00536D7D" w:rsidP="00536D7D">
      <w:pPr>
        <w:rPr>
          <w:lang w:val="en-US"/>
        </w:rPr>
      </w:pPr>
      <w:r w:rsidRPr="00536D7D">
        <w:rPr>
          <w:b/>
          <w:bCs/>
          <w:lang w:val="en-US"/>
        </w:rPr>
        <w:t>Do you have any comments on this recommendation?</w:t>
      </w:r>
    </w:p>
    <w:p w14:paraId="279507E1" w14:textId="77777777" w:rsidR="00536D7D" w:rsidRPr="00536D7D" w:rsidRDefault="00C743AC" w:rsidP="00536D7D">
      <w:r>
        <w:pict w14:anchorId="692FAED1">
          <v:rect id="_x0000_i1045" style="width:0;height:1.5pt" o:hralign="center" o:hrstd="t" o:hr="t" fillcolor="#a0a0a0" stroked="f"/>
        </w:pict>
      </w:r>
    </w:p>
    <w:p w14:paraId="1B5C14F0" w14:textId="77777777" w:rsidR="00536D7D" w:rsidRPr="00536D7D" w:rsidRDefault="00C743AC" w:rsidP="00536D7D">
      <w:r>
        <w:pict w14:anchorId="65528701">
          <v:rect id="_x0000_i1046" style="width:0;height:1.5pt" o:hralign="center" o:hrstd="t" o:hr="t" fillcolor="#a0a0a0" stroked="f"/>
        </w:pict>
      </w:r>
    </w:p>
    <w:p w14:paraId="369BF8A1" w14:textId="77777777" w:rsidR="00536D7D" w:rsidRPr="00536D7D" w:rsidRDefault="00536D7D" w:rsidP="00536D7D">
      <w:pPr>
        <w:rPr>
          <w:lang w:val="en-US"/>
        </w:rPr>
      </w:pPr>
      <w:r w:rsidRPr="00536D7D">
        <w:rPr>
          <w:b/>
          <w:bCs/>
          <w:lang w:val="en-US"/>
        </w:rPr>
        <w:t>Argumentation:</w:t>
      </w:r>
      <w:r w:rsidRPr="00536D7D">
        <w:rPr>
          <w:lang w:val="en-US"/>
        </w:rPr>
        <w:br/>
        <w:t>Older adults with vulnerable health and multimorbidity who live at home often receive care or support from various professionals: doctors, district nurses, general practitioners, paramedics, etc. Although existing models are primarily focused on doctors, it is important to note that other healthcare professionals also engage in Shared Decision-Making with older adults. However, current models are only suitable for doctors, as they assume treatment options on which older adults make decisions with their doctors.</w:t>
      </w:r>
    </w:p>
    <w:p w14:paraId="189E103B" w14:textId="77777777" w:rsidR="00536D7D" w:rsidRPr="00536D7D" w:rsidRDefault="00C743AC" w:rsidP="00536D7D">
      <w:r>
        <w:pict w14:anchorId="2A120D9A">
          <v:rect id="_x0000_i1047" style="width:0;height:1.5pt" o:hralign="center" o:hrstd="t" o:hr="t" fillcolor="#a0a0a0" stroked="f"/>
        </w:pict>
      </w:r>
    </w:p>
    <w:p w14:paraId="02E175D0" w14:textId="77777777" w:rsidR="00536D7D" w:rsidRPr="00536D7D" w:rsidRDefault="00536D7D" w:rsidP="00536D7D">
      <w:pPr>
        <w:rPr>
          <w:lang w:val="en-US"/>
        </w:rPr>
      </w:pPr>
      <w:r w:rsidRPr="00536D7D">
        <w:rPr>
          <w:b/>
          <w:bCs/>
          <w:lang w:val="en-US"/>
        </w:rPr>
        <w:t>Recommendation for the model:</w:t>
      </w:r>
      <w:r w:rsidRPr="00536D7D">
        <w:rPr>
          <w:lang w:val="en-US"/>
        </w:rPr>
        <w:br/>
        <w:t>Describe the steps of the model not exclusively for doctors but make it applicable to a wide variety of healthcare professionals.</w:t>
      </w:r>
    </w:p>
    <w:p w14:paraId="1E715FE4" w14:textId="77777777" w:rsidR="00536D7D" w:rsidRPr="00536D7D" w:rsidRDefault="00536D7D" w:rsidP="00536D7D">
      <w:pPr>
        <w:rPr>
          <w:lang w:val="en-US"/>
        </w:rPr>
      </w:pPr>
      <w:r w:rsidRPr="00536D7D">
        <w:rPr>
          <w:lang w:val="en-US"/>
        </w:rPr>
        <w:t>In the first round, the consensus level was 75%. How would you rate this level?</w:t>
      </w:r>
    </w:p>
    <w:p w14:paraId="7E787190" w14:textId="77777777" w:rsidR="00536D7D" w:rsidRPr="00536D7D" w:rsidRDefault="00536D7D" w:rsidP="00536D7D">
      <w:pPr>
        <w:numPr>
          <w:ilvl w:val="0"/>
          <w:numId w:val="14"/>
        </w:numPr>
      </w:pPr>
      <w:r w:rsidRPr="00536D7D">
        <w:t>Lower (1)</w:t>
      </w:r>
    </w:p>
    <w:p w14:paraId="6DA999F2" w14:textId="77777777" w:rsidR="00536D7D" w:rsidRPr="00536D7D" w:rsidRDefault="00536D7D" w:rsidP="00536D7D">
      <w:pPr>
        <w:numPr>
          <w:ilvl w:val="0"/>
          <w:numId w:val="14"/>
        </w:numPr>
      </w:pPr>
      <w:r w:rsidRPr="00536D7D">
        <w:t>Same (2)</w:t>
      </w:r>
    </w:p>
    <w:p w14:paraId="1E83C3D7" w14:textId="77777777" w:rsidR="00536D7D" w:rsidRPr="00536D7D" w:rsidRDefault="00536D7D" w:rsidP="00536D7D">
      <w:pPr>
        <w:numPr>
          <w:ilvl w:val="0"/>
          <w:numId w:val="14"/>
        </w:numPr>
      </w:pPr>
      <w:r w:rsidRPr="00536D7D">
        <w:t>Higher (3)</w:t>
      </w:r>
    </w:p>
    <w:p w14:paraId="3FFCCA60" w14:textId="77777777" w:rsidR="00536D7D" w:rsidRPr="00536D7D" w:rsidRDefault="00C743AC" w:rsidP="00536D7D">
      <w:r>
        <w:pict w14:anchorId="11A0976D">
          <v:rect id="_x0000_i1048" style="width:0;height:1.5pt" o:hralign="center" o:hrstd="t" o:hr="t" fillcolor="#a0a0a0" stroked="f"/>
        </w:pict>
      </w:r>
    </w:p>
    <w:p w14:paraId="5FEC9259" w14:textId="77777777" w:rsidR="00536D7D" w:rsidRPr="00536D7D" w:rsidRDefault="00536D7D" w:rsidP="00536D7D">
      <w:pPr>
        <w:rPr>
          <w:lang w:val="en-US"/>
        </w:rPr>
      </w:pPr>
      <w:r w:rsidRPr="00536D7D">
        <w:rPr>
          <w:b/>
          <w:bCs/>
          <w:lang w:val="en-US"/>
        </w:rPr>
        <w:t>Do you have any comments on this recommendation?</w:t>
      </w:r>
    </w:p>
    <w:p w14:paraId="11B7597F" w14:textId="77777777" w:rsidR="00536D7D" w:rsidRPr="00536D7D" w:rsidRDefault="00C743AC" w:rsidP="00536D7D">
      <w:r>
        <w:pict w14:anchorId="58DDF934">
          <v:rect id="_x0000_i1049" style="width:0;height:1.5pt" o:hralign="center" o:hrstd="t" o:hr="t" fillcolor="#a0a0a0" stroked="f"/>
        </w:pict>
      </w:r>
    </w:p>
    <w:p w14:paraId="41F10599" w14:textId="77777777" w:rsidR="00536D7D" w:rsidRPr="00536D7D" w:rsidRDefault="00C743AC" w:rsidP="00536D7D">
      <w:r>
        <w:pict w14:anchorId="56AE1A1A">
          <v:rect id="_x0000_i1050" style="width:0;height:1.5pt" o:hralign="center" o:hrstd="t" o:hr="t" fillcolor="#a0a0a0" stroked="f"/>
        </w:pict>
      </w:r>
    </w:p>
    <w:p w14:paraId="56709BB8" w14:textId="77777777" w:rsidR="00536D7D" w:rsidRPr="00536D7D" w:rsidRDefault="00536D7D" w:rsidP="00536D7D">
      <w:pPr>
        <w:rPr>
          <w:lang w:val="en-US"/>
        </w:rPr>
      </w:pPr>
      <w:r w:rsidRPr="00536D7D">
        <w:rPr>
          <w:b/>
          <w:bCs/>
          <w:lang w:val="en-US"/>
        </w:rPr>
        <w:t>Argumentation:</w:t>
      </w:r>
      <w:r w:rsidRPr="00536D7D">
        <w:rPr>
          <w:lang w:val="en-US"/>
        </w:rPr>
        <w:br/>
        <w:t>When discussing the pros and cons of options, older adults are not always informed about what they can expect from other involved professionals regarding those options and how each option might impact their daily lives. Some older adults make decisions based on insufficient information. For example, they may decide on cataract surgery because they expect district nurses to visit them three times a day to administer eye drops, but they are not informed that the district nurse will teach them how to self-administer eye drops. Similarly, they might opt for chemotherapy at home, expecting to consult a doctor on-call for emergencies, only to discover that they must go to the emergency department because the specialist is the primary care provider.</w:t>
      </w:r>
    </w:p>
    <w:p w14:paraId="3912B337" w14:textId="77777777" w:rsidR="00536D7D" w:rsidRPr="00536D7D" w:rsidRDefault="00C743AC" w:rsidP="00536D7D">
      <w:r>
        <w:pict w14:anchorId="702C4BF5">
          <v:rect id="_x0000_i1051" style="width:0;height:1.5pt" o:hralign="center" o:hrstd="t" o:hr="t" fillcolor="#a0a0a0" stroked="f"/>
        </w:pict>
      </w:r>
    </w:p>
    <w:p w14:paraId="1D7228DD" w14:textId="77777777" w:rsidR="00536D7D" w:rsidRPr="00536D7D" w:rsidRDefault="00536D7D" w:rsidP="00536D7D">
      <w:pPr>
        <w:rPr>
          <w:lang w:val="en-US"/>
        </w:rPr>
      </w:pPr>
      <w:r w:rsidRPr="00536D7D">
        <w:rPr>
          <w:b/>
          <w:bCs/>
          <w:lang w:val="en-US"/>
        </w:rPr>
        <w:t>Recommendation for the model:</w:t>
      </w:r>
      <w:r w:rsidRPr="00536D7D">
        <w:rPr>
          <w:lang w:val="en-US"/>
        </w:rPr>
        <w:br/>
        <w:t>Expand the options discussion to include not only the pros and cons but also the possible impact of an option on daily life, as well as the involvement of caregivers and other healthcare professionals.</w:t>
      </w:r>
    </w:p>
    <w:p w14:paraId="3F965EA2" w14:textId="77777777" w:rsidR="00536D7D" w:rsidRPr="00536D7D" w:rsidRDefault="00536D7D" w:rsidP="00536D7D">
      <w:pPr>
        <w:rPr>
          <w:lang w:val="en-US"/>
        </w:rPr>
      </w:pPr>
      <w:r w:rsidRPr="00536D7D">
        <w:rPr>
          <w:lang w:val="en-US"/>
        </w:rPr>
        <w:t>In the first round, the consensus level was 81.25%. How would you rate this level?</w:t>
      </w:r>
    </w:p>
    <w:p w14:paraId="06B9371C" w14:textId="77777777" w:rsidR="00536D7D" w:rsidRPr="00536D7D" w:rsidRDefault="00536D7D" w:rsidP="00536D7D">
      <w:pPr>
        <w:numPr>
          <w:ilvl w:val="0"/>
          <w:numId w:val="15"/>
        </w:numPr>
      </w:pPr>
      <w:r w:rsidRPr="00536D7D">
        <w:t>Lower (1)</w:t>
      </w:r>
    </w:p>
    <w:p w14:paraId="0A83E0E0" w14:textId="77777777" w:rsidR="00536D7D" w:rsidRPr="00536D7D" w:rsidRDefault="00536D7D" w:rsidP="00536D7D">
      <w:pPr>
        <w:numPr>
          <w:ilvl w:val="0"/>
          <w:numId w:val="15"/>
        </w:numPr>
      </w:pPr>
      <w:r w:rsidRPr="00536D7D">
        <w:t>Same (2)</w:t>
      </w:r>
    </w:p>
    <w:p w14:paraId="0056B198" w14:textId="77777777" w:rsidR="00536D7D" w:rsidRPr="00536D7D" w:rsidRDefault="00536D7D" w:rsidP="00536D7D">
      <w:pPr>
        <w:numPr>
          <w:ilvl w:val="0"/>
          <w:numId w:val="15"/>
        </w:numPr>
      </w:pPr>
      <w:r w:rsidRPr="00536D7D">
        <w:t>Higher (3)</w:t>
      </w:r>
    </w:p>
    <w:p w14:paraId="18E7BAE2" w14:textId="77777777" w:rsidR="00536D7D" w:rsidRPr="00536D7D" w:rsidRDefault="00C743AC" w:rsidP="00536D7D">
      <w:r>
        <w:pict w14:anchorId="6E6AE126">
          <v:rect id="_x0000_i1052" style="width:0;height:1.5pt" o:hralign="center" o:hrstd="t" o:hr="t" fillcolor="#a0a0a0" stroked="f"/>
        </w:pict>
      </w:r>
    </w:p>
    <w:p w14:paraId="0CF93F75" w14:textId="77777777" w:rsidR="00536D7D" w:rsidRPr="00536D7D" w:rsidRDefault="00536D7D" w:rsidP="00536D7D">
      <w:pPr>
        <w:rPr>
          <w:lang w:val="en-US"/>
        </w:rPr>
      </w:pPr>
      <w:r w:rsidRPr="00536D7D">
        <w:rPr>
          <w:b/>
          <w:bCs/>
          <w:lang w:val="en-US"/>
        </w:rPr>
        <w:lastRenderedPageBreak/>
        <w:t>Do you have any comments on this recommendation?</w:t>
      </w:r>
    </w:p>
    <w:p w14:paraId="510414B2" w14:textId="77777777" w:rsidR="00536D7D" w:rsidRPr="00536D7D" w:rsidRDefault="00C743AC" w:rsidP="00536D7D">
      <w:r>
        <w:pict w14:anchorId="154C656B">
          <v:rect id="_x0000_i1053" style="width:0;height:1.5pt" o:hralign="center" o:hrstd="t" o:hr="t" fillcolor="#a0a0a0" stroked="f"/>
        </w:pict>
      </w:r>
    </w:p>
    <w:p w14:paraId="249ACE9B" w14:textId="77777777" w:rsidR="00536D7D" w:rsidRPr="00536D7D" w:rsidRDefault="00C743AC" w:rsidP="00536D7D">
      <w:r>
        <w:pict w14:anchorId="2EDB8207">
          <v:rect id="_x0000_i1054" style="width:0;height:1.5pt" o:hralign="center" o:hrstd="t" o:hr="t" fillcolor="#a0a0a0" stroked="f"/>
        </w:pict>
      </w:r>
    </w:p>
    <w:p w14:paraId="61F4E979" w14:textId="77777777" w:rsidR="00536D7D" w:rsidRPr="00536D7D" w:rsidRDefault="00536D7D" w:rsidP="00536D7D">
      <w:pPr>
        <w:rPr>
          <w:lang w:val="en-US"/>
        </w:rPr>
      </w:pPr>
      <w:r w:rsidRPr="00536D7D">
        <w:rPr>
          <w:b/>
          <w:bCs/>
          <w:lang w:val="en-US"/>
        </w:rPr>
        <w:t>Argumentation:</w:t>
      </w:r>
      <w:r w:rsidRPr="00536D7D">
        <w:rPr>
          <w:lang w:val="en-US"/>
        </w:rPr>
        <w:br/>
        <w:t>In line with the principles of Appropriate Care and the Positive Health approach, healthcare professionals focus on enhancing the health, resilience, and independence of older adults during person-centered Shared Decision-Making. Therefore, in addition to discussing the options available from the professional, we also include options that older adults can carry out independently, with the support of caregivers, community resources, or (technological) aids.</w:t>
      </w:r>
    </w:p>
    <w:p w14:paraId="0BADA6A5" w14:textId="77777777" w:rsidR="00536D7D" w:rsidRPr="00536D7D" w:rsidRDefault="00C743AC" w:rsidP="00536D7D">
      <w:r>
        <w:pict w14:anchorId="36181D50">
          <v:rect id="_x0000_i1055" style="width:0;height:1.5pt" o:hralign="center" o:hrstd="t" o:hr="t" fillcolor="#a0a0a0" stroked="f"/>
        </w:pict>
      </w:r>
    </w:p>
    <w:p w14:paraId="1FDEB9B2" w14:textId="77777777" w:rsidR="00536D7D" w:rsidRPr="00536D7D" w:rsidRDefault="00536D7D" w:rsidP="00536D7D">
      <w:pPr>
        <w:rPr>
          <w:lang w:val="en-US"/>
        </w:rPr>
      </w:pPr>
      <w:r w:rsidRPr="00536D7D">
        <w:rPr>
          <w:b/>
          <w:bCs/>
          <w:lang w:val="en-US"/>
        </w:rPr>
        <w:t>Recommendation for the model:</w:t>
      </w:r>
      <w:r w:rsidRPr="00536D7D">
        <w:rPr>
          <w:lang w:val="en-US"/>
        </w:rPr>
        <w:br/>
        <w:t>If possible, extend the dialogue about options to include interventions that older adults can perform independently.</w:t>
      </w:r>
    </w:p>
    <w:p w14:paraId="3E86AC85" w14:textId="77777777" w:rsidR="00536D7D" w:rsidRPr="00536D7D" w:rsidRDefault="00536D7D" w:rsidP="00536D7D">
      <w:pPr>
        <w:rPr>
          <w:lang w:val="en-US"/>
        </w:rPr>
      </w:pPr>
      <w:r w:rsidRPr="00536D7D">
        <w:rPr>
          <w:lang w:val="en-US"/>
        </w:rPr>
        <w:t>In the first round, the consensus level was 87.50%. How would you rate this level?</w:t>
      </w:r>
    </w:p>
    <w:p w14:paraId="4F952F66" w14:textId="77777777" w:rsidR="00536D7D" w:rsidRPr="00536D7D" w:rsidRDefault="00536D7D" w:rsidP="00536D7D">
      <w:pPr>
        <w:numPr>
          <w:ilvl w:val="0"/>
          <w:numId w:val="16"/>
        </w:numPr>
      </w:pPr>
      <w:r w:rsidRPr="00536D7D">
        <w:t>Lower (1)</w:t>
      </w:r>
    </w:p>
    <w:p w14:paraId="29484807" w14:textId="77777777" w:rsidR="00536D7D" w:rsidRPr="00536D7D" w:rsidRDefault="00536D7D" w:rsidP="00536D7D">
      <w:pPr>
        <w:numPr>
          <w:ilvl w:val="0"/>
          <w:numId w:val="16"/>
        </w:numPr>
      </w:pPr>
      <w:r w:rsidRPr="00536D7D">
        <w:t>Same (2)</w:t>
      </w:r>
    </w:p>
    <w:p w14:paraId="55000491" w14:textId="77777777" w:rsidR="00536D7D" w:rsidRPr="00536D7D" w:rsidRDefault="00536D7D" w:rsidP="00536D7D">
      <w:pPr>
        <w:numPr>
          <w:ilvl w:val="0"/>
          <w:numId w:val="16"/>
        </w:numPr>
      </w:pPr>
      <w:r w:rsidRPr="00536D7D">
        <w:t>Higher (3)</w:t>
      </w:r>
    </w:p>
    <w:p w14:paraId="7CBC0836" w14:textId="77777777" w:rsidR="00536D7D" w:rsidRPr="00536D7D" w:rsidRDefault="00C743AC" w:rsidP="00536D7D">
      <w:r>
        <w:pict w14:anchorId="56294693">
          <v:rect id="_x0000_i1056" style="width:0;height:1.5pt" o:hralign="center" o:hrstd="t" o:hr="t" fillcolor="#a0a0a0" stroked="f"/>
        </w:pict>
      </w:r>
    </w:p>
    <w:p w14:paraId="54940224" w14:textId="77777777" w:rsidR="00536D7D" w:rsidRPr="00536D7D" w:rsidRDefault="00536D7D" w:rsidP="00536D7D">
      <w:pPr>
        <w:rPr>
          <w:lang w:val="en-US"/>
        </w:rPr>
      </w:pPr>
      <w:r w:rsidRPr="00536D7D">
        <w:rPr>
          <w:b/>
          <w:bCs/>
          <w:lang w:val="en-US"/>
        </w:rPr>
        <w:t>Do you have any comments on this recommendation?</w:t>
      </w:r>
    </w:p>
    <w:p w14:paraId="4D23091A" w14:textId="77777777" w:rsidR="00536D7D" w:rsidRPr="00536D7D" w:rsidRDefault="00C743AC" w:rsidP="00536D7D">
      <w:r>
        <w:pict w14:anchorId="08855E4E">
          <v:rect id="_x0000_i1057" style="width:0;height:1.5pt" o:hralign="center" o:hrstd="t" o:hr="t" fillcolor="#a0a0a0" stroked="f"/>
        </w:pict>
      </w:r>
    </w:p>
    <w:p w14:paraId="5421051C" w14:textId="77777777" w:rsidR="00536D7D" w:rsidRPr="00536D7D" w:rsidRDefault="00C743AC" w:rsidP="00536D7D">
      <w:r>
        <w:pict w14:anchorId="7F7F9532">
          <v:rect id="_x0000_i1058" style="width:0;height:1.5pt" o:hralign="center" o:hrstd="t" o:hr="t" fillcolor="#a0a0a0" stroked="f"/>
        </w:pict>
      </w:r>
    </w:p>
    <w:p w14:paraId="11CDD4C6" w14:textId="77777777" w:rsidR="00536D7D" w:rsidRPr="00536D7D" w:rsidRDefault="00536D7D" w:rsidP="00536D7D">
      <w:r w:rsidRPr="00536D7D">
        <w:rPr>
          <w:b/>
          <w:bCs/>
          <w:lang w:val="en-US"/>
        </w:rPr>
        <w:t>Argumentation:</w:t>
      </w:r>
      <w:r w:rsidRPr="00536D7D">
        <w:rPr>
          <w:lang w:val="en-US"/>
        </w:rPr>
        <w:br/>
        <w:t xml:space="preserve">Currently, the </w:t>
      </w:r>
      <w:r w:rsidRPr="00536D7D">
        <w:rPr>
          <w:b/>
          <w:bCs/>
          <w:lang w:val="en-US"/>
        </w:rPr>
        <w:t>Dynamic Model for Shared Decision-Making with Vulnerable Older Adults</w:t>
      </w:r>
      <w:r w:rsidRPr="00536D7D">
        <w:rPr>
          <w:lang w:val="en-US"/>
        </w:rPr>
        <w:t xml:space="preserve"> is used in the Netherlands. </w:t>
      </w:r>
      <w:r w:rsidRPr="00536D7D">
        <w:t>This conversation model consists of six steps:</w:t>
      </w:r>
    </w:p>
    <w:p w14:paraId="20685BFD" w14:textId="77777777" w:rsidR="00536D7D" w:rsidRPr="00536D7D" w:rsidRDefault="00536D7D" w:rsidP="00536D7D">
      <w:pPr>
        <w:numPr>
          <w:ilvl w:val="0"/>
          <w:numId w:val="17"/>
        </w:numPr>
      </w:pPr>
      <w:r w:rsidRPr="00536D7D">
        <w:t>Preparation</w:t>
      </w:r>
    </w:p>
    <w:p w14:paraId="5E9DCB41" w14:textId="77777777" w:rsidR="00536D7D" w:rsidRPr="00536D7D" w:rsidRDefault="00536D7D" w:rsidP="00536D7D">
      <w:pPr>
        <w:numPr>
          <w:ilvl w:val="0"/>
          <w:numId w:val="17"/>
        </w:numPr>
      </w:pPr>
      <w:r w:rsidRPr="00536D7D">
        <w:t>Discussing Goals</w:t>
      </w:r>
    </w:p>
    <w:p w14:paraId="668B6E5A" w14:textId="77777777" w:rsidR="00536D7D" w:rsidRPr="00536D7D" w:rsidRDefault="00536D7D" w:rsidP="00536D7D">
      <w:pPr>
        <w:numPr>
          <w:ilvl w:val="0"/>
          <w:numId w:val="17"/>
        </w:numPr>
      </w:pPr>
      <w:r w:rsidRPr="00536D7D">
        <w:t>Choosing Treatment Goals</w:t>
      </w:r>
    </w:p>
    <w:p w14:paraId="0E156890" w14:textId="77777777" w:rsidR="00536D7D" w:rsidRPr="00536D7D" w:rsidRDefault="00536D7D" w:rsidP="00536D7D">
      <w:pPr>
        <w:numPr>
          <w:ilvl w:val="0"/>
          <w:numId w:val="17"/>
        </w:numPr>
      </w:pPr>
      <w:r w:rsidRPr="00536D7D">
        <w:t>Discussing Options</w:t>
      </w:r>
    </w:p>
    <w:p w14:paraId="66590512" w14:textId="77777777" w:rsidR="00536D7D" w:rsidRPr="00536D7D" w:rsidRDefault="00536D7D" w:rsidP="00536D7D">
      <w:pPr>
        <w:numPr>
          <w:ilvl w:val="0"/>
          <w:numId w:val="17"/>
        </w:numPr>
      </w:pPr>
      <w:r w:rsidRPr="00536D7D">
        <w:t>Making a Decision</w:t>
      </w:r>
    </w:p>
    <w:p w14:paraId="00247C8D" w14:textId="77777777" w:rsidR="00536D7D" w:rsidRPr="00536D7D" w:rsidRDefault="00536D7D" w:rsidP="00536D7D">
      <w:pPr>
        <w:numPr>
          <w:ilvl w:val="0"/>
          <w:numId w:val="17"/>
        </w:numPr>
      </w:pPr>
      <w:r w:rsidRPr="00536D7D">
        <w:t>Evaluation</w:t>
      </w:r>
    </w:p>
    <w:p w14:paraId="12CAEE1D" w14:textId="77777777" w:rsidR="00536D7D" w:rsidRPr="00536D7D" w:rsidRDefault="00536D7D" w:rsidP="00536D7D">
      <w:pPr>
        <w:rPr>
          <w:lang w:val="en-US"/>
        </w:rPr>
      </w:pPr>
      <w:r w:rsidRPr="00536D7D">
        <w:rPr>
          <w:lang w:val="en-US"/>
        </w:rPr>
        <w:t xml:space="preserve">There is also the </w:t>
      </w:r>
      <w:r w:rsidRPr="00536D7D">
        <w:rPr>
          <w:b/>
          <w:bCs/>
          <w:lang w:val="en-US"/>
        </w:rPr>
        <w:t>Goal-Oriented Shared Decision-Making Model</w:t>
      </w:r>
      <w:r w:rsidRPr="00536D7D">
        <w:rPr>
          <w:lang w:val="en-US"/>
        </w:rPr>
        <w:t>, which consists of three steps:</w:t>
      </w:r>
    </w:p>
    <w:p w14:paraId="0E1D8D8E" w14:textId="77777777" w:rsidR="00536D7D" w:rsidRPr="00536D7D" w:rsidRDefault="00536D7D" w:rsidP="00536D7D">
      <w:pPr>
        <w:numPr>
          <w:ilvl w:val="0"/>
          <w:numId w:val="18"/>
        </w:numPr>
      </w:pPr>
      <w:r w:rsidRPr="00536D7D">
        <w:t>Goal-Oriented Team Formation</w:t>
      </w:r>
    </w:p>
    <w:p w14:paraId="1ECC3937" w14:textId="77777777" w:rsidR="00536D7D" w:rsidRPr="00536D7D" w:rsidRDefault="00536D7D" w:rsidP="00536D7D">
      <w:pPr>
        <w:numPr>
          <w:ilvl w:val="0"/>
          <w:numId w:val="18"/>
        </w:numPr>
      </w:pPr>
      <w:r w:rsidRPr="00536D7D">
        <w:t>Goal-Oriented Discussion of Options</w:t>
      </w:r>
    </w:p>
    <w:p w14:paraId="1BBBBA99" w14:textId="77777777" w:rsidR="00536D7D" w:rsidRPr="00536D7D" w:rsidRDefault="00536D7D" w:rsidP="00536D7D">
      <w:pPr>
        <w:numPr>
          <w:ilvl w:val="0"/>
          <w:numId w:val="18"/>
        </w:numPr>
      </w:pPr>
      <w:r w:rsidRPr="00536D7D">
        <w:t>Goal-Oriented Decision Making</w:t>
      </w:r>
    </w:p>
    <w:p w14:paraId="0BF22D71" w14:textId="77777777" w:rsidR="00536D7D" w:rsidRPr="00536D7D" w:rsidRDefault="00536D7D" w:rsidP="00536D7D">
      <w:pPr>
        <w:rPr>
          <w:lang w:val="en-US"/>
        </w:rPr>
      </w:pPr>
      <w:r w:rsidRPr="00536D7D">
        <w:rPr>
          <w:lang w:val="en-US"/>
        </w:rPr>
        <w:t xml:space="preserve">We propose integrating these models, considering that the model can be more compact, as users of the </w:t>
      </w:r>
      <w:r w:rsidRPr="00536D7D">
        <w:rPr>
          <w:b/>
          <w:bCs/>
          <w:lang w:val="en-US"/>
        </w:rPr>
        <w:t>Dynamic Model</w:t>
      </w:r>
      <w:r w:rsidRPr="00536D7D">
        <w:rPr>
          <w:lang w:val="en-US"/>
        </w:rPr>
        <w:t xml:space="preserve"> have indicated that some steps overlap and can be combined. Additionally, we believe a more compact model will be easier for healthcare providers to remember in daily practice. While integrating the models, we also consider that goal-setting is essential within Shared Decision-Making.</w:t>
      </w:r>
    </w:p>
    <w:p w14:paraId="64C601D2" w14:textId="77777777" w:rsidR="00536D7D" w:rsidRPr="00536D7D" w:rsidRDefault="00C743AC" w:rsidP="00536D7D">
      <w:r>
        <w:pict w14:anchorId="5C8BAE93">
          <v:rect id="_x0000_i1059" style="width:0;height:1.5pt" o:hralign="center" o:hrstd="t" o:hr="t" fillcolor="#a0a0a0" stroked="f"/>
        </w:pict>
      </w:r>
    </w:p>
    <w:p w14:paraId="1B40B0DB" w14:textId="77777777" w:rsidR="00536D7D" w:rsidRPr="00536D7D" w:rsidRDefault="00536D7D" w:rsidP="00536D7D">
      <w:r w:rsidRPr="00536D7D">
        <w:rPr>
          <w:b/>
          <w:bCs/>
          <w:lang w:val="en-US"/>
        </w:rPr>
        <w:t>Recommendation 1 for the model:</w:t>
      </w:r>
      <w:r w:rsidRPr="00536D7D">
        <w:rPr>
          <w:lang w:val="en-US"/>
        </w:rPr>
        <w:br/>
        <w:t xml:space="preserve">The distinction between "Discussing Goals" and "Choosing Treatment Goals" in the first model is considered confusing and overlapping by healthcare providers. Therefore, we propose combining these steps into a single "Goals" step. The "Evaluation" step relates to evaluating the decision-making process and the decision itself, and it can be incorporated into the "Making a Decision" step. </w:t>
      </w:r>
      <w:r w:rsidRPr="00536D7D">
        <w:t>The new model would be structured as follows:</w:t>
      </w:r>
    </w:p>
    <w:p w14:paraId="1BCD73B0" w14:textId="77777777" w:rsidR="00536D7D" w:rsidRPr="00536D7D" w:rsidRDefault="00536D7D" w:rsidP="00536D7D">
      <w:pPr>
        <w:numPr>
          <w:ilvl w:val="0"/>
          <w:numId w:val="19"/>
        </w:numPr>
      </w:pPr>
      <w:r w:rsidRPr="00536D7D">
        <w:rPr>
          <w:lang w:val="en-US"/>
        </w:rPr>
        <w:t xml:space="preserve">Form Team: Prepare for the conversation with the healthcare provider and the patient. Introduce the healthcare provider and clarify what decisions can be made and align expectations. </w:t>
      </w:r>
      <w:r w:rsidRPr="00536D7D">
        <w:t>Identify decision-making partners.</w:t>
      </w:r>
    </w:p>
    <w:p w14:paraId="33DBEE45" w14:textId="77777777" w:rsidR="00536D7D" w:rsidRPr="00536D7D" w:rsidRDefault="00536D7D" w:rsidP="00536D7D">
      <w:pPr>
        <w:numPr>
          <w:ilvl w:val="0"/>
          <w:numId w:val="19"/>
        </w:numPr>
        <w:rPr>
          <w:lang w:val="en-US"/>
        </w:rPr>
      </w:pPr>
      <w:r w:rsidRPr="00536D7D">
        <w:rPr>
          <w:lang w:val="en-US"/>
        </w:rPr>
        <w:lastRenderedPageBreak/>
        <w:t>Discuss Goals: Discuss fundamental goals, functional goals, and symptom goals*, prioritize goals.</w:t>
      </w:r>
    </w:p>
    <w:p w14:paraId="1750A3E9" w14:textId="77777777" w:rsidR="00536D7D" w:rsidRPr="00536D7D" w:rsidRDefault="00536D7D" w:rsidP="00536D7D">
      <w:pPr>
        <w:numPr>
          <w:ilvl w:val="0"/>
          <w:numId w:val="19"/>
        </w:numPr>
        <w:rPr>
          <w:lang w:val="en-US"/>
        </w:rPr>
      </w:pPr>
      <w:r w:rsidRPr="00536D7D">
        <w:rPr>
          <w:lang w:val="en-US"/>
        </w:rPr>
        <w:t>Discuss Options: Discuss options from the perspective of the patient/caregiver and the healthcare provider. Discuss which professionals may be involved in the decision and how they will contribute. Address the potential impact of decisions on daily life, including the pros and cons.</w:t>
      </w:r>
    </w:p>
    <w:p w14:paraId="0BACE921" w14:textId="77777777" w:rsidR="00536D7D" w:rsidRPr="00536D7D" w:rsidRDefault="00536D7D" w:rsidP="00536D7D">
      <w:pPr>
        <w:numPr>
          <w:ilvl w:val="0"/>
          <w:numId w:val="19"/>
        </w:numPr>
        <w:rPr>
          <w:lang w:val="en-US"/>
        </w:rPr>
      </w:pPr>
      <w:r w:rsidRPr="00536D7D">
        <w:rPr>
          <w:lang w:val="en-US"/>
        </w:rPr>
        <w:t>Make a Decision: Focus on preferences, ensure the decision aligns with goals, reach a decision together, evaluate the process, create a plan of action, and inform other involved healthcare professionals in consultation with the patient.</w:t>
      </w:r>
    </w:p>
    <w:p w14:paraId="03785568" w14:textId="77777777" w:rsidR="00536D7D" w:rsidRPr="00536D7D" w:rsidRDefault="00536D7D" w:rsidP="00536D7D">
      <w:pPr>
        <w:rPr>
          <w:lang w:val="en-US"/>
        </w:rPr>
      </w:pPr>
      <w:r w:rsidRPr="00536D7D">
        <w:rPr>
          <w:lang w:val="en-US"/>
        </w:rPr>
        <w:t>*Fundamental goals: Goals that specify the priorities of a patient’s life, such as their values and core relationships, serving as reference points for decision-making.</w:t>
      </w:r>
    </w:p>
    <w:p w14:paraId="3A713605" w14:textId="77777777" w:rsidR="00536D7D" w:rsidRPr="00536D7D" w:rsidRDefault="00C743AC" w:rsidP="00536D7D">
      <w:r>
        <w:pict w14:anchorId="75B530B7">
          <v:rect id="_x0000_i1060" style="width:0;height:1.5pt" o:hralign="center" o:hrstd="t" o:hr="t" fillcolor="#a0a0a0" stroked="f"/>
        </w:pict>
      </w:r>
    </w:p>
    <w:p w14:paraId="24324359" w14:textId="77777777" w:rsidR="00536D7D" w:rsidRPr="00536D7D" w:rsidRDefault="00536D7D" w:rsidP="00536D7D">
      <w:pPr>
        <w:rPr>
          <w:lang w:val="en-US"/>
        </w:rPr>
      </w:pPr>
      <w:r w:rsidRPr="00536D7D">
        <w:rPr>
          <w:b/>
          <w:bCs/>
          <w:lang w:val="en-US"/>
        </w:rPr>
        <w:t>In the first round, the consensus level was 75%. How would you rate this level?</w:t>
      </w:r>
    </w:p>
    <w:p w14:paraId="374E6587" w14:textId="77777777" w:rsidR="00536D7D" w:rsidRPr="00536D7D" w:rsidRDefault="00536D7D" w:rsidP="00536D7D">
      <w:pPr>
        <w:numPr>
          <w:ilvl w:val="0"/>
          <w:numId w:val="20"/>
        </w:numPr>
      </w:pPr>
      <w:r w:rsidRPr="00536D7D">
        <w:t>Lower (1)</w:t>
      </w:r>
    </w:p>
    <w:p w14:paraId="5599CEB9" w14:textId="77777777" w:rsidR="00536D7D" w:rsidRPr="00536D7D" w:rsidRDefault="00536D7D" w:rsidP="00536D7D">
      <w:pPr>
        <w:numPr>
          <w:ilvl w:val="0"/>
          <w:numId w:val="20"/>
        </w:numPr>
      </w:pPr>
      <w:r w:rsidRPr="00536D7D">
        <w:t>Same (2)</w:t>
      </w:r>
    </w:p>
    <w:p w14:paraId="089C7184" w14:textId="77777777" w:rsidR="00536D7D" w:rsidRPr="00536D7D" w:rsidRDefault="00536D7D" w:rsidP="00536D7D">
      <w:pPr>
        <w:numPr>
          <w:ilvl w:val="0"/>
          <w:numId w:val="20"/>
        </w:numPr>
      </w:pPr>
      <w:r w:rsidRPr="00536D7D">
        <w:t>Higher (3)</w:t>
      </w:r>
    </w:p>
    <w:p w14:paraId="74BB946A" w14:textId="77777777" w:rsidR="00536D7D" w:rsidRPr="00536D7D" w:rsidRDefault="00C743AC" w:rsidP="00536D7D">
      <w:r>
        <w:pict w14:anchorId="431ACB3A">
          <v:rect id="_x0000_i1061" style="width:0;height:1.5pt" o:hralign="center" o:hrstd="t" o:hr="t" fillcolor="#a0a0a0" stroked="f"/>
        </w:pict>
      </w:r>
    </w:p>
    <w:p w14:paraId="5B39A0F0" w14:textId="77777777" w:rsidR="00536D7D" w:rsidRPr="00536D7D" w:rsidRDefault="00536D7D" w:rsidP="00536D7D">
      <w:pPr>
        <w:rPr>
          <w:lang w:val="en-US"/>
        </w:rPr>
      </w:pPr>
      <w:r w:rsidRPr="00536D7D">
        <w:rPr>
          <w:b/>
          <w:bCs/>
          <w:lang w:val="en-US"/>
        </w:rPr>
        <w:t>Do you have any comments on this recommendation?</w:t>
      </w:r>
    </w:p>
    <w:p w14:paraId="4CE00FE6" w14:textId="77777777" w:rsidR="00536D7D" w:rsidRPr="00536D7D" w:rsidRDefault="00C743AC" w:rsidP="00536D7D">
      <w:r>
        <w:pict w14:anchorId="75F33587">
          <v:rect id="_x0000_i1062" style="width:0;height:1.5pt" o:hralign="center" o:hrstd="t" o:hr="t" fillcolor="#a0a0a0" stroked="f"/>
        </w:pict>
      </w:r>
    </w:p>
    <w:p w14:paraId="4ACEB5EF" w14:textId="77777777" w:rsidR="00536D7D" w:rsidRPr="00536D7D" w:rsidRDefault="00C743AC" w:rsidP="00536D7D">
      <w:r>
        <w:pict w14:anchorId="0E59647F">
          <v:rect id="_x0000_i1063" style="width:0;height:1.5pt" o:hralign="center" o:hrstd="t" o:hr="t" fillcolor="#a0a0a0" stroked="f"/>
        </w:pict>
      </w:r>
    </w:p>
    <w:p w14:paraId="77266152" w14:textId="77777777" w:rsidR="00536D7D" w:rsidRPr="00536D7D" w:rsidRDefault="00536D7D" w:rsidP="00536D7D">
      <w:pPr>
        <w:rPr>
          <w:lang w:val="en-US"/>
        </w:rPr>
      </w:pPr>
      <w:r w:rsidRPr="00536D7D">
        <w:rPr>
          <w:b/>
          <w:bCs/>
          <w:lang w:val="en-US"/>
        </w:rPr>
        <w:t>Recommendation 2 for the model:</w:t>
      </w:r>
      <w:r w:rsidRPr="00536D7D">
        <w:rPr>
          <w:lang w:val="en-US"/>
        </w:rPr>
        <w:br/>
        <w:t>The “Goals step” should remain a separate step. It is helpful to explicitly ask about goals with the target group of older adults with vulnerable health.</w:t>
      </w:r>
    </w:p>
    <w:p w14:paraId="16707C48" w14:textId="77777777" w:rsidR="00536D7D" w:rsidRPr="00536D7D" w:rsidRDefault="00536D7D" w:rsidP="00536D7D">
      <w:pPr>
        <w:rPr>
          <w:lang w:val="en-US"/>
        </w:rPr>
      </w:pPr>
      <w:r w:rsidRPr="00536D7D">
        <w:rPr>
          <w:lang w:val="en-US"/>
        </w:rPr>
        <w:t>In the first round, the consensus level was 75%. How would you rate this level?</w:t>
      </w:r>
    </w:p>
    <w:p w14:paraId="745C8270" w14:textId="77777777" w:rsidR="00536D7D" w:rsidRPr="00536D7D" w:rsidRDefault="00536D7D" w:rsidP="00536D7D">
      <w:pPr>
        <w:numPr>
          <w:ilvl w:val="0"/>
          <w:numId w:val="21"/>
        </w:numPr>
      </w:pPr>
      <w:r w:rsidRPr="00536D7D">
        <w:t>Lower (1)</w:t>
      </w:r>
    </w:p>
    <w:p w14:paraId="1C04E9F1" w14:textId="77777777" w:rsidR="00536D7D" w:rsidRPr="00536D7D" w:rsidRDefault="00536D7D" w:rsidP="00536D7D">
      <w:pPr>
        <w:numPr>
          <w:ilvl w:val="0"/>
          <w:numId w:val="21"/>
        </w:numPr>
      </w:pPr>
      <w:r w:rsidRPr="00536D7D">
        <w:t>Same (2)</w:t>
      </w:r>
    </w:p>
    <w:p w14:paraId="038F81B8" w14:textId="77777777" w:rsidR="00536D7D" w:rsidRPr="00536D7D" w:rsidRDefault="00536D7D" w:rsidP="00536D7D">
      <w:pPr>
        <w:numPr>
          <w:ilvl w:val="0"/>
          <w:numId w:val="21"/>
        </w:numPr>
      </w:pPr>
      <w:r w:rsidRPr="00536D7D">
        <w:t>Higher (3)</w:t>
      </w:r>
    </w:p>
    <w:p w14:paraId="3370280B" w14:textId="77777777" w:rsidR="00536D7D" w:rsidRPr="00536D7D" w:rsidRDefault="00C743AC" w:rsidP="00536D7D">
      <w:r>
        <w:pict w14:anchorId="167117B5">
          <v:rect id="_x0000_i1064" style="width:0;height:1.5pt" o:hralign="center" o:hrstd="t" o:hr="t" fillcolor="#a0a0a0" stroked="f"/>
        </w:pict>
      </w:r>
    </w:p>
    <w:p w14:paraId="70BCEA50" w14:textId="77777777" w:rsidR="00536D7D" w:rsidRPr="00536D7D" w:rsidRDefault="00536D7D" w:rsidP="00536D7D">
      <w:pPr>
        <w:rPr>
          <w:lang w:val="en-US"/>
        </w:rPr>
      </w:pPr>
      <w:r w:rsidRPr="00536D7D">
        <w:rPr>
          <w:b/>
          <w:bCs/>
          <w:lang w:val="en-US"/>
        </w:rPr>
        <w:t>Do you have any comments on this recommendation?</w:t>
      </w:r>
    </w:p>
    <w:p w14:paraId="787FE136" w14:textId="77777777" w:rsidR="00505539" w:rsidRPr="00536D7D" w:rsidRDefault="00505539" w:rsidP="00E1684F">
      <w:pPr>
        <w:rPr>
          <w:lang w:val="en-US"/>
        </w:rPr>
      </w:pPr>
    </w:p>
    <w:sectPr w:rsidR="00505539" w:rsidRPr="00536D7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525500"/>
    <w:multiLevelType w:val="multilevel"/>
    <w:tmpl w:val="56546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FF4ADF"/>
    <w:multiLevelType w:val="multilevel"/>
    <w:tmpl w:val="1242D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FD0D76"/>
    <w:multiLevelType w:val="hybridMultilevel"/>
    <w:tmpl w:val="25628CA0"/>
    <w:lvl w:ilvl="0" w:tplc="5C7C7880">
      <w:start w:val="1"/>
      <w:numFmt w:val="decimal"/>
      <w:pStyle w:val="Lijst"/>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B8F2C8F"/>
    <w:multiLevelType w:val="multilevel"/>
    <w:tmpl w:val="40F2F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261423"/>
    <w:multiLevelType w:val="multilevel"/>
    <w:tmpl w:val="92BCE30E"/>
    <w:lvl w:ilvl="0">
      <w:start w:val="1"/>
      <w:numFmt w:val="decimal"/>
      <w:pStyle w:val="Kop1-genummerd"/>
      <w:lvlText w:val="%1."/>
      <w:lvlJc w:val="left"/>
      <w:pPr>
        <w:ind w:left="360" w:hanging="360"/>
      </w:pPr>
      <w:rPr>
        <w:rFonts w:hint="default"/>
      </w:rPr>
    </w:lvl>
    <w:lvl w:ilvl="1">
      <w:start w:val="1"/>
      <w:numFmt w:val="decimal"/>
      <w:lvlRestart w:val="0"/>
      <w:pStyle w:val="Kop2-genummerd"/>
      <w:lvlText w:val="%1.%2."/>
      <w:lvlJc w:val="left"/>
      <w:pPr>
        <w:ind w:left="720" w:hanging="360"/>
      </w:pPr>
      <w:rPr>
        <w:rFonts w:hint="default"/>
      </w:rPr>
    </w:lvl>
    <w:lvl w:ilvl="2">
      <w:start w:val="1"/>
      <w:numFmt w:val="decimal"/>
      <w:lvlRestart w:val="0"/>
      <w:pStyle w:val="Kop3-genummerd"/>
      <w:lvlText w:val="%1.%2.%3."/>
      <w:lvlJc w:val="left"/>
      <w:pPr>
        <w:ind w:left="107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3FA602C0"/>
    <w:multiLevelType w:val="multilevel"/>
    <w:tmpl w:val="41026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5B0765"/>
    <w:multiLevelType w:val="multilevel"/>
    <w:tmpl w:val="D80AB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63D3C8F"/>
    <w:multiLevelType w:val="multilevel"/>
    <w:tmpl w:val="D4182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7120A29"/>
    <w:multiLevelType w:val="multilevel"/>
    <w:tmpl w:val="D7A6A850"/>
    <w:lvl w:ilvl="0">
      <w:start w:val="1"/>
      <w:numFmt w:val="bullet"/>
      <w:pStyle w:val="Lijstopsomteken"/>
      <w:lvlText w:val=""/>
      <w:lvlJc w:val="left"/>
      <w:pPr>
        <w:ind w:left="357" w:hanging="357"/>
      </w:pPr>
      <w:rPr>
        <w:rFonts w:ascii="Symbol" w:hAnsi="Symbol" w:hint="default"/>
      </w:rPr>
    </w:lvl>
    <w:lvl w:ilvl="1">
      <w:start w:val="1"/>
      <w:numFmt w:val="bullet"/>
      <w:pStyle w:val="Lijstopsomteken2"/>
      <w:lvlText w:val="o"/>
      <w:lvlJc w:val="left"/>
      <w:pPr>
        <w:ind w:left="720" w:hanging="363"/>
      </w:pPr>
      <w:rPr>
        <w:rFonts w:ascii="Courier New" w:hAnsi="Courier New" w:hint="default"/>
      </w:rPr>
    </w:lvl>
    <w:lvl w:ilvl="2">
      <w:start w:val="1"/>
      <w:numFmt w:val="bullet"/>
      <w:lvlRestart w:val="0"/>
      <w:pStyle w:val="Lijstopsomteken3"/>
      <w:lvlText w:val="-"/>
      <w:lvlJc w:val="left"/>
      <w:pPr>
        <w:ind w:left="1077" w:hanging="357"/>
      </w:pPr>
      <w:rPr>
        <w:rFonts w:ascii="Courier New" w:hAnsi="Courier New"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5B854AD1"/>
    <w:multiLevelType w:val="multilevel"/>
    <w:tmpl w:val="D1AA0DA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49F035B"/>
    <w:multiLevelType w:val="multilevel"/>
    <w:tmpl w:val="F4AE48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58F59F2"/>
    <w:multiLevelType w:val="multilevel"/>
    <w:tmpl w:val="BBC06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6690EA2"/>
    <w:multiLevelType w:val="multilevel"/>
    <w:tmpl w:val="FBF80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8107910"/>
    <w:multiLevelType w:val="multilevel"/>
    <w:tmpl w:val="AF2472BA"/>
    <w:lvl w:ilvl="0">
      <w:start w:val="1"/>
      <w:numFmt w:val="decimal"/>
      <w:pStyle w:val="Lijstnummering"/>
      <w:lvlText w:val="%1."/>
      <w:lvlJc w:val="left"/>
      <w:pPr>
        <w:ind w:left="357" w:hanging="357"/>
      </w:pPr>
      <w:rPr>
        <w:rFonts w:hint="default"/>
      </w:rPr>
    </w:lvl>
    <w:lvl w:ilvl="1">
      <w:start w:val="1"/>
      <w:numFmt w:val="lowerLetter"/>
      <w:pStyle w:val="Lijstnummering2"/>
      <w:lvlText w:val="%2."/>
      <w:lvlJc w:val="left"/>
      <w:pPr>
        <w:ind w:left="720" w:hanging="363"/>
      </w:pPr>
      <w:rPr>
        <w:rFonts w:hint="default"/>
      </w:rPr>
    </w:lvl>
    <w:lvl w:ilvl="2">
      <w:start w:val="1"/>
      <w:numFmt w:val="lowerRoman"/>
      <w:lvlRestart w:val="0"/>
      <w:pStyle w:val="Lijstnummering3"/>
      <w:lvlText w:val="%3."/>
      <w:lvlJc w:val="left"/>
      <w:pPr>
        <w:ind w:left="1077" w:hanging="35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6E0460F2"/>
    <w:multiLevelType w:val="multilevel"/>
    <w:tmpl w:val="025281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043151"/>
    <w:multiLevelType w:val="multilevel"/>
    <w:tmpl w:val="6E680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4897346"/>
    <w:multiLevelType w:val="multilevel"/>
    <w:tmpl w:val="19122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75079EB"/>
    <w:multiLevelType w:val="multilevel"/>
    <w:tmpl w:val="E50A64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F941658"/>
    <w:multiLevelType w:val="hybridMultilevel"/>
    <w:tmpl w:val="25C098E8"/>
    <w:lvl w:ilvl="0" w:tplc="D98ED52E">
      <w:start w:val="1"/>
      <w:numFmt w:val="upperRoman"/>
      <w:pStyle w:val="Bijlage"/>
      <w:lvlText w:val="Bijlage %1."/>
      <w:lvlJc w:val="left"/>
      <w:pPr>
        <w:ind w:left="720" w:hanging="360"/>
      </w:pPr>
      <w:rPr>
        <w:rFonts w:hAnsi="Arial Unicode MS" w:hint="default"/>
        <w:b/>
        <w:bCs/>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08337569">
    <w:abstractNumId w:val="4"/>
  </w:num>
  <w:num w:numId="2" w16cid:durableId="1286042416">
    <w:abstractNumId w:val="2"/>
  </w:num>
  <w:num w:numId="3" w16cid:durableId="1575697738">
    <w:abstractNumId w:val="8"/>
  </w:num>
  <w:num w:numId="4" w16cid:durableId="517737764">
    <w:abstractNumId w:val="13"/>
  </w:num>
  <w:num w:numId="5" w16cid:durableId="1606185036">
    <w:abstractNumId w:val="18"/>
  </w:num>
  <w:num w:numId="6" w16cid:durableId="108551630">
    <w:abstractNumId w:val="4"/>
  </w:num>
  <w:num w:numId="7" w16cid:durableId="305621149">
    <w:abstractNumId w:val="4"/>
    <w:lvlOverride w:ilvl="0">
      <w:lvl w:ilvl="0">
        <w:start w:val="1"/>
        <w:numFmt w:val="decimal"/>
        <w:pStyle w:val="Kop1-genummerd"/>
        <w:lvlText w:val="%1."/>
        <w:lvlJc w:val="left"/>
        <w:pPr>
          <w:ind w:left="360" w:hanging="360"/>
        </w:pPr>
        <w:rPr>
          <w:rFonts w:hint="default"/>
        </w:rPr>
      </w:lvl>
    </w:lvlOverride>
    <w:lvlOverride w:ilvl="1">
      <w:lvl w:ilvl="1">
        <w:start w:val="1"/>
        <w:numFmt w:val="decimal"/>
        <w:lvlRestart w:val="0"/>
        <w:pStyle w:val="Kop2-genummerd"/>
        <w:lvlText w:val="%1.%2."/>
        <w:lvlJc w:val="left"/>
        <w:pPr>
          <w:ind w:left="0" w:firstLine="0"/>
        </w:pPr>
        <w:rPr>
          <w:rFonts w:hint="default"/>
        </w:rPr>
      </w:lvl>
    </w:lvlOverride>
    <w:lvlOverride w:ilvl="2">
      <w:lvl w:ilvl="2">
        <w:start w:val="1"/>
        <w:numFmt w:val="decimal"/>
        <w:lvlRestart w:val="0"/>
        <w:pStyle w:val="Kop3-genummerd"/>
        <w:lvlText w:val="%1.%2.%3."/>
        <w:lvlJc w:val="left"/>
        <w:pPr>
          <w:ind w:left="1077" w:hanging="357"/>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16cid:durableId="1549100611">
    <w:abstractNumId w:val="5"/>
  </w:num>
  <w:num w:numId="9" w16cid:durableId="152185523">
    <w:abstractNumId w:val="11"/>
  </w:num>
  <w:num w:numId="10" w16cid:durableId="830948332">
    <w:abstractNumId w:val="9"/>
  </w:num>
  <w:num w:numId="11" w16cid:durableId="51737925">
    <w:abstractNumId w:val="12"/>
  </w:num>
  <w:num w:numId="12" w16cid:durableId="69932340">
    <w:abstractNumId w:val="3"/>
  </w:num>
  <w:num w:numId="13" w16cid:durableId="252394718">
    <w:abstractNumId w:val="0"/>
  </w:num>
  <w:num w:numId="14" w16cid:durableId="733549194">
    <w:abstractNumId w:val="7"/>
  </w:num>
  <w:num w:numId="15" w16cid:durableId="549348403">
    <w:abstractNumId w:val="15"/>
  </w:num>
  <w:num w:numId="16" w16cid:durableId="1282304216">
    <w:abstractNumId w:val="1"/>
  </w:num>
  <w:num w:numId="17" w16cid:durableId="914363452">
    <w:abstractNumId w:val="14"/>
  </w:num>
  <w:num w:numId="18" w16cid:durableId="1596478835">
    <w:abstractNumId w:val="17"/>
  </w:num>
  <w:num w:numId="19" w16cid:durableId="144668512">
    <w:abstractNumId w:val="10"/>
  </w:num>
  <w:num w:numId="20" w16cid:durableId="2081246344">
    <w:abstractNumId w:val="16"/>
  </w:num>
  <w:num w:numId="21" w16cid:durableId="913857698">
    <w:abstractNumId w:val="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D7D"/>
    <w:rsid w:val="001A71D9"/>
    <w:rsid w:val="0021578C"/>
    <w:rsid w:val="00225B02"/>
    <w:rsid w:val="002D7386"/>
    <w:rsid w:val="00476272"/>
    <w:rsid w:val="004A1386"/>
    <w:rsid w:val="004E10E2"/>
    <w:rsid w:val="00505539"/>
    <w:rsid w:val="00506189"/>
    <w:rsid w:val="005147C8"/>
    <w:rsid w:val="00536D7D"/>
    <w:rsid w:val="00585EAE"/>
    <w:rsid w:val="005B2AF3"/>
    <w:rsid w:val="005C3F05"/>
    <w:rsid w:val="005E4B36"/>
    <w:rsid w:val="006E1286"/>
    <w:rsid w:val="007D0955"/>
    <w:rsid w:val="00821D64"/>
    <w:rsid w:val="00840A00"/>
    <w:rsid w:val="00915C38"/>
    <w:rsid w:val="00944185"/>
    <w:rsid w:val="009B60D0"/>
    <w:rsid w:val="00AD3036"/>
    <w:rsid w:val="00B42813"/>
    <w:rsid w:val="00BB0BD6"/>
    <w:rsid w:val="00CF0BFA"/>
    <w:rsid w:val="00D66FC4"/>
    <w:rsid w:val="00D8192F"/>
    <w:rsid w:val="00DF6498"/>
    <w:rsid w:val="00E1684F"/>
    <w:rsid w:val="00E366D2"/>
    <w:rsid w:val="00E55BEF"/>
    <w:rsid w:val="00FF732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DB1E8"/>
  <w15:chartTrackingRefBased/>
  <w15:docId w15:val="{9B5284E7-7976-4D33-B8B9-D6A780CD9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2"/>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iPriority="3" w:unhideWhenUsed="1" w:qFormat="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 w:unhideWhenUsed="1" w:qFormat="1"/>
    <w:lsdException w:name="List Bullet 3" w:semiHidden="1" w:uiPriority="3" w:unhideWhenUsed="1"/>
    <w:lsdException w:name="List Bullet 4" w:semiHidden="1" w:uiPriority="3" w:unhideWhenUsed="1"/>
    <w:lsdException w:name="List Bullet 5" w:semiHidden="1" w:uiPriority="3" w:unhideWhenUsed="1"/>
    <w:lsdException w:name="List Number 2" w:semiHidden="1" w:uiPriority="4" w:unhideWhenUsed="1"/>
    <w:lsdException w:name="List Number 3" w:semiHidden="1" w:uiPriority="4" w:unhideWhenUsed="1"/>
    <w:lsdException w:name="List Number 4" w:semiHidden="1" w:uiPriority="4" w:unhideWhenUsed="1"/>
    <w:lsdException w:name="List Number 5" w:semiHidden="1" w:uiPriority="4"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42813"/>
    <w:pPr>
      <w:spacing w:line="288" w:lineRule="auto"/>
    </w:pPr>
    <w:rPr>
      <w:rFonts w:ascii="Trebuchet MS" w:hAnsi="Trebuchet MS"/>
    </w:rPr>
  </w:style>
  <w:style w:type="paragraph" w:styleId="Kop1">
    <w:name w:val="heading 1"/>
    <w:basedOn w:val="Standaard"/>
    <w:next w:val="Standaard"/>
    <w:link w:val="Kop1Char"/>
    <w:autoRedefine/>
    <w:uiPriority w:val="1"/>
    <w:qFormat/>
    <w:rsid w:val="00DF6498"/>
    <w:pPr>
      <w:keepNext/>
      <w:spacing w:before="240" w:after="60"/>
      <w:outlineLvl w:val="0"/>
    </w:pPr>
    <w:rPr>
      <w:rFonts w:eastAsiaTheme="majorEastAsia" w:cstheme="majorBidi"/>
      <w:b/>
      <w:bCs/>
      <w:kern w:val="32"/>
      <w:sz w:val="28"/>
      <w:szCs w:val="32"/>
    </w:rPr>
  </w:style>
  <w:style w:type="paragraph" w:styleId="Kop2">
    <w:name w:val="heading 2"/>
    <w:basedOn w:val="Standaard"/>
    <w:next w:val="Standaard"/>
    <w:link w:val="Kop2Char"/>
    <w:autoRedefine/>
    <w:uiPriority w:val="1"/>
    <w:qFormat/>
    <w:rsid w:val="00E55BEF"/>
    <w:pPr>
      <w:keepNext/>
      <w:spacing w:before="180" w:after="60"/>
      <w:outlineLvl w:val="1"/>
    </w:pPr>
    <w:rPr>
      <w:rFonts w:eastAsia="Times New Roman"/>
      <w:bCs/>
      <w:iCs/>
      <w:sz w:val="24"/>
      <w:szCs w:val="28"/>
    </w:rPr>
  </w:style>
  <w:style w:type="paragraph" w:styleId="Kop3">
    <w:name w:val="heading 3"/>
    <w:basedOn w:val="Standaard"/>
    <w:next w:val="Standaard"/>
    <w:link w:val="Kop3Char"/>
    <w:autoRedefine/>
    <w:uiPriority w:val="1"/>
    <w:unhideWhenUsed/>
    <w:qFormat/>
    <w:rsid w:val="00DF6498"/>
    <w:pPr>
      <w:keepNext/>
      <w:spacing w:before="120" w:after="60"/>
      <w:contextualSpacing/>
      <w:outlineLvl w:val="2"/>
    </w:pPr>
    <w:rPr>
      <w:rFonts w:eastAsia="Times New Roman"/>
      <w:b/>
      <w:bCs/>
      <w:smallCaps/>
      <w:sz w:val="22"/>
      <w:szCs w:val="26"/>
    </w:rPr>
  </w:style>
  <w:style w:type="paragraph" w:styleId="Kop4">
    <w:name w:val="heading 4"/>
    <w:basedOn w:val="Standaard"/>
    <w:next w:val="Standaard"/>
    <w:link w:val="Kop4Char"/>
    <w:autoRedefine/>
    <w:uiPriority w:val="1"/>
    <w:unhideWhenUsed/>
    <w:rsid w:val="005B2AF3"/>
    <w:pPr>
      <w:keepNext/>
      <w:spacing w:before="60"/>
      <w:outlineLvl w:val="3"/>
    </w:pPr>
    <w:rPr>
      <w:rFonts w:eastAsiaTheme="minorEastAsia" w:cstheme="minorBidi"/>
      <w:b/>
      <w:bCs/>
      <w:szCs w:val="28"/>
    </w:rPr>
  </w:style>
  <w:style w:type="paragraph" w:styleId="Kop5">
    <w:name w:val="heading 5"/>
    <w:basedOn w:val="Standaard"/>
    <w:next w:val="Standaard"/>
    <w:link w:val="Kop5Char"/>
    <w:uiPriority w:val="1"/>
    <w:semiHidden/>
    <w:unhideWhenUsed/>
    <w:rsid w:val="00536D7D"/>
    <w:pPr>
      <w:keepNext/>
      <w:keepLines/>
      <w:spacing w:before="80" w:after="40"/>
      <w:outlineLvl w:val="4"/>
    </w:pPr>
    <w:rPr>
      <w:rFonts w:asciiTheme="minorHAnsi" w:eastAsiaTheme="majorEastAsia" w:hAnsiTheme="minorHAnsi" w:cstheme="majorBidi"/>
      <w:color w:val="365F91" w:themeColor="accent1" w:themeShade="BF"/>
    </w:rPr>
  </w:style>
  <w:style w:type="paragraph" w:styleId="Kop6">
    <w:name w:val="heading 6"/>
    <w:basedOn w:val="Standaard"/>
    <w:next w:val="Standaard"/>
    <w:link w:val="Kop6Char"/>
    <w:uiPriority w:val="1"/>
    <w:semiHidden/>
    <w:unhideWhenUsed/>
    <w:qFormat/>
    <w:rsid w:val="00536D7D"/>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1"/>
    <w:semiHidden/>
    <w:unhideWhenUsed/>
    <w:qFormat/>
    <w:rsid w:val="00536D7D"/>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1"/>
    <w:semiHidden/>
    <w:unhideWhenUsed/>
    <w:qFormat/>
    <w:rsid w:val="00536D7D"/>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1"/>
    <w:semiHidden/>
    <w:unhideWhenUsed/>
    <w:qFormat/>
    <w:rsid w:val="00536D7D"/>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link w:val="Kop2"/>
    <w:uiPriority w:val="1"/>
    <w:rsid w:val="00E55BEF"/>
    <w:rPr>
      <w:rFonts w:ascii="Trebuchet MS" w:eastAsia="Times New Roman" w:hAnsi="Trebuchet MS"/>
      <w:bCs/>
      <w:iCs/>
      <w:sz w:val="24"/>
      <w:szCs w:val="28"/>
    </w:rPr>
  </w:style>
  <w:style w:type="character" w:customStyle="1" w:styleId="Kop3Char">
    <w:name w:val="Kop 3 Char"/>
    <w:link w:val="Kop3"/>
    <w:uiPriority w:val="1"/>
    <w:rsid w:val="00DF6498"/>
    <w:rPr>
      <w:rFonts w:ascii="Trebuchet MS" w:eastAsia="Times New Roman" w:hAnsi="Trebuchet MS"/>
      <w:b/>
      <w:bCs/>
      <w:smallCaps/>
      <w:sz w:val="22"/>
      <w:szCs w:val="26"/>
    </w:rPr>
  </w:style>
  <w:style w:type="character" w:customStyle="1" w:styleId="Kop1Char">
    <w:name w:val="Kop 1 Char"/>
    <w:link w:val="Kop1"/>
    <w:uiPriority w:val="1"/>
    <w:rsid w:val="00DF6498"/>
    <w:rPr>
      <w:rFonts w:ascii="Trebuchet MS" w:eastAsiaTheme="majorEastAsia" w:hAnsi="Trebuchet MS" w:cstheme="majorBidi"/>
      <w:b/>
      <w:bCs/>
      <w:kern w:val="32"/>
      <w:sz w:val="28"/>
      <w:szCs w:val="32"/>
    </w:rPr>
  </w:style>
  <w:style w:type="paragraph" w:styleId="Titel">
    <w:name w:val="Title"/>
    <w:basedOn w:val="Standaard"/>
    <w:next w:val="Standaard"/>
    <w:link w:val="TitelChar"/>
    <w:autoRedefine/>
    <w:qFormat/>
    <w:rsid w:val="00DF6498"/>
    <w:pPr>
      <w:spacing w:before="240" w:after="60"/>
      <w:jc w:val="center"/>
      <w:outlineLvl w:val="0"/>
    </w:pPr>
    <w:rPr>
      <w:rFonts w:eastAsiaTheme="majorEastAsia" w:cstheme="majorBidi"/>
      <w:b/>
      <w:bCs/>
      <w:kern w:val="28"/>
      <w:sz w:val="32"/>
      <w:szCs w:val="32"/>
    </w:rPr>
  </w:style>
  <w:style w:type="character" w:customStyle="1" w:styleId="TitelChar">
    <w:name w:val="Titel Char"/>
    <w:link w:val="Titel"/>
    <w:rsid w:val="00DF6498"/>
    <w:rPr>
      <w:rFonts w:ascii="Trebuchet MS" w:eastAsiaTheme="majorEastAsia" w:hAnsi="Trebuchet MS" w:cstheme="majorBidi"/>
      <w:b/>
      <w:bCs/>
      <w:kern w:val="28"/>
      <w:sz w:val="32"/>
      <w:szCs w:val="32"/>
    </w:rPr>
  </w:style>
  <w:style w:type="paragraph" w:styleId="Ondertitel">
    <w:name w:val="Subtitle"/>
    <w:basedOn w:val="Standaard"/>
    <w:next w:val="Standaard"/>
    <w:link w:val="OndertitelChar"/>
    <w:autoRedefine/>
    <w:uiPriority w:val="11"/>
    <w:qFormat/>
    <w:rsid w:val="00DF6498"/>
    <w:pPr>
      <w:spacing w:after="60"/>
      <w:jc w:val="center"/>
      <w:outlineLvl w:val="1"/>
    </w:pPr>
    <w:rPr>
      <w:rFonts w:eastAsia="Times New Roman"/>
      <w:sz w:val="24"/>
      <w:szCs w:val="24"/>
    </w:rPr>
  </w:style>
  <w:style w:type="character" w:customStyle="1" w:styleId="OndertitelChar">
    <w:name w:val="Ondertitel Char"/>
    <w:link w:val="Ondertitel"/>
    <w:uiPriority w:val="11"/>
    <w:rsid w:val="00DF6498"/>
    <w:rPr>
      <w:rFonts w:ascii="Trebuchet MS" w:eastAsia="Times New Roman" w:hAnsi="Trebuchet MS"/>
      <w:sz w:val="24"/>
      <w:szCs w:val="24"/>
    </w:rPr>
  </w:style>
  <w:style w:type="paragraph" w:styleId="Lijstalinea">
    <w:name w:val="List Paragraph"/>
    <w:basedOn w:val="Standaard"/>
    <w:uiPriority w:val="34"/>
    <w:rsid w:val="005B2AF3"/>
    <w:pPr>
      <w:ind w:left="708"/>
    </w:pPr>
  </w:style>
  <w:style w:type="character" w:customStyle="1" w:styleId="Kop4Char">
    <w:name w:val="Kop 4 Char"/>
    <w:link w:val="Kop4"/>
    <w:uiPriority w:val="1"/>
    <w:rsid w:val="005B2AF3"/>
    <w:rPr>
      <w:rFonts w:eastAsiaTheme="minorEastAsia" w:cstheme="minorBidi"/>
      <w:b/>
      <w:bCs/>
      <w:sz w:val="22"/>
      <w:szCs w:val="28"/>
    </w:rPr>
  </w:style>
  <w:style w:type="paragraph" w:styleId="Lijstnummering">
    <w:name w:val="List Number"/>
    <w:basedOn w:val="Standaard"/>
    <w:autoRedefine/>
    <w:uiPriority w:val="4"/>
    <w:qFormat/>
    <w:rsid w:val="005B2AF3"/>
    <w:pPr>
      <w:numPr>
        <w:numId w:val="4"/>
      </w:numPr>
      <w:spacing w:before="20" w:after="20"/>
    </w:pPr>
    <w:rPr>
      <w:szCs w:val="22"/>
      <w:lang w:eastAsia="nl-NL"/>
    </w:rPr>
  </w:style>
  <w:style w:type="paragraph" w:styleId="Lijstopsomteken">
    <w:name w:val="List Bullet"/>
    <w:basedOn w:val="Standaard"/>
    <w:autoRedefine/>
    <w:uiPriority w:val="3"/>
    <w:qFormat/>
    <w:rsid w:val="005B2AF3"/>
    <w:pPr>
      <w:numPr>
        <w:numId w:val="3"/>
      </w:numPr>
      <w:spacing w:before="20" w:after="20"/>
    </w:pPr>
  </w:style>
  <w:style w:type="paragraph" w:styleId="Lijstopsomteken2">
    <w:name w:val="List Bullet 2"/>
    <w:basedOn w:val="Standaard"/>
    <w:autoRedefine/>
    <w:uiPriority w:val="3"/>
    <w:unhideWhenUsed/>
    <w:rsid w:val="005B2AF3"/>
    <w:pPr>
      <w:numPr>
        <w:ilvl w:val="1"/>
        <w:numId w:val="3"/>
      </w:numPr>
      <w:spacing w:before="20" w:after="20"/>
    </w:pPr>
  </w:style>
  <w:style w:type="paragraph" w:styleId="Lijstopsomteken3">
    <w:name w:val="List Bullet 3"/>
    <w:basedOn w:val="Standaard"/>
    <w:autoRedefine/>
    <w:uiPriority w:val="3"/>
    <w:unhideWhenUsed/>
    <w:rsid w:val="005B2AF3"/>
    <w:pPr>
      <w:numPr>
        <w:ilvl w:val="2"/>
        <w:numId w:val="3"/>
      </w:numPr>
      <w:spacing w:before="20" w:after="20"/>
    </w:pPr>
  </w:style>
  <w:style w:type="paragraph" w:styleId="Lijst">
    <w:name w:val="List"/>
    <w:basedOn w:val="Standaard"/>
    <w:autoRedefine/>
    <w:uiPriority w:val="99"/>
    <w:semiHidden/>
    <w:unhideWhenUsed/>
    <w:qFormat/>
    <w:rsid w:val="005B2AF3"/>
    <w:pPr>
      <w:numPr>
        <w:numId w:val="2"/>
      </w:numPr>
      <w:spacing w:before="20" w:after="20"/>
    </w:pPr>
  </w:style>
  <w:style w:type="paragraph" w:styleId="Lijstnummering3">
    <w:name w:val="List Number 3"/>
    <w:basedOn w:val="Standaard"/>
    <w:uiPriority w:val="4"/>
    <w:unhideWhenUsed/>
    <w:rsid w:val="005B2AF3"/>
    <w:pPr>
      <w:numPr>
        <w:ilvl w:val="2"/>
        <w:numId w:val="4"/>
      </w:numPr>
      <w:contextualSpacing/>
    </w:pPr>
  </w:style>
  <w:style w:type="paragraph" w:styleId="Lijstnummering2">
    <w:name w:val="List Number 2"/>
    <w:basedOn w:val="Standaard"/>
    <w:uiPriority w:val="4"/>
    <w:unhideWhenUsed/>
    <w:rsid w:val="005B2AF3"/>
    <w:pPr>
      <w:numPr>
        <w:ilvl w:val="1"/>
        <w:numId w:val="4"/>
      </w:numPr>
      <w:contextualSpacing/>
    </w:pPr>
  </w:style>
  <w:style w:type="paragraph" w:customStyle="1" w:styleId="Kop2-genummerd">
    <w:name w:val="Kop 2 - genummerd"/>
    <w:basedOn w:val="Kop2"/>
    <w:next w:val="Standaard"/>
    <w:autoRedefine/>
    <w:uiPriority w:val="2"/>
    <w:unhideWhenUsed/>
    <w:qFormat/>
    <w:rsid w:val="00E55BEF"/>
    <w:pPr>
      <w:numPr>
        <w:ilvl w:val="1"/>
        <w:numId w:val="7"/>
      </w:numPr>
    </w:pPr>
  </w:style>
  <w:style w:type="paragraph" w:customStyle="1" w:styleId="Kop1-genummerd">
    <w:name w:val="Kop 1 - genummerd"/>
    <w:basedOn w:val="Kop1"/>
    <w:next w:val="Standaard"/>
    <w:autoRedefine/>
    <w:uiPriority w:val="2"/>
    <w:qFormat/>
    <w:rsid w:val="00E55BEF"/>
    <w:pPr>
      <w:numPr>
        <w:numId w:val="1"/>
      </w:numPr>
    </w:pPr>
    <w:rPr>
      <w:rFonts w:eastAsia="Times New Roman" w:cs="Times New Roman"/>
    </w:rPr>
  </w:style>
  <w:style w:type="paragraph" w:customStyle="1" w:styleId="Kop3-genummerd">
    <w:name w:val="Kop 3 - genummerd"/>
    <w:basedOn w:val="Kop3"/>
    <w:next w:val="Standaard"/>
    <w:autoRedefine/>
    <w:uiPriority w:val="2"/>
    <w:unhideWhenUsed/>
    <w:qFormat/>
    <w:rsid w:val="00D66FC4"/>
    <w:pPr>
      <w:numPr>
        <w:ilvl w:val="2"/>
        <w:numId w:val="6"/>
      </w:numPr>
    </w:pPr>
  </w:style>
  <w:style w:type="paragraph" w:customStyle="1" w:styleId="Bijlage">
    <w:name w:val="Bijlage"/>
    <w:basedOn w:val="Kop1"/>
    <w:next w:val="Standaard"/>
    <w:autoRedefine/>
    <w:uiPriority w:val="3"/>
    <w:qFormat/>
    <w:rsid w:val="00E55BEF"/>
    <w:pPr>
      <w:numPr>
        <w:numId w:val="5"/>
      </w:numPr>
      <w:ind w:left="714" w:hanging="357"/>
      <w:contextualSpacing/>
    </w:pPr>
    <w:rPr>
      <w:rFonts w:eastAsia="Times New Roman" w:cs="Times New Roman"/>
    </w:rPr>
  </w:style>
  <w:style w:type="paragraph" w:styleId="Citaat">
    <w:name w:val="Quote"/>
    <w:basedOn w:val="Standaard"/>
    <w:next w:val="Standaard"/>
    <w:link w:val="CitaatChar"/>
    <w:uiPriority w:val="29"/>
    <w:qFormat/>
    <w:rsid w:val="00FF732F"/>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FF732F"/>
    <w:rPr>
      <w:rFonts w:ascii="Trebuchet MS" w:hAnsi="Trebuchet MS"/>
      <w:i/>
      <w:iCs/>
      <w:color w:val="404040" w:themeColor="text1" w:themeTint="BF"/>
    </w:rPr>
  </w:style>
  <w:style w:type="character" w:customStyle="1" w:styleId="Kop5Char">
    <w:name w:val="Kop 5 Char"/>
    <w:basedOn w:val="Standaardalinea-lettertype"/>
    <w:link w:val="Kop5"/>
    <w:uiPriority w:val="1"/>
    <w:semiHidden/>
    <w:rsid w:val="00536D7D"/>
    <w:rPr>
      <w:rFonts w:asciiTheme="minorHAnsi" w:eastAsiaTheme="majorEastAsia" w:hAnsiTheme="minorHAnsi" w:cstheme="majorBidi"/>
      <w:color w:val="365F91" w:themeColor="accent1" w:themeShade="BF"/>
    </w:rPr>
  </w:style>
  <w:style w:type="character" w:customStyle="1" w:styleId="Kop6Char">
    <w:name w:val="Kop 6 Char"/>
    <w:basedOn w:val="Standaardalinea-lettertype"/>
    <w:link w:val="Kop6"/>
    <w:uiPriority w:val="1"/>
    <w:semiHidden/>
    <w:rsid w:val="00536D7D"/>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1"/>
    <w:semiHidden/>
    <w:rsid w:val="00536D7D"/>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1"/>
    <w:semiHidden/>
    <w:rsid w:val="00536D7D"/>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1"/>
    <w:semiHidden/>
    <w:rsid w:val="00536D7D"/>
    <w:rPr>
      <w:rFonts w:asciiTheme="minorHAnsi" w:eastAsiaTheme="majorEastAsia" w:hAnsiTheme="minorHAnsi" w:cstheme="majorBidi"/>
      <w:color w:val="272727" w:themeColor="text1" w:themeTint="D8"/>
    </w:rPr>
  </w:style>
  <w:style w:type="character" w:styleId="Intensievebenadrukking">
    <w:name w:val="Intense Emphasis"/>
    <w:basedOn w:val="Standaardalinea-lettertype"/>
    <w:uiPriority w:val="21"/>
    <w:rsid w:val="00536D7D"/>
    <w:rPr>
      <w:i/>
      <w:iCs/>
      <w:color w:val="365F91" w:themeColor="accent1" w:themeShade="BF"/>
    </w:rPr>
  </w:style>
  <w:style w:type="paragraph" w:styleId="Duidelijkcitaat">
    <w:name w:val="Intense Quote"/>
    <w:basedOn w:val="Standaard"/>
    <w:next w:val="Standaard"/>
    <w:link w:val="DuidelijkcitaatChar"/>
    <w:uiPriority w:val="30"/>
    <w:rsid w:val="00536D7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DuidelijkcitaatChar">
    <w:name w:val="Duidelijk citaat Char"/>
    <w:basedOn w:val="Standaardalinea-lettertype"/>
    <w:link w:val="Duidelijkcitaat"/>
    <w:uiPriority w:val="30"/>
    <w:rsid w:val="00536D7D"/>
    <w:rPr>
      <w:rFonts w:ascii="Trebuchet MS" w:hAnsi="Trebuchet MS"/>
      <w:i/>
      <w:iCs/>
      <w:color w:val="365F91" w:themeColor="accent1" w:themeShade="BF"/>
    </w:rPr>
  </w:style>
  <w:style w:type="character" w:styleId="Intensieveverwijzing">
    <w:name w:val="Intense Reference"/>
    <w:basedOn w:val="Standaardalinea-lettertype"/>
    <w:uiPriority w:val="32"/>
    <w:rsid w:val="00536D7D"/>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582165">
      <w:bodyDiv w:val="1"/>
      <w:marLeft w:val="0"/>
      <w:marRight w:val="0"/>
      <w:marTop w:val="0"/>
      <w:marBottom w:val="0"/>
      <w:divBdr>
        <w:top w:val="none" w:sz="0" w:space="0" w:color="auto"/>
        <w:left w:val="none" w:sz="0" w:space="0" w:color="auto"/>
        <w:bottom w:val="none" w:sz="0" w:space="0" w:color="auto"/>
        <w:right w:val="none" w:sz="0" w:space="0" w:color="auto"/>
      </w:divBdr>
    </w:div>
    <w:div w:id="1783111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8D90A73E15E344A91454473B363BEA5" ma:contentTypeVersion="16" ma:contentTypeDescription="Een nieuw document maken." ma:contentTypeScope="" ma:versionID="8d2738c896be5b6919534894e762e0d6">
  <xsd:schema xmlns:xsd="http://www.w3.org/2001/XMLSchema" xmlns:xs="http://www.w3.org/2001/XMLSchema" xmlns:p="http://schemas.microsoft.com/office/2006/metadata/properties" xmlns:ns2="47a832e2-e58b-4a58-8709-b72b3e9a30a8" xmlns:ns3="f8a71980-36a9-4d16-9151-3a78c4a6d98f" targetNamespace="http://schemas.microsoft.com/office/2006/metadata/properties" ma:root="true" ma:fieldsID="802c41cf90685fd23ffda905b3bc59cd" ns2:_="" ns3:_="">
    <xsd:import namespace="47a832e2-e58b-4a58-8709-b72b3e9a30a8"/>
    <xsd:import namespace="f8a71980-36a9-4d16-9151-3a78c4a6d9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a832e2-e58b-4a58-8709-b72b3e9a30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5d1b4be5-5a15-4e37-92bc-e1835c11a026"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8a71980-36a9-4d16-9151-3a78c4a6d98f"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1dd7281d-3a18-440f-b475-99cf978a2bff}" ma:internalName="TaxCatchAll" ma:showField="CatchAllData" ma:web="f8a71980-36a9-4d16-9151-3a78c4a6d9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7a832e2-e58b-4a58-8709-b72b3e9a30a8">
      <Terms xmlns="http://schemas.microsoft.com/office/infopath/2007/PartnerControls"/>
    </lcf76f155ced4ddcb4097134ff3c332f>
    <TaxCatchAll xmlns="f8a71980-36a9-4d16-9151-3a78c4a6d98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139D99-A59B-4F86-AE5F-6EE6307B71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a832e2-e58b-4a58-8709-b72b3e9a30a8"/>
    <ds:schemaRef ds:uri="f8a71980-36a9-4d16-9151-3a78c4a6d9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1EA6E3-639A-4968-B0FF-9D4D41939492}">
  <ds:schemaRefs>
    <ds:schemaRef ds:uri="http://schemas.microsoft.com/office/2006/metadata/properties"/>
    <ds:schemaRef ds:uri="http://schemas.microsoft.com/office/infopath/2007/PartnerControls"/>
    <ds:schemaRef ds:uri="47a832e2-e58b-4a58-8709-b72b3e9a30a8"/>
    <ds:schemaRef ds:uri="f8a71980-36a9-4d16-9151-3a78c4a6d98f"/>
  </ds:schemaRefs>
</ds:datastoreItem>
</file>

<file path=customXml/itemProps3.xml><?xml version="1.0" encoding="utf-8"?>
<ds:datastoreItem xmlns:ds="http://schemas.openxmlformats.org/officeDocument/2006/customXml" ds:itemID="{8D233EB2-64DC-4406-8894-6E9FA12C89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1706</Words>
  <Characters>9388</Characters>
  <Application>Microsoft Office Word</Application>
  <DocSecurity>0</DocSecurity>
  <Lines>78</Lines>
  <Paragraphs>22</Paragraphs>
  <ScaleCrop>false</ScaleCrop>
  <Company/>
  <LinksUpToDate>false</LinksUpToDate>
  <CharactersWithSpaces>11072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Huisman, S.M.C.L. (Sigrid)</dc:creator>
  <cp:keywords/>
  <dc:description/>
  <cp:lastModifiedBy>Pel, Ruth</cp:lastModifiedBy>
  <cp:revision>3</cp:revision>
  <dcterms:created xsi:type="dcterms:W3CDTF">2026-02-17T10:27:00Z</dcterms:created>
  <dcterms:modified xsi:type="dcterms:W3CDTF">2026-04-14T12:43:00Z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0x010100E8D90A73E15E344A91454473B363BEA5</vt:lpwstr>
  </property>
  <property fmtid="{D5CDD505-2E9C-101B-9397-08002B2CF9AE}" pid="3" name="MediaServiceImageTags">
    <vt:lpwstr/>
  </property>
</Properties>
</file>