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16AC3" w14:textId="195A294D" w:rsidR="007A07F1" w:rsidRPr="00E05EA1" w:rsidRDefault="002578AB" w:rsidP="009616CB">
      <w:pPr>
        <w:spacing w:line="240" w:lineRule="auto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Additional file </w:t>
      </w:r>
      <w:r w:rsidR="00D775E6">
        <w:rPr>
          <w:rFonts w:ascii="Palatino Linotype" w:hAnsi="Palatino Linotype"/>
          <w:b/>
          <w:sz w:val="20"/>
          <w:szCs w:val="20"/>
        </w:rPr>
        <w:t>3</w:t>
      </w:r>
      <w:bookmarkStart w:id="0" w:name="_GoBack"/>
      <w:bookmarkEnd w:id="0"/>
      <w:r w:rsidR="00073CC6" w:rsidRPr="00E05EA1">
        <w:rPr>
          <w:rFonts w:ascii="Palatino Linotype" w:hAnsi="Palatino Linotype"/>
          <w:b/>
          <w:sz w:val="20"/>
          <w:szCs w:val="20"/>
        </w:rPr>
        <w:t xml:space="preserve">. </w:t>
      </w:r>
      <w:r w:rsidR="00844003"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>Excluded studies after full text reading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830"/>
        <w:gridCol w:w="1560"/>
        <w:gridCol w:w="4932"/>
      </w:tblGrid>
      <w:tr w:rsidR="00073E72" w:rsidRPr="007A07F1" w14:paraId="69577F92" w14:textId="77777777" w:rsidTr="00476942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A981A5" w14:textId="77777777" w:rsidR="00073E72" w:rsidRPr="00006732" w:rsidRDefault="00073E72" w:rsidP="0000673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Author, year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DF89BA" w14:textId="77777777" w:rsidR="00073E72" w:rsidRPr="00006732" w:rsidRDefault="00073E72" w:rsidP="00DC337E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Excluded sift 1-3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B3AF43" w14:textId="77777777" w:rsidR="00073E72" w:rsidRPr="00006732" w:rsidRDefault="00073E72" w:rsidP="00006732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Reason for exclusion</w:t>
            </w:r>
          </w:p>
        </w:tc>
      </w:tr>
      <w:tr w:rsidR="00073E72" w:rsidRPr="007A07F1" w14:paraId="04CE5695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5CC5E2E6" w14:textId="77777777" w:rsidR="00073E72" w:rsidRPr="007A07F1" w:rsidRDefault="00073E72" w:rsidP="009616CB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7A07F1">
              <w:rPr>
                <w:rFonts w:ascii="Palatino Linotype" w:hAnsi="Palatino Linotype"/>
                <w:sz w:val="16"/>
                <w:szCs w:val="16"/>
              </w:rPr>
              <w:t>Bekkema</w:t>
            </w:r>
            <w:proofErr w:type="spellEnd"/>
            <w:r w:rsidRPr="007A07F1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DC337E">
              <w:rPr>
                <w:rFonts w:ascii="Palatino Linotype" w:hAnsi="Palatino Linotype"/>
                <w:i/>
                <w:sz w:val="16"/>
                <w:szCs w:val="16"/>
              </w:rPr>
              <w:t>et al.,</w:t>
            </w:r>
            <w:r w:rsidRPr="007A07F1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2015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9E69BF" w14:textId="77777777" w:rsidR="00073E72" w:rsidRPr="007A07F1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0E4B9636" w14:textId="77777777" w:rsidR="00073E72" w:rsidRPr="007A07F1" w:rsidRDefault="00073E72" w:rsidP="009616C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2440F1A9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7ADC581C" w14:textId="77777777" w:rsidR="00073E72" w:rsidRPr="007A07F1" w:rsidRDefault="00073E72" w:rsidP="009616C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Brown </w:t>
            </w:r>
            <w:r w:rsidRPr="00DC337E">
              <w:rPr>
                <w:rFonts w:ascii="Palatino Linotype" w:hAnsi="Palatino Linotype"/>
                <w:i/>
                <w:sz w:val="16"/>
                <w:szCs w:val="16"/>
              </w:rPr>
              <w:t>et al.,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2003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2D1D09" w14:textId="77777777" w:rsidR="00073E72" w:rsidRPr="007A07F1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47BFCDA4" w14:textId="77777777" w:rsidR="00073E72" w:rsidRPr="007A07F1" w:rsidRDefault="00073E72" w:rsidP="009616C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Not accessible</w:t>
            </w:r>
          </w:p>
        </w:tc>
      </w:tr>
      <w:tr w:rsidR="00073E72" w:rsidRPr="007A07F1" w14:paraId="4323AA67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6A839524" w14:textId="77777777" w:rsidR="00073E72" w:rsidRDefault="00073E72" w:rsidP="00DC337E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Butrimaviciute</w:t>
            </w:r>
            <w:proofErr w:type="spellEnd"/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&amp; Grieve, 2014</w:t>
            </w: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4FD817C" w14:textId="77777777" w:rsidR="00073E72" w:rsidRPr="007A07F1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1C5D521C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53E79B64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4A4D0E07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</w:rPr>
            </w:pP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Capri &amp; Buckle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, 2015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200FDE" w14:textId="77777777" w:rsidR="00073E72" w:rsidRPr="007A07F1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2E0D6BA6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450255D8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77412E3B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</w:rPr>
            </w:pPr>
            <w:r w:rsidRPr="00DC337E">
              <w:rPr>
                <w:rFonts w:ascii="Palatino Linotype" w:hAnsi="Palatino Linotype" w:cs="Times New Roman"/>
                <w:sz w:val="16"/>
                <w:szCs w:val="16"/>
                <w:lang w:val="sv-SE"/>
              </w:rPr>
              <w:t>Cardol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sv-SE"/>
              </w:rPr>
              <w:t xml:space="preserve"> et al.</w:t>
            </w:r>
            <w:r w:rsidRPr="00DC337E">
              <w:rPr>
                <w:rFonts w:ascii="Palatino Linotype" w:hAnsi="Palatino Linotype" w:cs="Times New Roman"/>
                <w:sz w:val="16"/>
                <w:szCs w:val="16"/>
                <w:lang w:val="sv-SE"/>
              </w:rPr>
              <w:t>,</w:t>
            </w:r>
            <w:r>
              <w:rPr>
                <w:rFonts w:ascii="Palatino Linotype" w:hAnsi="Palatino Linotype" w:cs="Times New Roman"/>
                <w:sz w:val="16"/>
                <w:szCs w:val="16"/>
                <w:lang w:val="sv-SE"/>
              </w:rPr>
              <w:t xml:space="preserve"> 2012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9784A6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41C8877B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780F7D88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05A42959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Cartlidge &amp; Read, 2010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D2E1B3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06294382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70169952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054FCA2A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Donner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 xml:space="preserve"> et al.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, 2010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0B5531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0AD031E3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4845769A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2E04C00C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Drozd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  <w:lang w:val="en-US"/>
              </w:rPr>
              <w:t xml:space="preserve"> &amp; Clinch 2015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485D83" w14:textId="77777777" w:rsidR="00073E72" w:rsidRDefault="004C2139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7E381333" w14:textId="77777777" w:rsidR="00073E72" w:rsidRDefault="00073E72" w:rsidP="00AB65A2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 w:rsidRPr="00F34D7A">
              <w:rPr>
                <w:rFonts w:ascii="Palatino Linotype" w:hAnsi="Palatino Linotype"/>
                <w:sz w:val="16"/>
                <w:szCs w:val="16"/>
                <w:lang w:val="en-US"/>
              </w:rPr>
              <w:t>Do not meet inclusion</w:t>
            </w: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 xml:space="preserve"> criteria</w:t>
            </w:r>
            <w:r w:rsidR="00AB65A2">
              <w:rPr>
                <w:rFonts w:ascii="Palatino Linotype" w:hAnsi="Palatino Linotype"/>
                <w:sz w:val="16"/>
                <w:szCs w:val="16"/>
                <w:lang w:val="en-US"/>
              </w:rPr>
              <w:t xml:space="preserve">; </w:t>
            </w:r>
            <w:r w:rsidR="004C2139">
              <w:rPr>
                <w:rFonts w:ascii="Palatino Linotype" w:hAnsi="Palatino Linotype"/>
                <w:sz w:val="16"/>
                <w:szCs w:val="16"/>
              </w:rPr>
              <w:t xml:space="preserve">Data is based on a </w:t>
            </w:r>
            <w:r w:rsidR="004C2139" w:rsidRPr="00985DAE">
              <w:rPr>
                <w:rFonts w:ascii="Palatino Linotype" w:hAnsi="Palatino Linotype"/>
                <w:sz w:val="16"/>
                <w:szCs w:val="16"/>
              </w:rPr>
              <w:t>questionnaire</w:t>
            </w:r>
          </w:p>
        </w:tc>
      </w:tr>
      <w:tr w:rsidR="00073E72" w:rsidRPr="007A07F1" w14:paraId="2F52B183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2BE3BB27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Fish, 2000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8F8C67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500A1EF6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3D6AF6F7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1270C8E2" w14:textId="77777777" w:rsidR="00073E72" w:rsidRDefault="00073E72" w:rsidP="00DC337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Findlay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 xml:space="preserve">et </w:t>
            </w:r>
            <w:r w:rsidRPr="00DC337E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al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., </w:t>
            </w:r>
            <w:r w:rsidRPr="00DC337E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BD734DC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5A139C95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42689DF8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4B913EB7" w14:textId="77777777" w:rsidR="00073E72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Forster &amp; </w:t>
            </w:r>
            <w:proofErr w:type="spellStart"/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Iacono</w:t>
            </w:r>
            <w:proofErr w:type="spellEnd"/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, </w:t>
            </w: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2008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1FDC48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47527BEA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59CE7D27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42810464" w14:textId="77777777" w:rsidR="00073E72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Galvin &amp; Timmins, 2012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924D3D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09A9FFFF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7308FCDA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61A41EC0" w14:textId="77777777" w:rsidR="00073E72" w:rsidRDefault="00073E72" w:rsidP="006821CF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Gibbs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>et al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.</w:t>
            </w: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2008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3CA6EE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61DCE9FA" w14:textId="77777777" w:rsidR="00073E72" w:rsidRDefault="00073E72" w:rsidP="006821CF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 xml:space="preserve">Do not meet review aim </w:t>
            </w:r>
          </w:p>
        </w:tc>
      </w:tr>
      <w:tr w:rsidR="00073E72" w:rsidRPr="007A07F1" w14:paraId="5FF973E0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3AD919A7" w14:textId="77777777" w:rsidR="00073E72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Handley &amp; Hutchinson, 2013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B9E938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3834E31C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4DB7687B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7FDF35E2" w14:textId="77777777" w:rsidR="00073E72" w:rsidRDefault="00073E72" w:rsidP="006821CF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Hawkin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s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>et al.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, </w:t>
            </w: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2005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231351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29A8D9C7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48A4A10E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10301193" w14:textId="77777777" w:rsidR="00073E72" w:rsidRPr="009616CB" w:rsidRDefault="00073E72" w:rsidP="006821CF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proofErr w:type="spellStart"/>
            <w:r w:rsidRPr="00AC2D8D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Hellzen</w:t>
            </w:r>
            <w:proofErr w:type="spellEnd"/>
            <w:r w:rsidRPr="00AC2D8D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AC2D8D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Asplund</w:t>
            </w:r>
            <w:proofErr w:type="spellEnd"/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, 2002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1EF48B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01983E8F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3EEE8077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6EC37D43" w14:textId="77777777" w:rsidR="00073E72" w:rsidRDefault="00073E72" w:rsidP="006821CF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Hutchinson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>et al.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, 2012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A95D36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6869D3C8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33B5D5C6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5EC322C8" w14:textId="77777777" w:rsidR="00073E72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Hutchinson &amp; </w:t>
            </w:r>
            <w:proofErr w:type="spellStart"/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Stenfert</w:t>
            </w:r>
            <w:proofErr w:type="spellEnd"/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Kroese</w:t>
            </w:r>
            <w:proofErr w:type="spellEnd"/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, 2016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1A2C6B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2A26F5F1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370FA7DD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61D6E1BF" w14:textId="77777777" w:rsidR="00073E72" w:rsidRDefault="00073E72" w:rsidP="00806F4B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proofErr w:type="spellStart"/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Iacono</w:t>
            </w:r>
            <w:proofErr w:type="spellEnd"/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>et al.</w:t>
            </w: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B9F4DE8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797C77DF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7F79F4EB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6EA79AE1" w14:textId="77777777" w:rsidR="00073E72" w:rsidRPr="009616CB" w:rsidRDefault="00073E72" w:rsidP="00806F4B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Isherwood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>et al.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, 2006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EDA286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6D80C106" w14:textId="77777777" w:rsidR="00073E72" w:rsidRDefault="00073E72" w:rsidP="00AB65A2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 w:rsidRPr="00F34D7A">
              <w:rPr>
                <w:rFonts w:ascii="Palatino Linotype" w:hAnsi="Palatino Linotype"/>
                <w:sz w:val="16"/>
                <w:szCs w:val="16"/>
                <w:lang w:val="en-US"/>
              </w:rPr>
              <w:t>Do not meet inclusion</w:t>
            </w: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 xml:space="preserve"> criteria</w:t>
            </w:r>
            <w:r w:rsidR="00AB65A2">
              <w:rPr>
                <w:rFonts w:ascii="Palatino Linotype" w:hAnsi="Palatino Linotype"/>
                <w:sz w:val="16"/>
                <w:szCs w:val="16"/>
                <w:lang w:val="en-US"/>
              </w:rPr>
              <w:t xml:space="preserve">; </w:t>
            </w:r>
            <w:r w:rsidR="00AB65A2">
              <w:rPr>
                <w:rFonts w:ascii="Palatino Linotype" w:hAnsi="Palatino Linotype"/>
                <w:sz w:val="16"/>
                <w:szCs w:val="16"/>
              </w:rPr>
              <w:t xml:space="preserve">Data is based on a </w:t>
            </w:r>
            <w:r w:rsidR="00AB65A2" w:rsidRPr="00985DAE">
              <w:rPr>
                <w:rFonts w:ascii="Palatino Linotype" w:hAnsi="Palatino Linotype"/>
                <w:sz w:val="16"/>
                <w:szCs w:val="16"/>
              </w:rPr>
              <w:t>questionnaire</w:t>
            </w:r>
          </w:p>
        </w:tc>
      </w:tr>
      <w:tr w:rsidR="00073E72" w:rsidRPr="007A07F1" w14:paraId="0D2A2BCA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04B5D163" w14:textId="77777777" w:rsidR="00073E72" w:rsidRDefault="00073E72" w:rsidP="00806F4B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Jones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>et al.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, 2007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2E79BD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68011908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4ADE7014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25DE9CBB" w14:textId="77777777" w:rsidR="00073E72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Jones, 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2F7C2F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00BC1781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471FB7BA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527E7C4B" w14:textId="77777777" w:rsidR="00073E72" w:rsidRDefault="00073E72" w:rsidP="00806F4B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Lloyd &amp; Coulson, 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73240F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313B32FC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770F1766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26D82DAB" w14:textId="77777777" w:rsidR="00073E72" w:rsidRDefault="00073E72" w:rsidP="00806F4B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Lloyd &amp; Coulson, 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5CBD75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56DCFE28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521C7FD4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1901A037" w14:textId="77777777" w:rsidR="00073E72" w:rsidRDefault="00073E72" w:rsidP="00806F4B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Lovell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>et al.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, 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6C10B4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42C9C878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41894B21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2A60D8DC" w14:textId="77777777" w:rsidR="00073E72" w:rsidRDefault="00073E72" w:rsidP="00806F4B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L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ovell &amp; </w:t>
            </w:r>
            <w:proofErr w:type="spellStart"/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Skellern</w:t>
            </w:r>
            <w:proofErr w:type="spellEnd"/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2013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6C3887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32C16D42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806F4B" w14:paraId="33FF08C4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4B13F5C6" w14:textId="77777777" w:rsidR="00073E72" w:rsidRPr="00806F4B" w:rsidRDefault="00073E72" w:rsidP="00806F4B">
            <w:pPr>
              <w:rPr>
                <w:rFonts w:ascii="Palatino Linotype" w:hAnsi="Palatino Linotype" w:cs="Times New Roman"/>
                <w:sz w:val="16"/>
                <w:szCs w:val="16"/>
                <w:lang w:val="sv-SE"/>
              </w:rPr>
            </w:pPr>
            <w:r w:rsidRPr="00DC337E">
              <w:rPr>
                <w:rFonts w:ascii="Palatino Linotype" w:hAnsi="Palatino Linotype" w:cs="Times New Roman"/>
                <w:sz w:val="16"/>
                <w:szCs w:val="16"/>
                <w:lang w:val="sv-SE"/>
              </w:rPr>
              <w:t>Lundström</w:t>
            </w:r>
            <w:r w:rsidRPr="00806F4B">
              <w:rPr>
                <w:rFonts w:ascii="Palatino Linotype" w:hAnsi="Palatino Linotype" w:cs="Times New Roman"/>
                <w:i/>
                <w:sz w:val="16"/>
                <w:szCs w:val="16"/>
                <w:lang w:val="sv-SE"/>
              </w:rPr>
              <w:t xml:space="preserve"> et al.</w:t>
            </w:r>
            <w:r w:rsidRPr="00806F4B">
              <w:rPr>
                <w:rFonts w:ascii="Palatino Linotype" w:hAnsi="Palatino Linotype" w:cs="Times New Roman"/>
                <w:sz w:val="16"/>
                <w:szCs w:val="16"/>
                <w:lang w:val="sv-SE"/>
              </w:rPr>
              <w:t xml:space="preserve">, </w:t>
            </w:r>
            <w:r>
              <w:rPr>
                <w:rFonts w:ascii="Palatino Linotype" w:hAnsi="Palatino Linotype" w:cs="Times New Roman"/>
                <w:sz w:val="16"/>
                <w:szCs w:val="16"/>
                <w:lang w:val="sv-SE"/>
              </w:rPr>
              <w:t>2007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C87D07" w14:textId="77777777" w:rsidR="00073E72" w:rsidRPr="00806F4B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  <w:lang w:val="sv-SE"/>
              </w:rPr>
            </w:pPr>
            <w:r>
              <w:rPr>
                <w:rFonts w:ascii="Palatino Linotype" w:hAnsi="Palatino Linotype"/>
                <w:sz w:val="16"/>
                <w:szCs w:val="16"/>
                <w:lang w:val="sv-SE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4171560D" w14:textId="77777777" w:rsidR="00073E72" w:rsidRPr="00806F4B" w:rsidRDefault="00073E72" w:rsidP="009616C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2BB7AD68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5A000B16" w14:textId="77777777" w:rsidR="00073E72" w:rsidRDefault="00073E72" w:rsidP="00806F4B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Lunsky</w:t>
            </w:r>
            <w:proofErr w:type="spellEnd"/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>et al.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, 2008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B63A8F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3FF16B8C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25B45DD7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40843690" w14:textId="77777777" w:rsidR="00073E72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McCarron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>et al.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, 2010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2E0C9A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20A64511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13F168FC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1380D195" w14:textId="77777777" w:rsidR="00073E72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McEvoy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>et al.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, 2010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F4F7C0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03D16A8E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4B6B61DE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2F554325" w14:textId="77777777" w:rsidR="00073E72" w:rsidRPr="00DC337E" w:rsidRDefault="00073E72" w:rsidP="00737965">
            <w:pPr>
              <w:rPr>
                <w:rFonts w:ascii="Palatino Linotype" w:hAnsi="Palatino Linotype" w:cs="Times New Roman"/>
                <w:sz w:val="16"/>
                <w:szCs w:val="16"/>
                <w:lang w:val="sv-SE"/>
              </w:rPr>
            </w:pPr>
            <w:proofErr w:type="spellStart"/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McIlfatrick</w:t>
            </w:r>
            <w:proofErr w:type="spellEnd"/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>et al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., 2011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FDB3BC" w14:textId="77777777" w:rsidR="00073E72" w:rsidRPr="00737965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  <w:lang w:val="sv-SE"/>
              </w:rPr>
            </w:pPr>
            <w:r>
              <w:rPr>
                <w:rFonts w:ascii="Palatino Linotype" w:hAnsi="Palatino Linotype"/>
                <w:sz w:val="16"/>
                <w:szCs w:val="16"/>
                <w:lang w:val="sv-SE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43E53692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23C2398B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719671E3" w14:textId="77777777" w:rsidR="00073E72" w:rsidRPr="00737965" w:rsidRDefault="00073E72" w:rsidP="00737965">
            <w:pPr>
              <w:rPr>
                <w:rFonts w:ascii="Palatino Linotype" w:hAnsi="Palatino Linotype" w:cs="Times New Roman"/>
                <w:sz w:val="16"/>
                <w:szCs w:val="16"/>
                <w:lang w:val="sv-SE"/>
              </w:rPr>
            </w:pPr>
            <w:r w:rsidRPr="00DC337E">
              <w:rPr>
                <w:rFonts w:ascii="Palatino Linotype" w:hAnsi="Palatino Linotype" w:cs="Times New Roman"/>
                <w:sz w:val="16"/>
                <w:szCs w:val="16"/>
                <w:lang w:val="sv-SE"/>
              </w:rPr>
              <w:t>McLaughlin</w:t>
            </w:r>
            <w:r>
              <w:rPr>
                <w:rFonts w:ascii="Palatino Linotype" w:hAnsi="Palatino Linotype" w:cs="Times New Roman"/>
                <w:sz w:val="16"/>
                <w:szCs w:val="16"/>
                <w:lang w:val="sv-SE"/>
              </w:rPr>
              <w:t xml:space="preserve">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>et al.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Palatino Linotype" w:hAnsi="Palatino Linotype" w:cs="Times New Roman"/>
                <w:sz w:val="16"/>
                <w:szCs w:val="16"/>
                <w:lang w:val="sv-SE"/>
              </w:rPr>
              <w:t>2007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39C156A" w14:textId="77777777" w:rsidR="00073E72" w:rsidRPr="00737965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  <w:lang w:val="sv-SE"/>
              </w:rPr>
            </w:pPr>
            <w:r>
              <w:rPr>
                <w:rFonts w:ascii="Palatino Linotype" w:hAnsi="Palatino Linotype"/>
                <w:sz w:val="16"/>
                <w:szCs w:val="16"/>
                <w:lang w:val="sv-SE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05EE5868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48BC3C64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6D263FF7" w14:textId="77777777" w:rsidR="00073E72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Mérineau-Côté</w:t>
            </w:r>
            <w:proofErr w:type="spellEnd"/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&amp; Morin, 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70E8F4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59A5CD27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4A4746E2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78659F64" w14:textId="77777777" w:rsidR="00073E72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Pimentel &amp; Ryan, 1996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DA0C213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4B4251C1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0594DC0F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2B7729EA" w14:textId="77777777" w:rsidR="00073E72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Raczka</w:t>
            </w:r>
            <w:proofErr w:type="spellEnd"/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, 2005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58FB95F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45C7304D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4B2A7619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3ACAD602" w14:textId="77777777" w:rsidR="00073E72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 w:rsidRPr="00737965">
              <w:rPr>
                <w:rFonts w:ascii="Palatino Linotype" w:hAnsi="Palatino Linotype" w:cs="Times New Roman"/>
                <w:sz w:val="16"/>
                <w:szCs w:val="16"/>
              </w:rPr>
              <w:t xml:space="preserve">Ryan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</w:rPr>
              <w:t>et al</w:t>
            </w:r>
            <w:r>
              <w:rPr>
                <w:rFonts w:ascii="Palatino Linotype" w:hAnsi="Palatino Linotype" w:cs="Times New Roman"/>
                <w:sz w:val="16"/>
                <w:szCs w:val="16"/>
              </w:rPr>
              <w:t>.</w:t>
            </w:r>
            <w:r w:rsidRPr="00737965">
              <w:rPr>
                <w:rFonts w:ascii="Palatino Linotype" w:hAnsi="Palatino Linotype" w:cs="Times New Roman"/>
                <w:sz w:val="16"/>
                <w:szCs w:val="16"/>
              </w:rPr>
              <w:t>,</w:t>
            </w:r>
            <w:r>
              <w:rPr>
                <w:rFonts w:ascii="Palatino Linotype" w:hAnsi="Palatino Linotype" w:cs="Times New Roman"/>
                <w:sz w:val="16"/>
                <w:szCs w:val="16"/>
              </w:rPr>
              <w:t xml:space="preserve"> 2011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80EB2A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76CA54F7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51E28833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37018C5A" w14:textId="77777777" w:rsidR="00073E72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Sandhu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>et al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.</w:t>
            </w: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2012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72286B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238574E7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6E44F2D8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7A8FF4E6" w14:textId="77777777" w:rsidR="00073E72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Sowney &amp; Barr, </w:t>
            </w: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B31CBA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15621178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51E3CB59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662548E5" w14:textId="77777777" w:rsidR="00073E72" w:rsidRPr="00737965" w:rsidRDefault="00073E72" w:rsidP="00737965">
            <w:pPr>
              <w:rPr>
                <w:rFonts w:ascii="Palatino Linotype" w:hAnsi="Palatino Linotype" w:cs="Times New Roman"/>
                <w:sz w:val="16"/>
                <w:szCs w:val="16"/>
                <w:lang w:val="sv-SE"/>
              </w:rPr>
            </w:pPr>
            <w:r w:rsidRPr="00DC337E">
              <w:rPr>
                <w:rFonts w:ascii="Palatino Linotype" w:hAnsi="Palatino Linotype" w:cs="Times New Roman"/>
                <w:sz w:val="16"/>
                <w:szCs w:val="16"/>
                <w:lang w:val="sv-SE"/>
              </w:rPr>
              <w:t>Taggart</w:t>
            </w:r>
            <w:r>
              <w:rPr>
                <w:rFonts w:ascii="Palatino Linotype" w:hAnsi="Palatino Linotype" w:cs="Times New Roman"/>
                <w:sz w:val="16"/>
                <w:szCs w:val="16"/>
                <w:lang w:val="sv-SE"/>
              </w:rPr>
              <w:t xml:space="preserve">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sv-SE"/>
              </w:rPr>
              <w:t>et al</w:t>
            </w:r>
            <w:r>
              <w:rPr>
                <w:rFonts w:ascii="Palatino Linotype" w:hAnsi="Palatino Linotype" w:cs="Times New Roman"/>
                <w:sz w:val="16"/>
                <w:szCs w:val="16"/>
                <w:lang w:val="sv-SE"/>
              </w:rPr>
              <w:t>., 2010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6A5FEB" w14:textId="77777777" w:rsidR="00073E72" w:rsidRPr="00737965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  <w:lang w:val="sv-SE"/>
              </w:rPr>
            </w:pPr>
            <w:r>
              <w:rPr>
                <w:rFonts w:ascii="Palatino Linotype" w:hAnsi="Palatino Linotype"/>
                <w:sz w:val="16"/>
                <w:szCs w:val="16"/>
                <w:lang w:val="sv-SE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6EEE9555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79110ECB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2AFCFDB5" w14:textId="77777777" w:rsidR="00073E72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 w:rsidRPr="00DC337E">
              <w:rPr>
                <w:rFonts w:ascii="Palatino Linotype" w:hAnsi="Palatino Linotype" w:cs="Times New Roman"/>
                <w:sz w:val="16"/>
                <w:szCs w:val="16"/>
                <w:lang w:val="sv-SE"/>
              </w:rPr>
              <w:t>Taggart</w:t>
            </w:r>
            <w:r>
              <w:rPr>
                <w:rFonts w:ascii="Palatino Linotype" w:hAnsi="Palatino Linotype" w:cs="Times New Roman"/>
                <w:sz w:val="16"/>
                <w:szCs w:val="16"/>
                <w:lang w:val="sv-SE"/>
              </w:rPr>
              <w:t xml:space="preserve">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sv-SE"/>
              </w:rPr>
              <w:t>et al</w:t>
            </w:r>
            <w:r>
              <w:rPr>
                <w:rFonts w:ascii="Palatino Linotype" w:hAnsi="Palatino Linotype" w:cs="Times New Roman"/>
                <w:sz w:val="16"/>
                <w:szCs w:val="16"/>
                <w:lang w:val="sv-SE"/>
              </w:rPr>
              <w:t>., 2011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9DE391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32301136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60A5D4FD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1E717B35" w14:textId="77777777" w:rsidR="00073E72" w:rsidRPr="00DC337E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sv-SE"/>
              </w:rPr>
            </w:pP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Taylor, J. &amp; Trout, S. (2013).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9064AB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7872A160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50EFF6AA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54E8DB14" w14:textId="77777777" w:rsidR="00073E72" w:rsidRPr="009616CB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Thornton, 1996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29810F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4748DA6A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6C791650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20D6AFA7" w14:textId="77777777" w:rsidR="00073E72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Todd, (2013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1D4F9D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6A8431D8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688CAFB7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7C59FC03" w14:textId="77777777" w:rsidR="00073E72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Warfield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>et al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.</w:t>
            </w: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2015 </w:t>
            </w: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25F029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017B0C1F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720BB37D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783DF0FF" w14:textId="77777777" w:rsidR="00073E72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Wiese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>et al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.</w:t>
            </w: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2012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53530E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46A639FF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7A678885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45F1CA08" w14:textId="77777777" w:rsidR="00073E72" w:rsidRPr="009616CB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Wiese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>et al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.</w:t>
            </w: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2013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E0660D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26B7F610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228FD6DB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70ED45CF" w14:textId="77777777" w:rsidR="00073E72" w:rsidRPr="009616CB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Weiss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>et al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.</w:t>
            </w: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2009 </w:t>
            </w: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9BFAD4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4FF26EC2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505A095F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033242E3" w14:textId="77777777" w:rsidR="00073E72" w:rsidRPr="009616CB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Wilkinson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>et al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.</w:t>
            </w: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2012 </w:t>
            </w: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A3CC233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47F30029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72026094" w14:textId="77777777" w:rsidTr="002578AB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2926719B" w14:textId="77777777" w:rsidR="00073E72" w:rsidRPr="009616CB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Willis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  <w:lang w:val="en-US"/>
              </w:rPr>
              <w:t>et al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.</w:t>
            </w:r>
            <w:r w:rsidRPr="009616CB"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Palatino Linotype" w:hAnsi="Palatino Linotype" w:cs="Times New Roman"/>
                <w:sz w:val="16"/>
                <w:szCs w:val="16"/>
                <w:lang w:val="en-US"/>
              </w:rPr>
              <w:t xml:space="preserve"> 2010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E116F5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503A9210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rFonts w:ascii="Palatino Linotype" w:hAnsi="Palatino Linotype"/>
                <w:sz w:val="16"/>
                <w:szCs w:val="16"/>
                <w:lang w:val="en-US"/>
              </w:rPr>
              <w:t>Do not meet review aim</w:t>
            </w:r>
          </w:p>
        </w:tc>
      </w:tr>
      <w:tr w:rsidR="00073E72" w:rsidRPr="007A07F1" w14:paraId="3C760FF3" w14:textId="77777777" w:rsidTr="00476942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3FF5C4" w14:textId="77777777" w:rsidR="00073E72" w:rsidRPr="009616CB" w:rsidRDefault="00073E72" w:rsidP="00DC337E">
            <w:pPr>
              <w:rPr>
                <w:rFonts w:ascii="Palatino Linotype" w:hAnsi="Palatino Linotype" w:cs="Times New Roman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C43E8B" w14:textId="77777777" w:rsidR="00073E72" w:rsidRDefault="00073E72" w:rsidP="00DC337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A001E8" w14:textId="77777777" w:rsidR="00073E72" w:rsidRDefault="00073E72" w:rsidP="009616CB">
            <w:pPr>
              <w:rPr>
                <w:rFonts w:ascii="Palatino Linotype" w:hAnsi="Palatino Linotype"/>
                <w:sz w:val="16"/>
                <w:szCs w:val="16"/>
                <w:lang w:val="en-US"/>
              </w:rPr>
            </w:pPr>
          </w:p>
        </w:tc>
      </w:tr>
    </w:tbl>
    <w:p w14:paraId="184EC1FC" w14:textId="77777777" w:rsidR="001F5BAC" w:rsidRPr="00A543D6" w:rsidRDefault="001F5BAC">
      <w:pPr>
        <w:rPr>
          <w:rFonts w:ascii="Palatino Linotype" w:hAnsi="Palatino Linotype"/>
          <w:b/>
          <w:sz w:val="16"/>
          <w:szCs w:val="16"/>
        </w:rPr>
      </w:pPr>
    </w:p>
    <w:sectPr w:rsidR="001F5BAC" w:rsidRPr="00A543D6" w:rsidSect="007A07F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101DC5" w14:textId="77777777" w:rsidR="005A73E5" w:rsidRDefault="005A73E5" w:rsidP="000B5C5C">
      <w:pPr>
        <w:spacing w:after="0" w:line="240" w:lineRule="auto"/>
      </w:pPr>
      <w:r>
        <w:separator/>
      </w:r>
    </w:p>
  </w:endnote>
  <w:endnote w:type="continuationSeparator" w:id="0">
    <w:p w14:paraId="1D0A64BD" w14:textId="77777777" w:rsidR="005A73E5" w:rsidRDefault="005A73E5" w:rsidP="000B5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387792"/>
      <w:docPartObj>
        <w:docPartGallery w:val="Page Numbers (Bottom of Page)"/>
        <w:docPartUnique/>
      </w:docPartObj>
    </w:sdtPr>
    <w:sdtEndPr>
      <w:rPr>
        <w:rFonts w:ascii="Palatino Linotype" w:hAnsi="Palatino Linotype"/>
        <w:sz w:val="16"/>
        <w:szCs w:val="16"/>
      </w:rPr>
    </w:sdtEndPr>
    <w:sdtContent>
      <w:p w14:paraId="70D32226" w14:textId="77777777" w:rsidR="000B5C5C" w:rsidRPr="000B5C5C" w:rsidRDefault="000B5C5C">
        <w:pPr>
          <w:pStyle w:val="Footer"/>
          <w:jc w:val="right"/>
          <w:rPr>
            <w:rFonts w:ascii="Palatino Linotype" w:hAnsi="Palatino Linotype"/>
            <w:sz w:val="16"/>
            <w:szCs w:val="16"/>
          </w:rPr>
        </w:pPr>
        <w:r w:rsidRPr="000B5C5C">
          <w:rPr>
            <w:rFonts w:ascii="Palatino Linotype" w:hAnsi="Palatino Linotype"/>
            <w:sz w:val="16"/>
            <w:szCs w:val="16"/>
          </w:rPr>
          <w:fldChar w:fldCharType="begin"/>
        </w:r>
        <w:r w:rsidRPr="000B5C5C">
          <w:rPr>
            <w:rFonts w:ascii="Palatino Linotype" w:hAnsi="Palatino Linotype"/>
            <w:sz w:val="16"/>
            <w:szCs w:val="16"/>
          </w:rPr>
          <w:instrText>PAGE   \* MERGEFORMAT</w:instrText>
        </w:r>
        <w:r w:rsidRPr="000B5C5C">
          <w:rPr>
            <w:rFonts w:ascii="Palatino Linotype" w:hAnsi="Palatino Linotype"/>
            <w:sz w:val="16"/>
            <w:szCs w:val="16"/>
          </w:rPr>
          <w:fldChar w:fldCharType="separate"/>
        </w:r>
        <w:r w:rsidR="00D775E6">
          <w:rPr>
            <w:rFonts w:ascii="Palatino Linotype" w:hAnsi="Palatino Linotype"/>
            <w:noProof/>
            <w:sz w:val="16"/>
            <w:szCs w:val="16"/>
          </w:rPr>
          <w:t>1</w:t>
        </w:r>
        <w:r w:rsidRPr="000B5C5C">
          <w:rPr>
            <w:rFonts w:ascii="Palatino Linotype" w:hAnsi="Palatino Linotype"/>
            <w:sz w:val="16"/>
            <w:szCs w:val="16"/>
          </w:rPr>
          <w:fldChar w:fldCharType="end"/>
        </w:r>
      </w:p>
    </w:sdtContent>
  </w:sdt>
  <w:p w14:paraId="6ED2045D" w14:textId="77777777" w:rsidR="000B5C5C" w:rsidRDefault="000B5C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B958A1" w14:textId="77777777" w:rsidR="005A73E5" w:rsidRDefault="005A73E5" w:rsidP="000B5C5C">
      <w:pPr>
        <w:spacing w:after="0" w:line="240" w:lineRule="auto"/>
      </w:pPr>
      <w:r>
        <w:separator/>
      </w:r>
    </w:p>
  </w:footnote>
  <w:footnote w:type="continuationSeparator" w:id="0">
    <w:p w14:paraId="6644799D" w14:textId="77777777" w:rsidR="005A73E5" w:rsidRDefault="005A73E5" w:rsidP="000B5C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A00"/>
    <w:rsid w:val="0000311E"/>
    <w:rsid w:val="00006732"/>
    <w:rsid w:val="000323FC"/>
    <w:rsid w:val="00057EF2"/>
    <w:rsid w:val="00073CC6"/>
    <w:rsid w:val="00073E72"/>
    <w:rsid w:val="000B5C5C"/>
    <w:rsid w:val="000F3AED"/>
    <w:rsid w:val="001628B6"/>
    <w:rsid w:val="001D41CD"/>
    <w:rsid w:val="001F5BAC"/>
    <w:rsid w:val="00210FC9"/>
    <w:rsid w:val="002578AB"/>
    <w:rsid w:val="00261B6E"/>
    <w:rsid w:val="00267482"/>
    <w:rsid w:val="002F2971"/>
    <w:rsid w:val="00304888"/>
    <w:rsid w:val="00355AC6"/>
    <w:rsid w:val="00383112"/>
    <w:rsid w:val="00384893"/>
    <w:rsid w:val="00396E9B"/>
    <w:rsid w:val="003A6B71"/>
    <w:rsid w:val="003C47E0"/>
    <w:rsid w:val="003E5F25"/>
    <w:rsid w:val="003F0A8F"/>
    <w:rsid w:val="0043114C"/>
    <w:rsid w:val="004533A6"/>
    <w:rsid w:val="00476942"/>
    <w:rsid w:val="004C2139"/>
    <w:rsid w:val="00502CC1"/>
    <w:rsid w:val="00576669"/>
    <w:rsid w:val="005A73E5"/>
    <w:rsid w:val="005E350E"/>
    <w:rsid w:val="00627DE2"/>
    <w:rsid w:val="006562C1"/>
    <w:rsid w:val="006821CF"/>
    <w:rsid w:val="006D1A7F"/>
    <w:rsid w:val="00737965"/>
    <w:rsid w:val="00760DC6"/>
    <w:rsid w:val="007A07F1"/>
    <w:rsid w:val="007E51C1"/>
    <w:rsid w:val="007F7843"/>
    <w:rsid w:val="00806F4B"/>
    <w:rsid w:val="00844003"/>
    <w:rsid w:val="008839E6"/>
    <w:rsid w:val="00894DD7"/>
    <w:rsid w:val="009033D3"/>
    <w:rsid w:val="00943646"/>
    <w:rsid w:val="009616CB"/>
    <w:rsid w:val="00985DAE"/>
    <w:rsid w:val="009E5C5B"/>
    <w:rsid w:val="00A00C36"/>
    <w:rsid w:val="00A03274"/>
    <w:rsid w:val="00A543D6"/>
    <w:rsid w:val="00A63D29"/>
    <w:rsid w:val="00AB65A2"/>
    <w:rsid w:val="00AD50C9"/>
    <w:rsid w:val="00AF3D59"/>
    <w:rsid w:val="00B22FE4"/>
    <w:rsid w:val="00B43A00"/>
    <w:rsid w:val="00BA2D0D"/>
    <w:rsid w:val="00C06108"/>
    <w:rsid w:val="00C47C17"/>
    <w:rsid w:val="00D775E6"/>
    <w:rsid w:val="00DC337E"/>
    <w:rsid w:val="00DD66F0"/>
    <w:rsid w:val="00E05EA1"/>
    <w:rsid w:val="00F34D7A"/>
    <w:rsid w:val="00FC34CC"/>
    <w:rsid w:val="00FF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1D4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3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C5C"/>
  </w:style>
  <w:style w:type="paragraph" w:styleId="Footer">
    <w:name w:val="footer"/>
    <w:basedOn w:val="Normal"/>
    <w:link w:val="FooterChar"/>
    <w:uiPriority w:val="99"/>
    <w:unhideWhenUsed/>
    <w:rsid w:val="000B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C5C"/>
  </w:style>
  <w:style w:type="paragraph" w:styleId="BalloonText">
    <w:name w:val="Balloon Text"/>
    <w:basedOn w:val="Normal"/>
    <w:link w:val="BalloonTextChar"/>
    <w:uiPriority w:val="99"/>
    <w:semiHidden/>
    <w:unhideWhenUsed/>
    <w:rsid w:val="00894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DD7"/>
    <w:rPr>
      <w:rFonts w:ascii="Segoe UI" w:hAnsi="Segoe UI" w:cs="Segoe UI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5D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5DA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985DA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578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78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78A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8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8AB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3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C5C"/>
  </w:style>
  <w:style w:type="paragraph" w:styleId="Footer">
    <w:name w:val="footer"/>
    <w:basedOn w:val="Normal"/>
    <w:link w:val="FooterChar"/>
    <w:uiPriority w:val="99"/>
    <w:unhideWhenUsed/>
    <w:rsid w:val="000B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C5C"/>
  </w:style>
  <w:style w:type="paragraph" w:styleId="BalloonText">
    <w:name w:val="Balloon Text"/>
    <w:basedOn w:val="Normal"/>
    <w:link w:val="BalloonTextChar"/>
    <w:uiPriority w:val="99"/>
    <w:semiHidden/>
    <w:unhideWhenUsed/>
    <w:rsid w:val="00894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DD7"/>
    <w:rPr>
      <w:rFonts w:ascii="Segoe UI" w:hAnsi="Segoe UI" w:cs="Segoe UI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5D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5DA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985DA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578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78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78A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8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8AB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2DEEA-3C29-4F92-A141-40397BFC7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Malmö Stad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Appelgren</dc:creator>
  <cp:lastModifiedBy>BSAYCON</cp:lastModifiedBy>
  <cp:revision>4</cp:revision>
  <cp:lastPrinted>2018-03-21T16:32:00Z</cp:lastPrinted>
  <dcterms:created xsi:type="dcterms:W3CDTF">2018-03-17T12:17:00Z</dcterms:created>
  <dcterms:modified xsi:type="dcterms:W3CDTF">2018-11-13T22:09:00Z</dcterms:modified>
</cp:coreProperties>
</file>