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1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82"/>
        <w:gridCol w:w="7356"/>
      </w:tblGrid>
      <w:tr w:rsidR="00246202" w:rsidRPr="003628B3" w:rsidTr="00246202">
        <w:trPr>
          <w:cantSplit/>
          <w:trHeight w:val="132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6202" w:rsidRPr="003628B3" w:rsidRDefault="00246202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28B3">
              <w:rPr>
                <w:rFonts w:ascii="Times New Roman" w:hAnsi="Times New Roman" w:cs="Times New Roman"/>
              </w:rPr>
              <w:t xml:space="preserve">Shared Governance Feasibility Questionnaire </w:t>
            </w:r>
          </w:p>
        </w:tc>
      </w:tr>
      <w:tr w:rsidR="000817C7" w:rsidRPr="003628B3" w:rsidTr="00246202">
        <w:trPr>
          <w:cantSplit/>
          <w:trHeight w:val="132"/>
        </w:trPr>
        <w:tc>
          <w:tcPr>
            <w:tcW w:w="692" w:type="pct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0D6064" w:rsidRPr="003628B3" w:rsidRDefault="00CA60E5" w:rsidP="003628B3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 xml:space="preserve">Factor </w:t>
            </w:r>
          </w:p>
        </w:tc>
        <w:tc>
          <w:tcPr>
            <w:tcW w:w="316" w:type="pct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0D6064" w:rsidRPr="003628B3" w:rsidRDefault="0056326E" w:rsidP="003628B3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3628B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no</w:t>
            </w:r>
          </w:p>
        </w:tc>
        <w:tc>
          <w:tcPr>
            <w:tcW w:w="3992" w:type="pct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0D6064" w:rsidRPr="003628B3" w:rsidRDefault="000D6064" w:rsidP="003628B3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3628B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Items</w:t>
            </w:r>
          </w:p>
        </w:tc>
      </w:tr>
      <w:tr w:rsidR="000817C7" w:rsidRPr="003628B3" w:rsidTr="00246202">
        <w:trPr>
          <w:cantSplit/>
          <w:trHeight w:val="404"/>
        </w:trPr>
        <w:tc>
          <w:tcPr>
            <w:tcW w:w="692" w:type="pct"/>
            <w:vMerge w:val="restart"/>
            <w:shd w:val="clear" w:color="auto" w:fill="auto"/>
            <w:textDirection w:val="tbRl"/>
            <w:vAlign w:val="center"/>
          </w:tcPr>
          <w:p w:rsidR="0056326E" w:rsidRPr="003628B3" w:rsidRDefault="0056326E" w:rsidP="003628B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Shared atmosphere and culture</w:t>
            </w: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1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reciprocal confidence exists between school “dean and deputies” and faculty members?</w:t>
            </w:r>
          </w:p>
        </w:tc>
      </w:tr>
      <w:tr w:rsidR="000817C7" w:rsidRPr="003628B3" w:rsidTr="003628B3">
        <w:trPr>
          <w:cantSplit/>
          <w:trHeight w:val="260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How much is the behavior of school dean and deputies associated with affability and conciliation at the time of trouble for educational ward managers?</w:t>
            </w:r>
          </w:p>
        </w:tc>
      </w:tr>
      <w:tr w:rsidR="000817C7" w:rsidRPr="003628B3" w:rsidTr="00246202">
        <w:trPr>
          <w:cantSplit/>
          <w:trHeight w:val="455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3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187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formal and </w:t>
            </w:r>
            <w:proofErr w:type="spell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organi</w:t>
            </w:r>
            <w:r w:rsidR="0018705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s</w:t>
            </w: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ed</w:t>
            </w:r>
            <w:proofErr w:type="spell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communication is there between faculty members and school dean and deputies?</w:t>
            </w:r>
          </w:p>
        </w:tc>
      </w:tr>
      <w:tr w:rsidR="000817C7" w:rsidRPr="003628B3" w:rsidTr="00246202">
        <w:trPr>
          <w:cantSplit/>
          <w:trHeight w:val="243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effort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is made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by school dean and deputies to empower the staff?</w:t>
            </w:r>
          </w:p>
        </w:tc>
      </w:tr>
      <w:tr w:rsidR="000817C7" w:rsidRPr="003628B3" w:rsidTr="003628B3">
        <w:trPr>
          <w:cantSplit/>
          <w:trHeight w:val="63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5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effort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is made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by school dean and deputies to empower the faculty members?</w:t>
            </w:r>
          </w:p>
        </w:tc>
      </w:tr>
      <w:tr w:rsidR="000817C7" w:rsidRPr="003628B3" w:rsidTr="00246202">
        <w:trPr>
          <w:cantSplit/>
          <w:trHeight w:val="385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6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importance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is attached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to criticisms and recommendations received from criticisms box by the school dean and deputies?</w:t>
            </w:r>
          </w:p>
        </w:tc>
      </w:tr>
      <w:tr w:rsidR="000817C7" w:rsidRPr="003628B3" w:rsidTr="003628B3">
        <w:trPr>
          <w:cantSplit/>
          <w:trHeight w:val="147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7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is the performance of school dean and deputies in line with school goals?</w:t>
            </w:r>
          </w:p>
        </w:tc>
      </w:tr>
      <w:tr w:rsidR="000817C7" w:rsidRPr="003628B3" w:rsidTr="00246202">
        <w:trPr>
          <w:cantSplit/>
          <w:trHeight w:val="325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8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are school dean and deputies competent in managing conflict/approaching opposite opinions?</w:t>
            </w:r>
          </w:p>
        </w:tc>
      </w:tr>
      <w:tr w:rsidR="000817C7" w:rsidRPr="003628B3" w:rsidTr="00246202">
        <w:trPr>
          <w:cantSplit/>
          <w:trHeight w:val="391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9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reciprocal respect is there between and among the beneficiary groups in the school?</w:t>
            </w:r>
          </w:p>
        </w:tc>
      </w:tr>
      <w:tr w:rsidR="000817C7" w:rsidRPr="003628B3" w:rsidTr="003628B3">
        <w:trPr>
          <w:cantSplit/>
          <w:trHeight w:val="289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10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collaboration and coordination is there between all beneficiaries, especially between faculty members and school dean and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deputies?</w:t>
            </w:r>
            <w:proofErr w:type="gramEnd"/>
          </w:p>
        </w:tc>
      </w:tr>
      <w:tr w:rsidR="000817C7" w:rsidRPr="003628B3" w:rsidTr="00246202">
        <w:trPr>
          <w:cantSplit/>
          <w:trHeight w:val="169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How much feeling of equality is there between school staff and managers?</w:t>
            </w:r>
          </w:p>
        </w:tc>
      </w:tr>
      <w:tr w:rsidR="000817C7" w:rsidRPr="003628B3" w:rsidTr="003628B3">
        <w:trPr>
          <w:cantSplit/>
          <w:trHeight w:val="129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12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effort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is made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by school dean and deputies to empower students?</w:t>
            </w:r>
          </w:p>
        </w:tc>
      </w:tr>
      <w:tr w:rsidR="000817C7" w:rsidRPr="003628B3" w:rsidTr="00246202">
        <w:trPr>
          <w:cantSplit/>
          <w:trHeight w:val="378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13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What is the rate of application of informal and friendly rapport that supports sharing by school dean and deputies?</w:t>
            </w:r>
          </w:p>
        </w:tc>
      </w:tr>
      <w:tr w:rsidR="000817C7" w:rsidRPr="003628B3" w:rsidTr="00246202">
        <w:trPr>
          <w:cantSplit/>
          <w:trHeight w:val="329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14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effort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is made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by school dean, deputies, and faculty members to clarify the reasons of their decisions about others?</w:t>
            </w:r>
          </w:p>
        </w:tc>
      </w:tr>
      <w:tr w:rsidR="000817C7" w:rsidRPr="003628B3" w:rsidTr="00246202">
        <w:trPr>
          <w:cantSplit/>
          <w:trHeight w:val="132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15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distribution of power exists in the school?</w:t>
            </w:r>
          </w:p>
        </w:tc>
      </w:tr>
      <w:tr w:rsidR="000817C7" w:rsidRPr="003628B3" w:rsidTr="003628B3">
        <w:trPr>
          <w:cantSplit/>
          <w:trHeight w:val="70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16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far are school dean and deputies responsible for shared decision-makings?</w:t>
            </w:r>
          </w:p>
        </w:tc>
      </w:tr>
      <w:tr w:rsidR="000817C7" w:rsidRPr="003628B3" w:rsidTr="00246202">
        <w:trPr>
          <w:cantSplit/>
          <w:trHeight w:val="147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How humanly are the relations among beneficiaries?</w:t>
            </w:r>
          </w:p>
        </w:tc>
      </w:tr>
      <w:tr w:rsidR="000817C7" w:rsidRPr="003628B3" w:rsidTr="00246202">
        <w:trPr>
          <w:cantSplit/>
          <w:trHeight w:val="179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18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far have school dean and deputies been able to align individual goals of beneficiaries with </w:t>
            </w:r>
            <w:r w:rsidR="0018705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organisation</w:t>
            </w: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al goals?</w:t>
            </w:r>
          </w:p>
        </w:tc>
      </w:tr>
      <w:tr w:rsidR="000817C7" w:rsidRPr="003628B3" w:rsidTr="00246202">
        <w:trPr>
          <w:cantSplit/>
          <w:trHeight w:val="143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19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far are programs by faculty members for managing school affairs celebrated and supported by school dean and deputies?</w:t>
            </w:r>
          </w:p>
        </w:tc>
      </w:tr>
      <w:tr w:rsidR="000817C7" w:rsidRPr="003628B3" w:rsidTr="003628B3">
        <w:trPr>
          <w:cantSplit/>
          <w:trHeight w:val="50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20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far is contribution of school dean and deputies based on staff capabilities?</w:t>
            </w:r>
          </w:p>
        </w:tc>
      </w:tr>
      <w:tr w:rsidR="000817C7" w:rsidRPr="003628B3" w:rsidTr="00246202">
        <w:trPr>
          <w:cantSplit/>
          <w:trHeight w:val="341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21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do school dean and deputies verbally and practically propagate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the contributory culture in the school?</w:t>
            </w:r>
          </w:p>
        </w:tc>
      </w:tr>
      <w:tr w:rsidR="000817C7" w:rsidRPr="003628B3" w:rsidTr="003628B3">
        <w:trPr>
          <w:cantSplit/>
          <w:trHeight w:val="259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22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is the behavior of educational ward managers associated with affability, conciliation, and reciprocal understanding at the times of trouble?</w:t>
            </w:r>
          </w:p>
        </w:tc>
      </w:tr>
      <w:tr w:rsidR="000817C7" w:rsidRPr="003628B3" w:rsidTr="003628B3">
        <w:trPr>
          <w:cantSplit/>
          <w:trHeight w:val="367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How far do school dean and deputies cooperate with affiliated hospitals and healthcare centers to investigate educational, research, and managerial problems of clinical setting?</w:t>
            </w:r>
          </w:p>
        </w:tc>
      </w:tr>
      <w:tr w:rsidR="000817C7" w:rsidRPr="003628B3" w:rsidTr="00246202">
        <w:trPr>
          <w:cantSplit/>
          <w:trHeight w:val="269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24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free space is there for faculty members to pose and discuss their scientific questions?</w:t>
            </w:r>
          </w:p>
        </w:tc>
      </w:tr>
      <w:tr w:rsidR="000817C7" w:rsidRPr="003628B3" w:rsidTr="003628B3">
        <w:trPr>
          <w:cantSplit/>
          <w:trHeight w:val="582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25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importance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is attached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to compatibility of affairs with environmental changes (social, technological, economical, and political) by higher order and intermediary managers for shared management of school affairs?</w:t>
            </w:r>
          </w:p>
        </w:tc>
      </w:tr>
      <w:tr w:rsidR="000817C7" w:rsidRPr="003628B3" w:rsidTr="00246202">
        <w:trPr>
          <w:cantSplit/>
          <w:trHeight w:val="330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26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transfer of power and delegation is there for implementing shared programs in school?</w:t>
            </w:r>
          </w:p>
        </w:tc>
      </w:tr>
      <w:tr w:rsidR="000817C7" w:rsidRPr="003628B3" w:rsidTr="00246202">
        <w:trPr>
          <w:cantSplit/>
          <w:trHeight w:val="294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 xml:space="preserve">How much importance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is attached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</w:rPr>
              <w:t xml:space="preserve"> equally to agreeable and disagreeable opinions on a specific issue in decision-making sessions?</w:t>
            </w:r>
          </w:p>
        </w:tc>
      </w:tr>
      <w:tr w:rsidR="000817C7" w:rsidRPr="003628B3" w:rsidTr="00246202">
        <w:trPr>
          <w:cantSplit/>
          <w:trHeight w:val="101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28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187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ability do school dean and deputies have to adjust </w:t>
            </w:r>
            <w:proofErr w:type="spell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centrali</w:t>
            </w:r>
            <w:r w:rsidR="0018705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s</w:t>
            </w: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ed</w:t>
            </w:r>
            <w:proofErr w:type="spell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rules to ease faculty members’ contribution?</w:t>
            </w:r>
          </w:p>
        </w:tc>
      </w:tr>
      <w:tr w:rsidR="000817C7" w:rsidRPr="003628B3" w:rsidTr="003628B3">
        <w:trPr>
          <w:cantSplit/>
          <w:trHeight w:val="132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How much spiritual award is devoted to shared activities of faculty members at school?</w:t>
            </w:r>
          </w:p>
        </w:tc>
      </w:tr>
      <w:tr w:rsidR="000817C7" w:rsidRPr="003628B3" w:rsidTr="003628B3">
        <w:trPr>
          <w:cantSplit/>
          <w:trHeight w:val="53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30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regularly do intragroup committees meet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on the basis of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discipline and protocols?</w:t>
            </w:r>
          </w:p>
        </w:tc>
      </w:tr>
      <w:tr w:rsidR="000817C7" w:rsidRPr="003628B3" w:rsidTr="00246202">
        <w:trPr>
          <w:cantSplit/>
          <w:trHeight w:val="391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56326E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How far do faculty members play a role in assessment of dean and deputies’ performance?</w:t>
            </w:r>
          </w:p>
        </w:tc>
      </w:tr>
      <w:tr w:rsidR="000817C7" w:rsidRPr="003628B3" w:rsidTr="00DA7B00">
        <w:trPr>
          <w:cantSplit/>
          <w:trHeight w:val="214"/>
        </w:trPr>
        <w:tc>
          <w:tcPr>
            <w:tcW w:w="692" w:type="pct"/>
            <w:vMerge w:val="restart"/>
            <w:tcBorders>
              <w:top w:val="single" w:sz="12" w:space="0" w:color="auto"/>
            </w:tcBorders>
            <w:shd w:val="clear" w:color="auto" w:fill="auto"/>
            <w:textDirection w:val="tbRl"/>
            <w:vAlign w:val="center"/>
          </w:tcPr>
          <w:p w:rsidR="0056326E" w:rsidRPr="003628B3" w:rsidRDefault="00CA60E5" w:rsidP="003628B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Infrastructural prerequisites</w:t>
            </w:r>
          </w:p>
        </w:tc>
        <w:tc>
          <w:tcPr>
            <w:tcW w:w="316" w:type="pct"/>
            <w:tcBorders>
              <w:top w:val="single" w:sz="12" w:space="0" w:color="auto"/>
            </w:tcBorders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992" w:type="pct"/>
            <w:tcBorders>
              <w:top w:val="single" w:sz="12" w:space="0" w:color="auto"/>
            </w:tcBorders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How far do instructors and students set goals at work collaboratively?</w:t>
            </w:r>
          </w:p>
        </w:tc>
      </w:tr>
      <w:tr w:rsidR="000817C7" w:rsidRPr="003628B3" w:rsidTr="003628B3">
        <w:trPr>
          <w:cantSplit/>
          <w:trHeight w:val="449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pStyle w:val="a"/>
              <w:spacing w:line="240" w:lineRule="auto"/>
              <w:rPr>
                <w:sz w:val="20"/>
                <w:szCs w:val="20"/>
              </w:rPr>
            </w:pPr>
            <w:r w:rsidRPr="003628B3">
              <w:rPr>
                <w:sz w:val="20"/>
                <w:szCs w:val="20"/>
              </w:rPr>
              <w:t>33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pStyle w:val="a"/>
              <w:spacing w:line="240" w:lineRule="auto"/>
              <w:rPr>
                <w:sz w:val="20"/>
                <w:szCs w:val="20"/>
              </w:rPr>
            </w:pPr>
            <w:r w:rsidRPr="003628B3">
              <w:rPr>
                <w:sz w:val="20"/>
                <w:szCs w:val="20"/>
              </w:rPr>
              <w:t>How much time do mangers/educational departments agents spend on consultation with faculty members, before their vote on issues in councils and meetings?</w:t>
            </w:r>
          </w:p>
        </w:tc>
      </w:tr>
      <w:tr w:rsidR="000817C7" w:rsidRPr="003628B3" w:rsidTr="00246202">
        <w:trPr>
          <w:cantSplit/>
          <w:trHeight w:val="241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0817C7" w:rsidP="00DA7B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34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far do faculty members have access to the information for shared decision-makings?</w:t>
            </w:r>
          </w:p>
        </w:tc>
      </w:tr>
      <w:tr w:rsidR="000817C7" w:rsidRPr="003628B3" w:rsidTr="00246202">
        <w:trPr>
          <w:cantSplit/>
          <w:trHeight w:val="333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35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do “mean work hours/due credit hours per month of faculty members” pave the way for shared management of affairs?</w:t>
            </w:r>
          </w:p>
        </w:tc>
      </w:tr>
      <w:tr w:rsidR="000817C7" w:rsidRPr="003628B3" w:rsidTr="00246202">
        <w:trPr>
          <w:cantSplit/>
          <w:trHeight w:val="439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36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importance do outsider assessors attach to implementing shared governance in periodical assessments of the school?</w:t>
            </w:r>
          </w:p>
        </w:tc>
      </w:tr>
      <w:tr w:rsidR="000817C7" w:rsidRPr="003628B3" w:rsidTr="003628B3">
        <w:trPr>
          <w:cantSplit/>
          <w:trHeight w:val="193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37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material award is devoted to faculty members’ shared activities in school?</w:t>
            </w:r>
          </w:p>
        </w:tc>
      </w:tr>
      <w:tr w:rsidR="000817C7" w:rsidRPr="003628B3" w:rsidTr="00246202">
        <w:trPr>
          <w:cantSplit/>
          <w:trHeight w:val="197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38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far do rules and regulations (educational, cultural, research, and administrative) facilitate performance of faculty members’ duties?</w:t>
            </w:r>
          </w:p>
        </w:tc>
      </w:tr>
      <w:tr w:rsidR="000817C7" w:rsidRPr="003628B3" w:rsidTr="00246202">
        <w:trPr>
          <w:cantSplit/>
          <w:trHeight w:val="302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39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far do expectations of educational wards managers from school faculty members guide them toward sharing?</w:t>
            </w:r>
          </w:p>
        </w:tc>
      </w:tr>
      <w:tr w:rsidR="000817C7" w:rsidRPr="003628B3" w:rsidTr="003628B3">
        <w:trPr>
          <w:cantSplit/>
          <w:trHeight w:val="295"/>
        </w:trPr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40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far do the physical shape and building of school (decoration of classroom seats and desks, meeting rooms, professors’ rooms, managers’ rooms, etc.) facilitate sharing?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41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quickly do faculty members inform educational wards mangers about their decisions?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 xml:space="preserve">How much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are students allowed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</w:rPr>
              <w:t xml:space="preserve"> to contribute to ward/department decision-makings?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43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far do faculty members play a role in selecting their representat</w:t>
            </w:r>
            <w:bookmarkStart w:id="0" w:name="_GoBack"/>
            <w:bookmarkEnd w:id="0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ives in managerial committees, management board, or extra </w:t>
            </w:r>
            <w:r w:rsidR="0018705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organisation</w:t>
            </w: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al sessions?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44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far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are protocols and guidelines provided</w:t>
            </w:r>
            <w:proofErr w:type="gramEnd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by the university based on contribution of faculty members to managing school affairs?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45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far have educational wards managers been able to align faculty members’ individual goals with </w:t>
            </w:r>
            <w:r w:rsidR="00187056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organisation</w:t>
            </w: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al goals?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46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do faculty members or their representatives contribute to managerial decision-makings like setting goals, strategic planning, budgeting, etc.?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47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What degree of sharing or contributory spirit exists in faculty members?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</w:rPr>
              <w:t>How far are faculty members responsible in shared decision-makings?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49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How much welfare facilities (nursery, transportation, self-service, publication office, etc.) are available to faculty members at </w:t>
            </w:r>
            <w:proofErr w:type="gramStart"/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school?</w:t>
            </w:r>
            <w:proofErr w:type="gramEnd"/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50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far are educational wards managers responsible for shared decision-makings of ward/department members?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51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feeling of belonging and dependence do faculty members have toward school?</w:t>
            </w:r>
          </w:p>
        </w:tc>
      </w:tr>
      <w:tr w:rsidR="000817C7" w:rsidRPr="003628B3" w:rsidTr="00246202">
        <w:tc>
          <w:tcPr>
            <w:tcW w:w="692" w:type="pct"/>
            <w:vMerge/>
            <w:shd w:val="clear" w:color="auto" w:fill="auto"/>
            <w:vAlign w:val="center"/>
          </w:tcPr>
          <w:p w:rsidR="0056326E" w:rsidRPr="003628B3" w:rsidRDefault="0056326E" w:rsidP="00362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</w:tcPr>
          <w:p w:rsidR="0056326E" w:rsidRPr="003628B3" w:rsidRDefault="000817C7" w:rsidP="003628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52</w:t>
            </w:r>
          </w:p>
        </w:tc>
        <w:tc>
          <w:tcPr>
            <w:tcW w:w="3992" w:type="pct"/>
            <w:shd w:val="clear" w:color="auto" w:fill="auto"/>
          </w:tcPr>
          <w:p w:rsidR="0056326E" w:rsidRPr="003628B3" w:rsidRDefault="0056326E" w:rsidP="003628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3628B3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How much independence do faculty members enjoy in planning and revising of educational syllabus/curriculum?</w:t>
            </w:r>
          </w:p>
        </w:tc>
      </w:tr>
    </w:tbl>
    <w:p w:rsidR="004D2A06" w:rsidRPr="000817C7" w:rsidRDefault="004D2A06" w:rsidP="000817C7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4D2A06" w:rsidRPr="00081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64"/>
    <w:rsid w:val="000817C7"/>
    <w:rsid w:val="000D6064"/>
    <w:rsid w:val="00187056"/>
    <w:rsid w:val="00246202"/>
    <w:rsid w:val="003628B3"/>
    <w:rsid w:val="004D2A06"/>
    <w:rsid w:val="0056326E"/>
    <w:rsid w:val="00792FF5"/>
    <w:rsid w:val="00B00B64"/>
    <w:rsid w:val="00C46CC4"/>
    <w:rsid w:val="00CA60E5"/>
    <w:rsid w:val="00D1711C"/>
    <w:rsid w:val="00D3462E"/>
    <w:rsid w:val="00DA7B00"/>
    <w:rsid w:val="00DC278C"/>
    <w:rsid w:val="00E208D4"/>
    <w:rsid w:val="00ED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تیتر جداول"/>
    <w:basedOn w:val="Normal"/>
    <w:link w:val="Char"/>
    <w:autoRedefine/>
    <w:qFormat/>
    <w:rsid w:val="00D1711C"/>
    <w:pPr>
      <w:autoSpaceDE w:val="0"/>
      <w:autoSpaceDN w:val="0"/>
      <w:adjustRightInd w:val="0"/>
      <w:spacing w:after="0" w:line="360" w:lineRule="auto"/>
    </w:pPr>
    <w:rPr>
      <w:rFonts w:ascii="Times New Roman" w:eastAsia="B Mitra" w:hAnsi="Times New Roman" w:cs="Times New Roman"/>
      <w:sz w:val="24"/>
      <w:szCs w:val="24"/>
      <w:lang w:bidi="fa-IR"/>
    </w:rPr>
  </w:style>
  <w:style w:type="character" w:customStyle="1" w:styleId="Char">
    <w:name w:val="تیتر جداول Char"/>
    <w:link w:val="a"/>
    <w:rsid w:val="00D1711C"/>
    <w:rPr>
      <w:rFonts w:ascii="Times New Roman" w:eastAsia="B Mitra" w:hAnsi="Times New Roman" w:cs="Times New Roman"/>
      <w:sz w:val="24"/>
      <w:szCs w:val="24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تیتر جداول"/>
    <w:basedOn w:val="Normal"/>
    <w:link w:val="Char"/>
    <w:autoRedefine/>
    <w:qFormat/>
    <w:rsid w:val="00D1711C"/>
    <w:pPr>
      <w:autoSpaceDE w:val="0"/>
      <w:autoSpaceDN w:val="0"/>
      <w:adjustRightInd w:val="0"/>
      <w:spacing w:after="0" w:line="360" w:lineRule="auto"/>
    </w:pPr>
    <w:rPr>
      <w:rFonts w:ascii="Times New Roman" w:eastAsia="B Mitra" w:hAnsi="Times New Roman" w:cs="Times New Roman"/>
      <w:sz w:val="24"/>
      <w:szCs w:val="24"/>
      <w:lang w:bidi="fa-IR"/>
    </w:rPr>
  </w:style>
  <w:style w:type="character" w:customStyle="1" w:styleId="Char">
    <w:name w:val="تیتر جداول Char"/>
    <w:link w:val="a"/>
    <w:rsid w:val="00D1711C"/>
    <w:rPr>
      <w:rFonts w:ascii="Times New Roman" w:eastAsia="B Mitra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2020-04-28T10:43:00Z</dcterms:created>
  <dcterms:modified xsi:type="dcterms:W3CDTF">2020-05-01T19:14:00Z</dcterms:modified>
</cp:coreProperties>
</file>