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25" w:rsidRPr="00857694" w:rsidRDefault="00707DDA" w:rsidP="00A87ADB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b/>
          <w:bCs/>
          <w:sz w:val="24"/>
          <w:szCs w:val="24"/>
          <w:highlight w:val="yellow"/>
        </w:rPr>
        <w:t>Interview guide</w:t>
      </w:r>
      <w:r w:rsidRPr="00857694">
        <w:rPr>
          <w:rFonts w:asciiTheme="majorBidi" w:hAnsiTheme="majorBidi" w:cstheme="majorBidi"/>
          <w:sz w:val="24"/>
          <w:szCs w:val="24"/>
          <w:highlight w:val="yellow"/>
        </w:rPr>
        <w:t>:</w:t>
      </w:r>
    </w:p>
    <w:p w:rsidR="00A87ADB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>Introducing the researcher and the purpose of the study</w:t>
      </w:r>
      <w:r w:rsidRPr="00857694">
        <w:rPr>
          <w:rFonts w:asciiTheme="majorBidi" w:hAnsiTheme="majorBidi" w:cstheme="majorBidi"/>
          <w:sz w:val="24"/>
          <w:szCs w:val="24"/>
          <w:highlight w:val="yellow"/>
        </w:rPr>
        <w:t>.</w:t>
      </w:r>
    </w:p>
    <w:p w:rsidR="00A87ADB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>Explaining the content of the informed consent form and answering the participants' questions</w:t>
      </w:r>
      <w:r w:rsidRPr="00857694">
        <w:rPr>
          <w:rFonts w:asciiTheme="majorBidi" w:hAnsiTheme="majorBidi" w:cstheme="majorBidi"/>
          <w:sz w:val="24"/>
          <w:szCs w:val="24"/>
          <w:highlight w:val="yellow"/>
        </w:rPr>
        <w:t>.</w:t>
      </w:r>
      <w:r w:rsidRPr="00857694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</w:p>
    <w:p w:rsidR="00A87ADB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>Signing the informed consent form and starting the voice recorder</w:t>
      </w:r>
      <w:r w:rsidRPr="00857694">
        <w:rPr>
          <w:rFonts w:asciiTheme="majorBidi" w:hAnsiTheme="majorBidi" w:cstheme="majorBidi"/>
          <w:sz w:val="24"/>
          <w:szCs w:val="24"/>
          <w:highlight w:val="yellow"/>
        </w:rPr>
        <w:t>.</w:t>
      </w:r>
    </w:p>
    <w:p w:rsidR="00A87ADB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>Collecting participants’ personal, clinical, and educational information</w:t>
      </w:r>
      <w:r w:rsidRPr="00857694">
        <w:rPr>
          <w:rFonts w:asciiTheme="majorBidi" w:hAnsiTheme="majorBidi" w:cstheme="majorBidi"/>
          <w:sz w:val="24"/>
          <w:szCs w:val="24"/>
          <w:highlight w:val="yellow"/>
        </w:rPr>
        <w:t>.</w:t>
      </w:r>
    </w:p>
    <w:p w:rsidR="00A87ADB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 xml:space="preserve">Asking questions concerning the participants’ experiences of faculty noncompliance with ethics in the academic environment: “In your point of view, what are instances of noncompliance with ethics in an academic environment and in working with colleagues and students?” </w:t>
      </w:r>
    </w:p>
    <w:p w:rsidR="00A87ADB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>Asking follow-up and detailed questions: “Could you explain an example of experiencing noncompliance with ethics in the academic environment?” and “Why do you think this experience is an example of noncompliance with ethics?”</w:t>
      </w:r>
    </w:p>
    <w:p w:rsidR="00707DDA" w:rsidRPr="00857694" w:rsidRDefault="00A87ADB" w:rsidP="00A87ADB">
      <w:pPr>
        <w:pStyle w:val="ListParagraph"/>
        <w:numPr>
          <w:ilvl w:val="0"/>
          <w:numId w:val="1"/>
        </w:numPr>
        <w:spacing w:line="480" w:lineRule="auto"/>
        <w:jc w:val="lowKashida"/>
        <w:rPr>
          <w:rFonts w:asciiTheme="majorBidi" w:hAnsiTheme="majorBidi" w:cstheme="majorBidi"/>
          <w:sz w:val="24"/>
          <w:szCs w:val="24"/>
          <w:highlight w:val="yellow"/>
        </w:rPr>
      </w:pPr>
      <w:r w:rsidRPr="00857694">
        <w:rPr>
          <w:rFonts w:asciiTheme="majorBidi" w:hAnsiTheme="majorBidi" w:cstheme="majorBidi"/>
          <w:sz w:val="24"/>
          <w:szCs w:val="24"/>
          <w:highlight w:val="yellow"/>
        </w:rPr>
        <w:t>Asking for getting more details, clarifying what the participants said, and summarizing the interview.</w:t>
      </w:r>
      <w:bookmarkStart w:id="0" w:name="_GoBack"/>
      <w:bookmarkEnd w:id="0"/>
    </w:p>
    <w:sectPr w:rsidR="00707DDA" w:rsidRPr="00857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111A1"/>
    <w:multiLevelType w:val="hybridMultilevel"/>
    <w:tmpl w:val="198C5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DA"/>
    <w:rsid w:val="00707DDA"/>
    <w:rsid w:val="00837178"/>
    <w:rsid w:val="00857694"/>
    <w:rsid w:val="00A87ADB"/>
    <w:rsid w:val="00BB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78409-AF91-405C-A57C-1C4D49E8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</dc:creator>
  <cp:keywords/>
  <dc:description/>
  <cp:lastModifiedBy>Sina</cp:lastModifiedBy>
  <cp:revision>2</cp:revision>
  <dcterms:created xsi:type="dcterms:W3CDTF">2021-01-02T15:07:00Z</dcterms:created>
  <dcterms:modified xsi:type="dcterms:W3CDTF">2021-01-02T15:54:00Z</dcterms:modified>
</cp:coreProperties>
</file>