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48E" w:rsidRPr="000C25AF" w:rsidRDefault="0039048E" w:rsidP="003904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25AF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</w:t>
      </w:r>
    </w:p>
    <w:p w:rsidR="0039048E" w:rsidRPr="000C25AF" w:rsidRDefault="0039048E" w:rsidP="002343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375" w:rsidRPr="000C25AF" w:rsidRDefault="00234375" w:rsidP="002343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25AF">
        <w:rPr>
          <w:rFonts w:ascii="Times New Roman" w:hAnsi="Times New Roman" w:cs="Times New Roman"/>
          <w:b/>
          <w:bCs/>
          <w:sz w:val="24"/>
          <w:szCs w:val="24"/>
        </w:rPr>
        <w:t>Table 4</w:t>
      </w:r>
      <w:r w:rsidR="0039048E" w:rsidRPr="000C25AF">
        <w:rPr>
          <w:rFonts w:ascii="Times New Roman" w:hAnsi="Times New Roman" w:cs="Times New Roman"/>
          <w:b/>
          <w:bCs/>
          <w:sz w:val="24"/>
          <w:szCs w:val="24"/>
        </w:rPr>
        <w:t xml:space="preserve"> Full</w:t>
      </w:r>
      <w:r w:rsidRPr="000C25AF">
        <w:rPr>
          <w:rFonts w:ascii="Times New Roman" w:hAnsi="Times New Roman" w:cs="Times New Roman"/>
          <w:b/>
          <w:bCs/>
          <w:sz w:val="24"/>
          <w:szCs w:val="24"/>
        </w:rPr>
        <w:t>. Bivariate and multiple logistic regression results of the impact of patient safety culture on AEs</w:t>
      </w:r>
    </w:p>
    <w:tbl>
      <w:tblPr>
        <w:tblW w:w="12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237"/>
        <w:gridCol w:w="1276"/>
        <w:gridCol w:w="2015"/>
        <w:gridCol w:w="1417"/>
      </w:tblGrid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513" w:type="dxa"/>
            <w:gridSpan w:val="2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Unadjusted (bivariate)) models</w:t>
            </w:r>
          </w:p>
        </w:tc>
        <w:tc>
          <w:tcPr>
            <w:tcW w:w="3432" w:type="dxa"/>
            <w:gridSpan w:val="2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Adjusted (multiple)) models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141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234375" w:rsidRPr="000C25AF" w:rsidTr="00756432">
        <w:trPr>
          <w:jc w:val="center"/>
        </w:trPr>
        <w:tc>
          <w:tcPr>
            <w:tcW w:w="12332" w:type="dxa"/>
            <w:gridSpan w:val="5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Pressure Ulcer 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Supervisor Expectation &amp; Actions Promoting Safety</w:t>
            </w:r>
          </w:p>
        </w:tc>
        <w:tc>
          <w:tcPr>
            <w:tcW w:w="223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0.92 [0.79-1.07]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0.99 [0.84-1.16]</w:t>
            </w:r>
          </w:p>
        </w:tc>
        <w:tc>
          <w:tcPr>
            <w:tcW w:w="141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0.870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Organizational Learning-Continuous Improvement</w:t>
            </w:r>
          </w:p>
        </w:tc>
        <w:tc>
          <w:tcPr>
            <w:tcW w:w="223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0.67 [0.58-0.78]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0.69 [0.59-0.81]</w:t>
            </w:r>
          </w:p>
        </w:tc>
        <w:tc>
          <w:tcPr>
            <w:tcW w:w="141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Teamwork Within Units</w:t>
            </w:r>
          </w:p>
        </w:tc>
        <w:tc>
          <w:tcPr>
            <w:tcW w:w="2237" w:type="dxa"/>
            <w:vAlign w:val="center"/>
          </w:tcPr>
          <w:p w:rsidR="00234375" w:rsidRPr="000C25AF" w:rsidRDefault="00234375" w:rsidP="0054591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459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[1.02-1.35]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5459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5459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1.14 [0.99-1.32]</w:t>
            </w:r>
          </w:p>
        </w:tc>
        <w:tc>
          <w:tcPr>
            <w:tcW w:w="141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Communication Openness</w:t>
            </w:r>
          </w:p>
        </w:tc>
        <w:tc>
          <w:tcPr>
            <w:tcW w:w="223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0.95 [0.82-1.12]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0.97 [0.83-1.14]</w:t>
            </w:r>
          </w:p>
        </w:tc>
        <w:tc>
          <w:tcPr>
            <w:tcW w:w="141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0.725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Feedback and Communication About Error</w:t>
            </w:r>
          </w:p>
        </w:tc>
        <w:tc>
          <w:tcPr>
            <w:tcW w:w="223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1.00 [0.86-1.15]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0.954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0.96 [0.83-1.12]</w:t>
            </w:r>
          </w:p>
        </w:tc>
        <w:tc>
          <w:tcPr>
            <w:tcW w:w="141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0.623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Non-punitive Response to Error</w:t>
            </w:r>
          </w:p>
        </w:tc>
        <w:tc>
          <w:tcPr>
            <w:tcW w:w="223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1.34 [1.19-1.50]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1.27 [1.12-1.43]</w:t>
            </w:r>
          </w:p>
        </w:tc>
        <w:tc>
          <w:tcPr>
            <w:tcW w:w="141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Staffing</w:t>
            </w:r>
          </w:p>
        </w:tc>
        <w:tc>
          <w:tcPr>
            <w:tcW w:w="223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0.82 [0.71-0.95]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0.79 [0.68-0.92]</w:t>
            </w:r>
          </w:p>
        </w:tc>
        <w:tc>
          <w:tcPr>
            <w:tcW w:w="141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Hospital Management Support for Patient Safety</w:t>
            </w:r>
          </w:p>
        </w:tc>
        <w:tc>
          <w:tcPr>
            <w:tcW w:w="223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0.93 [0.80-1.10]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0.400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0.89 [0.75-1.04]</w:t>
            </w:r>
          </w:p>
        </w:tc>
        <w:tc>
          <w:tcPr>
            <w:tcW w:w="141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0.142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Teamwork Across Hospital Units</w:t>
            </w:r>
          </w:p>
        </w:tc>
        <w:tc>
          <w:tcPr>
            <w:tcW w:w="223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0.93 [0.77-1.13]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0.458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0.95 [0.78-1.15]</w:t>
            </w:r>
          </w:p>
        </w:tc>
        <w:tc>
          <w:tcPr>
            <w:tcW w:w="141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0.570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Hospital Handoffs and Transitions</w:t>
            </w:r>
          </w:p>
        </w:tc>
        <w:tc>
          <w:tcPr>
            <w:tcW w:w="223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0.70 [0.62-0.80]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0.75 [0.66-0.85]</w:t>
            </w:r>
          </w:p>
        </w:tc>
        <w:tc>
          <w:tcPr>
            <w:tcW w:w="141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Overall Perceptions of Safety</w:t>
            </w:r>
          </w:p>
        </w:tc>
        <w:tc>
          <w:tcPr>
            <w:tcW w:w="223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1.09 [0.91-1.30]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0.339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1.00 [0.84-1.20]</w:t>
            </w:r>
          </w:p>
        </w:tc>
        <w:tc>
          <w:tcPr>
            <w:tcW w:w="1417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0.963</w:t>
            </w:r>
          </w:p>
        </w:tc>
      </w:tr>
      <w:tr w:rsidR="00234375" w:rsidRPr="000C25AF" w:rsidTr="00756432">
        <w:trPr>
          <w:jc w:val="center"/>
        </w:trPr>
        <w:tc>
          <w:tcPr>
            <w:tcW w:w="538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Frequency of Event Reporting</w:t>
            </w:r>
          </w:p>
        </w:tc>
        <w:tc>
          <w:tcPr>
            <w:tcW w:w="2237" w:type="dxa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0.76 [0.67-0.86]</w:t>
            </w:r>
          </w:p>
        </w:tc>
        <w:tc>
          <w:tcPr>
            <w:tcW w:w="1276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234375" w:rsidRPr="000C25AF" w:rsidRDefault="00234375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0.77 [0.68-0.88]</w:t>
            </w:r>
          </w:p>
        </w:tc>
        <w:tc>
          <w:tcPr>
            <w:tcW w:w="1417" w:type="dxa"/>
            <w:vAlign w:val="center"/>
          </w:tcPr>
          <w:p w:rsidR="00234375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543FAB" w:rsidRPr="000C25AF" w:rsidTr="00756432">
        <w:trPr>
          <w:jc w:val="center"/>
        </w:trPr>
        <w:tc>
          <w:tcPr>
            <w:tcW w:w="5387" w:type="dxa"/>
          </w:tcPr>
          <w:p w:rsidR="00543FAB" w:rsidRPr="000C25AF" w:rsidRDefault="00543FAB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Gender (reference : 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543FAB" w:rsidRPr="000C25AF" w:rsidRDefault="00543FAB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43FAB" w:rsidRPr="000C25AF" w:rsidRDefault="00543FAB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543FAB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1.52 [1.21-1.89]</w:t>
            </w:r>
          </w:p>
        </w:tc>
        <w:tc>
          <w:tcPr>
            <w:tcW w:w="1417" w:type="dxa"/>
            <w:vAlign w:val="center"/>
          </w:tcPr>
          <w:p w:rsidR="00543FAB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543FAB" w:rsidRPr="000C25AF" w:rsidTr="00756432">
        <w:trPr>
          <w:jc w:val="center"/>
        </w:trPr>
        <w:tc>
          <w:tcPr>
            <w:tcW w:w="5387" w:type="dxa"/>
          </w:tcPr>
          <w:p w:rsidR="00543FAB" w:rsidRPr="000C25AF" w:rsidRDefault="00543FAB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Marital status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Single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543FAB" w:rsidRPr="000C25AF" w:rsidRDefault="00543FAB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43FAB" w:rsidRPr="000C25AF" w:rsidRDefault="00543FAB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543FAB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0.92 [0.75–1.11]</w:t>
            </w:r>
          </w:p>
        </w:tc>
        <w:tc>
          <w:tcPr>
            <w:tcW w:w="1417" w:type="dxa"/>
            <w:vAlign w:val="center"/>
          </w:tcPr>
          <w:p w:rsidR="00543FAB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Age (reference : 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21-30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6432" w:rsidRPr="000C25AF" w:rsidTr="00756432">
        <w:trPr>
          <w:jc w:val="center"/>
        </w:trPr>
        <w:tc>
          <w:tcPr>
            <w:tcW w:w="5387" w:type="dxa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31-40</w:t>
            </w:r>
          </w:p>
        </w:tc>
        <w:tc>
          <w:tcPr>
            <w:tcW w:w="2237" w:type="dxa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1.62 [1.10-3.37]</w:t>
            </w:r>
          </w:p>
        </w:tc>
        <w:tc>
          <w:tcPr>
            <w:tcW w:w="1417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0.014</w:t>
            </w:r>
          </w:p>
        </w:tc>
      </w:tr>
      <w:tr w:rsidR="00756432" w:rsidRPr="000C25AF" w:rsidTr="00756432">
        <w:trPr>
          <w:jc w:val="center"/>
        </w:trPr>
        <w:tc>
          <w:tcPr>
            <w:tcW w:w="5387" w:type="dxa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41≤</w:t>
            </w:r>
          </w:p>
        </w:tc>
        <w:tc>
          <w:tcPr>
            <w:tcW w:w="2237" w:type="dxa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1.27 [0.96–1.69]</w:t>
            </w:r>
          </w:p>
        </w:tc>
        <w:tc>
          <w:tcPr>
            <w:tcW w:w="1417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Experience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1-5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56432" w:rsidRPr="000C25AF" w:rsidTr="00756432">
        <w:trPr>
          <w:jc w:val="center"/>
        </w:trPr>
        <w:tc>
          <w:tcPr>
            <w:tcW w:w="5387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6-10</w:t>
            </w:r>
          </w:p>
        </w:tc>
        <w:tc>
          <w:tcPr>
            <w:tcW w:w="2237" w:type="dxa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0.56 [0.40-0.79]</w:t>
            </w:r>
          </w:p>
        </w:tc>
        <w:tc>
          <w:tcPr>
            <w:tcW w:w="1417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0.001</w:t>
            </w:r>
          </w:p>
        </w:tc>
      </w:tr>
      <w:tr w:rsidR="00756432" w:rsidRPr="000C25AF" w:rsidTr="00756432">
        <w:trPr>
          <w:jc w:val="center"/>
        </w:trPr>
        <w:tc>
          <w:tcPr>
            <w:tcW w:w="5387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&gt;10</w:t>
            </w:r>
          </w:p>
        </w:tc>
        <w:tc>
          <w:tcPr>
            <w:tcW w:w="2237" w:type="dxa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0.82 [0.63–1.07]</w:t>
            </w:r>
          </w:p>
        </w:tc>
        <w:tc>
          <w:tcPr>
            <w:tcW w:w="1417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0.143</w:t>
            </w:r>
          </w:p>
        </w:tc>
      </w:tr>
      <w:tr w:rsidR="00756432" w:rsidRPr="000C25AF" w:rsidTr="00756432">
        <w:trPr>
          <w:jc w:val="center"/>
        </w:trPr>
        <w:tc>
          <w:tcPr>
            <w:tcW w:w="5387" w:type="dxa"/>
          </w:tcPr>
          <w:p w:rsidR="00756432" w:rsidRPr="000C25AF" w:rsidRDefault="00756432" w:rsidP="00756432">
            <w:p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Hours worked per week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≤44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0.70 [0.58–0.85]</w:t>
            </w:r>
          </w:p>
        </w:tc>
        <w:tc>
          <w:tcPr>
            <w:tcW w:w="1417" w:type="dxa"/>
            <w:vAlign w:val="center"/>
          </w:tcPr>
          <w:p w:rsidR="00756432" w:rsidRPr="000C25AF" w:rsidRDefault="00756432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Education in nursing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Bachelor degree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45734C" w:rsidP="004573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0.51 [0.40–0.64]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Current work unit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Critical care units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Emergency department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45734C" w:rsidP="004573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1.39 [1.11–1.72]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0.004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General wards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45734C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0.51 [0.40–0.64]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0.001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Number of beds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200&gt;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200-499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45734C" w:rsidP="004573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0.98 [0.76–1.27]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0.880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500≤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45734C" w:rsidP="004573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0.87 [0.68–1.12]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0.269</w:t>
            </w:r>
          </w:p>
        </w:tc>
      </w:tr>
      <w:tr w:rsidR="0045734C" w:rsidRPr="000C25AF" w:rsidTr="00756432">
        <w:trPr>
          <w:jc w:val="center"/>
        </w:trPr>
        <w:tc>
          <w:tcPr>
            <w:tcW w:w="12332" w:type="dxa"/>
            <w:gridSpan w:val="5"/>
          </w:tcPr>
          <w:p w:rsidR="0045734C" w:rsidRPr="000C25AF" w:rsidRDefault="0045734C" w:rsidP="00BD32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 fall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Supervisor Expectation &amp; Actions Promoting Safety</w:t>
            </w:r>
          </w:p>
        </w:tc>
        <w:tc>
          <w:tcPr>
            <w:tcW w:w="223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0.92 [0.80-1.07]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0.294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0.91 [0.78-1.06]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0.238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Organizational Learning-Continuous Improvement</w:t>
            </w:r>
          </w:p>
        </w:tc>
        <w:tc>
          <w:tcPr>
            <w:tcW w:w="223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0.72 [0.62-0.83]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0.75 [0.64-0.87]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Teamwork Within Units</w:t>
            </w:r>
          </w:p>
        </w:tc>
        <w:tc>
          <w:tcPr>
            <w:tcW w:w="223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1.18 [1.03-1.36]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0.021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1.16 [1.01-1.35]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Communication Openness</w:t>
            </w:r>
          </w:p>
        </w:tc>
        <w:tc>
          <w:tcPr>
            <w:tcW w:w="223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0.99 [0.85-1.15]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0.861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0.98 [0.83-1.15]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0.773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Feedback and Communication About Error</w:t>
            </w:r>
          </w:p>
        </w:tc>
        <w:tc>
          <w:tcPr>
            <w:tcW w:w="223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1.10 [0.95-1.27]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0.205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1.14 [0.98-1.33]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Non-punitive Response to Error</w:t>
            </w:r>
          </w:p>
        </w:tc>
        <w:tc>
          <w:tcPr>
            <w:tcW w:w="223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1.11 [0.99-1.24]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0.080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1.14 [1.01-1.28]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Staffing</w:t>
            </w:r>
          </w:p>
        </w:tc>
        <w:tc>
          <w:tcPr>
            <w:tcW w:w="223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0.76 [0.65-0.88]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0.74 [0.64-0.87]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Hospital Management Support for Patient Safety</w:t>
            </w:r>
          </w:p>
        </w:tc>
        <w:tc>
          <w:tcPr>
            <w:tcW w:w="223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0.79 [0.68-1.93]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0.003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0.75 [0.64-0.88]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0.001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Teamwork Across Hospital Units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0.86 [0.73-1.06]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0.162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0.84 [0.69-1.02]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0.077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Hospital Handoffs and Transitions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1.11 [0.98-1.26]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0.093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1.10 [0.96-1.25]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0.169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Overall Perceptions of Safety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1.08 [0.91-1.28]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0.399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1.06 [0.88-1.26]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Frequency of Event Reporting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0.85 [0.75-0.95]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0.006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0.88 [0.78-0.99]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Gender (reference : 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45734C" w:rsidP="000706E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706E6" w:rsidRPr="000C25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0706E6"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6E6" w:rsidRPr="000C25A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0706E6" w:rsidRPr="000C25A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0706E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</w:t>
            </w:r>
            <w:r w:rsidR="000706E6"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031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Marital status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Single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0706E6" w:rsidP="000706E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88-1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0706E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706E6" w:rsidRPr="000C25AF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Age (reference : 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21-30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31-40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0706E6" w:rsidP="000706E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65-1.38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0706E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706E6" w:rsidRPr="000C25AF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41≤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45734C" w:rsidP="000706E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706E6" w:rsidRPr="000C25AF">
              <w:rPr>
                <w:rFonts w:ascii="Times New Roman" w:hAnsi="Times New Roman" w:cs="Times New Roman"/>
                <w:sz w:val="24"/>
                <w:szCs w:val="24"/>
              </w:rPr>
              <w:t>98 [0.74-1.30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0706E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706E6" w:rsidRPr="000C25AF"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Experience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1-5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6-10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0706E6" w:rsidP="00DF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DF38B6" w:rsidRPr="000C25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DF38B6" w:rsidRPr="000C25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DF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F38B6" w:rsidRPr="000C25AF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&gt;10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45734C" w:rsidP="00DF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706E6" w:rsidRPr="000C25A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[0.7</w:t>
            </w:r>
            <w:r w:rsidR="00DF38B6" w:rsidRPr="000C25AF">
              <w:rPr>
                <w:rFonts w:ascii="Times New Roman" w:hAnsi="Times New Roman" w:cs="Times New Roman"/>
                <w:sz w:val="24"/>
                <w:szCs w:val="24"/>
              </w:rPr>
              <w:t>6-1.29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5734C" w:rsidRPr="000C25AF" w:rsidRDefault="00DF38B6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0.934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Hours worked per week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≤44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DF38B6" w:rsidP="00DF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DF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F38B6" w:rsidRPr="000C25AF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Education in nursing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Bachelor degree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45734C" w:rsidP="00DF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F38B6" w:rsidRPr="000C25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DF38B6" w:rsidRPr="000C2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DF38B6" w:rsidRPr="000C25A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5734C" w:rsidRPr="000C25AF" w:rsidRDefault="00DF38B6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Current work unit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Critical care units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Emergency department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DF38B6" w:rsidP="00DF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44 [0.35-0.54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5734C" w:rsidRPr="000C25AF" w:rsidRDefault="00DF38B6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General wards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DF38B6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1.06 [0.84-1.34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DF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F38B6" w:rsidRPr="000C25AF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Number of beds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200&gt;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200-499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DF38B6" w:rsidP="00DF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66 [0.51-0.86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DF38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F38B6" w:rsidRPr="000C25AF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500≤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5734C" w:rsidRPr="000C25AF" w:rsidRDefault="00DF38B6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0.52 [0.41-0.67</w:t>
            </w:r>
            <w:r w:rsidR="0045734C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5734C" w:rsidRPr="000C25AF" w:rsidRDefault="00DF38B6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45734C" w:rsidRPr="000C25AF" w:rsidTr="00756432">
        <w:trPr>
          <w:jc w:val="center"/>
        </w:trPr>
        <w:tc>
          <w:tcPr>
            <w:tcW w:w="12332" w:type="dxa"/>
            <w:gridSpan w:val="5"/>
          </w:tcPr>
          <w:p w:rsidR="0045734C" w:rsidRPr="000C25AF" w:rsidRDefault="0045734C" w:rsidP="00BD32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Adverse Drug Events 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Supervisor Expectation &amp; Actions Promoting Safety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0.77 [0.66-0.90]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0.001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0.79 [0.68-0.93]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0.005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Organizational Learning-Continuous Improvement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0.83 [0.81-0.97]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0.018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0.86 [0.73-1.00]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Teamwork Within Units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1.28 [1.11-1.49]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0.001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1.29 [1.11-1.50]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Communication Openness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0.80 [0.68-0.94]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0.007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0.78 [0.68-0.94]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Feedback and Communication About Error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1.12 [0.97-1.31]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0.128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1.05 [0.90-1.23]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Non-punitive Response to Error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1.49 [1.32-1.68]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1.46 [1.29-1.65]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Staffing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0.79 [0.68-0.93]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0.003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0.77 [0.65-0.89]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Hospital Management Support for Patient Safety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1.02 [0.87-1.20]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0.807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1.02 [0.86-1.12]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Teamwork Across Hospital Units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1.10 [0.90-1.33]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0.358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1.12 [0.92-1.37]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Hospital Handoffs and Transitions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0.76 [0.66-0.86]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0.79 [0.69-0.90]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Overall Perceptions of Safety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1.02 [0.85-1.22]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0.853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0.98 [0.82-1.18]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0.841</w:t>
            </w:r>
          </w:p>
        </w:tc>
      </w:tr>
      <w:tr w:rsidR="0045734C" w:rsidRPr="000C25AF" w:rsidTr="00756432">
        <w:trPr>
          <w:jc w:val="center"/>
        </w:trPr>
        <w:tc>
          <w:tcPr>
            <w:tcW w:w="538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Frequency of Event Reporting</w:t>
            </w:r>
          </w:p>
        </w:tc>
        <w:tc>
          <w:tcPr>
            <w:tcW w:w="2237" w:type="dxa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0.76 [0.67-0.86]</w:t>
            </w:r>
          </w:p>
        </w:tc>
        <w:tc>
          <w:tcPr>
            <w:tcW w:w="1276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0.78 [0.68-0.88]</w:t>
            </w:r>
          </w:p>
        </w:tc>
        <w:tc>
          <w:tcPr>
            <w:tcW w:w="1417" w:type="dxa"/>
            <w:vAlign w:val="center"/>
          </w:tcPr>
          <w:p w:rsidR="0045734C" w:rsidRPr="000C25AF" w:rsidRDefault="0045734C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Gender (reference : 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895273" w:rsidRPr="000C25AF" w:rsidRDefault="00895273" w:rsidP="0089527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1.52 [1.21-1.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895273" w:rsidRPr="000C25AF" w:rsidRDefault="00FD1E5A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&lt;0.001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Marital status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Single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895273" w:rsidRPr="000C25AF" w:rsidRDefault="00FD1E5A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Age (reference : 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21-30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31-40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895273" w:rsidRPr="000C25AF" w:rsidRDefault="00895273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41≤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895273" w:rsidRPr="000C25AF" w:rsidRDefault="00895273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Experience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1-5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6-10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895273" w:rsidRPr="000C25AF" w:rsidRDefault="00895273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&gt;10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895273" w:rsidRPr="000C25AF" w:rsidRDefault="00895273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92 [0.70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895273" w:rsidRPr="000C25AF" w:rsidRDefault="00FD1E5A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0.557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Hours worked per week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≤44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895273" w:rsidRPr="000C25AF" w:rsidRDefault="00895273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Education in nursing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Bachelor degree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895273" w:rsidRPr="000C25AF" w:rsidRDefault="00895273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0.001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Current work unit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Critical care units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Emergency department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895273" w:rsidRPr="000C25AF" w:rsidRDefault="00FD1E5A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81-1.25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895273" w:rsidRPr="000C25AF" w:rsidRDefault="00FD1E5A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0.963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General wards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895273" w:rsidRPr="000C25AF" w:rsidRDefault="00FD1E5A" w:rsidP="004B36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FD1E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FD1E5A" w:rsidRPr="000C25AF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Number of beds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200&gt;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200-499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895273" w:rsidRPr="000C25AF" w:rsidRDefault="004B365A" w:rsidP="004B36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19-2.01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4B36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500≤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895273" w:rsidRPr="000C25AF" w:rsidRDefault="004B365A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1.01 [0.79-1.30</w:t>
            </w:r>
            <w:r w:rsidR="00895273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895273" w:rsidRPr="000C25AF" w:rsidRDefault="004B365A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0.914</w:t>
            </w:r>
          </w:p>
        </w:tc>
      </w:tr>
      <w:tr w:rsidR="00895273" w:rsidRPr="000C25AF" w:rsidTr="00756432">
        <w:trPr>
          <w:jc w:val="center"/>
        </w:trPr>
        <w:tc>
          <w:tcPr>
            <w:tcW w:w="12332" w:type="dxa"/>
            <w:gridSpan w:val="5"/>
          </w:tcPr>
          <w:p w:rsidR="00895273" w:rsidRPr="000C25AF" w:rsidRDefault="00895273" w:rsidP="00BD32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Surgical wound infection 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Supervisor Expectation &amp; Actions Promoting Safety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0.83 [0.71-0.96]</w:t>
            </w: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2015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0.86 [0.73-1.00]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0.054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Organizational Learning-Continuous Improvement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0.94 [0.81-1.09]</w:t>
            </w: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0.388</w:t>
            </w:r>
          </w:p>
        </w:tc>
        <w:tc>
          <w:tcPr>
            <w:tcW w:w="2015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0.98 [0.84-1.14]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0.750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Teamwork Within Units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1.14 [0.99-1.31]</w:t>
            </w: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  <w:tc>
          <w:tcPr>
            <w:tcW w:w="2015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1.13 [0.98-1.31]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0.090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Communication Openness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0.80 [0.69-0.94]</w:t>
            </w: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  <w:tc>
          <w:tcPr>
            <w:tcW w:w="2015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0.79 [0.68-0.93]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Feedback and Communication About Error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1.05 [0.91-1.22]</w:t>
            </w: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0.510</w:t>
            </w:r>
          </w:p>
        </w:tc>
        <w:tc>
          <w:tcPr>
            <w:tcW w:w="2015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0.99 [0.86-1.16]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0.956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Non-punitive Response to Error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1.36 [1.21-1.53]</w:t>
            </w: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1.35 [1.20-1.52]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Staffing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0.81 [0.70-0.94]</w:t>
            </w: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015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0.78 [0.67-0.91]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Hospital Management Support for Patient Safety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0.81 [0.69-0.95]</w:t>
            </w: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2015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0.80 [0.68-0.94]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Teamwork Across Hospital Units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0.96 [0.80-1.16]</w:t>
            </w: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0.680</w:t>
            </w:r>
          </w:p>
        </w:tc>
        <w:tc>
          <w:tcPr>
            <w:tcW w:w="2015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0.95 [0.78-1.16]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0.616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Hospital Handoffs and Transitions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0.84 [0.74-0.95]</w:t>
            </w: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015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0.86 [0.76-0.98]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Overall Perceptions of Safety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1.18 [0.99-1.40]</w:t>
            </w: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  <w:tc>
          <w:tcPr>
            <w:tcW w:w="2015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1.16 [0.98-1.39]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  <w:tr w:rsidR="00895273" w:rsidRPr="000C25AF" w:rsidTr="00756432">
        <w:trPr>
          <w:jc w:val="center"/>
        </w:trPr>
        <w:tc>
          <w:tcPr>
            <w:tcW w:w="538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Frequency of Event Reporting</w:t>
            </w:r>
          </w:p>
        </w:tc>
        <w:tc>
          <w:tcPr>
            <w:tcW w:w="2237" w:type="dxa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0.78 [0.69-0.88]</w:t>
            </w:r>
          </w:p>
        </w:tc>
        <w:tc>
          <w:tcPr>
            <w:tcW w:w="1276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0.77 [0.68-0.88]</w:t>
            </w:r>
          </w:p>
        </w:tc>
        <w:tc>
          <w:tcPr>
            <w:tcW w:w="1417" w:type="dxa"/>
            <w:vAlign w:val="center"/>
          </w:tcPr>
          <w:p w:rsidR="00895273" w:rsidRPr="000C25AF" w:rsidRDefault="00895273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Gender (reference : 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4B36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1.29 [1.04-1.62]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0.020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Marital status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Single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4B36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1.08 [0.89-1.31]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4B36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Age (reference : 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21-30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31-40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6257ED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41≤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Experience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1-5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6-10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&gt;10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6257ED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[0.70-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6257ED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0.806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Hours worked per week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≤44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Education in nursing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Bachelor degree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6257ED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Current work unit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Critical care units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Emergency department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6257ED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53-0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6257ED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General wards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[0.67-1.06]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Number of beds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200&gt;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200-499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98-1.64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6257E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6257ED" w:rsidRPr="000C25A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500≤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6257ED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0.69 [0.54-0.88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6257ED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0.003</w:t>
            </w:r>
          </w:p>
        </w:tc>
      </w:tr>
      <w:tr w:rsidR="004B365A" w:rsidRPr="000C25AF" w:rsidTr="00756432">
        <w:trPr>
          <w:jc w:val="center"/>
        </w:trPr>
        <w:tc>
          <w:tcPr>
            <w:tcW w:w="12332" w:type="dxa"/>
            <w:gridSpan w:val="5"/>
          </w:tcPr>
          <w:p w:rsidR="004B365A" w:rsidRPr="000C25AF" w:rsidRDefault="004B365A" w:rsidP="00BD32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Infusion or transfusion reaction 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Supervisor Expectation &amp; Actions Promoting Safety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0.82 [0.71-0.96]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0.84 [0.72-0.97]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Organizational Learning-Continuous Improvement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0.88 [0.76-1.02]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0.92 [0.79-1.07]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Teamwork Within Units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1.12 [0.97-1.29]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0.121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1.10 [0.96-1.27]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Communication Openness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0.91 [0.78-1.06]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0.91 [0.78-1.07]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0.242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Feedback and Communication About Error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0.96 [0.83-1.11]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0.94 [0.81-1.09]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0.413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Non-punitive Response to Error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1.25 [1.12-1.40]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1.23 [1.09-1.38]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Staffing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1.03 [0.89-1.19]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0.740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1.02 [0.88-1.18]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0.813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Hospital Management Support for Patient Safety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0.96 [0.82-1.12]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0.601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0.94 [0.81-1.10]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0.454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Teamwork Across Hospital Units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0.87 [0.72-1.05]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0.88 [0.73-1.07]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0.192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Hospital Handoffs and Transitions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0.80 [0.71-0.90]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0.82 [0.73-0.94]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Overall Perceptions of Safety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0.96 [0.81-1.15]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0.684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0.93 [0.78-1.11]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Frequency of Event Reporting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0.74 [0.65-0.83]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0.75 [0.66-0.85]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Gender (reference : 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5956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17 [0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595652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0.159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Marital status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Single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595652" w:rsidP="005956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595652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0.364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Age (reference : 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21-30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31-40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595652" w:rsidP="005956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41≤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595652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Experience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1-5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6-10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5956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5956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041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&gt;10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5956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71-1.19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595652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0.542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Hours worked per week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≤44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5956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Education in nursing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Bachelor degree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5956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595652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</w:t>
            </w:r>
            <w:r w:rsidR="004B365A"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0.001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Current work unit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Critical care units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Emergency department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5956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5956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</w:t>
            </w:r>
            <w:r w:rsidR="00595652"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858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General wards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595652" w:rsidP="005956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5652" w:rsidRPr="000C25AF">
              <w:rPr>
                <w:rFonts w:ascii="Times New Roman" w:hAnsi="Times New Roman" w:cs="Times New Roman"/>
                <w:sz w:val="24"/>
                <w:szCs w:val="24"/>
              </w:rPr>
              <w:t>913</w:t>
            </w:r>
          </w:p>
        </w:tc>
      </w:tr>
      <w:tr w:rsidR="000C25AF" w:rsidRPr="000C25AF" w:rsidTr="000C25AF">
        <w:trPr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Number of beds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200&gt;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200-499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D5D2F" w:rsidRPr="000C25A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5D5D2F"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5D2F" w:rsidRPr="000C25A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5D2F" w:rsidRPr="000C2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5D2F" w:rsidRPr="000C25A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DF7744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500≤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5D5D2F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0.81 [0.64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5D5D2F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B365A" w:rsidRPr="000C25AF" w:rsidTr="00756432">
        <w:trPr>
          <w:jc w:val="center"/>
        </w:trPr>
        <w:tc>
          <w:tcPr>
            <w:tcW w:w="12332" w:type="dxa"/>
            <w:gridSpan w:val="5"/>
          </w:tcPr>
          <w:p w:rsidR="004B365A" w:rsidRPr="000C25AF" w:rsidRDefault="004B365A" w:rsidP="00BD327B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Patients or their family complaints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Supervisor Expectation &amp; Actions Promoting Safety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0.69 [0.59-0.81]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0.73 [0.62-0.85]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Organizational Learning-Continuous Improvement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0.93 [0.79-1.08]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0.343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0.97 [0.83-1.14]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0.705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Teamwork Within Units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1.08 [0.93-1.26]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0.303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1.07 [0.92-1.25]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0.393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Communication Openness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0.84 [0.71-0.98]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0.84 [0.71-0.99]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Feedback and Communication About Error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1.12 [0.97-1.31]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1.06 [0.90-1.24]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0.507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Non-punitive Response to Error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1.39 [1.23-1.57]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1.35 [1.12-1.53]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Staffing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0.87 [0.75-1.02]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0.086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0.83 [0.71-0.98]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0.026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Hospital Management Support for Patient Safety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0.95 [0.81-1.12]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0.555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0.92 [0.78-1.09]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0.324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Teamwork Across Hospital Units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1.08 [0.88-1.31]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0.475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1.11 [0.91-1.36]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0.313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Hospital Handoffs and Transitions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0.68 [0.59-0.77]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0.69 [0.60-0.79]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B365A" w:rsidRPr="000C25AF" w:rsidTr="00756432">
        <w:trPr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Overall Perceptions of Safety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1.25 [1.04-1.50]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1.12 [1.00-1.44]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  <w:tr w:rsidR="004B365A" w:rsidRPr="000C25AF" w:rsidTr="00756432">
        <w:trPr>
          <w:trHeight w:val="96"/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Frequency of Event Reporting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0.82 [0.72-0.93]</w:t>
            </w: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2015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0.85 [0.74-0.97]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4B365A" w:rsidRPr="000C25AF" w:rsidTr="00756432">
        <w:trPr>
          <w:trHeight w:val="96"/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Gender (reference : 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Male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[1.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1E516F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0.040</w:t>
            </w:r>
          </w:p>
        </w:tc>
      </w:tr>
      <w:tr w:rsidR="001E516F" w:rsidRPr="000C25AF" w:rsidTr="00756432">
        <w:trPr>
          <w:trHeight w:val="96"/>
          <w:jc w:val="center"/>
        </w:trPr>
        <w:tc>
          <w:tcPr>
            <w:tcW w:w="5387" w:type="dxa"/>
          </w:tcPr>
          <w:p w:rsidR="001E516F" w:rsidRPr="000C25AF" w:rsidRDefault="001E516F" w:rsidP="00756432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Marital status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Single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1E516F" w:rsidRPr="000C25AF" w:rsidRDefault="001E516F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E516F" w:rsidRPr="000C25AF" w:rsidRDefault="001E516F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1E516F" w:rsidRPr="000C25AF" w:rsidRDefault="001E516F" w:rsidP="00CC72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1.01 [0.83-1.24]</w:t>
            </w:r>
          </w:p>
        </w:tc>
        <w:tc>
          <w:tcPr>
            <w:tcW w:w="1417" w:type="dxa"/>
            <w:vAlign w:val="center"/>
          </w:tcPr>
          <w:p w:rsidR="001E516F" w:rsidRPr="000C25AF" w:rsidRDefault="001E516F" w:rsidP="00CC728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0.895</w:t>
            </w:r>
          </w:p>
        </w:tc>
      </w:tr>
      <w:tr w:rsidR="000C25AF" w:rsidRPr="000C25AF" w:rsidTr="000C25AF">
        <w:trPr>
          <w:trHeight w:val="96"/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Age (reference : 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21-30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65A" w:rsidRPr="000C25AF" w:rsidTr="00756432">
        <w:trPr>
          <w:trHeight w:val="96"/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31-40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1E516F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4B365A" w:rsidRPr="000C25AF" w:rsidTr="00756432">
        <w:trPr>
          <w:trHeight w:val="96"/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41≤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</w:p>
        </w:tc>
      </w:tr>
      <w:tr w:rsidR="000C25AF" w:rsidRPr="000C25AF" w:rsidTr="000C25AF">
        <w:trPr>
          <w:trHeight w:val="96"/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Experience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1-5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65A" w:rsidRPr="000C25AF" w:rsidTr="00756432">
        <w:trPr>
          <w:trHeight w:val="96"/>
          <w:jc w:val="center"/>
        </w:trPr>
        <w:tc>
          <w:tcPr>
            <w:tcW w:w="538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6-10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1E516F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</w:tr>
      <w:tr w:rsidR="004B365A" w:rsidRPr="000C25AF" w:rsidTr="00756432">
        <w:trPr>
          <w:trHeight w:val="96"/>
          <w:jc w:val="center"/>
        </w:trPr>
        <w:tc>
          <w:tcPr>
            <w:tcW w:w="538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&gt;10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086</w:t>
            </w:r>
          </w:p>
        </w:tc>
      </w:tr>
      <w:tr w:rsidR="004B365A" w:rsidRPr="000C25AF" w:rsidTr="00756432">
        <w:trPr>
          <w:trHeight w:val="96"/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Hours worked per week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≤44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</w:tr>
      <w:tr w:rsidR="004B365A" w:rsidRPr="000C25AF" w:rsidTr="00756432">
        <w:trPr>
          <w:trHeight w:val="96"/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Education in nursing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Bachelor degree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1E516F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</w:t>
            </w:r>
            <w:r w:rsidR="004B365A"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0.001</w:t>
            </w:r>
          </w:p>
        </w:tc>
      </w:tr>
      <w:tr w:rsidR="000C25AF" w:rsidRPr="000C25AF" w:rsidTr="000C25AF">
        <w:trPr>
          <w:trHeight w:val="96"/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Current work unit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Critical care units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65A" w:rsidRPr="000C25AF" w:rsidTr="00756432">
        <w:trPr>
          <w:trHeight w:val="96"/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Emergency department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1E516F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72 [0.57-0.89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004</w:t>
            </w:r>
          </w:p>
        </w:tc>
      </w:tr>
      <w:tr w:rsidR="004B365A" w:rsidRPr="000C25AF" w:rsidTr="00756432">
        <w:trPr>
          <w:trHeight w:val="96"/>
          <w:jc w:val="center"/>
        </w:trPr>
        <w:tc>
          <w:tcPr>
            <w:tcW w:w="538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General wards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68-1.09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0C25AF" w:rsidRPr="000C25AF" w:rsidTr="000C25AF">
        <w:trPr>
          <w:trHeight w:val="96"/>
          <w:jc w:val="center"/>
        </w:trPr>
        <w:tc>
          <w:tcPr>
            <w:tcW w:w="12332" w:type="dxa"/>
            <w:gridSpan w:val="5"/>
            <w:vAlign w:val="center"/>
          </w:tcPr>
          <w:p w:rsidR="000C25AF" w:rsidRPr="000C25AF" w:rsidRDefault="000C25AF" w:rsidP="000C25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Number of beds (reference :</w:t>
            </w: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200&gt;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B365A" w:rsidRPr="000C25AF" w:rsidTr="00756432">
        <w:trPr>
          <w:trHeight w:val="96"/>
          <w:jc w:val="center"/>
        </w:trPr>
        <w:tc>
          <w:tcPr>
            <w:tcW w:w="538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200-499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4B365A" w:rsidP="00672D7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[1.</w:t>
            </w:r>
            <w:r w:rsidR="00672D7F" w:rsidRPr="000C25AF">
              <w:rPr>
                <w:rFonts w:ascii="Times New Roman" w:hAnsi="Times New Roman" w:cs="Times New Roman"/>
                <w:sz w:val="24"/>
                <w:szCs w:val="24"/>
              </w:rPr>
              <w:t>09-1.85</w:t>
            </w: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0C25AF" w:rsidRDefault="004B365A" w:rsidP="001E516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E516F" w:rsidRPr="000C25AF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</w:tr>
      <w:tr w:rsidR="004B365A" w:rsidRPr="00380AF2" w:rsidTr="00756432">
        <w:trPr>
          <w:trHeight w:val="96"/>
          <w:jc w:val="center"/>
        </w:trPr>
        <w:tc>
          <w:tcPr>
            <w:tcW w:w="5387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500≤</w:t>
            </w:r>
          </w:p>
        </w:tc>
        <w:tc>
          <w:tcPr>
            <w:tcW w:w="2237" w:type="dxa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B365A" w:rsidRPr="000C25AF" w:rsidRDefault="004B365A" w:rsidP="0075643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vAlign w:val="center"/>
          </w:tcPr>
          <w:p w:rsidR="004B365A" w:rsidRPr="000C25AF" w:rsidRDefault="001E516F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="00672D7F" w:rsidRPr="000C25AF">
              <w:rPr>
                <w:rFonts w:ascii="Times New Roman" w:hAnsi="Times New Roman" w:cs="Times New Roman"/>
                <w:sz w:val="24"/>
                <w:szCs w:val="24"/>
              </w:rPr>
              <w:t xml:space="preserve"> [0.79-1.28</w:t>
            </w:r>
            <w:r w:rsidR="004B365A" w:rsidRPr="000C25A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  <w:vAlign w:val="center"/>
          </w:tcPr>
          <w:p w:rsidR="004B365A" w:rsidRPr="001E516F" w:rsidRDefault="001E516F" w:rsidP="005D5D2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5A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0.956</w:t>
            </w:r>
          </w:p>
        </w:tc>
      </w:tr>
    </w:tbl>
    <w:p w:rsidR="00622161" w:rsidRDefault="00622161"/>
    <w:sectPr w:rsidR="00622161" w:rsidSect="00BD32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docVars>
    <w:docVar w:name="__Grammarly_42____i" w:val="H4sIAAAAAAAEAKtWckksSQxILCpxzi/NK1GyMqwFAAEhoTITAAAA"/>
    <w:docVar w:name="__Grammarly_42___1" w:val="H4sIAAAAAAAEAKtWcslP9kxRslIyNDYyNjExtjAxtTA1NjC0sDRU0lEKTi0uzszPAykwqgUAbQ9sgiwAAAA="/>
  </w:docVars>
  <w:rsids>
    <w:rsidRoot w:val="00585ED1"/>
    <w:rsid w:val="00006FB8"/>
    <w:rsid w:val="000706E6"/>
    <w:rsid w:val="000C25AF"/>
    <w:rsid w:val="001E516F"/>
    <w:rsid w:val="00234375"/>
    <w:rsid w:val="0039048E"/>
    <w:rsid w:val="003E48AF"/>
    <w:rsid w:val="0045734C"/>
    <w:rsid w:val="004B365A"/>
    <w:rsid w:val="00543FAB"/>
    <w:rsid w:val="0054591E"/>
    <w:rsid w:val="00585ED1"/>
    <w:rsid w:val="00595652"/>
    <w:rsid w:val="005D5D2F"/>
    <w:rsid w:val="006131C1"/>
    <w:rsid w:val="00622161"/>
    <w:rsid w:val="006257ED"/>
    <w:rsid w:val="00672D7F"/>
    <w:rsid w:val="00756432"/>
    <w:rsid w:val="0084758F"/>
    <w:rsid w:val="00895273"/>
    <w:rsid w:val="009C0C55"/>
    <w:rsid w:val="00BD327B"/>
    <w:rsid w:val="00D67F80"/>
    <w:rsid w:val="00DF2B41"/>
    <w:rsid w:val="00DF38B6"/>
    <w:rsid w:val="00DF7744"/>
    <w:rsid w:val="00FD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56CB5"/>
  <w15:docId w15:val="{7F22F26A-FD69-4EE4-8783-5FFEBE79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375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F8B18-0F6B-4177-B848-551768BC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7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edris</cp:lastModifiedBy>
  <cp:revision>22</cp:revision>
  <dcterms:created xsi:type="dcterms:W3CDTF">2020-05-20T07:20:00Z</dcterms:created>
  <dcterms:modified xsi:type="dcterms:W3CDTF">2020-12-22T06:24:00Z</dcterms:modified>
</cp:coreProperties>
</file>