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1CCA" w:rsidRPr="00E51CCA" w:rsidRDefault="00E51CCA" w:rsidP="00E51CCA">
      <w:pPr>
        <w:pStyle w:val="NormalWeb"/>
        <w:rPr>
          <w:rFonts w:asciiTheme="minorHAnsi" w:hAnsiTheme="minorHAnsi" w:cstheme="minorHAnsi"/>
          <w:sz w:val="22"/>
          <w:szCs w:val="22"/>
        </w:rPr>
      </w:pPr>
      <w:r w:rsidRPr="00F908E3">
        <w:rPr>
          <w:rFonts w:asciiTheme="minorHAnsi" w:hAnsiTheme="minorHAnsi" w:cstheme="minorHAnsi"/>
          <w:sz w:val="22"/>
          <w:szCs w:val="22"/>
        </w:rPr>
        <w:t xml:space="preserve">Reference: </w:t>
      </w:r>
      <w:r>
        <w:rPr>
          <w:rFonts w:asciiTheme="minorHAnsi" w:hAnsiTheme="minorHAnsi" w:cstheme="minorHAnsi"/>
          <w:sz w:val="22"/>
          <w:szCs w:val="22"/>
        </w:rPr>
        <w:t>NURS-D-22-00024</w:t>
      </w:r>
      <w:r w:rsidRPr="00F908E3">
        <w:rPr>
          <w:rFonts w:asciiTheme="minorHAnsi" w:hAnsiTheme="minorHAnsi" w:cstheme="minorHAnsi"/>
          <w:sz w:val="22"/>
          <w:szCs w:val="22"/>
        </w:rPr>
        <w:br/>
        <w:t>Title:</w:t>
      </w:r>
      <w:r>
        <w:rPr>
          <w:rFonts w:asciiTheme="minorHAnsi" w:hAnsiTheme="minorHAnsi" w:cstheme="minorHAnsi"/>
          <w:sz w:val="22"/>
          <w:szCs w:val="22"/>
        </w:rPr>
        <w:t xml:space="preserve"> Effect, Economic and Process-evaluation of a Generic Function Focused Care Program for Long-term Care; Study Protocol of a Multicenter Cluster-Randomized Trial</w:t>
      </w:r>
      <w:r w:rsidRPr="00F908E3">
        <w:rPr>
          <w:rFonts w:asciiTheme="minorHAnsi" w:hAnsiTheme="minorHAnsi" w:cstheme="minorHAnsi"/>
          <w:sz w:val="22"/>
          <w:szCs w:val="22"/>
        </w:rPr>
        <w:t xml:space="preserve"> </w:t>
      </w:r>
      <w:r w:rsidRPr="00F908E3">
        <w:rPr>
          <w:rFonts w:asciiTheme="minorHAnsi" w:hAnsiTheme="minorHAnsi" w:cstheme="minorHAnsi"/>
          <w:sz w:val="22"/>
          <w:szCs w:val="22"/>
        </w:rPr>
        <w:br/>
      </w:r>
      <w:r w:rsidRPr="00F908E3">
        <w:rPr>
          <w:rFonts w:asciiTheme="minorHAnsi" w:hAnsiTheme="minorHAnsi" w:cstheme="minorHAnsi"/>
          <w:color w:val="000000" w:themeColor="text1"/>
          <w:sz w:val="22"/>
          <w:szCs w:val="22"/>
        </w:rPr>
        <w:t xml:space="preserve">Journal: </w:t>
      </w:r>
      <w:r>
        <w:rPr>
          <w:rFonts w:asciiTheme="minorHAnsi" w:hAnsiTheme="minorHAnsi" w:cstheme="minorHAnsi"/>
          <w:color w:val="000000" w:themeColor="text1"/>
          <w:sz w:val="22"/>
          <w:szCs w:val="22"/>
        </w:rPr>
        <w:t>BMC Nursing</w:t>
      </w:r>
    </w:p>
    <w:p w:rsidR="00E51CCA" w:rsidRPr="00F908E3" w:rsidRDefault="00E51CCA" w:rsidP="00E51CCA">
      <w:pPr>
        <w:pStyle w:val="UM-standaard"/>
        <w:spacing w:line="276" w:lineRule="auto"/>
        <w:rPr>
          <w:rFonts w:asciiTheme="minorHAnsi" w:hAnsiTheme="minorHAnsi" w:cstheme="minorHAnsi"/>
          <w:bCs/>
          <w:color w:val="000000" w:themeColor="text1"/>
          <w:sz w:val="22"/>
          <w:szCs w:val="22"/>
        </w:rPr>
      </w:pPr>
      <w:r w:rsidRPr="00F908E3">
        <w:rPr>
          <w:rFonts w:asciiTheme="minorHAnsi" w:hAnsiTheme="minorHAnsi" w:cstheme="minorHAnsi"/>
          <w:bCs/>
          <w:color w:val="000000" w:themeColor="text1"/>
          <w:sz w:val="22"/>
          <w:szCs w:val="22"/>
        </w:rPr>
        <w:t xml:space="preserve">Through this response </w:t>
      </w:r>
      <w:proofErr w:type="gramStart"/>
      <w:r w:rsidRPr="00F908E3">
        <w:rPr>
          <w:rFonts w:asciiTheme="minorHAnsi" w:hAnsiTheme="minorHAnsi" w:cstheme="minorHAnsi"/>
          <w:bCs/>
          <w:color w:val="000000" w:themeColor="text1"/>
          <w:sz w:val="22"/>
          <w:szCs w:val="22"/>
        </w:rPr>
        <w:t>letter</w:t>
      </w:r>
      <w:proofErr w:type="gramEnd"/>
      <w:r>
        <w:rPr>
          <w:rFonts w:asciiTheme="minorHAnsi" w:hAnsiTheme="minorHAnsi" w:cstheme="minorHAnsi"/>
          <w:bCs/>
          <w:color w:val="000000" w:themeColor="text1"/>
          <w:sz w:val="22"/>
          <w:szCs w:val="22"/>
        </w:rPr>
        <w:t xml:space="preserve"> we would like to thank the editor</w:t>
      </w:r>
      <w:r w:rsidRPr="00F908E3">
        <w:rPr>
          <w:rFonts w:asciiTheme="minorHAnsi" w:hAnsiTheme="minorHAnsi" w:cstheme="minorHAnsi"/>
          <w:bCs/>
          <w:color w:val="000000" w:themeColor="text1"/>
          <w:sz w:val="22"/>
          <w:szCs w:val="22"/>
        </w:rPr>
        <w:t xml:space="preserve"> and reviewer</w:t>
      </w:r>
      <w:r>
        <w:rPr>
          <w:rFonts w:asciiTheme="minorHAnsi" w:hAnsiTheme="minorHAnsi" w:cstheme="minorHAnsi"/>
          <w:bCs/>
          <w:color w:val="000000" w:themeColor="text1"/>
          <w:sz w:val="22"/>
          <w:szCs w:val="22"/>
        </w:rPr>
        <w:t>(</w:t>
      </w:r>
      <w:r w:rsidRPr="00F908E3">
        <w:rPr>
          <w:rFonts w:asciiTheme="minorHAnsi" w:hAnsiTheme="minorHAnsi" w:cstheme="minorHAnsi"/>
          <w:bCs/>
          <w:color w:val="000000" w:themeColor="text1"/>
          <w:sz w:val="22"/>
          <w:szCs w:val="22"/>
        </w:rPr>
        <w:t>s</w:t>
      </w:r>
      <w:r>
        <w:rPr>
          <w:rFonts w:asciiTheme="minorHAnsi" w:hAnsiTheme="minorHAnsi" w:cstheme="minorHAnsi"/>
          <w:bCs/>
          <w:color w:val="000000" w:themeColor="text1"/>
          <w:sz w:val="22"/>
          <w:szCs w:val="22"/>
        </w:rPr>
        <w:t>)</w:t>
      </w:r>
      <w:r w:rsidRPr="00F908E3">
        <w:rPr>
          <w:rFonts w:asciiTheme="minorHAnsi" w:hAnsiTheme="minorHAnsi" w:cstheme="minorHAnsi"/>
          <w:bCs/>
          <w:color w:val="000000" w:themeColor="text1"/>
          <w:sz w:val="22"/>
          <w:szCs w:val="22"/>
        </w:rPr>
        <w:t xml:space="preserve"> for their constructive and relevan</w:t>
      </w:r>
      <w:r>
        <w:rPr>
          <w:rFonts w:asciiTheme="minorHAnsi" w:hAnsiTheme="minorHAnsi" w:cstheme="minorHAnsi"/>
          <w:bCs/>
          <w:color w:val="000000" w:themeColor="text1"/>
          <w:sz w:val="22"/>
          <w:szCs w:val="22"/>
        </w:rPr>
        <w:t>t suggestions to the manuscript</w:t>
      </w:r>
      <w:r w:rsidRPr="00F908E3">
        <w:rPr>
          <w:rFonts w:asciiTheme="minorHAnsi" w:hAnsiTheme="minorHAnsi" w:cstheme="minorHAnsi"/>
          <w:bCs/>
          <w:color w:val="000000" w:themeColor="text1"/>
          <w:sz w:val="22"/>
          <w:szCs w:val="22"/>
        </w:rPr>
        <w:t xml:space="preserve">. Below, we will explain how we handled the </w:t>
      </w:r>
      <w:r>
        <w:rPr>
          <w:rFonts w:asciiTheme="minorHAnsi" w:hAnsiTheme="minorHAnsi" w:cstheme="minorHAnsi"/>
          <w:bCs/>
          <w:color w:val="000000" w:themeColor="text1"/>
          <w:sz w:val="22"/>
          <w:szCs w:val="22"/>
        </w:rPr>
        <w:t xml:space="preserve">identified issues. </w:t>
      </w:r>
      <w:r w:rsidRPr="00F908E3">
        <w:rPr>
          <w:rFonts w:asciiTheme="minorHAnsi" w:hAnsiTheme="minorHAnsi" w:cstheme="minorHAnsi"/>
          <w:bCs/>
          <w:color w:val="000000" w:themeColor="text1"/>
          <w:sz w:val="22"/>
          <w:szCs w:val="22"/>
        </w:rPr>
        <w:t xml:space="preserve">The remarks of the </w:t>
      </w:r>
      <w:r>
        <w:rPr>
          <w:rFonts w:asciiTheme="minorHAnsi" w:hAnsiTheme="minorHAnsi" w:cstheme="minorHAnsi"/>
          <w:bCs/>
          <w:color w:val="000000" w:themeColor="text1"/>
          <w:sz w:val="22"/>
          <w:szCs w:val="22"/>
        </w:rPr>
        <w:t>editor/reviewer</w:t>
      </w:r>
      <w:r w:rsidRPr="00F908E3">
        <w:rPr>
          <w:rFonts w:asciiTheme="minorHAnsi" w:hAnsiTheme="minorHAnsi" w:cstheme="minorHAnsi"/>
          <w:bCs/>
          <w:color w:val="000000" w:themeColor="text1"/>
          <w:sz w:val="22"/>
          <w:szCs w:val="22"/>
        </w:rPr>
        <w:t xml:space="preserve"> are depicted first, broken down to pieces if necessary, and followed by a response in </w:t>
      </w:r>
      <w:r>
        <w:rPr>
          <w:rFonts w:asciiTheme="minorHAnsi" w:hAnsiTheme="minorHAnsi" w:cstheme="minorHAnsi"/>
          <w:bCs/>
          <w:color w:val="000000" w:themeColor="text1"/>
          <w:sz w:val="22"/>
          <w:szCs w:val="22"/>
        </w:rPr>
        <w:t>italics</w:t>
      </w:r>
      <w:r w:rsidRPr="00F908E3">
        <w:rPr>
          <w:rFonts w:asciiTheme="minorHAnsi" w:hAnsiTheme="minorHAnsi" w:cstheme="minorHAnsi"/>
          <w:bCs/>
          <w:color w:val="000000" w:themeColor="text1"/>
          <w:sz w:val="22"/>
          <w:szCs w:val="22"/>
        </w:rPr>
        <w:t xml:space="preserve">. Changes in the manuscript itself </w:t>
      </w:r>
      <w:proofErr w:type="gramStart"/>
      <w:r w:rsidRPr="00F908E3">
        <w:rPr>
          <w:rFonts w:asciiTheme="minorHAnsi" w:hAnsiTheme="minorHAnsi" w:cstheme="minorHAnsi"/>
          <w:bCs/>
          <w:color w:val="000000" w:themeColor="text1"/>
          <w:sz w:val="22"/>
          <w:szCs w:val="22"/>
        </w:rPr>
        <w:t>are presented</w:t>
      </w:r>
      <w:proofErr w:type="gramEnd"/>
      <w:r w:rsidRPr="00F908E3">
        <w:rPr>
          <w:rFonts w:asciiTheme="minorHAnsi" w:hAnsiTheme="minorHAnsi" w:cstheme="minorHAnsi"/>
          <w:bCs/>
          <w:color w:val="000000" w:themeColor="text1"/>
          <w:sz w:val="22"/>
          <w:szCs w:val="22"/>
        </w:rPr>
        <w:t xml:space="preserve"> using a red font.  </w:t>
      </w:r>
    </w:p>
    <w:p w:rsidR="00E51CCA" w:rsidRDefault="00E51CCA" w:rsidP="00E51CCA">
      <w:pPr>
        <w:rPr>
          <w:rFonts w:ascii="Segoe UI" w:hAnsi="Segoe UI" w:cs="Segoe UI"/>
          <w:color w:val="212121"/>
          <w:sz w:val="20"/>
          <w:szCs w:val="20"/>
          <w:shd w:val="clear" w:color="auto" w:fill="FFFFFF"/>
          <w:lang w:val="en-GB"/>
        </w:rPr>
      </w:pPr>
    </w:p>
    <w:p w:rsidR="00E51CCA" w:rsidRDefault="00E51CCA" w:rsidP="00E51CCA">
      <w:pPr>
        <w:rPr>
          <w:rFonts w:ascii="Calibri" w:hAnsi="Calibri" w:cs="Calibri"/>
          <w:color w:val="000000" w:themeColor="text1"/>
          <w:sz w:val="20"/>
          <w:szCs w:val="20"/>
          <w:shd w:val="clear" w:color="auto" w:fill="FFFFFF"/>
          <w:lang w:val="en-US"/>
        </w:rPr>
      </w:pPr>
      <w:r w:rsidRPr="00E51CCA">
        <w:rPr>
          <w:rFonts w:ascii="Calibri" w:hAnsi="Calibri" w:cs="Calibri"/>
          <w:color w:val="000000" w:themeColor="text1"/>
          <w:sz w:val="20"/>
          <w:szCs w:val="20"/>
          <w:shd w:val="clear" w:color="auto" w:fill="FFFFFF"/>
          <w:lang w:val="en-US"/>
        </w:rPr>
        <w:t>Editor Comments:</w:t>
      </w:r>
      <w:r w:rsidRPr="00E51CCA">
        <w:rPr>
          <w:rFonts w:ascii="Calibri" w:hAnsi="Calibri" w:cs="Calibri"/>
          <w:color w:val="000000" w:themeColor="text1"/>
          <w:sz w:val="20"/>
          <w:szCs w:val="20"/>
          <w:lang w:val="en-US"/>
        </w:rPr>
        <w:br/>
      </w:r>
      <w:r w:rsidRPr="00E51CCA">
        <w:rPr>
          <w:rFonts w:ascii="Calibri" w:hAnsi="Calibri" w:cs="Calibri"/>
          <w:color w:val="000000" w:themeColor="text1"/>
          <w:sz w:val="20"/>
          <w:szCs w:val="20"/>
          <w:lang w:val="en-US"/>
        </w:rPr>
        <w:br/>
      </w:r>
      <w:r w:rsidRPr="00E51CCA">
        <w:rPr>
          <w:rFonts w:ascii="Calibri" w:hAnsi="Calibri" w:cs="Calibri"/>
          <w:color w:val="000000" w:themeColor="text1"/>
          <w:sz w:val="20"/>
          <w:szCs w:val="20"/>
          <w:shd w:val="clear" w:color="auto" w:fill="FFFFFF"/>
          <w:lang w:val="en-US"/>
        </w:rPr>
        <w:t>1. Authors' contributions</w:t>
      </w:r>
      <w:r w:rsidRPr="00E51CCA">
        <w:rPr>
          <w:rFonts w:ascii="Calibri" w:hAnsi="Calibri" w:cs="Calibri"/>
          <w:color w:val="000000" w:themeColor="text1"/>
          <w:sz w:val="20"/>
          <w:szCs w:val="20"/>
          <w:lang w:val="en-US"/>
        </w:rPr>
        <w:br/>
      </w:r>
      <w:r w:rsidRPr="00E51CCA">
        <w:rPr>
          <w:rFonts w:ascii="Calibri" w:hAnsi="Calibri" w:cs="Calibri"/>
          <w:color w:val="000000" w:themeColor="text1"/>
          <w:sz w:val="20"/>
          <w:szCs w:val="20"/>
          <w:lang w:val="en-US"/>
        </w:rPr>
        <w:br/>
      </w:r>
      <w:r w:rsidRPr="00E51CCA">
        <w:rPr>
          <w:rFonts w:ascii="Calibri" w:hAnsi="Calibri" w:cs="Calibri"/>
          <w:color w:val="000000" w:themeColor="text1"/>
          <w:sz w:val="20"/>
          <w:szCs w:val="20"/>
          <w:shd w:val="clear" w:color="auto" w:fill="FFFFFF"/>
          <w:lang w:val="en-US"/>
        </w:rPr>
        <w:t>-- Please consider the list of authors as it currently stands with reference to our guidelines regarding qualification for authorship (</w:t>
      </w:r>
      <w:hyperlink r:id="rId4" w:anchor="authorship" w:tgtFrame="_blank" w:history="1">
        <w:r w:rsidRPr="00E51CCA">
          <w:rPr>
            <w:rStyle w:val="Hyperlink"/>
            <w:rFonts w:ascii="Calibri" w:hAnsi="Calibri" w:cs="Calibri"/>
            <w:color w:val="000000" w:themeColor="text1"/>
            <w:sz w:val="20"/>
            <w:szCs w:val="20"/>
            <w:shd w:val="clear" w:color="auto" w:fill="FFFFFF"/>
            <w:lang w:val="en-US"/>
          </w:rPr>
          <w:t>http://www.biomedcentral.com/submissions/editorial-policies#authorship</w:t>
        </w:r>
      </w:hyperlink>
      <w:r w:rsidRPr="00E51CCA">
        <w:rPr>
          <w:rFonts w:ascii="Calibri" w:hAnsi="Calibri" w:cs="Calibri"/>
          <w:color w:val="000000" w:themeColor="text1"/>
          <w:sz w:val="20"/>
          <w:szCs w:val="20"/>
          <w:shd w:val="clear" w:color="auto" w:fill="FFFFFF"/>
          <w:lang w:val="en-US"/>
        </w:rPr>
        <w:t>).</w:t>
      </w:r>
      <w:r w:rsidRPr="00E51CCA">
        <w:rPr>
          <w:rFonts w:ascii="Calibri" w:hAnsi="Calibri" w:cs="Calibri"/>
          <w:color w:val="000000" w:themeColor="text1"/>
          <w:sz w:val="20"/>
          <w:szCs w:val="20"/>
          <w:lang w:val="en-US"/>
        </w:rPr>
        <w:br/>
      </w:r>
      <w:r w:rsidRPr="00E51CCA">
        <w:rPr>
          <w:rFonts w:ascii="Calibri" w:hAnsi="Calibri" w:cs="Calibri"/>
          <w:color w:val="000000" w:themeColor="text1"/>
          <w:sz w:val="20"/>
          <w:szCs w:val="20"/>
          <w:shd w:val="clear" w:color="auto" w:fill="FFFFFF"/>
          <w:lang w:val="en-US"/>
        </w:rPr>
        <w:t>                                                                    </w:t>
      </w:r>
      <w:r w:rsidRPr="00E51CCA">
        <w:rPr>
          <w:rFonts w:ascii="Calibri" w:hAnsi="Calibri" w:cs="Calibri"/>
          <w:color w:val="000000" w:themeColor="text1"/>
          <w:sz w:val="20"/>
          <w:szCs w:val="20"/>
          <w:lang w:val="en-US"/>
        </w:rPr>
        <w:br/>
      </w:r>
      <w:r w:rsidRPr="00E51CCA">
        <w:rPr>
          <w:rFonts w:ascii="Calibri" w:hAnsi="Calibri" w:cs="Calibri"/>
          <w:color w:val="000000" w:themeColor="text1"/>
          <w:sz w:val="20"/>
          <w:szCs w:val="20"/>
          <w:shd w:val="clear" w:color="auto" w:fill="FFFFFF"/>
          <w:lang w:val="en-US"/>
        </w:rPr>
        <w:t>Currently, the contributions of authors JMG do not automatically qualify them for authorship.  In the section “Authors’ contributions”, please provide further clarifications on their contributions, and see our guidelines for authorship below.</w:t>
      </w:r>
      <w:r w:rsidRPr="00E51CCA">
        <w:rPr>
          <w:rFonts w:ascii="Calibri" w:hAnsi="Calibri" w:cs="Calibri"/>
          <w:color w:val="000000" w:themeColor="text1"/>
          <w:sz w:val="20"/>
          <w:szCs w:val="20"/>
          <w:lang w:val="en-US"/>
        </w:rPr>
        <w:br/>
      </w:r>
      <w:r w:rsidRPr="00E51CCA">
        <w:rPr>
          <w:rFonts w:ascii="Calibri" w:hAnsi="Calibri" w:cs="Calibri"/>
          <w:color w:val="000000" w:themeColor="text1"/>
          <w:sz w:val="20"/>
          <w:szCs w:val="20"/>
          <w:lang w:val="en-US"/>
        </w:rPr>
        <w:br/>
      </w:r>
      <w:r w:rsidRPr="00E51CCA">
        <w:rPr>
          <w:rFonts w:ascii="Calibri" w:hAnsi="Calibri" w:cs="Calibri"/>
          <w:color w:val="000000" w:themeColor="text1"/>
          <w:sz w:val="20"/>
          <w:szCs w:val="20"/>
          <w:shd w:val="clear" w:color="auto" w:fill="FFFFFF"/>
          <w:lang w:val="en-US"/>
        </w:rPr>
        <w:t xml:space="preserve">An 'author' is generally considered </w:t>
      </w:r>
      <w:proofErr w:type="gramStart"/>
      <w:r w:rsidRPr="00E51CCA">
        <w:rPr>
          <w:rFonts w:ascii="Calibri" w:hAnsi="Calibri" w:cs="Calibri"/>
          <w:color w:val="000000" w:themeColor="text1"/>
          <w:sz w:val="20"/>
          <w:szCs w:val="20"/>
          <w:shd w:val="clear" w:color="auto" w:fill="FFFFFF"/>
          <w:lang w:val="en-US"/>
        </w:rPr>
        <w:t>to be someone</w:t>
      </w:r>
      <w:proofErr w:type="gramEnd"/>
      <w:r w:rsidRPr="00E51CCA">
        <w:rPr>
          <w:rFonts w:ascii="Calibri" w:hAnsi="Calibri" w:cs="Calibri"/>
          <w:color w:val="000000" w:themeColor="text1"/>
          <w:sz w:val="20"/>
          <w:szCs w:val="20"/>
          <w:shd w:val="clear" w:color="auto" w:fill="FFFFFF"/>
          <w:lang w:val="en-US"/>
        </w:rPr>
        <w:t xml:space="preserve"> who has made substantive intellectual contributions to a published study. </w:t>
      </w:r>
      <w:proofErr w:type="gramStart"/>
      <w:r w:rsidRPr="00E51CCA">
        <w:rPr>
          <w:rFonts w:ascii="Calibri" w:hAnsi="Calibri" w:cs="Calibri"/>
          <w:color w:val="000000" w:themeColor="text1"/>
          <w:sz w:val="20"/>
          <w:szCs w:val="20"/>
          <w:shd w:val="clear" w:color="auto" w:fill="FFFFFF"/>
          <w:lang w:val="en-US"/>
        </w:rPr>
        <w:t>Authors are expected to fulfil the criteria below (adapted from McNutt et al., Proceedings of the National Academy of Sciences, Feb 2018, 201715374; DOI: 10.1073/pnas.1715374115; licensed under CC BY 4.0):</w:t>
      </w:r>
      <w:r w:rsidRPr="00E51CCA">
        <w:rPr>
          <w:rFonts w:ascii="Calibri" w:hAnsi="Calibri" w:cs="Calibri"/>
          <w:color w:val="000000" w:themeColor="text1"/>
          <w:sz w:val="20"/>
          <w:szCs w:val="20"/>
          <w:lang w:val="en-US"/>
        </w:rPr>
        <w:br/>
      </w:r>
      <w:r w:rsidRPr="00E51CCA">
        <w:rPr>
          <w:rFonts w:ascii="Calibri" w:hAnsi="Calibri" w:cs="Calibri"/>
          <w:color w:val="000000" w:themeColor="text1"/>
          <w:sz w:val="20"/>
          <w:szCs w:val="20"/>
          <w:lang w:val="en-US"/>
        </w:rPr>
        <w:br/>
      </w:r>
      <w:r w:rsidRPr="00E51CCA">
        <w:rPr>
          <w:rFonts w:ascii="Calibri" w:hAnsi="Calibri" w:cs="Calibri"/>
          <w:color w:val="000000" w:themeColor="text1"/>
          <w:sz w:val="20"/>
          <w:szCs w:val="20"/>
          <w:shd w:val="clear" w:color="auto" w:fill="FFFFFF"/>
          <w:lang w:val="en-US"/>
        </w:rPr>
        <w:t>Each author is expected to have made substantial contributions to the conception OR design of the work; OR the acquisition, analysis, OR interpretation of data; OR the creation of new software used in the work; OR have drafted the work or substantively revised it</w:t>
      </w:r>
      <w:r w:rsidRPr="00E51CCA">
        <w:rPr>
          <w:rFonts w:ascii="Calibri" w:hAnsi="Calibri" w:cs="Calibri"/>
          <w:color w:val="000000" w:themeColor="text1"/>
          <w:sz w:val="20"/>
          <w:szCs w:val="20"/>
          <w:lang w:val="en-US"/>
        </w:rPr>
        <w:br/>
      </w:r>
      <w:r w:rsidRPr="00E51CCA">
        <w:rPr>
          <w:rFonts w:ascii="Calibri" w:hAnsi="Calibri" w:cs="Calibri"/>
          <w:color w:val="000000" w:themeColor="text1"/>
          <w:sz w:val="20"/>
          <w:szCs w:val="20"/>
          <w:lang w:val="en-US"/>
        </w:rPr>
        <w:br/>
      </w:r>
      <w:r w:rsidRPr="00E51CCA">
        <w:rPr>
          <w:rFonts w:ascii="Calibri" w:hAnsi="Calibri" w:cs="Calibri"/>
          <w:color w:val="000000" w:themeColor="text1"/>
          <w:sz w:val="20"/>
          <w:szCs w:val="20"/>
          <w:shd w:val="clear" w:color="auto" w:fill="FFFFFF"/>
          <w:lang w:val="en-US"/>
        </w:rPr>
        <w:t>AND to have approved the submitted version (and any substantially modified version that involves the author's contribution to the study);</w:t>
      </w:r>
      <w:r w:rsidRPr="00E51CCA">
        <w:rPr>
          <w:rFonts w:ascii="Calibri" w:hAnsi="Calibri" w:cs="Calibri"/>
          <w:color w:val="000000" w:themeColor="text1"/>
          <w:sz w:val="20"/>
          <w:szCs w:val="20"/>
          <w:lang w:val="en-US"/>
        </w:rPr>
        <w:br/>
      </w:r>
      <w:r w:rsidRPr="00E51CCA">
        <w:rPr>
          <w:rFonts w:ascii="Calibri" w:hAnsi="Calibri" w:cs="Calibri"/>
          <w:color w:val="000000" w:themeColor="text1"/>
          <w:sz w:val="20"/>
          <w:szCs w:val="20"/>
          <w:lang w:val="en-US"/>
        </w:rPr>
        <w:br/>
      </w:r>
      <w:r w:rsidRPr="00E51CCA">
        <w:rPr>
          <w:rFonts w:ascii="Calibri" w:hAnsi="Calibri" w:cs="Calibri"/>
          <w:color w:val="000000" w:themeColor="text1"/>
          <w:sz w:val="20"/>
          <w:szCs w:val="20"/>
          <w:shd w:val="clear" w:color="auto" w:fill="FFFFFF"/>
          <w:lang w:val="en-US"/>
        </w:rPr>
        <w:t>AND to have agreed both to be personally accountable for the author's own contributions and to ensure that questions related to the accuracy or integrity of any part of the work, even ones in which the author was not personally involved, are appropriately investigated, resolved, and the resolution documented in the literature.</w:t>
      </w:r>
      <w:r w:rsidRPr="00E51CCA">
        <w:rPr>
          <w:rFonts w:ascii="Calibri" w:hAnsi="Calibri" w:cs="Calibri"/>
          <w:color w:val="000000" w:themeColor="text1"/>
          <w:sz w:val="20"/>
          <w:szCs w:val="20"/>
          <w:lang w:val="en-US"/>
        </w:rPr>
        <w:br/>
      </w:r>
      <w:r w:rsidRPr="00E51CCA">
        <w:rPr>
          <w:rFonts w:ascii="Calibri" w:hAnsi="Calibri" w:cs="Calibri"/>
          <w:color w:val="000000" w:themeColor="text1"/>
          <w:sz w:val="20"/>
          <w:szCs w:val="20"/>
          <w:lang w:val="en-US"/>
        </w:rPr>
        <w:br/>
      </w:r>
      <w:proofErr w:type="gramEnd"/>
      <w:r w:rsidRPr="00E51CCA">
        <w:rPr>
          <w:rFonts w:ascii="Calibri" w:hAnsi="Calibri" w:cs="Calibri"/>
          <w:color w:val="000000" w:themeColor="text1"/>
          <w:sz w:val="20"/>
          <w:szCs w:val="20"/>
          <w:shd w:val="clear" w:color="auto" w:fill="FFFFFF"/>
          <w:lang w:val="en-US"/>
        </w:rPr>
        <w:t>Acquisition of funding, collection of data or general supervision of the research group, alone, does not usually justify authorship.</w:t>
      </w:r>
      <w:r w:rsidRPr="00E51CCA">
        <w:rPr>
          <w:rFonts w:ascii="Calibri" w:hAnsi="Calibri" w:cs="Calibri"/>
          <w:color w:val="000000" w:themeColor="text1"/>
          <w:sz w:val="20"/>
          <w:szCs w:val="20"/>
          <w:lang w:val="en-US"/>
        </w:rPr>
        <w:br/>
      </w:r>
      <w:r w:rsidRPr="00E51CCA">
        <w:rPr>
          <w:rFonts w:ascii="Calibri" w:hAnsi="Calibri" w:cs="Calibri"/>
          <w:color w:val="000000" w:themeColor="text1"/>
          <w:sz w:val="20"/>
          <w:szCs w:val="20"/>
          <w:lang w:val="en-US"/>
        </w:rPr>
        <w:br/>
      </w:r>
      <w:r w:rsidRPr="00E51CCA">
        <w:rPr>
          <w:rFonts w:ascii="Calibri" w:hAnsi="Calibri" w:cs="Calibri"/>
          <w:color w:val="000000" w:themeColor="text1"/>
          <w:sz w:val="20"/>
          <w:szCs w:val="20"/>
          <w:shd w:val="clear" w:color="auto" w:fill="FFFFFF"/>
          <w:lang w:val="en-US"/>
        </w:rPr>
        <w:t>Anyone who contributed towards the article who does not meet the criteria for authorship can be acknowledged in the ‘Acknowledgements’ section.</w:t>
      </w:r>
    </w:p>
    <w:p w:rsidR="00BD46BF" w:rsidRDefault="00BD46BF">
      <w:pPr>
        <w:spacing w:line="259" w:lineRule="auto"/>
        <w:rPr>
          <w:rFonts w:ascii="Calibri" w:hAnsi="Calibri" w:cs="Calibri"/>
          <w:b/>
          <w:color w:val="000000" w:themeColor="text1"/>
          <w:sz w:val="20"/>
          <w:szCs w:val="20"/>
          <w:shd w:val="clear" w:color="auto" w:fill="FFFFFF"/>
          <w:lang w:val="en-US"/>
        </w:rPr>
      </w:pPr>
      <w:r>
        <w:rPr>
          <w:rFonts w:ascii="Calibri" w:hAnsi="Calibri" w:cs="Calibri"/>
          <w:b/>
          <w:color w:val="000000" w:themeColor="text1"/>
          <w:sz w:val="20"/>
          <w:szCs w:val="20"/>
          <w:shd w:val="clear" w:color="auto" w:fill="FFFFFF"/>
          <w:lang w:val="en-US"/>
        </w:rPr>
        <w:br w:type="page"/>
      </w:r>
    </w:p>
    <w:p w:rsidR="00E51CCA" w:rsidRPr="00BD46BF" w:rsidRDefault="00BD46BF" w:rsidP="00E51CCA">
      <w:pPr>
        <w:rPr>
          <w:rFonts w:ascii="Calibri" w:hAnsi="Calibri" w:cs="Calibri"/>
          <w:b/>
          <w:color w:val="000000" w:themeColor="text1"/>
          <w:sz w:val="20"/>
          <w:szCs w:val="20"/>
          <w:shd w:val="clear" w:color="auto" w:fill="FFFFFF"/>
          <w:lang w:val="en-US"/>
        </w:rPr>
      </w:pPr>
      <w:r w:rsidRPr="00BD46BF">
        <w:rPr>
          <w:rFonts w:ascii="Calibri" w:hAnsi="Calibri" w:cs="Calibri"/>
          <w:b/>
          <w:color w:val="000000" w:themeColor="text1"/>
          <w:sz w:val="20"/>
          <w:szCs w:val="20"/>
          <w:shd w:val="clear" w:color="auto" w:fill="FFFFFF"/>
          <w:lang w:val="en-US"/>
        </w:rPr>
        <w:lastRenderedPageBreak/>
        <w:t xml:space="preserve">AUTHORS </w:t>
      </w:r>
      <w:r w:rsidR="00E51CCA" w:rsidRPr="00BD46BF">
        <w:rPr>
          <w:rFonts w:ascii="Calibri" w:hAnsi="Calibri" w:cs="Calibri"/>
          <w:b/>
          <w:color w:val="000000" w:themeColor="text1"/>
          <w:sz w:val="20"/>
          <w:szCs w:val="20"/>
          <w:shd w:val="clear" w:color="auto" w:fill="FFFFFF"/>
          <w:lang w:val="en-US"/>
        </w:rPr>
        <w:t>RESPONSE:</w:t>
      </w:r>
    </w:p>
    <w:p w:rsidR="00BD46BF" w:rsidRPr="00BD46BF" w:rsidRDefault="00E51CCA" w:rsidP="00E51CCA">
      <w:pPr>
        <w:rPr>
          <w:rFonts w:ascii="Calibri" w:hAnsi="Calibri" w:cs="Calibri"/>
          <w:color w:val="000000" w:themeColor="text1"/>
          <w:szCs w:val="20"/>
          <w:shd w:val="clear" w:color="auto" w:fill="FFFFFF"/>
          <w:lang w:val="en-US"/>
        </w:rPr>
      </w:pPr>
      <w:r w:rsidRPr="00BD46BF">
        <w:rPr>
          <w:rFonts w:ascii="Calibri" w:hAnsi="Calibri" w:cs="Calibri"/>
          <w:color w:val="000000" w:themeColor="text1"/>
          <w:szCs w:val="20"/>
          <w:shd w:val="clear" w:color="auto" w:fill="FFFFFF"/>
          <w:lang w:val="en-US"/>
        </w:rPr>
        <w:t xml:space="preserve">We agree with the comment of the editor. It looks like we forgot to include JMG in the </w:t>
      </w:r>
      <w:r w:rsidR="000B7E8E">
        <w:rPr>
          <w:rFonts w:ascii="Calibri" w:hAnsi="Calibri" w:cs="Calibri"/>
          <w:color w:val="000000" w:themeColor="text1"/>
          <w:szCs w:val="20"/>
          <w:shd w:val="clear" w:color="auto" w:fill="FFFFFF"/>
          <w:lang w:val="en-US"/>
        </w:rPr>
        <w:t xml:space="preserve">following </w:t>
      </w:r>
      <w:r w:rsidRPr="00BD46BF">
        <w:rPr>
          <w:rFonts w:ascii="Calibri" w:hAnsi="Calibri" w:cs="Calibri"/>
          <w:color w:val="000000" w:themeColor="text1"/>
          <w:szCs w:val="20"/>
          <w:shd w:val="clear" w:color="auto" w:fill="FFFFFF"/>
          <w:lang w:val="en-US"/>
        </w:rPr>
        <w:t>sentence</w:t>
      </w:r>
      <w:r w:rsidR="00BD46BF">
        <w:rPr>
          <w:rFonts w:ascii="Calibri" w:hAnsi="Calibri" w:cs="Calibri"/>
          <w:color w:val="000000" w:themeColor="text1"/>
          <w:szCs w:val="20"/>
          <w:shd w:val="clear" w:color="auto" w:fill="FFFFFF"/>
          <w:lang w:val="en-US"/>
        </w:rPr>
        <w:t>:</w:t>
      </w:r>
    </w:p>
    <w:p w:rsidR="000B7E8E" w:rsidRDefault="00BD46BF" w:rsidP="00E51CCA">
      <w:pPr>
        <w:rPr>
          <w:i/>
          <w:lang w:val="en-US"/>
        </w:rPr>
      </w:pPr>
      <w:proofErr w:type="gramStart"/>
      <w:r w:rsidRPr="00BD46BF">
        <w:rPr>
          <w:rFonts w:ascii="Calibri" w:hAnsi="Calibri" w:cs="Calibri"/>
          <w:i/>
          <w:color w:val="000000" w:themeColor="text1"/>
          <w:sz w:val="20"/>
          <w:szCs w:val="20"/>
          <w:shd w:val="clear" w:color="auto" w:fill="FFFFFF"/>
          <w:lang w:val="en-US"/>
        </w:rPr>
        <w:t xml:space="preserve">“ </w:t>
      </w:r>
      <w:r w:rsidRPr="00BD46BF">
        <w:rPr>
          <w:i/>
          <w:lang w:val="en-US"/>
        </w:rPr>
        <w:t>SV</w:t>
      </w:r>
      <w:proofErr w:type="gramEnd"/>
      <w:r w:rsidRPr="00BD46BF">
        <w:rPr>
          <w:i/>
          <w:lang w:val="en-US"/>
        </w:rPr>
        <w:t xml:space="preserve">, GHW, SM, SZ </w:t>
      </w:r>
      <w:r w:rsidRPr="00BD46BF">
        <w:rPr>
          <w:i/>
          <w:color w:val="FF0000"/>
          <w:lang w:val="en-US"/>
        </w:rPr>
        <w:t>and JMG</w:t>
      </w:r>
      <w:r w:rsidRPr="00BD46BF">
        <w:rPr>
          <w:i/>
          <w:lang w:val="en-US"/>
        </w:rPr>
        <w:t xml:space="preserve"> were responsible for the detailed design and development of the trial and consequently the reporting of the trial in the current protocol paper</w:t>
      </w:r>
      <w:r w:rsidRPr="00BD46BF">
        <w:rPr>
          <w:i/>
          <w:lang w:val="en-US"/>
        </w:rPr>
        <w:t xml:space="preserve">. “ </w:t>
      </w:r>
    </w:p>
    <w:p w:rsidR="00BD46BF" w:rsidRPr="000B7E8E" w:rsidRDefault="00BD46BF" w:rsidP="00E51CCA">
      <w:pPr>
        <w:rPr>
          <w:i/>
          <w:lang w:val="en-US"/>
        </w:rPr>
      </w:pPr>
      <w:r>
        <w:rPr>
          <w:lang w:val="en-US"/>
        </w:rPr>
        <w:t xml:space="preserve">Author JMG was – like all other authors – responsible for the design and development of the trial, including the reporting of the trial protocol in the submitted manuscript. </w:t>
      </w:r>
    </w:p>
    <w:p w:rsidR="00BD46BF" w:rsidRDefault="00BD46BF" w:rsidP="00E51CCA">
      <w:pPr>
        <w:rPr>
          <w:lang w:val="en-US"/>
        </w:rPr>
      </w:pPr>
      <w:r>
        <w:rPr>
          <w:lang w:val="en-US"/>
        </w:rPr>
        <w:t>We have added JMG to the sentence as displayed in red above and in the revised manuscript.</w:t>
      </w:r>
      <w:r w:rsidR="000B7E8E">
        <w:rPr>
          <w:lang w:val="en-US"/>
        </w:rPr>
        <w:t xml:space="preserve"> Please see page 25 of the revised manuscript, Declarations section, author’s contribution.</w:t>
      </w:r>
    </w:p>
    <w:p w:rsidR="00BD46BF" w:rsidRDefault="00BD46BF" w:rsidP="00E51CCA">
      <w:pPr>
        <w:rPr>
          <w:lang w:val="en-US"/>
        </w:rPr>
      </w:pPr>
      <w:r>
        <w:rPr>
          <w:lang w:val="en-US"/>
        </w:rPr>
        <w:t>For clarity, on page 25 of the revised manuscript,</w:t>
      </w:r>
      <w:r w:rsidR="000B7E8E">
        <w:rPr>
          <w:lang w:val="en-US"/>
        </w:rPr>
        <w:t xml:space="preserve"> Declarations section, author’s contribution,</w:t>
      </w:r>
      <w:r>
        <w:rPr>
          <w:lang w:val="en-US"/>
        </w:rPr>
        <w:t xml:space="preserve"> we have made a minor adaptation to the sentence:</w:t>
      </w:r>
    </w:p>
    <w:p w:rsidR="00BD46BF" w:rsidRDefault="00BD46BF" w:rsidP="00E51CCA">
      <w:pPr>
        <w:rPr>
          <w:lang w:val="en-US"/>
        </w:rPr>
      </w:pPr>
      <w:proofErr w:type="gramStart"/>
      <w:r w:rsidRPr="00BD46BF">
        <w:rPr>
          <w:i/>
          <w:lang w:val="en-US"/>
        </w:rPr>
        <w:t xml:space="preserve">“ </w:t>
      </w:r>
      <w:r w:rsidRPr="00BD46BF">
        <w:rPr>
          <w:i/>
          <w:lang w:val="en-US"/>
        </w:rPr>
        <w:t>All</w:t>
      </w:r>
      <w:proofErr w:type="gramEnd"/>
      <w:r w:rsidRPr="00BD46BF">
        <w:rPr>
          <w:i/>
          <w:lang w:val="en-US"/>
        </w:rPr>
        <w:t xml:space="preserve"> authors read and approved the final </w:t>
      </w:r>
      <w:r w:rsidRPr="00BD46BF">
        <w:rPr>
          <w:i/>
          <w:color w:val="FF0000"/>
          <w:lang w:val="en-US"/>
        </w:rPr>
        <w:t xml:space="preserve">version of the </w:t>
      </w:r>
      <w:r w:rsidRPr="00BD46BF">
        <w:rPr>
          <w:i/>
          <w:lang w:val="en-US"/>
        </w:rPr>
        <w:t>manuscript.</w:t>
      </w:r>
      <w:r w:rsidRPr="00BD46BF">
        <w:rPr>
          <w:i/>
          <w:lang w:val="en-US"/>
        </w:rPr>
        <w:t xml:space="preserve"> “</w:t>
      </w:r>
    </w:p>
    <w:p w:rsidR="00BD46BF" w:rsidRDefault="00BD46BF" w:rsidP="00E51CCA">
      <w:pPr>
        <w:rPr>
          <w:rFonts w:ascii="Calibri" w:hAnsi="Calibri" w:cs="Calibri"/>
          <w:color w:val="000000" w:themeColor="text1"/>
          <w:sz w:val="20"/>
          <w:szCs w:val="20"/>
          <w:shd w:val="clear" w:color="auto" w:fill="FFFFFF"/>
          <w:lang w:val="en-US"/>
        </w:rPr>
      </w:pPr>
      <w:r>
        <w:rPr>
          <w:lang w:val="en-US"/>
        </w:rPr>
        <w:t xml:space="preserve">Changes in the manuscript </w:t>
      </w:r>
      <w:proofErr w:type="gramStart"/>
      <w:r>
        <w:rPr>
          <w:lang w:val="en-US"/>
        </w:rPr>
        <w:t>are displayed</w:t>
      </w:r>
      <w:proofErr w:type="gramEnd"/>
      <w:r>
        <w:rPr>
          <w:lang w:val="en-US"/>
        </w:rPr>
        <w:t xml:space="preserve"> in red.</w:t>
      </w:r>
      <w:r w:rsidR="00E51CCA" w:rsidRPr="00E51CCA">
        <w:rPr>
          <w:rFonts w:ascii="Calibri" w:hAnsi="Calibri" w:cs="Calibri"/>
          <w:color w:val="000000" w:themeColor="text1"/>
          <w:sz w:val="20"/>
          <w:szCs w:val="20"/>
          <w:lang w:val="en-US"/>
        </w:rPr>
        <w:br/>
      </w:r>
      <w:r w:rsidR="00E51CCA" w:rsidRPr="00E51CCA">
        <w:rPr>
          <w:rFonts w:ascii="Calibri" w:hAnsi="Calibri" w:cs="Calibri"/>
          <w:color w:val="000000" w:themeColor="text1"/>
          <w:sz w:val="20"/>
          <w:szCs w:val="20"/>
          <w:lang w:val="en-US"/>
        </w:rPr>
        <w:br/>
      </w:r>
      <w:r w:rsidR="00E51CCA" w:rsidRPr="00E51CCA">
        <w:rPr>
          <w:rFonts w:ascii="Calibri" w:hAnsi="Calibri" w:cs="Calibri"/>
          <w:color w:val="000000" w:themeColor="text1"/>
          <w:sz w:val="20"/>
          <w:szCs w:val="20"/>
          <w:lang w:val="en-US"/>
        </w:rPr>
        <w:br/>
      </w:r>
      <w:r w:rsidR="00E51CCA" w:rsidRPr="00E51CCA">
        <w:rPr>
          <w:rFonts w:ascii="Calibri" w:hAnsi="Calibri" w:cs="Calibri"/>
          <w:color w:val="000000" w:themeColor="text1"/>
          <w:sz w:val="20"/>
          <w:szCs w:val="20"/>
          <w:shd w:val="clear" w:color="auto" w:fill="FFFFFF"/>
          <w:lang w:val="en-US"/>
        </w:rPr>
        <w:t>2. SPIRIT</w:t>
      </w:r>
      <w:r w:rsidR="00E51CCA" w:rsidRPr="00E51CCA">
        <w:rPr>
          <w:rFonts w:ascii="Calibri" w:hAnsi="Calibri" w:cs="Calibri"/>
          <w:color w:val="000000" w:themeColor="text1"/>
          <w:sz w:val="20"/>
          <w:szCs w:val="20"/>
          <w:lang w:val="en-US"/>
        </w:rPr>
        <w:br/>
      </w:r>
      <w:r w:rsidR="00E51CCA" w:rsidRPr="00E51CCA">
        <w:rPr>
          <w:rFonts w:ascii="Calibri" w:hAnsi="Calibri" w:cs="Calibri"/>
          <w:color w:val="000000" w:themeColor="text1"/>
          <w:sz w:val="20"/>
          <w:szCs w:val="20"/>
          <w:lang w:val="en-US"/>
        </w:rPr>
        <w:br/>
      </w:r>
      <w:r w:rsidR="00E51CCA" w:rsidRPr="00E51CCA">
        <w:rPr>
          <w:rFonts w:ascii="Calibri" w:hAnsi="Calibri" w:cs="Calibri"/>
          <w:color w:val="000000" w:themeColor="text1"/>
          <w:sz w:val="20"/>
          <w:szCs w:val="20"/>
          <w:shd w:val="clear" w:color="auto" w:fill="FFFFFF"/>
          <w:lang w:val="en-US"/>
        </w:rPr>
        <w:t>-- If you do not wish to publish the SPIRIT checklist, then please remove it from the file inventory and include a statement within the manuscript that you adhered to SPIRIT guidelines/methodology.</w:t>
      </w:r>
    </w:p>
    <w:p w:rsidR="00BD46BF" w:rsidRDefault="00BD46BF" w:rsidP="00E51CCA">
      <w:pPr>
        <w:rPr>
          <w:rFonts w:ascii="Calibri" w:hAnsi="Calibri" w:cs="Calibri"/>
          <w:b/>
          <w:color w:val="000000" w:themeColor="text1"/>
          <w:sz w:val="20"/>
          <w:szCs w:val="20"/>
          <w:shd w:val="clear" w:color="auto" w:fill="FFFFFF"/>
          <w:lang w:val="en-US"/>
        </w:rPr>
      </w:pPr>
      <w:r>
        <w:rPr>
          <w:rFonts w:ascii="Calibri" w:hAnsi="Calibri" w:cs="Calibri"/>
          <w:b/>
          <w:color w:val="000000" w:themeColor="text1"/>
          <w:sz w:val="20"/>
          <w:szCs w:val="20"/>
          <w:shd w:val="clear" w:color="auto" w:fill="FFFFFF"/>
          <w:lang w:val="en-US"/>
        </w:rPr>
        <w:t>AUTHORS RESPONSE:</w:t>
      </w:r>
    </w:p>
    <w:p w:rsidR="00BD46BF" w:rsidRDefault="00942770" w:rsidP="00E51CCA">
      <w:pPr>
        <w:rPr>
          <w:rFonts w:ascii="Calibri" w:hAnsi="Calibri" w:cs="Calibri"/>
          <w:color w:val="000000" w:themeColor="text1"/>
          <w:sz w:val="20"/>
          <w:szCs w:val="20"/>
          <w:shd w:val="clear" w:color="auto" w:fill="FFFFFF"/>
          <w:lang w:val="en-US"/>
        </w:rPr>
      </w:pPr>
      <w:r>
        <w:rPr>
          <w:rFonts w:ascii="Calibri" w:hAnsi="Calibri" w:cs="Calibri"/>
          <w:color w:val="000000" w:themeColor="text1"/>
          <w:sz w:val="20"/>
          <w:szCs w:val="20"/>
          <w:shd w:val="clear" w:color="auto" w:fill="FFFFFF"/>
          <w:lang w:val="en-US"/>
        </w:rPr>
        <w:t xml:space="preserve">We have no objection to publish the SPIRIT </w:t>
      </w:r>
      <w:proofErr w:type="gramStart"/>
      <w:r>
        <w:rPr>
          <w:rFonts w:ascii="Calibri" w:hAnsi="Calibri" w:cs="Calibri"/>
          <w:color w:val="000000" w:themeColor="text1"/>
          <w:sz w:val="20"/>
          <w:szCs w:val="20"/>
          <w:shd w:val="clear" w:color="auto" w:fill="FFFFFF"/>
          <w:lang w:val="en-US"/>
        </w:rPr>
        <w:t>checklist which</w:t>
      </w:r>
      <w:proofErr w:type="gramEnd"/>
      <w:r>
        <w:rPr>
          <w:rFonts w:ascii="Calibri" w:hAnsi="Calibri" w:cs="Calibri"/>
          <w:color w:val="000000" w:themeColor="text1"/>
          <w:sz w:val="20"/>
          <w:szCs w:val="20"/>
          <w:shd w:val="clear" w:color="auto" w:fill="FFFFFF"/>
          <w:lang w:val="en-US"/>
        </w:rPr>
        <w:t xml:space="preserve"> is included as supplementary material in the file inventory. We have added a sentence in the manuscript, please see page 10, </w:t>
      </w:r>
      <w:r w:rsidR="000B7E8E">
        <w:rPr>
          <w:rFonts w:ascii="Calibri" w:hAnsi="Calibri" w:cs="Calibri"/>
          <w:color w:val="000000" w:themeColor="text1"/>
          <w:sz w:val="20"/>
          <w:szCs w:val="20"/>
          <w:shd w:val="clear" w:color="auto" w:fill="FFFFFF"/>
          <w:lang w:val="en-US"/>
        </w:rPr>
        <w:t xml:space="preserve">Methods section, </w:t>
      </w:r>
      <w:bookmarkStart w:id="0" w:name="_GoBack"/>
      <w:bookmarkEnd w:id="0"/>
      <w:r>
        <w:rPr>
          <w:rFonts w:ascii="Calibri" w:hAnsi="Calibri" w:cs="Calibri"/>
          <w:color w:val="000000" w:themeColor="text1"/>
          <w:sz w:val="20"/>
          <w:szCs w:val="20"/>
          <w:shd w:val="clear" w:color="auto" w:fill="FFFFFF"/>
          <w:lang w:val="en-US"/>
        </w:rPr>
        <w:t xml:space="preserve">where we refer to the SPIRIT checklist that it </w:t>
      </w:r>
      <w:proofErr w:type="gramStart"/>
      <w:r>
        <w:rPr>
          <w:rFonts w:ascii="Calibri" w:hAnsi="Calibri" w:cs="Calibri"/>
          <w:color w:val="000000" w:themeColor="text1"/>
          <w:sz w:val="20"/>
          <w:szCs w:val="20"/>
          <w:shd w:val="clear" w:color="auto" w:fill="FFFFFF"/>
          <w:lang w:val="en-US"/>
        </w:rPr>
        <w:t>can be found</w:t>
      </w:r>
      <w:proofErr w:type="gramEnd"/>
      <w:r>
        <w:rPr>
          <w:rFonts w:ascii="Calibri" w:hAnsi="Calibri" w:cs="Calibri"/>
          <w:color w:val="000000" w:themeColor="text1"/>
          <w:sz w:val="20"/>
          <w:szCs w:val="20"/>
          <w:shd w:val="clear" w:color="auto" w:fill="FFFFFF"/>
          <w:lang w:val="en-US"/>
        </w:rPr>
        <w:t xml:space="preserve"> as supplementary material to our trial protocol.</w:t>
      </w:r>
    </w:p>
    <w:p w:rsidR="00942770" w:rsidRPr="00942770" w:rsidRDefault="00942770" w:rsidP="00E51CCA">
      <w:pPr>
        <w:rPr>
          <w:rFonts w:ascii="Calibri" w:hAnsi="Calibri" w:cs="Calibri"/>
          <w:color w:val="000000" w:themeColor="text1"/>
          <w:sz w:val="20"/>
          <w:szCs w:val="20"/>
          <w:shd w:val="clear" w:color="auto" w:fill="FFFFFF"/>
          <w:lang w:val="en-US"/>
        </w:rPr>
      </w:pPr>
      <w:proofErr w:type="gramStart"/>
      <w:r>
        <w:rPr>
          <w:rFonts w:ascii="Calibri" w:hAnsi="Calibri" w:cs="Calibri"/>
          <w:color w:val="000000" w:themeColor="text1"/>
          <w:sz w:val="20"/>
          <w:szCs w:val="20"/>
          <w:shd w:val="clear" w:color="auto" w:fill="FFFFFF"/>
          <w:lang w:val="en-US"/>
        </w:rPr>
        <w:t xml:space="preserve">“ </w:t>
      </w:r>
      <w:r w:rsidRPr="00942770">
        <w:rPr>
          <w:color w:val="FF0000"/>
          <w:lang w:val="en-US"/>
        </w:rPr>
        <w:t>The</w:t>
      </w:r>
      <w:proofErr w:type="gramEnd"/>
      <w:r w:rsidRPr="00942770">
        <w:rPr>
          <w:color w:val="FF0000"/>
          <w:lang w:val="en-US"/>
        </w:rPr>
        <w:t xml:space="preserve"> SPIRIT-checklist is available as supplementary material to the trial protocol.</w:t>
      </w:r>
      <w:r>
        <w:rPr>
          <w:color w:val="FF0000"/>
          <w:lang w:val="en-US"/>
        </w:rPr>
        <w:t xml:space="preserve"> </w:t>
      </w:r>
      <w:r>
        <w:rPr>
          <w:color w:val="000000" w:themeColor="text1"/>
          <w:lang w:val="en-US"/>
        </w:rPr>
        <w:t xml:space="preserve">“ </w:t>
      </w:r>
    </w:p>
    <w:p w:rsidR="00BD46BF" w:rsidRDefault="00BD46BF" w:rsidP="00E51CCA">
      <w:pPr>
        <w:rPr>
          <w:rFonts w:ascii="Calibri" w:hAnsi="Calibri" w:cs="Calibri"/>
          <w:b/>
          <w:color w:val="000000" w:themeColor="text1"/>
          <w:sz w:val="20"/>
          <w:szCs w:val="20"/>
          <w:shd w:val="clear" w:color="auto" w:fill="FFFFFF"/>
          <w:lang w:val="en-US"/>
        </w:rPr>
      </w:pPr>
    </w:p>
    <w:p w:rsidR="00E51CCA" w:rsidRPr="00E51CCA" w:rsidRDefault="00BD46BF" w:rsidP="00E51CCA">
      <w:pPr>
        <w:rPr>
          <w:rFonts w:ascii="Calibri" w:hAnsi="Calibri" w:cs="Calibri"/>
          <w:color w:val="000000" w:themeColor="text1"/>
          <w:sz w:val="20"/>
          <w:szCs w:val="20"/>
          <w:lang w:val="en-US"/>
        </w:rPr>
      </w:pPr>
      <w:r>
        <w:rPr>
          <w:rFonts w:ascii="Calibri" w:hAnsi="Calibri" w:cs="Calibri"/>
          <w:b/>
          <w:color w:val="000000" w:themeColor="text1"/>
          <w:sz w:val="20"/>
          <w:szCs w:val="20"/>
          <w:shd w:val="clear" w:color="auto" w:fill="FFFFFF"/>
          <w:lang w:val="en-US"/>
        </w:rPr>
        <w:t>----------------------------------------------------------------------------------------------------------------------------------------------------</w:t>
      </w:r>
      <w:r w:rsidR="00E51CCA" w:rsidRPr="00E51CCA">
        <w:rPr>
          <w:rFonts w:ascii="Calibri" w:hAnsi="Calibri" w:cs="Calibri"/>
          <w:color w:val="000000" w:themeColor="text1"/>
          <w:sz w:val="20"/>
          <w:szCs w:val="20"/>
          <w:lang w:val="en-US"/>
        </w:rPr>
        <w:br/>
      </w:r>
    </w:p>
    <w:p w:rsidR="00360261" w:rsidRPr="00E51CCA" w:rsidRDefault="000B7E8E">
      <w:pPr>
        <w:rPr>
          <w:rFonts w:ascii="Calibri" w:hAnsi="Calibri" w:cs="Calibri"/>
          <w:color w:val="000000" w:themeColor="text1"/>
          <w:sz w:val="20"/>
          <w:szCs w:val="20"/>
          <w:lang w:val="en-US"/>
        </w:rPr>
      </w:pPr>
    </w:p>
    <w:p w:rsidR="00E51CCA" w:rsidRPr="00E51CCA" w:rsidRDefault="00E51CCA">
      <w:pPr>
        <w:rPr>
          <w:rFonts w:ascii="Calibri" w:hAnsi="Calibri" w:cs="Calibri"/>
          <w:color w:val="000000" w:themeColor="text1"/>
          <w:sz w:val="20"/>
          <w:szCs w:val="20"/>
          <w:lang w:val="en-US"/>
        </w:rPr>
      </w:pPr>
    </w:p>
    <w:sectPr w:rsidR="00E51CCA" w:rsidRPr="00E51CC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heSerifCorrespondence">
    <w:altName w:val="Times New Roman"/>
    <w:charset w:val="00"/>
    <w:family w:val="auto"/>
    <w:pitch w:val="variable"/>
    <w:sig w:usb0="00000001" w:usb1="00000040" w:usb2="00000000" w:usb3="00000000" w:csb0="0000011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566F"/>
    <w:rsid w:val="000B7E8E"/>
    <w:rsid w:val="006E4F57"/>
    <w:rsid w:val="0074566F"/>
    <w:rsid w:val="00942770"/>
    <w:rsid w:val="00BD03CA"/>
    <w:rsid w:val="00BD46BF"/>
    <w:rsid w:val="00E51CCA"/>
    <w:rsid w:val="00FB4A6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162BCB"/>
  <w15:chartTrackingRefBased/>
  <w15:docId w15:val="{1BD10726-E1AA-4CFB-A3E1-04C221C187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51CCA"/>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E51CCA"/>
    <w:rPr>
      <w:color w:val="0000FF"/>
      <w:u w:val="single"/>
    </w:rPr>
  </w:style>
  <w:style w:type="paragraph" w:customStyle="1" w:styleId="UM-standaard">
    <w:name w:val="UM-standaard"/>
    <w:basedOn w:val="Normal"/>
    <w:rsid w:val="00E51CCA"/>
    <w:pPr>
      <w:spacing w:after="0" w:line="360" w:lineRule="exact"/>
    </w:pPr>
    <w:rPr>
      <w:rFonts w:ascii="TheSerifCorrespondence" w:eastAsia="Times New Roman" w:hAnsi="TheSerifCorrespondence" w:cs="Times New Roman"/>
      <w:sz w:val="20"/>
      <w:szCs w:val="20"/>
      <w:lang w:val="en-GB"/>
    </w:rPr>
  </w:style>
  <w:style w:type="paragraph" w:styleId="NormalWeb">
    <w:name w:val="Normal (Web)"/>
    <w:basedOn w:val="Normal"/>
    <w:uiPriority w:val="99"/>
    <w:semiHidden/>
    <w:unhideWhenUsed/>
    <w:rsid w:val="00E51CCA"/>
    <w:pPr>
      <w:spacing w:before="100" w:beforeAutospacing="1" w:after="100" w:afterAutospacing="1" w:line="240" w:lineRule="auto"/>
    </w:pPr>
    <w:rPr>
      <w:rFonts w:ascii="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9775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biomedcentral.com/submissions/editorial-polici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Pages>
  <Words>667</Words>
  <Characters>3669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Maastricht University</Company>
  <LinksUpToDate>false</LinksUpToDate>
  <CharactersWithSpaces>4328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Vluggen, Stan (HSR)</dc:creator>
  <cp:keywords/>
  <dc:description/>
  <cp:lastModifiedBy>Vluggen, Stan (HSR)</cp:lastModifiedBy>
  <cp:revision>4</cp:revision>
  <dcterms:created xsi:type="dcterms:W3CDTF">2022-05-05T13:26:00Z</dcterms:created>
  <dcterms:modified xsi:type="dcterms:W3CDTF">2022-05-05T13:49:00Z</dcterms:modified>
</cp:coreProperties>
</file>