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DEC36" w14:textId="284C7038" w:rsidR="007D1004" w:rsidRPr="0024621F" w:rsidRDefault="007D1004" w:rsidP="007D1004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24621F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Appendix 3</w:t>
      </w:r>
      <w:r w:rsidRPr="0024621F">
        <w:rPr>
          <w:rFonts w:ascii="Times New Roman" w:hAnsi="Times New Roman" w:cs="Times New Roman"/>
          <w:b/>
          <w:sz w:val="24"/>
          <w:szCs w:val="24"/>
          <w:lang w:val="en-GB"/>
        </w:rPr>
        <w:t>: Critical appraisal results for included studies</w:t>
      </w: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567"/>
        <w:gridCol w:w="567"/>
        <w:gridCol w:w="567"/>
        <w:gridCol w:w="569"/>
        <w:gridCol w:w="517"/>
        <w:gridCol w:w="517"/>
        <w:gridCol w:w="526"/>
        <w:gridCol w:w="565"/>
        <w:gridCol w:w="567"/>
        <w:gridCol w:w="567"/>
        <w:gridCol w:w="567"/>
        <w:gridCol w:w="567"/>
        <w:gridCol w:w="850"/>
      </w:tblGrid>
      <w:tr w:rsidR="007D1004" w:rsidRPr="0024621F" w14:paraId="2DA4A994" w14:textId="77777777" w:rsidTr="002E1092">
        <w:tc>
          <w:tcPr>
            <w:tcW w:w="1129" w:type="dxa"/>
          </w:tcPr>
          <w:p w14:paraId="0E7BA91D" w14:textId="3FFDDAAE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Author</w:t>
            </w:r>
          </w:p>
        </w:tc>
        <w:tc>
          <w:tcPr>
            <w:tcW w:w="567" w:type="dxa"/>
          </w:tcPr>
          <w:p w14:paraId="39137AAD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Q1</w:t>
            </w:r>
          </w:p>
        </w:tc>
        <w:tc>
          <w:tcPr>
            <w:tcW w:w="567" w:type="dxa"/>
          </w:tcPr>
          <w:p w14:paraId="3B562114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Q2</w:t>
            </w:r>
          </w:p>
        </w:tc>
        <w:tc>
          <w:tcPr>
            <w:tcW w:w="567" w:type="dxa"/>
          </w:tcPr>
          <w:p w14:paraId="723FDB1F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Q3</w:t>
            </w:r>
          </w:p>
        </w:tc>
        <w:tc>
          <w:tcPr>
            <w:tcW w:w="567" w:type="dxa"/>
          </w:tcPr>
          <w:p w14:paraId="16C632D2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Q4</w:t>
            </w:r>
          </w:p>
        </w:tc>
        <w:tc>
          <w:tcPr>
            <w:tcW w:w="569" w:type="dxa"/>
          </w:tcPr>
          <w:p w14:paraId="4C984DD2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Q5</w:t>
            </w:r>
          </w:p>
        </w:tc>
        <w:tc>
          <w:tcPr>
            <w:tcW w:w="517" w:type="dxa"/>
          </w:tcPr>
          <w:p w14:paraId="09EE5F96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Q6</w:t>
            </w:r>
          </w:p>
        </w:tc>
        <w:tc>
          <w:tcPr>
            <w:tcW w:w="517" w:type="dxa"/>
          </w:tcPr>
          <w:p w14:paraId="18D5BF5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Q7</w:t>
            </w:r>
          </w:p>
        </w:tc>
        <w:tc>
          <w:tcPr>
            <w:tcW w:w="526" w:type="dxa"/>
          </w:tcPr>
          <w:p w14:paraId="5B1AD2EF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Q8</w:t>
            </w:r>
          </w:p>
        </w:tc>
        <w:tc>
          <w:tcPr>
            <w:tcW w:w="565" w:type="dxa"/>
          </w:tcPr>
          <w:p w14:paraId="2F1B029A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Q9</w:t>
            </w:r>
          </w:p>
        </w:tc>
        <w:tc>
          <w:tcPr>
            <w:tcW w:w="567" w:type="dxa"/>
          </w:tcPr>
          <w:p w14:paraId="3A3F9760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Q10</w:t>
            </w:r>
          </w:p>
        </w:tc>
        <w:tc>
          <w:tcPr>
            <w:tcW w:w="567" w:type="dxa"/>
          </w:tcPr>
          <w:p w14:paraId="349F1804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Q11</w:t>
            </w:r>
          </w:p>
        </w:tc>
        <w:tc>
          <w:tcPr>
            <w:tcW w:w="567" w:type="dxa"/>
          </w:tcPr>
          <w:p w14:paraId="566918A2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Q12</w:t>
            </w:r>
          </w:p>
        </w:tc>
        <w:tc>
          <w:tcPr>
            <w:tcW w:w="567" w:type="dxa"/>
          </w:tcPr>
          <w:p w14:paraId="18E2EE1F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Q13</w:t>
            </w:r>
          </w:p>
        </w:tc>
        <w:tc>
          <w:tcPr>
            <w:tcW w:w="850" w:type="dxa"/>
          </w:tcPr>
          <w:p w14:paraId="54D5EAFC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Total</w:t>
            </w:r>
          </w:p>
        </w:tc>
      </w:tr>
      <w:tr w:rsidR="007D1004" w:rsidRPr="0024621F" w14:paraId="46182CD9" w14:textId="77777777" w:rsidTr="002E1092">
        <w:tc>
          <w:tcPr>
            <w:tcW w:w="1129" w:type="dxa"/>
          </w:tcPr>
          <w:p w14:paraId="210A590D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Wakefield et al (2011)</w:t>
            </w:r>
          </w:p>
        </w:tc>
        <w:tc>
          <w:tcPr>
            <w:tcW w:w="567" w:type="dxa"/>
          </w:tcPr>
          <w:p w14:paraId="250709BD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  <w:p w14:paraId="1A0D4C1D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</w:tcPr>
          <w:p w14:paraId="0B2DADB6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726DC2EE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77DC1DE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69" w:type="dxa"/>
          </w:tcPr>
          <w:p w14:paraId="5274AB25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17" w:type="dxa"/>
          </w:tcPr>
          <w:p w14:paraId="60D67E22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highlight w:val="yellow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17" w:type="dxa"/>
          </w:tcPr>
          <w:p w14:paraId="1FB1DA6F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highlight w:val="yellow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26" w:type="dxa"/>
          </w:tcPr>
          <w:p w14:paraId="0515A660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5" w:type="dxa"/>
          </w:tcPr>
          <w:p w14:paraId="2A9C6062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4C2A4939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D47DD56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1902E69D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1F55DB9F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850" w:type="dxa"/>
          </w:tcPr>
          <w:p w14:paraId="3BD71A49" w14:textId="554ABEF6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(85%)</w:t>
            </w:r>
          </w:p>
        </w:tc>
      </w:tr>
      <w:tr w:rsidR="007D1004" w:rsidRPr="0024621F" w14:paraId="7B5AE5BF" w14:textId="77777777" w:rsidTr="002E1092">
        <w:tc>
          <w:tcPr>
            <w:tcW w:w="1129" w:type="dxa"/>
          </w:tcPr>
          <w:p w14:paraId="287D61DE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4621F">
              <w:rPr>
                <w:rFonts w:ascii="Times New Roman" w:hAnsi="Times New Roman"/>
                <w:sz w:val="24"/>
                <w:szCs w:val="24"/>
              </w:rPr>
              <w:t>Cicolini et al (2013)</w:t>
            </w:r>
          </w:p>
        </w:tc>
        <w:tc>
          <w:tcPr>
            <w:tcW w:w="567" w:type="dxa"/>
          </w:tcPr>
          <w:p w14:paraId="6D203DBD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  <w:p w14:paraId="08ED6F6E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</w:tcPr>
          <w:p w14:paraId="17D87481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65FA2C69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4986B726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69" w:type="dxa"/>
          </w:tcPr>
          <w:p w14:paraId="502D0213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17" w:type="dxa"/>
          </w:tcPr>
          <w:p w14:paraId="69B56180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17" w:type="dxa"/>
          </w:tcPr>
          <w:p w14:paraId="6E6A5A17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26" w:type="dxa"/>
          </w:tcPr>
          <w:p w14:paraId="010F2875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5" w:type="dxa"/>
          </w:tcPr>
          <w:p w14:paraId="3D8FCCF9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50B73656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1FAC6A4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34768C0C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42E7892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850" w:type="dxa"/>
          </w:tcPr>
          <w:p w14:paraId="4786042C" w14:textId="45EFE42B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(92%)</w:t>
            </w:r>
          </w:p>
        </w:tc>
      </w:tr>
      <w:tr w:rsidR="007D1004" w:rsidRPr="0024621F" w14:paraId="3431533F" w14:textId="77777777" w:rsidTr="002E1092">
        <w:tc>
          <w:tcPr>
            <w:tcW w:w="1129" w:type="dxa"/>
          </w:tcPr>
          <w:p w14:paraId="692CC174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Brennan et al (2010)</w:t>
            </w:r>
          </w:p>
        </w:tc>
        <w:tc>
          <w:tcPr>
            <w:tcW w:w="567" w:type="dxa"/>
          </w:tcPr>
          <w:p w14:paraId="75065CB9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10202064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3B87677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5499BAA4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9" w:type="dxa"/>
          </w:tcPr>
          <w:p w14:paraId="289A0111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17" w:type="dxa"/>
          </w:tcPr>
          <w:p w14:paraId="3727BAB3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17" w:type="dxa"/>
          </w:tcPr>
          <w:p w14:paraId="0A32307C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26" w:type="dxa"/>
          </w:tcPr>
          <w:p w14:paraId="427AB527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5" w:type="dxa"/>
          </w:tcPr>
          <w:p w14:paraId="7884642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A03BF02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4CC36D18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03D027F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3F956E45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850" w:type="dxa"/>
          </w:tcPr>
          <w:p w14:paraId="62B42661" w14:textId="6C5021CD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(85%)</w:t>
            </w:r>
          </w:p>
        </w:tc>
      </w:tr>
      <w:tr w:rsidR="007D1004" w:rsidRPr="0024621F" w14:paraId="22FEC616" w14:textId="77777777" w:rsidTr="002E1092">
        <w:tc>
          <w:tcPr>
            <w:tcW w:w="1129" w:type="dxa"/>
          </w:tcPr>
          <w:p w14:paraId="635362F7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Myoungsuk</w:t>
            </w:r>
            <w:proofErr w:type="spellEnd"/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(2019)</w:t>
            </w:r>
          </w:p>
        </w:tc>
        <w:tc>
          <w:tcPr>
            <w:tcW w:w="567" w:type="dxa"/>
          </w:tcPr>
          <w:p w14:paraId="110877B9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CE5AD75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623C0C49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34B041DC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9" w:type="dxa"/>
          </w:tcPr>
          <w:p w14:paraId="68DB59A1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17" w:type="dxa"/>
          </w:tcPr>
          <w:p w14:paraId="420A64F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17" w:type="dxa"/>
          </w:tcPr>
          <w:p w14:paraId="23D0D5D0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26" w:type="dxa"/>
          </w:tcPr>
          <w:p w14:paraId="1DA7643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565" w:type="dxa"/>
          </w:tcPr>
          <w:p w14:paraId="39BCF2D7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20BCFFE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DB29DBC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1859F417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4DF5D213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850" w:type="dxa"/>
          </w:tcPr>
          <w:p w14:paraId="6A88F3D3" w14:textId="4497B988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(92%)</w:t>
            </w:r>
          </w:p>
        </w:tc>
      </w:tr>
      <w:tr w:rsidR="00234557" w:rsidRPr="0024621F" w14:paraId="564C1156" w14:textId="77777777" w:rsidTr="002E1092">
        <w:tc>
          <w:tcPr>
            <w:tcW w:w="1129" w:type="dxa"/>
          </w:tcPr>
          <w:p w14:paraId="483C3E65" w14:textId="0E141994" w:rsidR="00234557" w:rsidRPr="0024621F" w:rsidRDefault="007E51C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He</w:t>
            </w:r>
            <w:r w:rsidR="006C7BAE" w:rsidRPr="0024621F">
              <w:rPr>
                <w:rFonts w:ascii="Times New Roman" w:hAnsi="Times New Roman"/>
                <w:sz w:val="24"/>
                <w:szCs w:val="24"/>
                <w:lang w:val="en-GB"/>
              </w:rPr>
              <w:t>bert et al (2011)</w:t>
            </w:r>
          </w:p>
        </w:tc>
        <w:tc>
          <w:tcPr>
            <w:tcW w:w="567" w:type="dxa"/>
          </w:tcPr>
          <w:p w14:paraId="4A327844" w14:textId="654FF949" w:rsidR="00234557" w:rsidRPr="0024621F" w:rsidRDefault="00E175E3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D3C9ECD" w14:textId="481B4DBF" w:rsidR="00234557" w:rsidRPr="0024621F" w:rsidRDefault="00E175E3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69A4C6A2" w14:textId="5A826543" w:rsidR="00234557" w:rsidRPr="0024621F" w:rsidRDefault="00E175E3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71651C7A" w14:textId="5773A31D" w:rsidR="00234557" w:rsidRPr="0024621F" w:rsidRDefault="00E175E3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69" w:type="dxa"/>
          </w:tcPr>
          <w:p w14:paraId="4F02562D" w14:textId="0A457F55" w:rsidR="00234557" w:rsidRPr="0024621F" w:rsidRDefault="00E175E3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17" w:type="dxa"/>
          </w:tcPr>
          <w:p w14:paraId="27B0DEE1" w14:textId="354B9678" w:rsidR="00234557" w:rsidRPr="0024621F" w:rsidRDefault="0052627A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17" w:type="dxa"/>
          </w:tcPr>
          <w:p w14:paraId="4763321B" w14:textId="2FD83FE1" w:rsidR="00234557" w:rsidRPr="0024621F" w:rsidRDefault="0052627A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26" w:type="dxa"/>
          </w:tcPr>
          <w:p w14:paraId="438623E1" w14:textId="16175CC1" w:rsidR="00234557" w:rsidRPr="0024621F" w:rsidRDefault="0052627A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5" w:type="dxa"/>
          </w:tcPr>
          <w:p w14:paraId="0C1B4210" w14:textId="194E0C91" w:rsidR="00234557" w:rsidRPr="0024621F" w:rsidRDefault="0052627A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CC212B1" w14:textId="6244CFD8" w:rsidR="00234557" w:rsidRPr="0024621F" w:rsidRDefault="0052627A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C53D098" w14:textId="04E68204" w:rsidR="00234557" w:rsidRPr="0024621F" w:rsidRDefault="0052627A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67604DB" w14:textId="1A168030" w:rsidR="00234557" w:rsidRPr="0024621F" w:rsidRDefault="0052627A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78A4EA6C" w14:textId="6C4075C5" w:rsidR="00234557" w:rsidRPr="0024621F" w:rsidRDefault="0052627A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850" w:type="dxa"/>
          </w:tcPr>
          <w:p w14:paraId="69C21928" w14:textId="7394C1AD" w:rsidR="00234557" w:rsidRPr="0024621F" w:rsidRDefault="0052627A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(85%)</w:t>
            </w:r>
          </w:p>
        </w:tc>
      </w:tr>
      <w:tr w:rsidR="007E51C5" w:rsidRPr="0024621F" w14:paraId="1412F1A9" w14:textId="77777777" w:rsidTr="002E1092">
        <w:tc>
          <w:tcPr>
            <w:tcW w:w="1129" w:type="dxa"/>
          </w:tcPr>
          <w:p w14:paraId="02DB0521" w14:textId="34E6DFA9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Bosworth et al (2011) </w:t>
            </w:r>
          </w:p>
        </w:tc>
        <w:tc>
          <w:tcPr>
            <w:tcW w:w="567" w:type="dxa"/>
          </w:tcPr>
          <w:p w14:paraId="2760842D" w14:textId="181F20A7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3CBB8D3D" w14:textId="7D345A5D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226344E" w14:textId="5C7BAEB9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EB15155" w14:textId="0FEAE2AD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69" w:type="dxa"/>
          </w:tcPr>
          <w:p w14:paraId="4389D7D0" w14:textId="4106B6CD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17" w:type="dxa"/>
          </w:tcPr>
          <w:p w14:paraId="1A291E4E" w14:textId="399FB9E7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17" w:type="dxa"/>
          </w:tcPr>
          <w:p w14:paraId="367C64B6" w14:textId="3FABAE2E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26" w:type="dxa"/>
          </w:tcPr>
          <w:p w14:paraId="5D3073CE" w14:textId="3845FDB1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5" w:type="dxa"/>
          </w:tcPr>
          <w:p w14:paraId="26D78FF0" w14:textId="7022471D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36B9A575" w14:textId="6E0F1F3D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0B0D46FC" w14:textId="552E632A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1768DDFB" w14:textId="6F9F33C6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67" w:type="dxa"/>
          </w:tcPr>
          <w:p w14:paraId="2D18B502" w14:textId="499213E3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850" w:type="dxa"/>
          </w:tcPr>
          <w:p w14:paraId="27E4EADD" w14:textId="590CF63B" w:rsidR="007E51C5" w:rsidRPr="0024621F" w:rsidRDefault="008311B5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(85%)</w:t>
            </w:r>
          </w:p>
        </w:tc>
      </w:tr>
    </w:tbl>
    <w:p w14:paraId="23020B11" w14:textId="25D02369" w:rsidR="007D1004" w:rsidRDefault="007D1004" w:rsidP="007D100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CEB3CBA" w14:textId="77777777" w:rsidR="0024621F" w:rsidRPr="0024621F" w:rsidRDefault="0024621F" w:rsidP="007D100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6"/>
        <w:gridCol w:w="510"/>
        <w:gridCol w:w="510"/>
        <w:gridCol w:w="510"/>
        <w:gridCol w:w="510"/>
        <w:gridCol w:w="510"/>
        <w:gridCol w:w="532"/>
        <w:gridCol w:w="514"/>
        <w:gridCol w:w="510"/>
        <w:gridCol w:w="855"/>
      </w:tblGrid>
      <w:tr w:rsidR="007D1004" w:rsidRPr="0024621F" w14:paraId="42034653" w14:textId="77777777" w:rsidTr="002E1092">
        <w:tc>
          <w:tcPr>
            <w:tcW w:w="1476" w:type="dxa"/>
          </w:tcPr>
          <w:p w14:paraId="206F532F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Citation</w:t>
            </w:r>
          </w:p>
        </w:tc>
        <w:tc>
          <w:tcPr>
            <w:tcW w:w="489" w:type="dxa"/>
          </w:tcPr>
          <w:p w14:paraId="69D6FAE7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Q1</w:t>
            </w:r>
          </w:p>
        </w:tc>
        <w:tc>
          <w:tcPr>
            <w:tcW w:w="457" w:type="dxa"/>
          </w:tcPr>
          <w:p w14:paraId="77645F09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Q2</w:t>
            </w:r>
          </w:p>
        </w:tc>
        <w:tc>
          <w:tcPr>
            <w:tcW w:w="457" w:type="dxa"/>
          </w:tcPr>
          <w:p w14:paraId="609EC46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Q3</w:t>
            </w:r>
          </w:p>
        </w:tc>
        <w:tc>
          <w:tcPr>
            <w:tcW w:w="497" w:type="dxa"/>
          </w:tcPr>
          <w:p w14:paraId="45E2294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Q4</w:t>
            </w:r>
          </w:p>
        </w:tc>
        <w:tc>
          <w:tcPr>
            <w:tcW w:w="457" w:type="dxa"/>
          </w:tcPr>
          <w:p w14:paraId="1056F5B8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Q5</w:t>
            </w:r>
          </w:p>
        </w:tc>
        <w:tc>
          <w:tcPr>
            <w:tcW w:w="532" w:type="dxa"/>
          </w:tcPr>
          <w:p w14:paraId="731D54A7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Q6</w:t>
            </w:r>
          </w:p>
        </w:tc>
        <w:tc>
          <w:tcPr>
            <w:tcW w:w="514" w:type="dxa"/>
          </w:tcPr>
          <w:p w14:paraId="47458F71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Q7</w:t>
            </w:r>
          </w:p>
        </w:tc>
        <w:tc>
          <w:tcPr>
            <w:tcW w:w="498" w:type="dxa"/>
          </w:tcPr>
          <w:p w14:paraId="529CB6C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Q8</w:t>
            </w:r>
          </w:p>
        </w:tc>
        <w:tc>
          <w:tcPr>
            <w:tcW w:w="855" w:type="dxa"/>
          </w:tcPr>
          <w:p w14:paraId="611D744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Total</w:t>
            </w:r>
          </w:p>
        </w:tc>
      </w:tr>
      <w:tr w:rsidR="007D1004" w:rsidRPr="0024621F" w14:paraId="56C2C51F" w14:textId="77777777" w:rsidTr="002E1092">
        <w:tc>
          <w:tcPr>
            <w:tcW w:w="1476" w:type="dxa"/>
          </w:tcPr>
          <w:p w14:paraId="12ADB945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Choi and Kim (2014) </w:t>
            </w:r>
          </w:p>
        </w:tc>
        <w:tc>
          <w:tcPr>
            <w:tcW w:w="489" w:type="dxa"/>
          </w:tcPr>
          <w:p w14:paraId="2DA93AC0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457" w:type="dxa"/>
          </w:tcPr>
          <w:p w14:paraId="503F9172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457" w:type="dxa"/>
          </w:tcPr>
          <w:p w14:paraId="31BB9702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497" w:type="dxa"/>
          </w:tcPr>
          <w:p w14:paraId="049D0458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457" w:type="dxa"/>
          </w:tcPr>
          <w:p w14:paraId="16BC4491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32" w:type="dxa"/>
          </w:tcPr>
          <w:p w14:paraId="4F9F22AD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514" w:type="dxa"/>
          </w:tcPr>
          <w:p w14:paraId="270222F0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498" w:type="dxa"/>
          </w:tcPr>
          <w:p w14:paraId="18030DBB" w14:textId="77777777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>Y</w:t>
            </w:r>
          </w:p>
        </w:tc>
        <w:tc>
          <w:tcPr>
            <w:tcW w:w="855" w:type="dxa"/>
          </w:tcPr>
          <w:p w14:paraId="48328FC8" w14:textId="60E1C2B2" w:rsidR="007D1004" w:rsidRPr="0024621F" w:rsidRDefault="007D1004" w:rsidP="002E1092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4621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(88%)</w:t>
            </w:r>
          </w:p>
        </w:tc>
      </w:tr>
    </w:tbl>
    <w:p w14:paraId="09110B75" w14:textId="1779DC34" w:rsidR="007D1004" w:rsidRPr="0024621F" w:rsidRDefault="007D1004" w:rsidP="007D1004">
      <w:pPr>
        <w:rPr>
          <w:rFonts w:ascii="Times New Roman" w:hAnsi="Times New Roman" w:cs="Times New Roman"/>
          <w:sz w:val="24"/>
          <w:szCs w:val="24"/>
        </w:rPr>
      </w:pPr>
    </w:p>
    <w:p w14:paraId="390171C9" w14:textId="079FCC98" w:rsidR="007D1004" w:rsidRPr="0024621F" w:rsidRDefault="007D1004" w:rsidP="007D1004">
      <w:pPr>
        <w:rPr>
          <w:rFonts w:ascii="Times New Roman" w:hAnsi="Times New Roman" w:cs="Times New Roman"/>
          <w:sz w:val="24"/>
          <w:szCs w:val="24"/>
        </w:rPr>
      </w:pPr>
      <w:r w:rsidRPr="0024621F">
        <w:rPr>
          <w:rFonts w:ascii="Times New Roman" w:hAnsi="Times New Roman" w:cs="Times New Roman"/>
          <w:sz w:val="24"/>
          <w:szCs w:val="24"/>
        </w:rPr>
        <w:t>Y= Yes</w:t>
      </w:r>
    </w:p>
    <w:p w14:paraId="18789965" w14:textId="553DDC8B" w:rsidR="007D1004" w:rsidRPr="0024621F" w:rsidRDefault="007D1004" w:rsidP="007D1004">
      <w:pPr>
        <w:rPr>
          <w:rFonts w:ascii="Times New Roman" w:hAnsi="Times New Roman" w:cs="Times New Roman"/>
          <w:sz w:val="24"/>
          <w:szCs w:val="24"/>
        </w:rPr>
      </w:pPr>
      <w:r w:rsidRPr="0024621F">
        <w:rPr>
          <w:rFonts w:ascii="Times New Roman" w:hAnsi="Times New Roman" w:cs="Times New Roman"/>
          <w:sz w:val="24"/>
          <w:szCs w:val="24"/>
        </w:rPr>
        <w:t>N= No</w:t>
      </w:r>
    </w:p>
    <w:p w14:paraId="414297B6" w14:textId="4C407BFF" w:rsidR="007D1004" w:rsidRPr="0024621F" w:rsidRDefault="007D1004" w:rsidP="007D1004">
      <w:pPr>
        <w:rPr>
          <w:rFonts w:ascii="Times New Roman" w:hAnsi="Times New Roman" w:cs="Times New Roman"/>
          <w:sz w:val="24"/>
          <w:szCs w:val="24"/>
        </w:rPr>
      </w:pPr>
      <w:r w:rsidRPr="0024621F">
        <w:rPr>
          <w:rFonts w:ascii="Times New Roman" w:hAnsi="Times New Roman" w:cs="Times New Roman"/>
          <w:sz w:val="24"/>
          <w:szCs w:val="24"/>
        </w:rPr>
        <w:t>U= Unclear</w:t>
      </w:r>
    </w:p>
    <w:p w14:paraId="5B427A0D" w14:textId="77777777" w:rsidR="005F36DA" w:rsidRPr="0024621F" w:rsidRDefault="005F36DA">
      <w:pPr>
        <w:rPr>
          <w:rFonts w:ascii="Times New Roman" w:hAnsi="Times New Roman" w:cs="Times New Roman"/>
          <w:sz w:val="24"/>
          <w:szCs w:val="24"/>
        </w:rPr>
      </w:pPr>
    </w:p>
    <w:sectPr w:rsidR="005F36DA" w:rsidRPr="0024621F" w:rsidSect="002B3D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004"/>
    <w:rsid w:val="00234557"/>
    <w:rsid w:val="0024621F"/>
    <w:rsid w:val="0052627A"/>
    <w:rsid w:val="005F36DA"/>
    <w:rsid w:val="006C7BAE"/>
    <w:rsid w:val="007D1004"/>
    <w:rsid w:val="007E51C5"/>
    <w:rsid w:val="00823103"/>
    <w:rsid w:val="008311B5"/>
    <w:rsid w:val="00E175E3"/>
    <w:rsid w:val="00E9584C"/>
    <w:rsid w:val="00F6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A3C542"/>
  <w15:chartTrackingRefBased/>
  <w15:docId w15:val="{0C3B573A-7A85-4029-A0E1-62247830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D100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D10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471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Soledad Kappes Ramirez</dc:creator>
  <cp:keywords/>
  <dc:description/>
  <cp:lastModifiedBy>Ivan Sanhueza</cp:lastModifiedBy>
  <cp:revision>3</cp:revision>
  <dcterms:created xsi:type="dcterms:W3CDTF">2022-05-23T01:38:00Z</dcterms:created>
  <dcterms:modified xsi:type="dcterms:W3CDTF">2022-07-14T01:46:00Z</dcterms:modified>
</cp:coreProperties>
</file>