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7FE76" w14:textId="77777777" w:rsidR="00234ABD" w:rsidRDefault="00234ABD" w:rsidP="00234ABD">
      <w:r>
        <w:t>Online Appendix A</w:t>
      </w:r>
    </w:p>
    <w:p w14:paraId="3339CA70" w14:textId="77777777" w:rsidR="00234ABD" w:rsidRDefault="00234ABD" w:rsidP="00234ABD"/>
    <w:tbl>
      <w:tblPr>
        <w:tblW w:w="75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5360"/>
      </w:tblGrid>
      <w:tr w:rsidR="00234ABD" w14:paraId="7030E637" w14:textId="77777777" w:rsidTr="00211A8B">
        <w:trPr>
          <w:trHeight w:val="455"/>
        </w:trPr>
        <w:tc>
          <w:tcPr>
            <w:tcW w:w="7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7EECC" w14:textId="77777777" w:rsidR="00234ABD" w:rsidRDefault="00234ABD" w:rsidP="00211A8B">
            <w:pPr>
              <w:spacing w:before="240"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Modified STROBE</w:t>
            </w:r>
          </w:p>
        </w:tc>
      </w:tr>
      <w:tr w:rsidR="00234ABD" w14:paraId="12F138C7" w14:textId="77777777" w:rsidTr="00211A8B">
        <w:trPr>
          <w:trHeight w:val="69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CD194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Background/rationale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0EF82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the scientific background and rationale for the investigation being reported</w:t>
            </w:r>
          </w:p>
        </w:tc>
      </w:tr>
      <w:tr w:rsidR="00234ABD" w14:paraId="4DAD2926" w14:textId="77777777" w:rsidTr="00211A8B">
        <w:trPr>
          <w:trHeight w:val="45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BE902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Objectives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6CCD8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 specific objectives, including any pre-specified hypotheses</w:t>
            </w:r>
          </w:p>
        </w:tc>
      </w:tr>
      <w:tr w:rsidR="00234ABD" w14:paraId="09D6245A" w14:textId="77777777" w:rsidTr="00211A8B">
        <w:trPr>
          <w:trHeight w:val="45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076DE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Study design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CD0E2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 key elements of study design early in the paper</w:t>
            </w:r>
          </w:p>
        </w:tc>
      </w:tr>
      <w:tr w:rsidR="00234ABD" w14:paraId="689B1B24" w14:textId="77777777" w:rsidTr="00211A8B">
        <w:trPr>
          <w:trHeight w:val="69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D57A6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Setting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87C09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the setting, locations, and relevant dates, including periods of recruitment, exposure, follow-up, and data collection</w:t>
            </w:r>
          </w:p>
        </w:tc>
      </w:tr>
      <w:tr w:rsidR="00234ABD" w14:paraId="4F80F5D2" w14:textId="77777777" w:rsidTr="00211A8B">
        <w:trPr>
          <w:trHeight w:val="69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D24EC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Participants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E3A56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Give the eligibility criteria, and the sources and methods of selection of participants</w:t>
            </w:r>
          </w:p>
        </w:tc>
      </w:tr>
      <w:tr w:rsidR="00234ABD" w14:paraId="58E6A7D7" w14:textId="77777777" w:rsidTr="00211A8B">
        <w:trPr>
          <w:trHeight w:val="93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34771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Variables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87ED5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Clearly define all outcomes, exposures, predictors, potential confounders, and effect modifiers. Give diagnostic criteria, if applicable</w:t>
            </w:r>
          </w:p>
        </w:tc>
      </w:tr>
      <w:tr w:rsidR="00234ABD" w14:paraId="68BFCB0A" w14:textId="77777777" w:rsidTr="00211A8B">
        <w:trPr>
          <w:trHeight w:val="117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1C3B1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Sources/measurement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D15F2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 each variable of interest, give sources of data and details of methods of assessment (measurement). Describe comparability of assessment methods if there is more than one </w:t>
            </w:r>
            <w:proofErr w:type="gramStart"/>
            <w:r>
              <w:rPr>
                <w:sz w:val="20"/>
                <w:szCs w:val="20"/>
              </w:rPr>
              <w:t>group  RELIABILITY</w:t>
            </w:r>
            <w:proofErr w:type="gramEnd"/>
            <w:r>
              <w:rPr>
                <w:sz w:val="20"/>
                <w:szCs w:val="20"/>
              </w:rPr>
              <w:t>- Cronbach's reported</w:t>
            </w:r>
          </w:p>
        </w:tc>
      </w:tr>
      <w:tr w:rsidR="00234ABD" w14:paraId="10E91EA0" w14:textId="77777777" w:rsidTr="00211A8B">
        <w:trPr>
          <w:trHeight w:val="45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D2E94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Bias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0A57A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any efforts to address potential sources of bias</w:t>
            </w:r>
          </w:p>
        </w:tc>
      </w:tr>
      <w:tr w:rsidR="00234ABD" w14:paraId="7119926C" w14:textId="77777777" w:rsidTr="00211A8B">
        <w:trPr>
          <w:trHeight w:val="45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8A9C7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Study size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62657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how the study size was arrived at</w:t>
            </w:r>
          </w:p>
        </w:tc>
      </w:tr>
      <w:tr w:rsidR="00234ABD" w14:paraId="2BD99FE0" w14:textId="77777777" w:rsidTr="00211A8B">
        <w:trPr>
          <w:trHeight w:val="93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329A0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Quantitative</w:t>
            </w:r>
          </w:p>
          <w:p w14:paraId="6330CAA5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variables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B0EF4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how quantitative variables were handled in the analyses. If applicable, describe which groupings were chosen and why</w:t>
            </w:r>
          </w:p>
        </w:tc>
      </w:tr>
      <w:tr w:rsidR="00234ABD" w14:paraId="3E0BBCAD" w14:textId="77777777" w:rsidTr="00211A8B">
        <w:trPr>
          <w:trHeight w:val="117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72A2B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Statistical</w:t>
            </w:r>
          </w:p>
          <w:p w14:paraId="17798CA4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methods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51AF7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(1) Describe all statistical methods, including those used to control for confounding</w:t>
            </w:r>
          </w:p>
          <w:p w14:paraId="1DB82FBA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(2) Explain how missing data were addressed</w:t>
            </w:r>
          </w:p>
        </w:tc>
      </w:tr>
      <w:tr w:rsidR="00234ABD" w14:paraId="760B7711" w14:textId="77777777" w:rsidTr="00211A8B">
        <w:trPr>
          <w:trHeight w:val="93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204F9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Participants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5B346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 numbers of individuals at each stage of study—</w:t>
            </w:r>
            <w:proofErr w:type="spellStart"/>
            <w:proofErr w:type="gramStart"/>
            <w:r>
              <w:rPr>
                <w:sz w:val="20"/>
                <w:szCs w:val="20"/>
              </w:rPr>
              <w:t>eg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>
              <w:rPr>
                <w:sz w:val="20"/>
                <w:szCs w:val="20"/>
              </w:rPr>
              <w:t>analysed</w:t>
            </w:r>
            <w:proofErr w:type="spellEnd"/>
          </w:p>
        </w:tc>
      </w:tr>
      <w:tr w:rsidR="00234ABD" w14:paraId="75E6E90E" w14:textId="77777777" w:rsidTr="00211A8B">
        <w:trPr>
          <w:trHeight w:val="93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3C3EF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Descriptive</w:t>
            </w:r>
          </w:p>
          <w:p w14:paraId="2CE06BEF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98DEF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Give characteristics of study participants (</w:t>
            </w:r>
            <w:proofErr w:type="spellStart"/>
            <w:proofErr w:type="gramStart"/>
            <w:r>
              <w:rPr>
                <w:sz w:val="20"/>
                <w:szCs w:val="20"/>
              </w:rPr>
              <w:t>eg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demographic, clinical, social) and information on exposures and potential confounders</w:t>
            </w:r>
          </w:p>
        </w:tc>
      </w:tr>
      <w:tr w:rsidR="00234ABD" w14:paraId="3B76F8D6" w14:textId="77777777" w:rsidTr="00211A8B">
        <w:trPr>
          <w:trHeight w:val="93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7B91E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Outcome</w:t>
            </w:r>
          </w:p>
          <w:p w14:paraId="0FD597A2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6CC44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 numbers of outcome events or summary measures- the outcome of the statistical analysis</w:t>
            </w:r>
          </w:p>
        </w:tc>
      </w:tr>
      <w:tr w:rsidR="00234ABD" w14:paraId="025778A2" w14:textId="77777777" w:rsidTr="00211A8B">
        <w:trPr>
          <w:trHeight w:val="45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5030E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 results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31DB5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Summarize key results with reference to study objectives</w:t>
            </w:r>
          </w:p>
        </w:tc>
      </w:tr>
      <w:tr w:rsidR="00234ABD" w14:paraId="4C8BF4AE" w14:textId="77777777" w:rsidTr="00211A8B">
        <w:trPr>
          <w:trHeight w:val="93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B8417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Limitations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74AC3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Discuss limitations of the study, </w:t>
            </w:r>
            <w:proofErr w:type="gramStart"/>
            <w:r>
              <w:rPr>
                <w:sz w:val="20"/>
                <w:szCs w:val="20"/>
              </w:rPr>
              <w:t>taking into account</w:t>
            </w:r>
            <w:proofErr w:type="gramEnd"/>
            <w:r>
              <w:rPr>
                <w:sz w:val="20"/>
                <w:szCs w:val="20"/>
              </w:rPr>
              <w:t xml:space="preserve"> sources of potential bias or imprecision. Discuss both direction and magnitude of any potential bias</w:t>
            </w:r>
          </w:p>
        </w:tc>
      </w:tr>
      <w:tr w:rsidR="00234ABD" w14:paraId="7F7AF2FF" w14:textId="77777777" w:rsidTr="00211A8B">
        <w:trPr>
          <w:trHeight w:val="93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688E2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Interpretation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E1F7E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</w:tr>
      <w:tr w:rsidR="00234ABD" w14:paraId="22B42D1C" w14:textId="77777777" w:rsidTr="00211A8B">
        <w:trPr>
          <w:trHeight w:val="455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912C1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Generalizability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14229" w14:textId="77777777" w:rsidR="00234ABD" w:rsidRDefault="00234ABD" w:rsidP="00211A8B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 the generalizability (external validity) of the study results</w:t>
            </w:r>
          </w:p>
        </w:tc>
      </w:tr>
    </w:tbl>
    <w:p w14:paraId="13BE63E6" w14:textId="77777777" w:rsidR="00715389" w:rsidRDefault="00715389"/>
    <w:sectPr w:rsidR="007153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ABD"/>
    <w:rsid w:val="00234ABD"/>
    <w:rsid w:val="003139CD"/>
    <w:rsid w:val="00715389"/>
    <w:rsid w:val="00BE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54E06"/>
  <w15:chartTrackingRefBased/>
  <w15:docId w15:val="{88AFC3B7-F1C8-4F71-81F3-D1E00D9C4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ABD"/>
    <w:pPr>
      <w:spacing w:after="0" w:line="276" w:lineRule="auto"/>
    </w:pPr>
    <w:rPr>
      <w:rFonts w:eastAsia="Times New Roman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309</Words>
  <Characters>2006</Characters>
  <Application>Microsoft Office Word</Application>
  <DocSecurity>0</DocSecurity>
  <Lines>69</Lines>
  <Paragraphs>49</Paragraphs>
  <ScaleCrop>false</ScaleCrop>
  <Company>UNC Wilmington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Kleman, Carolyn C.</dc:creator>
  <cp:keywords/>
  <dc:description/>
  <cp:lastModifiedBy>Kleman, Carolyn C.</cp:lastModifiedBy>
  <cp:revision>2</cp:revision>
  <dcterms:created xsi:type="dcterms:W3CDTF">2023-06-02T16:49:00Z</dcterms:created>
  <dcterms:modified xsi:type="dcterms:W3CDTF">2023-06-02T16:49:00Z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547024210f223c6672e193d0bd2c82f516562df8c6fe0a5290546e1eea2adf65</vt:lpwstr>
  </property>
</Properties>
</file>