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17697B" w14:textId="77777777" w:rsidR="00D96907" w:rsidRPr="00A43116" w:rsidRDefault="00D96907" w:rsidP="00D96907">
      <w:pPr>
        <w:pStyle w:val="a"/>
        <w:ind w:firstLine="0"/>
        <w:rPr>
          <w:rFonts w:asciiTheme="majorBidi" w:hAnsiTheme="majorBidi" w:cstheme="majorBidi"/>
          <w:b/>
          <w:bCs/>
          <w:noProof/>
          <w:sz w:val="24"/>
          <w:szCs w:val="24"/>
        </w:rPr>
      </w:pPr>
      <w:r w:rsidRPr="00A43116">
        <w:rPr>
          <w:rFonts w:asciiTheme="majorBidi" w:hAnsiTheme="majorBidi" w:cstheme="majorBidi"/>
          <w:b/>
          <w:bCs/>
          <w:noProof/>
          <w:sz w:val="24"/>
          <w:szCs w:val="24"/>
        </w:rPr>
        <w:t xml:space="preserve">Appendix 1: The results of content and face validity of sexual harassment in nurses scale </w:t>
      </w:r>
    </w:p>
    <w:tbl>
      <w:tblPr>
        <w:tblStyle w:val="TableGrid"/>
        <w:tblW w:w="5000" w:type="pct"/>
        <w:tblCellMar>
          <w:top w:w="57" w:type="dxa"/>
          <w:bottom w:w="57" w:type="dxa"/>
        </w:tblCellMar>
        <w:tblLook w:val="04A0" w:firstRow="1" w:lastRow="0" w:firstColumn="1" w:lastColumn="0" w:noHBand="0" w:noVBand="1"/>
      </w:tblPr>
      <w:tblGrid>
        <w:gridCol w:w="2062"/>
        <w:gridCol w:w="2496"/>
        <w:gridCol w:w="905"/>
        <w:gridCol w:w="905"/>
        <w:gridCol w:w="1830"/>
        <w:gridCol w:w="828"/>
      </w:tblGrid>
      <w:tr w:rsidR="00D96907" w:rsidRPr="00A43116" w14:paraId="340BA983" w14:textId="77777777" w:rsidTr="00FF0F1A">
        <w:trPr>
          <w:tblHeader/>
        </w:trPr>
        <w:tc>
          <w:tcPr>
            <w:tcW w:w="1238" w:type="pct"/>
            <w:tcBorders>
              <w:left w:val="nil"/>
              <w:right w:val="nil"/>
            </w:tcBorders>
            <w:vAlign w:val="center"/>
          </w:tcPr>
          <w:p w14:paraId="6336911D" w14:textId="77777777" w:rsidR="00D96907" w:rsidRPr="00A43116" w:rsidRDefault="00D96907" w:rsidP="00FF0F1A">
            <w:pPr>
              <w:pStyle w:val="a"/>
              <w:spacing w:line="240" w:lineRule="auto"/>
              <w:ind w:firstLine="0"/>
              <w:jc w:val="center"/>
              <w:rPr>
                <w:rFonts w:asciiTheme="majorBidi" w:hAnsiTheme="majorBidi" w:cstheme="majorBidi"/>
                <w:b/>
                <w:bCs/>
                <w:noProof/>
                <w:sz w:val="20"/>
                <w:szCs w:val="20"/>
              </w:rPr>
            </w:pPr>
            <w:r w:rsidRPr="00A43116">
              <w:rPr>
                <w:rFonts w:asciiTheme="majorBidi" w:hAnsiTheme="majorBidi" w:cstheme="majorBidi"/>
                <w:b/>
                <w:bCs/>
                <w:noProof/>
                <w:sz w:val="20"/>
                <w:szCs w:val="20"/>
              </w:rPr>
              <w:t>Subscales and Items</w:t>
            </w:r>
          </w:p>
        </w:tc>
        <w:tc>
          <w:tcPr>
            <w:tcW w:w="1478" w:type="pct"/>
            <w:tcBorders>
              <w:left w:val="nil"/>
              <w:right w:val="nil"/>
            </w:tcBorders>
            <w:vAlign w:val="center"/>
          </w:tcPr>
          <w:p w14:paraId="3F69E212" w14:textId="77777777" w:rsidR="00D96907" w:rsidRPr="00A43116" w:rsidRDefault="00D96907" w:rsidP="00FF0F1A">
            <w:pPr>
              <w:pStyle w:val="a"/>
              <w:spacing w:line="240" w:lineRule="auto"/>
              <w:ind w:firstLine="0"/>
              <w:jc w:val="center"/>
              <w:rPr>
                <w:rFonts w:asciiTheme="majorBidi" w:hAnsiTheme="majorBidi" w:cstheme="majorBidi"/>
                <w:b/>
                <w:bCs/>
                <w:noProof/>
                <w:sz w:val="20"/>
                <w:szCs w:val="20"/>
              </w:rPr>
            </w:pPr>
            <w:r w:rsidRPr="00A43116">
              <w:rPr>
                <w:rFonts w:asciiTheme="majorBidi" w:hAnsiTheme="majorBidi" w:cstheme="majorBidi"/>
                <w:b/>
                <w:bCs/>
                <w:noProof/>
                <w:sz w:val="20"/>
                <w:szCs w:val="20"/>
              </w:rPr>
              <w:t>Experts' reviews and suggestions</w:t>
            </w:r>
          </w:p>
        </w:tc>
        <w:tc>
          <w:tcPr>
            <w:tcW w:w="422" w:type="pct"/>
            <w:tcBorders>
              <w:left w:val="nil"/>
              <w:right w:val="nil"/>
            </w:tcBorders>
            <w:vAlign w:val="center"/>
          </w:tcPr>
          <w:p w14:paraId="5C12B2E4" w14:textId="77777777" w:rsidR="00D96907" w:rsidRPr="00A43116" w:rsidRDefault="00D96907" w:rsidP="00FF0F1A">
            <w:pPr>
              <w:pStyle w:val="a"/>
              <w:spacing w:line="240" w:lineRule="auto"/>
              <w:ind w:firstLine="0"/>
              <w:jc w:val="center"/>
              <w:rPr>
                <w:rFonts w:asciiTheme="majorBidi" w:hAnsiTheme="majorBidi" w:cstheme="majorBidi"/>
                <w:b/>
                <w:bCs/>
                <w:noProof/>
                <w:sz w:val="20"/>
                <w:szCs w:val="20"/>
              </w:rPr>
            </w:pPr>
            <w:r w:rsidRPr="00A43116">
              <w:rPr>
                <w:rFonts w:asciiTheme="majorBidi" w:hAnsiTheme="majorBidi" w:cstheme="majorBidi"/>
                <w:b/>
                <w:bCs/>
                <w:noProof/>
                <w:sz w:val="20"/>
                <w:szCs w:val="20"/>
              </w:rPr>
              <w:t>Content Validity Ratio (CVR)</w:t>
            </w:r>
          </w:p>
        </w:tc>
        <w:tc>
          <w:tcPr>
            <w:tcW w:w="419" w:type="pct"/>
            <w:tcBorders>
              <w:left w:val="nil"/>
              <w:right w:val="nil"/>
            </w:tcBorders>
            <w:vAlign w:val="center"/>
          </w:tcPr>
          <w:p w14:paraId="5465B350" w14:textId="77777777" w:rsidR="00D96907" w:rsidRPr="00A43116" w:rsidRDefault="00D96907" w:rsidP="00FF0F1A">
            <w:pPr>
              <w:pStyle w:val="a"/>
              <w:spacing w:line="240" w:lineRule="auto"/>
              <w:ind w:firstLine="0"/>
              <w:jc w:val="center"/>
              <w:rPr>
                <w:rFonts w:asciiTheme="majorBidi" w:hAnsiTheme="majorBidi" w:cstheme="majorBidi"/>
                <w:b/>
                <w:bCs/>
                <w:noProof/>
                <w:sz w:val="20"/>
                <w:szCs w:val="20"/>
              </w:rPr>
            </w:pPr>
            <w:r w:rsidRPr="00A43116">
              <w:rPr>
                <w:rFonts w:asciiTheme="majorBidi" w:hAnsiTheme="majorBidi" w:cstheme="majorBidi"/>
                <w:b/>
                <w:bCs/>
                <w:noProof/>
                <w:sz w:val="20"/>
                <w:szCs w:val="20"/>
              </w:rPr>
              <w:t>Content Validity Index (CVI)</w:t>
            </w:r>
          </w:p>
        </w:tc>
        <w:tc>
          <w:tcPr>
            <w:tcW w:w="1109" w:type="pct"/>
            <w:tcBorders>
              <w:left w:val="nil"/>
              <w:right w:val="nil"/>
            </w:tcBorders>
            <w:vAlign w:val="center"/>
          </w:tcPr>
          <w:p w14:paraId="5C9CDFC6" w14:textId="77777777" w:rsidR="00D96907" w:rsidRPr="00A43116" w:rsidRDefault="00D96907" w:rsidP="00FF0F1A">
            <w:pPr>
              <w:pStyle w:val="a"/>
              <w:spacing w:line="240" w:lineRule="auto"/>
              <w:ind w:firstLine="0"/>
              <w:jc w:val="center"/>
              <w:rPr>
                <w:rFonts w:asciiTheme="majorBidi" w:hAnsiTheme="majorBidi" w:cstheme="majorBidi"/>
                <w:b/>
                <w:bCs/>
                <w:noProof/>
                <w:sz w:val="20"/>
                <w:szCs w:val="20"/>
              </w:rPr>
            </w:pPr>
            <w:r w:rsidRPr="00A43116">
              <w:rPr>
                <w:rFonts w:asciiTheme="majorBidi" w:hAnsiTheme="majorBidi" w:cstheme="majorBidi"/>
                <w:b/>
                <w:bCs/>
                <w:noProof/>
                <w:sz w:val="20"/>
                <w:szCs w:val="20"/>
              </w:rPr>
              <w:t>Final Item</w:t>
            </w:r>
          </w:p>
        </w:tc>
        <w:tc>
          <w:tcPr>
            <w:tcW w:w="334" w:type="pct"/>
            <w:tcBorders>
              <w:left w:val="nil"/>
              <w:right w:val="nil"/>
            </w:tcBorders>
            <w:vAlign w:val="center"/>
          </w:tcPr>
          <w:p w14:paraId="0941955C" w14:textId="77777777" w:rsidR="00D96907" w:rsidRPr="00A43116" w:rsidRDefault="00D96907" w:rsidP="00FF0F1A">
            <w:pPr>
              <w:pStyle w:val="a"/>
              <w:spacing w:line="240" w:lineRule="auto"/>
              <w:ind w:firstLine="0"/>
              <w:jc w:val="center"/>
              <w:rPr>
                <w:rFonts w:asciiTheme="majorBidi" w:hAnsiTheme="majorBidi" w:cstheme="majorBidi"/>
                <w:b/>
                <w:bCs/>
                <w:noProof/>
                <w:sz w:val="20"/>
                <w:szCs w:val="20"/>
              </w:rPr>
            </w:pPr>
            <w:r w:rsidRPr="00A43116">
              <w:rPr>
                <w:rFonts w:asciiTheme="majorBidi" w:hAnsiTheme="majorBidi" w:cstheme="majorBidi"/>
                <w:b/>
                <w:bCs/>
                <w:noProof/>
                <w:sz w:val="20"/>
                <w:szCs w:val="20"/>
              </w:rPr>
              <w:t>Item Impact Score</w:t>
            </w:r>
          </w:p>
        </w:tc>
      </w:tr>
      <w:tr w:rsidR="00D96907" w:rsidRPr="00A43116" w14:paraId="701BCE5A" w14:textId="77777777" w:rsidTr="00FF0F1A">
        <w:tc>
          <w:tcPr>
            <w:tcW w:w="1238" w:type="pct"/>
            <w:tcBorders>
              <w:left w:val="nil"/>
              <w:right w:val="nil"/>
            </w:tcBorders>
            <w:vAlign w:val="center"/>
          </w:tcPr>
          <w:p w14:paraId="3E72DE2E" w14:textId="77777777" w:rsidR="00D96907" w:rsidRPr="00A43116" w:rsidRDefault="00D96907" w:rsidP="00FF0F1A">
            <w:pPr>
              <w:pStyle w:val="a"/>
              <w:spacing w:line="240" w:lineRule="auto"/>
              <w:ind w:firstLine="0"/>
              <w:jc w:val="center"/>
              <w:rPr>
                <w:rFonts w:asciiTheme="majorBidi" w:hAnsiTheme="majorBidi" w:cstheme="majorBidi"/>
                <w:b/>
                <w:bCs/>
                <w:sz w:val="20"/>
                <w:szCs w:val="20"/>
                <w:lang w:bidi="ar-SA"/>
              </w:rPr>
            </w:pPr>
            <w:r w:rsidRPr="00A43116">
              <w:rPr>
                <w:rFonts w:asciiTheme="majorBidi" w:hAnsiTheme="majorBidi" w:cstheme="majorBidi"/>
                <w:b/>
                <w:bCs/>
                <w:sz w:val="20"/>
                <w:szCs w:val="20"/>
                <w:lang w:bidi="ar-SA"/>
              </w:rPr>
              <w:t>Verbal Sexual Harassment</w:t>
            </w:r>
          </w:p>
        </w:tc>
        <w:tc>
          <w:tcPr>
            <w:tcW w:w="1478" w:type="pct"/>
            <w:tcBorders>
              <w:left w:val="nil"/>
              <w:right w:val="nil"/>
            </w:tcBorders>
            <w:vAlign w:val="center"/>
          </w:tcPr>
          <w:p w14:paraId="57C27183"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p>
        </w:tc>
        <w:tc>
          <w:tcPr>
            <w:tcW w:w="422" w:type="pct"/>
            <w:tcBorders>
              <w:left w:val="nil"/>
              <w:right w:val="nil"/>
            </w:tcBorders>
            <w:vAlign w:val="center"/>
          </w:tcPr>
          <w:p w14:paraId="59899085"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p>
        </w:tc>
        <w:tc>
          <w:tcPr>
            <w:tcW w:w="419" w:type="pct"/>
            <w:tcBorders>
              <w:left w:val="nil"/>
              <w:right w:val="nil"/>
            </w:tcBorders>
            <w:vAlign w:val="center"/>
          </w:tcPr>
          <w:p w14:paraId="0D7A27AB"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p>
        </w:tc>
        <w:tc>
          <w:tcPr>
            <w:tcW w:w="1109" w:type="pct"/>
            <w:tcBorders>
              <w:left w:val="nil"/>
              <w:right w:val="nil"/>
            </w:tcBorders>
            <w:vAlign w:val="center"/>
          </w:tcPr>
          <w:p w14:paraId="22508D6F"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p>
        </w:tc>
        <w:tc>
          <w:tcPr>
            <w:tcW w:w="334" w:type="pct"/>
            <w:tcBorders>
              <w:left w:val="nil"/>
              <w:right w:val="nil"/>
            </w:tcBorders>
            <w:vAlign w:val="center"/>
          </w:tcPr>
          <w:p w14:paraId="074EABA7"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p>
        </w:tc>
      </w:tr>
      <w:tr w:rsidR="00D96907" w:rsidRPr="00A43116" w14:paraId="478D6949" w14:textId="77777777" w:rsidTr="00FF0F1A">
        <w:tc>
          <w:tcPr>
            <w:tcW w:w="1238" w:type="pct"/>
            <w:tcBorders>
              <w:left w:val="nil"/>
              <w:right w:val="nil"/>
            </w:tcBorders>
            <w:vAlign w:val="center"/>
          </w:tcPr>
          <w:p w14:paraId="75C844BC"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noProof/>
                <w:sz w:val="20"/>
                <w:szCs w:val="20"/>
              </w:rPr>
              <w:t>1. Sexual irony.</w:t>
            </w:r>
          </w:p>
        </w:tc>
        <w:tc>
          <w:tcPr>
            <w:tcW w:w="1478" w:type="pct"/>
            <w:tcBorders>
              <w:left w:val="nil"/>
              <w:right w:val="nil"/>
            </w:tcBorders>
            <w:vAlign w:val="center"/>
          </w:tcPr>
          <w:p w14:paraId="1F01CBD2"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noProof/>
                <w:sz w:val="20"/>
                <w:szCs w:val="20"/>
              </w:rPr>
              <w:t>It is vague.</w:t>
            </w:r>
          </w:p>
          <w:p w14:paraId="22F503F1"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noProof/>
                <w:sz w:val="20"/>
                <w:szCs w:val="20"/>
              </w:rPr>
              <w:t>It overlaps with item 2.</w:t>
            </w:r>
          </w:p>
          <w:p w14:paraId="2CA5076C"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noProof/>
                <w:sz w:val="20"/>
                <w:szCs w:val="20"/>
              </w:rPr>
              <w:t>Irony does not specify the meaning</w:t>
            </w:r>
            <w:r w:rsidRPr="00A43116">
              <w:rPr>
                <w:rFonts w:asciiTheme="majorBidi" w:hAnsiTheme="majorBidi" w:cstheme="majorBidi"/>
                <w:noProof/>
                <w:sz w:val="20"/>
                <w:szCs w:val="20"/>
                <w:rtl/>
              </w:rPr>
              <w:t>.</w:t>
            </w:r>
          </w:p>
        </w:tc>
        <w:tc>
          <w:tcPr>
            <w:tcW w:w="422" w:type="pct"/>
            <w:tcBorders>
              <w:left w:val="nil"/>
              <w:right w:val="nil"/>
            </w:tcBorders>
            <w:vAlign w:val="center"/>
          </w:tcPr>
          <w:p w14:paraId="521A9007"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0.71</w:t>
            </w:r>
          </w:p>
        </w:tc>
        <w:tc>
          <w:tcPr>
            <w:tcW w:w="419" w:type="pct"/>
            <w:tcBorders>
              <w:left w:val="nil"/>
              <w:right w:val="nil"/>
            </w:tcBorders>
            <w:vAlign w:val="center"/>
          </w:tcPr>
          <w:p w14:paraId="6014358E"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w:t>
            </w:r>
          </w:p>
        </w:tc>
        <w:tc>
          <w:tcPr>
            <w:tcW w:w="1109" w:type="pct"/>
            <w:tcBorders>
              <w:left w:val="nil"/>
              <w:right w:val="nil"/>
            </w:tcBorders>
            <w:vAlign w:val="center"/>
          </w:tcPr>
          <w:p w14:paraId="025780B3"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sz w:val="20"/>
                <w:szCs w:val="20"/>
              </w:rPr>
              <w:t>It was removed.</w:t>
            </w:r>
          </w:p>
        </w:tc>
        <w:tc>
          <w:tcPr>
            <w:tcW w:w="334" w:type="pct"/>
            <w:tcBorders>
              <w:left w:val="nil"/>
              <w:right w:val="nil"/>
            </w:tcBorders>
            <w:vAlign w:val="center"/>
          </w:tcPr>
          <w:p w14:paraId="71F10D05" w14:textId="77777777" w:rsidR="00D96907" w:rsidRPr="00A43116" w:rsidRDefault="00D96907" w:rsidP="00FF0F1A">
            <w:pPr>
              <w:pStyle w:val="a"/>
              <w:spacing w:line="240" w:lineRule="auto"/>
              <w:ind w:firstLine="0"/>
              <w:jc w:val="center"/>
              <w:rPr>
                <w:rFonts w:asciiTheme="majorBidi" w:hAnsiTheme="majorBidi" w:cstheme="majorBidi"/>
                <w:sz w:val="20"/>
                <w:szCs w:val="20"/>
                <w:rtl/>
              </w:rPr>
            </w:pPr>
            <w:r w:rsidRPr="00A43116">
              <w:rPr>
                <w:rFonts w:asciiTheme="majorBidi" w:hAnsiTheme="majorBidi" w:cstheme="majorBidi"/>
                <w:sz w:val="20"/>
                <w:szCs w:val="20"/>
              </w:rPr>
              <w:t>-</w:t>
            </w:r>
          </w:p>
        </w:tc>
      </w:tr>
      <w:tr w:rsidR="00D96907" w:rsidRPr="00A43116" w14:paraId="376A3B62" w14:textId="77777777" w:rsidTr="00FF0F1A">
        <w:tc>
          <w:tcPr>
            <w:tcW w:w="1238" w:type="pct"/>
            <w:tcBorders>
              <w:left w:val="nil"/>
              <w:right w:val="nil"/>
            </w:tcBorders>
            <w:vAlign w:val="center"/>
          </w:tcPr>
          <w:p w14:paraId="170CF8A7"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noProof/>
                <w:sz w:val="20"/>
                <w:szCs w:val="20"/>
              </w:rPr>
              <w:t xml:space="preserve">2. </w:t>
            </w:r>
            <w:r w:rsidRPr="00A43116">
              <w:rPr>
                <w:rFonts w:asciiTheme="majorBidi" w:eastAsiaTheme="minorHAnsi" w:hAnsiTheme="majorBidi" w:cstheme="majorBidi"/>
                <w:color w:val="auto"/>
                <w:sz w:val="20"/>
                <w:szCs w:val="20"/>
                <w:lang w:bidi="ar-SA"/>
              </w:rPr>
              <w:t xml:space="preserve">Sexually teasing and </w:t>
            </w:r>
            <w:r w:rsidRPr="00A43116">
              <w:rPr>
                <w:rFonts w:asciiTheme="majorBidi" w:hAnsiTheme="majorBidi" w:cstheme="majorBidi"/>
                <w:sz w:val="20"/>
                <w:szCs w:val="20"/>
                <w:lang w:bidi="ar-SA"/>
              </w:rPr>
              <w:t xml:space="preserve">dirty </w:t>
            </w:r>
            <w:r w:rsidRPr="00A43116">
              <w:rPr>
                <w:rFonts w:asciiTheme="majorBidi" w:eastAsiaTheme="minorHAnsi" w:hAnsiTheme="majorBidi" w:cstheme="majorBidi"/>
                <w:color w:val="auto"/>
                <w:sz w:val="20"/>
                <w:szCs w:val="20"/>
                <w:lang w:bidi="ar-SA"/>
              </w:rPr>
              <w:t>jokes.</w:t>
            </w:r>
          </w:p>
        </w:tc>
        <w:tc>
          <w:tcPr>
            <w:tcW w:w="1478" w:type="pct"/>
            <w:tcBorders>
              <w:left w:val="nil"/>
              <w:right w:val="nil"/>
            </w:tcBorders>
            <w:vAlign w:val="center"/>
          </w:tcPr>
          <w:p w14:paraId="67ABDE0E"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noProof/>
                <w:sz w:val="20"/>
                <w:szCs w:val="20"/>
              </w:rPr>
              <w:t>-</w:t>
            </w:r>
          </w:p>
        </w:tc>
        <w:tc>
          <w:tcPr>
            <w:tcW w:w="422" w:type="pct"/>
            <w:tcBorders>
              <w:left w:val="nil"/>
              <w:right w:val="nil"/>
            </w:tcBorders>
            <w:vAlign w:val="center"/>
          </w:tcPr>
          <w:p w14:paraId="4772B28D"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0.71</w:t>
            </w:r>
          </w:p>
        </w:tc>
        <w:tc>
          <w:tcPr>
            <w:tcW w:w="419" w:type="pct"/>
            <w:tcBorders>
              <w:left w:val="nil"/>
              <w:right w:val="nil"/>
            </w:tcBorders>
            <w:vAlign w:val="center"/>
          </w:tcPr>
          <w:p w14:paraId="1638A18B"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1</w:t>
            </w:r>
          </w:p>
        </w:tc>
        <w:tc>
          <w:tcPr>
            <w:tcW w:w="1109" w:type="pct"/>
            <w:tcBorders>
              <w:left w:val="nil"/>
              <w:right w:val="nil"/>
            </w:tcBorders>
            <w:vAlign w:val="center"/>
          </w:tcPr>
          <w:p w14:paraId="159A0E91"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noProof/>
                <w:sz w:val="20"/>
                <w:szCs w:val="20"/>
              </w:rPr>
              <w:t xml:space="preserve">It </w:t>
            </w:r>
            <w:r w:rsidRPr="00A43116">
              <w:rPr>
                <w:rFonts w:asciiTheme="majorBidi" w:hAnsiTheme="majorBidi" w:cstheme="majorBidi"/>
                <w:sz w:val="20"/>
                <w:szCs w:val="20"/>
              </w:rPr>
              <w:t>remained unchanged</w:t>
            </w:r>
          </w:p>
        </w:tc>
        <w:tc>
          <w:tcPr>
            <w:tcW w:w="334" w:type="pct"/>
            <w:tcBorders>
              <w:left w:val="nil"/>
              <w:right w:val="nil"/>
            </w:tcBorders>
            <w:vAlign w:val="center"/>
          </w:tcPr>
          <w:p w14:paraId="522D8593" w14:textId="77777777" w:rsidR="00D96907" w:rsidRPr="00A43116" w:rsidRDefault="00D96907" w:rsidP="00FF0F1A">
            <w:pPr>
              <w:pStyle w:val="a"/>
              <w:spacing w:line="240" w:lineRule="auto"/>
              <w:ind w:firstLine="0"/>
              <w:jc w:val="center"/>
              <w:rPr>
                <w:rFonts w:asciiTheme="majorBidi" w:hAnsiTheme="majorBidi" w:cstheme="majorBidi"/>
                <w:sz w:val="20"/>
                <w:szCs w:val="20"/>
                <w:rtl/>
              </w:rPr>
            </w:pPr>
            <w:r w:rsidRPr="00A43116">
              <w:rPr>
                <w:rFonts w:asciiTheme="majorBidi" w:hAnsiTheme="majorBidi" w:cstheme="majorBidi"/>
                <w:sz w:val="20"/>
                <w:szCs w:val="20"/>
              </w:rPr>
              <w:t>5</w:t>
            </w:r>
          </w:p>
        </w:tc>
      </w:tr>
      <w:tr w:rsidR="00D96907" w:rsidRPr="00A43116" w14:paraId="515A935C" w14:textId="77777777" w:rsidTr="00FF0F1A">
        <w:tc>
          <w:tcPr>
            <w:tcW w:w="1238" w:type="pct"/>
            <w:tcBorders>
              <w:left w:val="nil"/>
              <w:right w:val="nil"/>
            </w:tcBorders>
            <w:vAlign w:val="center"/>
          </w:tcPr>
          <w:p w14:paraId="0174F66C"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noProof/>
                <w:sz w:val="20"/>
                <w:szCs w:val="20"/>
              </w:rPr>
              <w:t>3. Interpreting ordinary words into sexually charged words (verbs like “do”).</w:t>
            </w:r>
          </w:p>
        </w:tc>
        <w:tc>
          <w:tcPr>
            <w:tcW w:w="1478" w:type="pct"/>
            <w:tcBorders>
              <w:left w:val="nil"/>
              <w:right w:val="nil"/>
            </w:tcBorders>
            <w:vAlign w:val="center"/>
          </w:tcPr>
          <w:p w14:paraId="7F1E3C36" w14:textId="77777777" w:rsidR="00D96907" w:rsidRPr="00A43116" w:rsidRDefault="00D96907" w:rsidP="00FF0F1A">
            <w:pPr>
              <w:pStyle w:val="a"/>
              <w:spacing w:line="240" w:lineRule="auto"/>
              <w:ind w:firstLine="0"/>
              <w:jc w:val="left"/>
              <w:rPr>
                <w:rFonts w:asciiTheme="majorBidi" w:hAnsiTheme="majorBidi" w:cstheme="majorBidi"/>
                <w:sz w:val="20"/>
                <w:szCs w:val="20"/>
              </w:rPr>
            </w:pPr>
            <w:r w:rsidRPr="00A43116">
              <w:rPr>
                <w:rFonts w:asciiTheme="majorBidi" w:hAnsiTheme="majorBidi" w:cstheme="majorBidi"/>
                <w:noProof/>
                <w:sz w:val="20"/>
                <w:szCs w:val="20"/>
              </w:rPr>
              <w:t>This interpretation is from the one who is being abused, not the one who is doing the abuse.</w:t>
            </w:r>
          </w:p>
          <w:p w14:paraId="45F8DF8D"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noProof/>
                <w:sz w:val="20"/>
                <w:szCs w:val="20"/>
              </w:rPr>
              <w:t>Who interprets this</w:t>
            </w:r>
            <w:r w:rsidRPr="00A43116">
              <w:rPr>
                <w:rFonts w:asciiTheme="majorBidi" w:hAnsiTheme="majorBidi" w:cstheme="majorBidi"/>
                <w:noProof/>
                <w:sz w:val="20"/>
                <w:szCs w:val="20"/>
                <w:rtl/>
              </w:rPr>
              <w:t>?</w:t>
            </w:r>
          </w:p>
        </w:tc>
        <w:tc>
          <w:tcPr>
            <w:tcW w:w="422" w:type="pct"/>
            <w:tcBorders>
              <w:left w:val="nil"/>
              <w:right w:val="nil"/>
            </w:tcBorders>
            <w:vAlign w:val="center"/>
          </w:tcPr>
          <w:p w14:paraId="77A4F3DE"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0.57</w:t>
            </w:r>
          </w:p>
        </w:tc>
        <w:tc>
          <w:tcPr>
            <w:tcW w:w="419" w:type="pct"/>
            <w:tcBorders>
              <w:left w:val="nil"/>
              <w:right w:val="nil"/>
            </w:tcBorders>
            <w:vAlign w:val="center"/>
          </w:tcPr>
          <w:p w14:paraId="0E2C8F13"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0.92</w:t>
            </w:r>
          </w:p>
        </w:tc>
        <w:tc>
          <w:tcPr>
            <w:tcW w:w="1109" w:type="pct"/>
            <w:tcBorders>
              <w:left w:val="nil"/>
              <w:right w:val="nil"/>
            </w:tcBorders>
            <w:vAlign w:val="center"/>
          </w:tcPr>
          <w:p w14:paraId="5E799674"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noProof/>
                <w:sz w:val="20"/>
                <w:szCs w:val="20"/>
              </w:rPr>
              <w:t>Deliberate interpretation of your normal words into sexually charged words (verbs like “do” and words like “thing” ...)</w:t>
            </w:r>
          </w:p>
        </w:tc>
        <w:tc>
          <w:tcPr>
            <w:tcW w:w="334" w:type="pct"/>
            <w:tcBorders>
              <w:left w:val="nil"/>
              <w:right w:val="nil"/>
            </w:tcBorders>
            <w:vAlign w:val="center"/>
          </w:tcPr>
          <w:p w14:paraId="798DD613" w14:textId="77777777" w:rsidR="00D96907" w:rsidRPr="00A43116" w:rsidRDefault="00D96907" w:rsidP="00FF0F1A">
            <w:pPr>
              <w:pStyle w:val="a"/>
              <w:spacing w:line="240" w:lineRule="auto"/>
              <w:ind w:firstLine="0"/>
              <w:jc w:val="center"/>
              <w:rPr>
                <w:rFonts w:asciiTheme="majorBidi" w:hAnsiTheme="majorBidi" w:cstheme="majorBidi"/>
                <w:sz w:val="20"/>
                <w:szCs w:val="20"/>
                <w:rtl/>
              </w:rPr>
            </w:pPr>
            <w:r w:rsidRPr="00A43116">
              <w:rPr>
                <w:rFonts w:asciiTheme="majorBidi" w:hAnsiTheme="majorBidi" w:cstheme="majorBidi"/>
                <w:sz w:val="20"/>
                <w:szCs w:val="20"/>
              </w:rPr>
              <w:t>4.83</w:t>
            </w:r>
          </w:p>
        </w:tc>
      </w:tr>
      <w:tr w:rsidR="00D96907" w:rsidRPr="00A43116" w14:paraId="2D84E19F" w14:textId="77777777" w:rsidTr="00FF0F1A">
        <w:tc>
          <w:tcPr>
            <w:tcW w:w="1238" w:type="pct"/>
            <w:tcBorders>
              <w:left w:val="nil"/>
              <w:right w:val="nil"/>
            </w:tcBorders>
            <w:vAlign w:val="center"/>
          </w:tcPr>
          <w:p w14:paraId="1AD3FF06"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noProof/>
                <w:sz w:val="20"/>
                <w:szCs w:val="20"/>
              </w:rPr>
              <w:t xml:space="preserve">4. Insisting to have your contact number with the intention of a </w:t>
            </w:r>
            <w:r w:rsidRPr="00A43116">
              <w:rPr>
                <w:rFonts w:asciiTheme="majorBidi" w:hAnsiTheme="majorBidi" w:cstheme="majorBidi"/>
                <w:sz w:val="20"/>
                <w:szCs w:val="20"/>
                <w:lang w:bidi="ar-SA"/>
              </w:rPr>
              <w:t>informal contact</w:t>
            </w:r>
          </w:p>
        </w:tc>
        <w:tc>
          <w:tcPr>
            <w:tcW w:w="1478" w:type="pct"/>
            <w:tcBorders>
              <w:left w:val="nil"/>
              <w:right w:val="nil"/>
            </w:tcBorders>
            <w:vAlign w:val="center"/>
          </w:tcPr>
          <w:p w14:paraId="51EB5169"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noProof/>
                <w:sz w:val="20"/>
                <w:szCs w:val="20"/>
              </w:rPr>
              <w:t>There is no need for the last part "with the intention of a non-conventional relationship". Because the word insisting is a qualifier</w:t>
            </w:r>
            <w:r w:rsidRPr="00A43116">
              <w:rPr>
                <w:rFonts w:asciiTheme="majorBidi" w:hAnsiTheme="majorBidi" w:cstheme="majorBidi"/>
                <w:noProof/>
                <w:sz w:val="20"/>
                <w:szCs w:val="20"/>
                <w:rtl/>
              </w:rPr>
              <w:t>.</w:t>
            </w:r>
          </w:p>
        </w:tc>
        <w:tc>
          <w:tcPr>
            <w:tcW w:w="422" w:type="pct"/>
            <w:tcBorders>
              <w:left w:val="nil"/>
              <w:right w:val="nil"/>
            </w:tcBorders>
            <w:vAlign w:val="center"/>
          </w:tcPr>
          <w:p w14:paraId="4B9F06E1"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0.71</w:t>
            </w:r>
          </w:p>
        </w:tc>
        <w:tc>
          <w:tcPr>
            <w:tcW w:w="419" w:type="pct"/>
            <w:tcBorders>
              <w:left w:val="nil"/>
              <w:right w:val="nil"/>
            </w:tcBorders>
            <w:vAlign w:val="center"/>
          </w:tcPr>
          <w:p w14:paraId="2ED7C87F"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1</w:t>
            </w:r>
          </w:p>
        </w:tc>
        <w:tc>
          <w:tcPr>
            <w:tcW w:w="1109" w:type="pct"/>
            <w:tcBorders>
              <w:left w:val="nil"/>
              <w:right w:val="nil"/>
            </w:tcBorders>
            <w:vAlign w:val="center"/>
          </w:tcPr>
          <w:p w14:paraId="2733730D"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noProof/>
                <w:sz w:val="20"/>
                <w:szCs w:val="20"/>
              </w:rPr>
              <w:t>Insisting to have your contact number</w:t>
            </w:r>
          </w:p>
        </w:tc>
        <w:tc>
          <w:tcPr>
            <w:tcW w:w="334" w:type="pct"/>
            <w:tcBorders>
              <w:left w:val="nil"/>
              <w:right w:val="nil"/>
            </w:tcBorders>
            <w:vAlign w:val="center"/>
          </w:tcPr>
          <w:p w14:paraId="7BD17510" w14:textId="77777777" w:rsidR="00D96907" w:rsidRPr="00A43116" w:rsidRDefault="00D96907" w:rsidP="00FF0F1A">
            <w:pPr>
              <w:pStyle w:val="a"/>
              <w:spacing w:line="240" w:lineRule="auto"/>
              <w:ind w:firstLine="0"/>
              <w:jc w:val="center"/>
              <w:rPr>
                <w:rFonts w:asciiTheme="majorBidi" w:eastAsia="Calibri" w:hAnsiTheme="majorBidi" w:cstheme="majorBidi"/>
                <w:sz w:val="20"/>
                <w:szCs w:val="20"/>
              </w:rPr>
            </w:pPr>
            <w:r w:rsidRPr="00A43116">
              <w:rPr>
                <w:rFonts w:asciiTheme="majorBidi" w:eastAsia="Calibri" w:hAnsiTheme="majorBidi" w:cstheme="majorBidi"/>
                <w:sz w:val="20"/>
                <w:szCs w:val="20"/>
              </w:rPr>
              <w:t>5</w:t>
            </w:r>
          </w:p>
        </w:tc>
      </w:tr>
      <w:tr w:rsidR="00D96907" w:rsidRPr="00A43116" w14:paraId="6EDE797E" w14:textId="77777777" w:rsidTr="00FF0F1A">
        <w:tc>
          <w:tcPr>
            <w:tcW w:w="1238" w:type="pct"/>
            <w:tcBorders>
              <w:left w:val="nil"/>
              <w:right w:val="nil"/>
            </w:tcBorders>
            <w:vAlign w:val="center"/>
          </w:tcPr>
          <w:p w14:paraId="5DD05F83"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noProof/>
                <w:sz w:val="20"/>
                <w:szCs w:val="20"/>
              </w:rPr>
              <w:t xml:space="preserve">5. Insisting on an </w:t>
            </w:r>
            <w:r w:rsidRPr="00A43116">
              <w:rPr>
                <w:rFonts w:asciiTheme="majorBidi" w:hAnsiTheme="majorBidi" w:cstheme="majorBidi"/>
                <w:sz w:val="20"/>
                <w:szCs w:val="20"/>
                <w:lang w:bidi="ar-SA"/>
              </w:rPr>
              <w:t>informal contact</w:t>
            </w:r>
            <w:r w:rsidRPr="00A43116">
              <w:rPr>
                <w:rFonts w:asciiTheme="majorBidi" w:hAnsiTheme="majorBidi" w:cstheme="majorBidi"/>
                <w:noProof/>
                <w:sz w:val="20"/>
                <w:szCs w:val="20"/>
              </w:rPr>
              <w:t xml:space="preserve"> and friendship.</w:t>
            </w:r>
          </w:p>
        </w:tc>
        <w:tc>
          <w:tcPr>
            <w:tcW w:w="1478" w:type="pct"/>
            <w:tcBorders>
              <w:left w:val="nil"/>
              <w:right w:val="nil"/>
            </w:tcBorders>
            <w:vAlign w:val="center"/>
          </w:tcPr>
          <w:p w14:paraId="1DECFAC3"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noProof/>
                <w:sz w:val="20"/>
                <w:szCs w:val="20"/>
              </w:rPr>
              <w:t>It is similar to items 4 and 6.</w:t>
            </w:r>
          </w:p>
          <w:p w14:paraId="275CB9F9"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noProof/>
                <w:sz w:val="20"/>
                <w:szCs w:val="20"/>
              </w:rPr>
              <w:t>It overlaps with item 4</w:t>
            </w:r>
            <w:r w:rsidRPr="00A43116">
              <w:rPr>
                <w:rFonts w:asciiTheme="majorBidi" w:hAnsiTheme="majorBidi" w:cstheme="majorBidi"/>
                <w:noProof/>
                <w:sz w:val="20"/>
                <w:szCs w:val="20"/>
                <w:rtl/>
              </w:rPr>
              <w:t>.</w:t>
            </w:r>
          </w:p>
        </w:tc>
        <w:tc>
          <w:tcPr>
            <w:tcW w:w="422" w:type="pct"/>
            <w:tcBorders>
              <w:left w:val="nil"/>
              <w:right w:val="nil"/>
            </w:tcBorders>
            <w:vAlign w:val="center"/>
          </w:tcPr>
          <w:p w14:paraId="2B57429A"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0.71</w:t>
            </w:r>
          </w:p>
        </w:tc>
        <w:tc>
          <w:tcPr>
            <w:tcW w:w="419" w:type="pct"/>
            <w:tcBorders>
              <w:left w:val="nil"/>
              <w:right w:val="nil"/>
            </w:tcBorders>
            <w:vAlign w:val="center"/>
          </w:tcPr>
          <w:p w14:paraId="4DA2C9D0"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w:t>
            </w:r>
          </w:p>
        </w:tc>
        <w:tc>
          <w:tcPr>
            <w:tcW w:w="1109" w:type="pct"/>
            <w:tcBorders>
              <w:left w:val="nil"/>
              <w:right w:val="nil"/>
            </w:tcBorders>
            <w:vAlign w:val="center"/>
          </w:tcPr>
          <w:p w14:paraId="79250F6B"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sz w:val="20"/>
                <w:szCs w:val="20"/>
              </w:rPr>
              <w:t>It was removed.</w:t>
            </w:r>
          </w:p>
        </w:tc>
        <w:tc>
          <w:tcPr>
            <w:tcW w:w="334" w:type="pct"/>
            <w:tcBorders>
              <w:left w:val="nil"/>
              <w:right w:val="nil"/>
            </w:tcBorders>
            <w:vAlign w:val="center"/>
          </w:tcPr>
          <w:p w14:paraId="1DCD7A6D" w14:textId="77777777" w:rsidR="00D96907" w:rsidRPr="00A43116" w:rsidRDefault="00D96907" w:rsidP="00FF0F1A">
            <w:pPr>
              <w:pStyle w:val="a"/>
              <w:spacing w:line="240" w:lineRule="auto"/>
              <w:ind w:firstLine="0"/>
              <w:jc w:val="center"/>
              <w:rPr>
                <w:rFonts w:asciiTheme="majorBidi" w:hAnsiTheme="majorBidi" w:cstheme="majorBidi"/>
                <w:sz w:val="20"/>
                <w:szCs w:val="20"/>
                <w:rtl/>
              </w:rPr>
            </w:pPr>
            <w:r w:rsidRPr="00A43116">
              <w:rPr>
                <w:rFonts w:asciiTheme="majorBidi" w:hAnsiTheme="majorBidi" w:cstheme="majorBidi"/>
                <w:sz w:val="20"/>
                <w:szCs w:val="20"/>
              </w:rPr>
              <w:t>-</w:t>
            </w:r>
          </w:p>
        </w:tc>
      </w:tr>
      <w:tr w:rsidR="00D96907" w:rsidRPr="00A43116" w14:paraId="2FA4C1BF" w14:textId="77777777" w:rsidTr="00FF0F1A">
        <w:tc>
          <w:tcPr>
            <w:tcW w:w="1238" w:type="pct"/>
            <w:tcBorders>
              <w:left w:val="nil"/>
              <w:right w:val="nil"/>
            </w:tcBorders>
            <w:vAlign w:val="center"/>
          </w:tcPr>
          <w:p w14:paraId="67E7C511"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noProof/>
                <w:sz w:val="20"/>
                <w:szCs w:val="20"/>
              </w:rPr>
              <w:t xml:space="preserve">6. Giving you a contact number, with the intention of establishing an </w:t>
            </w:r>
            <w:r w:rsidRPr="00A43116">
              <w:rPr>
                <w:rFonts w:asciiTheme="majorBidi" w:hAnsiTheme="majorBidi" w:cstheme="majorBidi"/>
                <w:sz w:val="20"/>
                <w:szCs w:val="20"/>
                <w:lang w:bidi="ar-SA"/>
              </w:rPr>
              <w:t xml:space="preserve">informal </w:t>
            </w:r>
            <w:r w:rsidRPr="00A43116">
              <w:rPr>
                <w:rFonts w:asciiTheme="majorBidi" w:hAnsiTheme="majorBidi" w:cstheme="majorBidi"/>
                <w:noProof/>
                <w:sz w:val="20"/>
                <w:szCs w:val="20"/>
              </w:rPr>
              <w:t>friendship</w:t>
            </w:r>
          </w:p>
        </w:tc>
        <w:tc>
          <w:tcPr>
            <w:tcW w:w="1478" w:type="pct"/>
            <w:tcBorders>
              <w:left w:val="nil"/>
              <w:right w:val="nil"/>
            </w:tcBorders>
            <w:vAlign w:val="center"/>
          </w:tcPr>
          <w:p w14:paraId="41800567"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noProof/>
                <w:sz w:val="20"/>
                <w:szCs w:val="20"/>
              </w:rPr>
              <w:t>-</w:t>
            </w:r>
          </w:p>
        </w:tc>
        <w:tc>
          <w:tcPr>
            <w:tcW w:w="422" w:type="pct"/>
            <w:tcBorders>
              <w:left w:val="nil"/>
              <w:right w:val="nil"/>
            </w:tcBorders>
            <w:vAlign w:val="center"/>
          </w:tcPr>
          <w:p w14:paraId="675C0D4B"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0.71</w:t>
            </w:r>
          </w:p>
        </w:tc>
        <w:tc>
          <w:tcPr>
            <w:tcW w:w="419" w:type="pct"/>
            <w:tcBorders>
              <w:left w:val="nil"/>
              <w:right w:val="nil"/>
            </w:tcBorders>
            <w:vAlign w:val="center"/>
          </w:tcPr>
          <w:p w14:paraId="5176DE05"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1</w:t>
            </w:r>
          </w:p>
        </w:tc>
        <w:tc>
          <w:tcPr>
            <w:tcW w:w="1109" w:type="pct"/>
            <w:tcBorders>
              <w:left w:val="nil"/>
              <w:right w:val="nil"/>
            </w:tcBorders>
            <w:vAlign w:val="center"/>
          </w:tcPr>
          <w:p w14:paraId="5830559C"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noProof/>
                <w:sz w:val="20"/>
                <w:szCs w:val="20"/>
              </w:rPr>
              <w:t>It r</w:t>
            </w:r>
            <w:r w:rsidRPr="00A43116">
              <w:rPr>
                <w:rFonts w:asciiTheme="majorBidi" w:hAnsiTheme="majorBidi" w:cstheme="majorBidi"/>
                <w:sz w:val="20"/>
                <w:szCs w:val="20"/>
              </w:rPr>
              <w:t>emained unchanged</w:t>
            </w:r>
          </w:p>
        </w:tc>
        <w:tc>
          <w:tcPr>
            <w:tcW w:w="334" w:type="pct"/>
            <w:tcBorders>
              <w:left w:val="nil"/>
              <w:right w:val="nil"/>
            </w:tcBorders>
            <w:vAlign w:val="center"/>
          </w:tcPr>
          <w:p w14:paraId="51511BCF" w14:textId="77777777" w:rsidR="00D96907" w:rsidRPr="00A43116" w:rsidRDefault="00D96907" w:rsidP="00FF0F1A">
            <w:pPr>
              <w:pStyle w:val="a"/>
              <w:spacing w:line="240" w:lineRule="auto"/>
              <w:ind w:firstLine="0"/>
              <w:jc w:val="center"/>
              <w:rPr>
                <w:rFonts w:asciiTheme="majorBidi" w:hAnsiTheme="majorBidi" w:cstheme="majorBidi"/>
                <w:sz w:val="20"/>
                <w:szCs w:val="20"/>
                <w:rtl/>
              </w:rPr>
            </w:pPr>
            <w:r w:rsidRPr="00A43116">
              <w:rPr>
                <w:rFonts w:asciiTheme="majorBidi" w:hAnsiTheme="majorBidi" w:cstheme="majorBidi"/>
                <w:sz w:val="20"/>
                <w:szCs w:val="20"/>
              </w:rPr>
              <w:t>5</w:t>
            </w:r>
          </w:p>
        </w:tc>
      </w:tr>
      <w:tr w:rsidR="00D96907" w:rsidRPr="00A43116" w14:paraId="165EBD9F" w14:textId="77777777" w:rsidTr="00FF0F1A">
        <w:tc>
          <w:tcPr>
            <w:tcW w:w="1238" w:type="pct"/>
            <w:tcBorders>
              <w:left w:val="nil"/>
              <w:right w:val="nil"/>
            </w:tcBorders>
            <w:vAlign w:val="center"/>
          </w:tcPr>
          <w:p w14:paraId="5EA9854A" w14:textId="77777777" w:rsidR="00D96907" w:rsidRPr="00A43116" w:rsidRDefault="00D96907" w:rsidP="00FF0F1A">
            <w:pPr>
              <w:pStyle w:val="a"/>
              <w:spacing w:line="240" w:lineRule="auto"/>
              <w:ind w:firstLine="0"/>
              <w:jc w:val="left"/>
              <w:rPr>
                <w:rFonts w:asciiTheme="majorBidi" w:eastAsia="Calibri" w:hAnsiTheme="majorBidi" w:cstheme="majorBidi"/>
                <w:sz w:val="20"/>
                <w:szCs w:val="20"/>
              </w:rPr>
            </w:pPr>
            <w:r w:rsidRPr="00A43116">
              <w:rPr>
                <w:rFonts w:asciiTheme="majorBidi" w:eastAsia="Calibri" w:hAnsiTheme="majorBidi" w:cstheme="majorBidi"/>
                <w:sz w:val="20"/>
                <w:szCs w:val="20"/>
              </w:rPr>
              <w:t xml:space="preserve">7. </w:t>
            </w:r>
            <w:r w:rsidRPr="00A43116">
              <w:rPr>
                <w:rFonts w:asciiTheme="majorBidi" w:hAnsiTheme="majorBidi" w:cstheme="majorBidi"/>
                <w:noProof/>
                <w:sz w:val="20"/>
                <w:szCs w:val="20"/>
              </w:rPr>
              <w:t xml:space="preserve">Frequent requests to meet and have drinks or dinner with the intention of an </w:t>
            </w:r>
            <w:r w:rsidRPr="00A43116">
              <w:rPr>
                <w:rFonts w:asciiTheme="majorBidi" w:hAnsiTheme="majorBidi" w:cstheme="majorBidi"/>
                <w:sz w:val="20"/>
                <w:szCs w:val="20"/>
                <w:lang w:bidi="ar-SA"/>
              </w:rPr>
              <w:t>informal contact</w:t>
            </w:r>
          </w:p>
        </w:tc>
        <w:tc>
          <w:tcPr>
            <w:tcW w:w="1478" w:type="pct"/>
            <w:tcBorders>
              <w:left w:val="nil"/>
              <w:right w:val="nil"/>
            </w:tcBorders>
            <w:vAlign w:val="center"/>
          </w:tcPr>
          <w:p w14:paraId="286B5DF9"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noProof/>
                <w:sz w:val="20"/>
                <w:szCs w:val="20"/>
              </w:rPr>
              <w:t>Using the word “insist” is better than “request”.</w:t>
            </w:r>
          </w:p>
          <w:p w14:paraId="3A00D720"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noProof/>
                <w:sz w:val="20"/>
                <w:szCs w:val="20"/>
              </w:rPr>
              <w:t>Frequent requests to meet outside of work</w:t>
            </w:r>
          </w:p>
        </w:tc>
        <w:tc>
          <w:tcPr>
            <w:tcW w:w="422" w:type="pct"/>
            <w:tcBorders>
              <w:left w:val="nil"/>
              <w:right w:val="nil"/>
            </w:tcBorders>
            <w:vAlign w:val="center"/>
          </w:tcPr>
          <w:p w14:paraId="4D49ACE8"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0.71</w:t>
            </w:r>
          </w:p>
        </w:tc>
        <w:tc>
          <w:tcPr>
            <w:tcW w:w="419" w:type="pct"/>
            <w:tcBorders>
              <w:left w:val="nil"/>
              <w:right w:val="nil"/>
            </w:tcBorders>
            <w:vAlign w:val="center"/>
          </w:tcPr>
          <w:p w14:paraId="1E7B28A9"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1</w:t>
            </w:r>
          </w:p>
        </w:tc>
        <w:tc>
          <w:tcPr>
            <w:tcW w:w="1109" w:type="pct"/>
            <w:tcBorders>
              <w:left w:val="nil"/>
              <w:right w:val="nil"/>
            </w:tcBorders>
            <w:vAlign w:val="center"/>
          </w:tcPr>
          <w:p w14:paraId="75D38FD7"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noProof/>
                <w:sz w:val="20"/>
                <w:szCs w:val="20"/>
              </w:rPr>
              <w:t>Insist on meeting outside of work</w:t>
            </w:r>
          </w:p>
        </w:tc>
        <w:tc>
          <w:tcPr>
            <w:tcW w:w="334" w:type="pct"/>
            <w:tcBorders>
              <w:left w:val="nil"/>
              <w:right w:val="nil"/>
            </w:tcBorders>
            <w:vAlign w:val="center"/>
          </w:tcPr>
          <w:p w14:paraId="50423100" w14:textId="77777777" w:rsidR="00D96907" w:rsidRPr="00A43116" w:rsidRDefault="00D96907" w:rsidP="00FF0F1A">
            <w:pPr>
              <w:pStyle w:val="a"/>
              <w:spacing w:line="240" w:lineRule="auto"/>
              <w:ind w:firstLine="0"/>
              <w:jc w:val="center"/>
              <w:rPr>
                <w:rFonts w:asciiTheme="majorBidi" w:hAnsiTheme="majorBidi" w:cstheme="majorBidi"/>
                <w:sz w:val="20"/>
                <w:szCs w:val="20"/>
                <w:rtl/>
              </w:rPr>
            </w:pPr>
            <w:r w:rsidRPr="00A43116">
              <w:rPr>
                <w:rFonts w:asciiTheme="majorBidi" w:hAnsiTheme="majorBidi" w:cstheme="majorBidi"/>
                <w:sz w:val="20"/>
                <w:szCs w:val="20"/>
              </w:rPr>
              <w:t>5</w:t>
            </w:r>
          </w:p>
        </w:tc>
      </w:tr>
      <w:tr w:rsidR="00D96907" w:rsidRPr="00A43116" w14:paraId="624D8EAA" w14:textId="77777777" w:rsidTr="00FF0F1A">
        <w:tc>
          <w:tcPr>
            <w:tcW w:w="1238" w:type="pct"/>
            <w:tcBorders>
              <w:left w:val="nil"/>
              <w:right w:val="nil"/>
            </w:tcBorders>
            <w:vAlign w:val="center"/>
          </w:tcPr>
          <w:p w14:paraId="4B9D3076" w14:textId="77777777" w:rsidR="00D96907" w:rsidRPr="00A43116" w:rsidRDefault="00D96907" w:rsidP="00FF0F1A">
            <w:pPr>
              <w:pStyle w:val="a"/>
              <w:spacing w:line="240" w:lineRule="auto"/>
              <w:ind w:firstLine="0"/>
              <w:jc w:val="left"/>
              <w:rPr>
                <w:rFonts w:asciiTheme="majorBidi" w:eastAsia="Calibri" w:hAnsiTheme="majorBidi" w:cstheme="majorBidi"/>
                <w:sz w:val="20"/>
                <w:szCs w:val="20"/>
              </w:rPr>
            </w:pPr>
            <w:r w:rsidRPr="00A43116">
              <w:rPr>
                <w:rFonts w:asciiTheme="majorBidi" w:eastAsia="Calibri" w:hAnsiTheme="majorBidi" w:cstheme="majorBidi"/>
                <w:sz w:val="20"/>
                <w:szCs w:val="20"/>
              </w:rPr>
              <w:t xml:space="preserve">8. </w:t>
            </w:r>
            <w:r w:rsidRPr="00A43116">
              <w:rPr>
                <w:rFonts w:asciiTheme="majorBidi" w:hAnsiTheme="majorBidi" w:cstheme="majorBidi"/>
                <w:noProof/>
                <w:sz w:val="20"/>
                <w:szCs w:val="20"/>
              </w:rPr>
              <w:t>Suggesting a temporary marriage to satisfy lust and have sex.</w:t>
            </w:r>
          </w:p>
        </w:tc>
        <w:tc>
          <w:tcPr>
            <w:tcW w:w="1478" w:type="pct"/>
            <w:tcBorders>
              <w:left w:val="nil"/>
              <w:right w:val="nil"/>
            </w:tcBorders>
            <w:vAlign w:val="center"/>
          </w:tcPr>
          <w:p w14:paraId="68590571"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noProof/>
                <w:sz w:val="20"/>
                <w:szCs w:val="20"/>
              </w:rPr>
              <w:t>“Temporary marriage proposal” is sufficient and conveys the meaning. Temporary marriage is always for sex and everyone knows that, so it doesn't need to be explained further</w:t>
            </w:r>
            <w:r w:rsidRPr="00A43116">
              <w:rPr>
                <w:rFonts w:asciiTheme="majorBidi" w:hAnsiTheme="majorBidi" w:cstheme="majorBidi"/>
                <w:noProof/>
                <w:sz w:val="20"/>
                <w:szCs w:val="20"/>
                <w:rtl/>
              </w:rPr>
              <w:t>.</w:t>
            </w:r>
          </w:p>
        </w:tc>
        <w:tc>
          <w:tcPr>
            <w:tcW w:w="422" w:type="pct"/>
            <w:tcBorders>
              <w:left w:val="nil"/>
              <w:right w:val="nil"/>
            </w:tcBorders>
            <w:vAlign w:val="center"/>
          </w:tcPr>
          <w:p w14:paraId="3A32B371"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0.57</w:t>
            </w:r>
          </w:p>
        </w:tc>
        <w:tc>
          <w:tcPr>
            <w:tcW w:w="419" w:type="pct"/>
            <w:tcBorders>
              <w:left w:val="nil"/>
              <w:right w:val="nil"/>
            </w:tcBorders>
            <w:vAlign w:val="center"/>
          </w:tcPr>
          <w:p w14:paraId="461AC566"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0.92</w:t>
            </w:r>
          </w:p>
        </w:tc>
        <w:tc>
          <w:tcPr>
            <w:tcW w:w="1109" w:type="pct"/>
            <w:tcBorders>
              <w:left w:val="nil"/>
              <w:right w:val="nil"/>
            </w:tcBorders>
            <w:vAlign w:val="center"/>
          </w:tcPr>
          <w:p w14:paraId="0C13C19C"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noProof/>
                <w:sz w:val="20"/>
                <w:szCs w:val="20"/>
              </w:rPr>
              <w:t>It remained unchanged with the opinion of the research team.</w:t>
            </w:r>
          </w:p>
        </w:tc>
        <w:tc>
          <w:tcPr>
            <w:tcW w:w="334" w:type="pct"/>
            <w:tcBorders>
              <w:left w:val="nil"/>
              <w:right w:val="nil"/>
            </w:tcBorders>
            <w:vAlign w:val="center"/>
          </w:tcPr>
          <w:p w14:paraId="6CF73232" w14:textId="77777777" w:rsidR="00D96907" w:rsidRPr="00A43116" w:rsidRDefault="00D96907" w:rsidP="00FF0F1A">
            <w:pPr>
              <w:pStyle w:val="a"/>
              <w:spacing w:line="240" w:lineRule="auto"/>
              <w:ind w:firstLine="0"/>
              <w:jc w:val="center"/>
              <w:rPr>
                <w:rFonts w:asciiTheme="majorBidi" w:hAnsiTheme="majorBidi" w:cstheme="majorBidi"/>
                <w:sz w:val="20"/>
                <w:szCs w:val="20"/>
                <w:rtl/>
              </w:rPr>
            </w:pPr>
            <w:r w:rsidRPr="00A43116">
              <w:rPr>
                <w:rFonts w:asciiTheme="majorBidi" w:hAnsiTheme="majorBidi" w:cstheme="majorBidi"/>
                <w:sz w:val="20"/>
                <w:szCs w:val="20"/>
              </w:rPr>
              <w:t>5</w:t>
            </w:r>
          </w:p>
        </w:tc>
      </w:tr>
      <w:tr w:rsidR="00D96907" w:rsidRPr="00A43116" w14:paraId="0D2712E4" w14:textId="77777777" w:rsidTr="00FF0F1A">
        <w:tc>
          <w:tcPr>
            <w:tcW w:w="1238" w:type="pct"/>
            <w:tcBorders>
              <w:left w:val="nil"/>
              <w:right w:val="nil"/>
            </w:tcBorders>
            <w:vAlign w:val="center"/>
          </w:tcPr>
          <w:p w14:paraId="5466FC2E" w14:textId="77777777" w:rsidR="00D96907" w:rsidRPr="00A43116" w:rsidRDefault="00D96907" w:rsidP="00FF0F1A">
            <w:pPr>
              <w:pStyle w:val="a"/>
              <w:spacing w:line="240" w:lineRule="auto"/>
              <w:ind w:firstLine="0"/>
              <w:jc w:val="left"/>
              <w:rPr>
                <w:rFonts w:asciiTheme="majorBidi" w:hAnsiTheme="majorBidi" w:cstheme="majorBidi"/>
                <w:sz w:val="20"/>
                <w:szCs w:val="20"/>
              </w:rPr>
            </w:pPr>
            <w:r w:rsidRPr="00A43116">
              <w:rPr>
                <w:rFonts w:asciiTheme="majorBidi" w:hAnsiTheme="majorBidi" w:cstheme="majorBidi"/>
                <w:sz w:val="20"/>
                <w:szCs w:val="20"/>
              </w:rPr>
              <w:t xml:space="preserve">9. </w:t>
            </w:r>
            <w:r w:rsidRPr="00A43116">
              <w:rPr>
                <w:rFonts w:asciiTheme="majorBidi" w:hAnsiTheme="majorBidi" w:cstheme="majorBidi"/>
                <w:noProof/>
                <w:sz w:val="20"/>
                <w:szCs w:val="20"/>
              </w:rPr>
              <w:t>Expressing unusual admiration of your clothes and appearance.</w:t>
            </w:r>
          </w:p>
        </w:tc>
        <w:tc>
          <w:tcPr>
            <w:tcW w:w="1478" w:type="pct"/>
            <w:tcBorders>
              <w:left w:val="nil"/>
              <w:right w:val="nil"/>
            </w:tcBorders>
            <w:vAlign w:val="center"/>
          </w:tcPr>
          <w:p w14:paraId="0DE5442F"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noProof/>
                <w:sz w:val="20"/>
                <w:szCs w:val="20"/>
              </w:rPr>
              <w:t>Items 9 and 10 are similar and can be merged.</w:t>
            </w:r>
          </w:p>
          <w:p w14:paraId="2F757FE3" w14:textId="77777777" w:rsidR="00D96907" w:rsidRPr="00A43116" w:rsidRDefault="00D96907" w:rsidP="00FF0F1A">
            <w:pPr>
              <w:pStyle w:val="a"/>
              <w:spacing w:line="240" w:lineRule="auto"/>
              <w:ind w:firstLine="0"/>
              <w:jc w:val="left"/>
              <w:rPr>
                <w:rFonts w:asciiTheme="majorBidi" w:hAnsiTheme="majorBidi" w:cstheme="majorBidi"/>
                <w:noProof/>
                <w:sz w:val="20"/>
                <w:szCs w:val="20"/>
                <w:rtl/>
              </w:rPr>
            </w:pPr>
            <w:r w:rsidRPr="00A43116">
              <w:rPr>
                <w:rFonts w:asciiTheme="majorBidi" w:hAnsiTheme="majorBidi" w:cstheme="majorBidi"/>
                <w:noProof/>
                <w:sz w:val="20"/>
                <w:szCs w:val="20"/>
              </w:rPr>
              <w:t>Expressing unusual admiration of your clothes, style and appearance</w:t>
            </w:r>
          </w:p>
        </w:tc>
        <w:tc>
          <w:tcPr>
            <w:tcW w:w="422" w:type="pct"/>
            <w:tcBorders>
              <w:left w:val="nil"/>
              <w:right w:val="nil"/>
            </w:tcBorders>
            <w:vAlign w:val="center"/>
          </w:tcPr>
          <w:p w14:paraId="49B805E0"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1</w:t>
            </w:r>
          </w:p>
        </w:tc>
        <w:tc>
          <w:tcPr>
            <w:tcW w:w="419" w:type="pct"/>
            <w:tcBorders>
              <w:left w:val="nil"/>
              <w:right w:val="nil"/>
            </w:tcBorders>
            <w:vAlign w:val="center"/>
          </w:tcPr>
          <w:p w14:paraId="33C6371F"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1</w:t>
            </w:r>
          </w:p>
        </w:tc>
        <w:tc>
          <w:tcPr>
            <w:tcW w:w="1109" w:type="pct"/>
            <w:tcBorders>
              <w:left w:val="nil"/>
              <w:right w:val="nil"/>
            </w:tcBorders>
            <w:vAlign w:val="center"/>
          </w:tcPr>
          <w:p w14:paraId="563D6472"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noProof/>
                <w:sz w:val="20"/>
                <w:szCs w:val="20"/>
              </w:rPr>
              <w:t>Expressing unusual admiration of your style and appearance</w:t>
            </w:r>
          </w:p>
        </w:tc>
        <w:tc>
          <w:tcPr>
            <w:tcW w:w="334" w:type="pct"/>
            <w:tcBorders>
              <w:left w:val="nil"/>
              <w:right w:val="nil"/>
            </w:tcBorders>
            <w:vAlign w:val="center"/>
          </w:tcPr>
          <w:p w14:paraId="0C434E7F" w14:textId="77777777" w:rsidR="00D96907" w:rsidRPr="00A43116" w:rsidRDefault="00D96907" w:rsidP="00FF0F1A">
            <w:pPr>
              <w:pStyle w:val="a"/>
              <w:spacing w:line="240" w:lineRule="auto"/>
              <w:ind w:firstLine="0"/>
              <w:jc w:val="center"/>
              <w:rPr>
                <w:rFonts w:asciiTheme="majorBidi" w:eastAsia="Calibri" w:hAnsiTheme="majorBidi" w:cstheme="majorBidi"/>
                <w:sz w:val="20"/>
                <w:szCs w:val="20"/>
                <w:rtl/>
              </w:rPr>
            </w:pPr>
            <w:r w:rsidRPr="00A43116">
              <w:rPr>
                <w:rFonts w:asciiTheme="majorBidi" w:eastAsia="Calibri" w:hAnsiTheme="majorBidi" w:cstheme="majorBidi"/>
                <w:sz w:val="20"/>
                <w:szCs w:val="20"/>
              </w:rPr>
              <w:t>4.83</w:t>
            </w:r>
          </w:p>
        </w:tc>
      </w:tr>
      <w:tr w:rsidR="00D96907" w:rsidRPr="00A43116" w14:paraId="6C1E8DFA" w14:textId="77777777" w:rsidTr="00FF0F1A">
        <w:tc>
          <w:tcPr>
            <w:tcW w:w="1238" w:type="pct"/>
            <w:tcBorders>
              <w:left w:val="nil"/>
              <w:right w:val="nil"/>
            </w:tcBorders>
            <w:vAlign w:val="center"/>
          </w:tcPr>
          <w:p w14:paraId="2F0C6383" w14:textId="77777777" w:rsidR="00D96907" w:rsidRPr="00A43116" w:rsidRDefault="00D96907" w:rsidP="00FF0F1A">
            <w:pPr>
              <w:pStyle w:val="a"/>
              <w:spacing w:line="240" w:lineRule="auto"/>
              <w:ind w:firstLine="0"/>
              <w:jc w:val="left"/>
              <w:rPr>
                <w:rFonts w:asciiTheme="majorBidi" w:eastAsia="Calibri" w:hAnsiTheme="majorBidi" w:cstheme="majorBidi"/>
                <w:sz w:val="20"/>
                <w:szCs w:val="20"/>
              </w:rPr>
            </w:pPr>
            <w:r w:rsidRPr="00A43116">
              <w:rPr>
                <w:rFonts w:asciiTheme="majorBidi" w:eastAsia="Calibri" w:hAnsiTheme="majorBidi" w:cstheme="majorBidi"/>
                <w:sz w:val="20"/>
                <w:szCs w:val="20"/>
              </w:rPr>
              <w:lastRenderedPageBreak/>
              <w:t xml:space="preserve">10. </w:t>
            </w:r>
            <w:r w:rsidRPr="00A43116">
              <w:rPr>
                <w:rFonts w:asciiTheme="majorBidi" w:hAnsiTheme="majorBidi" w:cstheme="majorBidi"/>
                <w:noProof/>
                <w:sz w:val="20"/>
                <w:szCs w:val="20"/>
              </w:rPr>
              <w:t>Expressing unusual admiration of your body.</w:t>
            </w:r>
          </w:p>
        </w:tc>
        <w:tc>
          <w:tcPr>
            <w:tcW w:w="1478" w:type="pct"/>
            <w:tcBorders>
              <w:left w:val="nil"/>
              <w:right w:val="nil"/>
            </w:tcBorders>
            <w:vAlign w:val="center"/>
          </w:tcPr>
          <w:p w14:paraId="0952524A"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noProof/>
                <w:sz w:val="20"/>
                <w:szCs w:val="20"/>
              </w:rPr>
              <w:t>It overlaps with item 9</w:t>
            </w:r>
            <w:r w:rsidRPr="00A43116">
              <w:rPr>
                <w:rFonts w:asciiTheme="majorBidi" w:hAnsiTheme="majorBidi" w:cstheme="majorBidi"/>
                <w:noProof/>
                <w:sz w:val="20"/>
                <w:szCs w:val="20"/>
                <w:rtl/>
              </w:rPr>
              <w:t>.</w:t>
            </w:r>
          </w:p>
        </w:tc>
        <w:tc>
          <w:tcPr>
            <w:tcW w:w="422" w:type="pct"/>
            <w:tcBorders>
              <w:left w:val="nil"/>
              <w:right w:val="nil"/>
            </w:tcBorders>
            <w:vAlign w:val="center"/>
          </w:tcPr>
          <w:p w14:paraId="362B8F1D"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0.85</w:t>
            </w:r>
          </w:p>
        </w:tc>
        <w:tc>
          <w:tcPr>
            <w:tcW w:w="419" w:type="pct"/>
            <w:tcBorders>
              <w:left w:val="nil"/>
              <w:right w:val="nil"/>
            </w:tcBorders>
            <w:vAlign w:val="center"/>
          </w:tcPr>
          <w:p w14:paraId="401E2826"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1</w:t>
            </w:r>
          </w:p>
        </w:tc>
        <w:tc>
          <w:tcPr>
            <w:tcW w:w="1109" w:type="pct"/>
            <w:tcBorders>
              <w:left w:val="nil"/>
              <w:right w:val="nil"/>
            </w:tcBorders>
            <w:vAlign w:val="center"/>
          </w:tcPr>
          <w:p w14:paraId="5FF700C3"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noProof/>
                <w:sz w:val="20"/>
                <w:szCs w:val="20"/>
              </w:rPr>
              <w:t>It remained unchanged with the opinion of the research team.</w:t>
            </w:r>
          </w:p>
        </w:tc>
        <w:tc>
          <w:tcPr>
            <w:tcW w:w="334" w:type="pct"/>
            <w:tcBorders>
              <w:left w:val="nil"/>
              <w:right w:val="nil"/>
            </w:tcBorders>
            <w:vAlign w:val="center"/>
          </w:tcPr>
          <w:p w14:paraId="21E51335" w14:textId="77777777" w:rsidR="00D96907" w:rsidRPr="00A43116" w:rsidRDefault="00D96907" w:rsidP="00FF0F1A">
            <w:pPr>
              <w:pStyle w:val="a"/>
              <w:spacing w:line="240" w:lineRule="auto"/>
              <w:ind w:firstLine="0"/>
              <w:jc w:val="center"/>
              <w:rPr>
                <w:rFonts w:asciiTheme="majorBidi" w:hAnsiTheme="majorBidi" w:cstheme="majorBidi"/>
                <w:sz w:val="20"/>
                <w:szCs w:val="20"/>
                <w:rtl/>
              </w:rPr>
            </w:pPr>
            <w:r w:rsidRPr="00A43116">
              <w:rPr>
                <w:rFonts w:asciiTheme="majorBidi" w:hAnsiTheme="majorBidi" w:cstheme="majorBidi"/>
                <w:sz w:val="20"/>
                <w:szCs w:val="20"/>
              </w:rPr>
              <w:t>5</w:t>
            </w:r>
          </w:p>
        </w:tc>
      </w:tr>
      <w:tr w:rsidR="00D96907" w:rsidRPr="00A43116" w14:paraId="488773CF" w14:textId="77777777" w:rsidTr="00FF0F1A">
        <w:tc>
          <w:tcPr>
            <w:tcW w:w="1238" w:type="pct"/>
            <w:tcBorders>
              <w:left w:val="nil"/>
              <w:right w:val="nil"/>
            </w:tcBorders>
            <w:vAlign w:val="center"/>
          </w:tcPr>
          <w:p w14:paraId="6B3992B9" w14:textId="77777777" w:rsidR="00D96907" w:rsidRPr="00A43116" w:rsidRDefault="00D96907" w:rsidP="00FF0F1A">
            <w:pPr>
              <w:pStyle w:val="a"/>
              <w:spacing w:line="240" w:lineRule="auto"/>
              <w:ind w:firstLine="0"/>
              <w:jc w:val="left"/>
              <w:rPr>
                <w:rFonts w:asciiTheme="majorBidi" w:eastAsia="Calibri" w:hAnsiTheme="majorBidi" w:cstheme="majorBidi"/>
                <w:sz w:val="20"/>
                <w:szCs w:val="20"/>
              </w:rPr>
            </w:pPr>
            <w:r w:rsidRPr="00A43116">
              <w:rPr>
                <w:rFonts w:asciiTheme="majorBidi" w:eastAsia="Calibri" w:hAnsiTheme="majorBidi" w:cstheme="majorBidi"/>
                <w:sz w:val="20"/>
                <w:szCs w:val="20"/>
              </w:rPr>
              <w:t xml:space="preserve">11. </w:t>
            </w:r>
            <w:r w:rsidRPr="00A43116">
              <w:rPr>
                <w:rFonts w:asciiTheme="majorBidi" w:hAnsiTheme="majorBidi" w:cstheme="majorBidi"/>
                <w:noProof/>
                <w:sz w:val="20"/>
                <w:szCs w:val="20"/>
              </w:rPr>
              <w:t>Talking openly about sexual matters.</w:t>
            </w:r>
          </w:p>
        </w:tc>
        <w:tc>
          <w:tcPr>
            <w:tcW w:w="1478" w:type="pct"/>
            <w:tcBorders>
              <w:left w:val="nil"/>
              <w:right w:val="nil"/>
            </w:tcBorders>
            <w:vAlign w:val="center"/>
          </w:tcPr>
          <w:p w14:paraId="1ABEBA6C"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noProof/>
                <w:sz w:val="20"/>
                <w:szCs w:val="20"/>
              </w:rPr>
              <w:t>-</w:t>
            </w:r>
          </w:p>
        </w:tc>
        <w:tc>
          <w:tcPr>
            <w:tcW w:w="422" w:type="pct"/>
            <w:tcBorders>
              <w:left w:val="nil"/>
              <w:right w:val="nil"/>
            </w:tcBorders>
            <w:vAlign w:val="center"/>
          </w:tcPr>
          <w:p w14:paraId="2202746A"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0.85</w:t>
            </w:r>
          </w:p>
        </w:tc>
        <w:tc>
          <w:tcPr>
            <w:tcW w:w="419" w:type="pct"/>
            <w:tcBorders>
              <w:left w:val="nil"/>
              <w:right w:val="nil"/>
            </w:tcBorders>
            <w:vAlign w:val="center"/>
          </w:tcPr>
          <w:p w14:paraId="5338BC4E"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1</w:t>
            </w:r>
          </w:p>
        </w:tc>
        <w:tc>
          <w:tcPr>
            <w:tcW w:w="1109" w:type="pct"/>
            <w:tcBorders>
              <w:left w:val="nil"/>
              <w:right w:val="nil"/>
            </w:tcBorders>
            <w:vAlign w:val="center"/>
          </w:tcPr>
          <w:p w14:paraId="429CE636"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noProof/>
                <w:sz w:val="20"/>
                <w:szCs w:val="20"/>
              </w:rPr>
              <w:t>It remained unchanged.</w:t>
            </w:r>
          </w:p>
        </w:tc>
        <w:tc>
          <w:tcPr>
            <w:tcW w:w="334" w:type="pct"/>
            <w:tcBorders>
              <w:left w:val="nil"/>
              <w:right w:val="nil"/>
            </w:tcBorders>
            <w:vAlign w:val="center"/>
          </w:tcPr>
          <w:p w14:paraId="18387259" w14:textId="77777777" w:rsidR="00D96907" w:rsidRPr="00A43116" w:rsidRDefault="00D96907" w:rsidP="00FF0F1A">
            <w:pPr>
              <w:pStyle w:val="a"/>
              <w:spacing w:line="240" w:lineRule="auto"/>
              <w:ind w:firstLine="0"/>
              <w:jc w:val="center"/>
              <w:rPr>
                <w:rFonts w:asciiTheme="majorBidi" w:hAnsiTheme="majorBidi" w:cstheme="majorBidi"/>
                <w:sz w:val="20"/>
                <w:szCs w:val="20"/>
                <w:rtl/>
              </w:rPr>
            </w:pPr>
            <w:r w:rsidRPr="00A43116">
              <w:rPr>
                <w:rFonts w:asciiTheme="majorBidi" w:hAnsiTheme="majorBidi" w:cstheme="majorBidi"/>
                <w:sz w:val="20"/>
                <w:szCs w:val="20"/>
              </w:rPr>
              <w:t>5</w:t>
            </w:r>
          </w:p>
        </w:tc>
      </w:tr>
      <w:tr w:rsidR="00D96907" w:rsidRPr="00A43116" w14:paraId="28E8419C" w14:textId="77777777" w:rsidTr="00FF0F1A">
        <w:tc>
          <w:tcPr>
            <w:tcW w:w="1238" w:type="pct"/>
            <w:tcBorders>
              <w:left w:val="nil"/>
              <w:right w:val="nil"/>
            </w:tcBorders>
            <w:vAlign w:val="center"/>
          </w:tcPr>
          <w:p w14:paraId="0F729DE0" w14:textId="77777777" w:rsidR="00D96907" w:rsidRPr="00A43116" w:rsidRDefault="00D96907" w:rsidP="00FF0F1A">
            <w:pPr>
              <w:pStyle w:val="a"/>
              <w:spacing w:line="240" w:lineRule="auto"/>
              <w:ind w:firstLine="0"/>
              <w:jc w:val="left"/>
              <w:rPr>
                <w:rFonts w:asciiTheme="majorBidi" w:eastAsia="Calibri" w:hAnsiTheme="majorBidi" w:cstheme="majorBidi"/>
                <w:sz w:val="20"/>
                <w:szCs w:val="20"/>
              </w:rPr>
            </w:pPr>
            <w:r w:rsidRPr="00A43116">
              <w:rPr>
                <w:rFonts w:asciiTheme="majorBidi" w:hAnsiTheme="majorBidi" w:cstheme="majorBidi"/>
                <w:sz w:val="20"/>
                <w:szCs w:val="20"/>
              </w:rPr>
              <w:t xml:space="preserve">12. </w:t>
            </w:r>
            <w:r w:rsidRPr="00A43116">
              <w:rPr>
                <w:rFonts w:asciiTheme="majorBidi" w:hAnsiTheme="majorBidi" w:cstheme="majorBidi"/>
                <w:noProof/>
                <w:sz w:val="20"/>
                <w:szCs w:val="20"/>
              </w:rPr>
              <w:t>Telling sexual stories.</w:t>
            </w:r>
          </w:p>
        </w:tc>
        <w:tc>
          <w:tcPr>
            <w:tcW w:w="1478" w:type="pct"/>
            <w:tcBorders>
              <w:left w:val="nil"/>
              <w:right w:val="nil"/>
            </w:tcBorders>
            <w:vAlign w:val="center"/>
          </w:tcPr>
          <w:p w14:paraId="3B1F4D67"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noProof/>
                <w:sz w:val="20"/>
                <w:szCs w:val="20"/>
              </w:rPr>
              <w:t>It overlaps with item 11</w:t>
            </w:r>
          </w:p>
          <w:p w14:paraId="3AE936A5"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noProof/>
                <w:sz w:val="20"/>
                <w:szCs w:val="20"/>
              </w:rPr>
              <w:t>Telling stories with sexual content</w:t>
            </w:r>
          </w:p>
        </w:tc>
        <w:tc>
          <w:tcPr>
            <w:tcW w:w="422" w:type="pct"/>
            <w:tcBorders>
              <w:left w:val="nil"/>
              <w:right w:val="nil"/>
            </w:tcBorders>
            <w:vAlign w:val="center"/>
          </w:tcPr>
          <w:p w14:paraId="1FE223B2"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0.85</w:t>
            </w:r>
          </w:p>
        </w:tc>
        <w:tc>
          <w:tcPr>
            <w:tcW w:w="419" w:type="pct"/>
            <w:tcBorders>
              <w:left w:val="nil"/>
              <w:right w:val="nil"/>
            </w:tcBorders>
            <w:vAlign w:val="center"/>
          </w:tcPr>
          <w:p w14:paraId="41802FA4"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1</w:t>
            </w:r>
          </w:p>
        </w:tc>
        <w:tc>
          <w:tcPr>
            <w:tcW w:w="1109" w:type="pct"/>
            <w:tcBorders>
              <w:left w:val="nil"/>
              <w:right w:val="nil"/>
            </w:tcBorders>
            <w:vAlign w:val="center"/>
          </w:tcPr>
          <w:p w14:paraId="6DB08775"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noProof/>
                <w:sz w:val="20"/>
                <w:szCs w:val="20"/>
              </w:rPr>
              <w:t>Telling stories with sexual content.</w:t>
            </w:r>
          </w:p>
        </w:tc>
        <w:tc>
          <w:tcPr>
            <w:tcW w:w="334" w:type="pct"/>
            <w:tcBorders>
              <w:left w:val="nil"/>
              <w:right w:val="nil"/>
            </w:tcBorders>
            <w:vAlign w:val="center"/>
          </w:tcPr>
          <w:p w14:paraId="28498E63" w14:textId="77777777" w:rsidR="00D96907" w:rsidRPr="00A43116" w:rsidRDefault="00D96907" w:rsidP="00FF0F1A">
            <w:pPr>
              <w:pStyle w:val="a"/>
              <w:spacing w:line="240" w:lineRule="auto"/>
              <w:ind w:firstLine="0"/>
              <w:jc w:val="center"/>
              <w:rPr>
                <w:rFonts w:asciiTheme="majorBidi" w:eastAsia="Calibri" w:hAnsiTheme="majorBidi" w:cstheme="majorBidi"/>
                <w:sz w:val="20"/>
                <w:szCs w:val="20"/>
                <w:rtl/>
              </w:rPr>
            </w:pPr>
            <w:r w:rsidRPr="00A43116">
              <w:rPr>
                <w:rFonts w:asciiTheme="majorBidi" w:eastAsia="Calibri" w:hAnsiTheme="majorBidi" w:cstheme="majorBidi"/>
                <w:sz w:val="20"/>
                <w:szCs w:val="20"/>
              </w:rPr>
              <w:t>4.91</w:t>
            </w:r>
          </w:p>
        </w:tc>
      </w:tr>
      <w:tr w:rsidR="00D96907" w:rsidRPr="00A43116" w14:paraId="6607CD2E" w14:textId="77777777" w:rsidTr="00FF0F1A">
        <w:tc>
          <w:tcPr>
            <w:tcW w:w="1238" w:type="pct"/>
            <w:tcBorders>
              <w:left w:val="nil"/>
              <w:right w:val="nil"/>
            </w:tcBorders>
            <w:vAlign w:val="center"/>
          </w:tcPr>
          <w:p w14:paraId="7129C8BF" w14:textId="77777777" w:rsidR="00D96907" w:rsidRPr="00A43116" w:rsidRDefault="00D96907" w:rsidP="00FF0F1A">
            <w:pPr>
              <w:pStyle w:val="a"/>
              <w:spacing w:line="240" w:lineRule="auto"/>
              <w:ind w:firstLine="0"/>
              <w:jc w:val="left"/>
              <w:rPr>
                <w:rFonts w:asciiTheme="majorBidi" w:eastAsia="Calibri" w:hAnsiTheme="majorBidi" w:cstheme="majorBidi"/>
                <w:sz w:val="20"/>
                <w:szCs w:val="20"/>
              </w:rPr>
            </w:pPr>
            <w:r w:rsidRPr="00A43116">
              <w:rPr>
                <w:rFonts w:asciiTheme="majorBidi" w:hAnsiTheme="majorBidi" w:cstheme="majorBidi"/>
                <w:sz w:val="20"/>
                <w:szCs w:val="20"/>
              </w:rPr>
              <w:t>13. Swear words</w:t>
            </w:r>
            <w:r w:rsidRPr="00A43116">
              <w:rPr>
                <w:rFonts w:asciiTheme="majorBidi" w:hAnsiTheme="majorBidi" w:cstheme="majorBidi"/>
                <w:noProof/>
                <w:sz w:val="20"/>
                <w:szCs w:val="20"/>
              </w:rPr>
              <w:t xml:space="preserve"> and sexual insults</w:t>
            </w:r>
          </w:p>
        </w:tc>
        <w:tc>
          <w:tcPr>
            <w:tcW w:w="1478" w:type="pct"/>
            <w:tcBorders>
              <w:left w:val="nil"/>
              <w:right w:val="nil"/>
            </w:tcBorders>
            <w:vAlign w:val="center"/>
          </w:tcPr>
          <w:p w14:paraId="6B0747BD"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noProof/>
                <w:sz w:val="20"/>
                <w:szCs w:val="20"/>
              </w:rPr>
              <w:t>It remained with minor changes in the tool</w:t>
            </w:r>
          </w:p>
        </w:tc>
        <w:tc>
          <w:tcPr>
            <w:tcW w:w="422" w:type="pct"/>
            <w:tcBorders>
              <w:left w:val="nil"/>
              <w:right w:val="nil"/>
            </w:tcBorders>
            <w:vAlign w:val="center"/>
          </w:tcPr>
          <w:p w14:paraId="1157FD59"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0.85</w:t>
            </w:r>
          </w:p>
        </w:tc>
        <w:tc>
          <w:tcPr>
            <w:tcW w:w="419" w:type="pct"/>
            <w:tcBorders>
              <w:left w:val="nil"/>
              <w:right w:val="nil"/>
            </w:tcBorders>
            <w:vAlign w:val="center"/>
          </w:tcPr>
          <w:p w14:paraId="779EF128"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1</w:t>
            </w:r>
          </w:p>
        </w:tc>
        <w:tc>
          <w:tcPr>
            <w:tcW w:w="1109" w:type="pct"/>
            <w:tcBorders>
              <w:left w:val="nil"/>
              <w:right w:val="nil"/>
            </w:tcBorders>
            <w:vAlign w:val="center"/>
          </w:tcPr>
          <w:p w14:paraId="279683B8" w14:textId="77777777" w:rsidR="00D96907" w:rsidRPr="00A43116" w:rsidRDefault="00D96907" w:rsidP="00FF0F1A">
            <w:pPr>
              <w:pStyle w:val="a"/>
              <w:spacing w:line="240" w:lineRule="auto"/>
              <w:ind w:firstLine="0"/>
              <w:jc w:val="left"/>
              <w:rPr>
                <w:rFonts w:asciiTheme="majorBidi" w:hAnsiTheme="majorBidi" w:cstheme="majorBidi"/>
                <w:noProof/>
                <w:sz w:val="20"/>
                <w:szCs w:val="20"/>
                <w:rtl/>
              </w:rPr>
            </w:pPr>
            <w:r w:rsidRPr="00A43116">
              <w:rPr>
                <w:rFonts w:asciiTheme="majorBidi" w:hAnsiTheme="majorBidi" w:cstheme="majorBidi"/>
                <w:noProof/>
                <w:sz w:val="20"/>
                <w:szCs w:val="20"/>
              </w:rPr>
              <w:t>Addressing you with sexual insults.</w:t>
            </w:r>
          </w:p>
        </w:tc>
        <w:tc>
          <w:tcPr>
            <w:tcW w:w="334" w:type="pct"/>
            <w:tcBorders>
              <w:left w:val="nil"/>
              <w:right w:val="nil"/>
            </w:tcBorders>
            <w:vAlign w:val="center"/>
          </w:tcPr>
          <w:p w14:paraId="5447EACE" w14:textId="77777777" w:rsidR="00D96907" w:rsidRPr="00A43116" w:rsidRDefault="00D96907" w:rsidP="00FF0F1A">
            <w:pPr>
              <w:pStyle w:val="a"/>
              <w:spacing w:line="240" w:lineRule="auto"/>
              <w:ind w:firstLine="0"/>
              <w:jc w:val="center"/>
              <w:rPr>
                <w:rFonts w:asciiTheme="majorBidi" w:hAnsiTheme="majorBidi" w:cstheme="majorBidi"/>
                <w:sz w:val="20"/>
                <w:szCs w:val="20"/>
                <w:rtl/>
              </w:rPr>
            </w:pPr>
            <w:r w:rsidRPr="00A43116">
              <w:rPr>
                <w:rFonts w:asciiTheme="majorBidi" w:hAnsiTheme="majorBidi" w:cstheme="majorBidi"/>
                <w:sz w:val="20"/>
                <w:szCs w:val="20"/>
              </w:rPr>
              <w:t>5</w:t>
            </w:r>
          </w:p>
        </w:tc>
      </w:tr>
      <w:tr w:rsidR="00D96907" w:rsidRPr="00A43116" w14:paraId="792FDB4A" w14:textId="77777777" w:rsidTr="00FF0F1A">
        <w:tc>
          <w:tcPr>
            <w:tcW w:w="1238" w:type="pct"/>
            <w:tcBorders>
              <w:left w:val="nil"/>
              <w:right w:val="nil"/>
            </w:tcBorders>
            <w:vAlign w:val="center"/>
          </w:tcPr>
          <w:p w14:paraId="54575093" w14:textId="77777777" w:rsidR="00D96907" w:rsidRPr="00A43116" w:rsidRDefault="00D96907" w:rsidP="00FF0F1A">
            <w:pPr>
              <w:pStyle w:val="a"/>
              <w:spacing w:line="240" w:lineRule="auto"/>
              <w:ind w:firstLine="0"/>
              <w:jc w:val="left"/>
              <w:rPr>
                <w:rFonts w:asciiTheme="majorBidi" w:eastAsia="Calibri" w:hAnsiTheme="majorBidi" w:cstheme="majorBidi"/>
                <w:sz w:val="20"/>
                <w:szCs w:val="20"/>
              </w:rPr>
            </w:pPr>
            <w:r w:rsidRPr="00A43116">
              <w:rPr>
                <w:rFonts w:asciiTheme="majorBidi" w:hAnsiTheme="majorBidi" w:cstheme="majorBidi"/>
                <w:sz w:val="20"/>
                <w:szCs w:val="20"/>
              </w:rPr>
              <w:t xml:space="preserve">14. </w:t>
            </w:r>
            <w:r w:rsidRPr="00A43116">
              <w:rPr>
                <w:rFonts w:asciiTheme="majorBidi" w:hAnsiTheme="majorBidi" w:cstheme="majorBidi"/>
                <w:noProof/>
                <w:sz w:val="20"/>
                <w:szCs w:val="20"/>
              </w:rPr>
              <w:t>Addressing with nicknames such as whore or bitch.</w:t>
            </w:r>
          </w:p>
        </w:tc>
        <w:tc>
          <w:tcPr>
            <w:tcW w:w="1478" w:type="pct"/>
            <w:tcBorders>
              <w:left w:val="nil"/>
              <w:right w:val="nil"/>
            </w:tcBorders>
            <w:vAlign w:val="center"/>
          </w:tcPr>
          <w:p w14:paraId="34BB02B3" w14:textId="77777777" w:rsidR="00D96907" w:rsidRPr="00A43116" w:rsidRDefault="00D96907" w:rsidP="00FF0F1A">
            <w:pPr>
              <w:bidi w:val="0"/>
              <w:contextualSpacing/>
              <w:rPr>
                <w:rFonts w:asciiTheme="majorBidi" w:hAnsiTheme="majorBidi" w:cstheme="majorBidi"/>
                <w:sz w:val="20"/>
                <w:szCs w:val="20"/>
                <w:lang w:bidi="fa-IR"/>
              </w:rPr>
            </w:pPr>
            <w:r w:rsidRPr="00A43116">
              <w:rPr>
                <w:rFonts w:asciiTheme="majorBidi" w:hAnsiTheme="majorBidi" w:cstheme="majorBidi"/>
                <w:sz w:val="20"/>
                <w:szCs w:val="20"/>
                <w:lang w:bidi="fa-IR"/>
              </w:rPr>
              <w:t>It overlaps with item 13, I think it should be deleted</w:t>
            </w:r>
            <w:r w:rsidRPr="00A43116">
              <w:rPr>
                <w:rFonts w:asciiTheme="majorBidi" w:hAnsiTheme="majorBidi" w:cstheme="majorBidi"/>
                <w:sz w:val="20"/>
                <w:szCs w:val="20"/>
                <w:rtl/>
                <w:lang w:bidi="fa-IR"/>
              </w:rPr>
              <w:t>.</w:t>
            </w:r>
          </w:p>
          <w:p w14:paraId="05636B11"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sz w:val="20"/>
                <w:szCs w:val="20"/>
              </w:rPr>
              <w:t>“You” should be added after addressing</w:t>
            </w:r>
            <w:r w:rsidRPr="00A43116">
              <w:rPr>
                <w:rFonts w:asciiTheme="majorBidi" w:hAnsiTheme="majorBidi" w:cstheme="majorBidi"/>
                <w:sz w:val="20"/>
                <w:szCs w:val="20"/>
                <w:rtl/>
              </w:rPr>
              <w:t>.</w:t>
            </w:r>
          </w:p>
        </w:tc>
        <w:tc>
          <w:tcPr>
            <w:tcW w:w="422" w:type="pct"/>
            <w:tcBorders>
              <w:left w:val="nil"/>
              <w:right w:val="nil"/>
            </w:tcBorders>
            <w:vAlign w:val="center"/>
          </w:tcPr>
          <w:p w14:paraId="520F1D14"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0.71</w:t>
            </w:r>
          </w:p>
        </w:tc>
        <w:tc>
          <w:tcPr>
            <w:tcW w:w="419" w:type="pct"/>
            <w:tcBorders>
              <w:left w:val="nil"/>
              <w:right w:val="nil"/>
            </w:tcBorders>
            <w:vAlign w:val="center"/>
          </w:tcPr>
          <w:p w14:paraId="28DB610F"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w:t>
            </w:r>
          </w:p>
        </w:tc>
        <w:tc>
          <w:tcPr>
            <w:tcW w:w="1109" w:type="pct"/>
            <w:tcBorders>
              <w:left w:val="nil"/>
              <w:right w:val="nil"/>
            </w:tcBorders>
            <w:vAlign w:val="center"/>
          </w:tcPr>
          <w:p w14:paraId="0327394C"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sz w:val="20"/>
                <w:szCs w:val="20"/>
              </w:rPr>
              <w:t>It was removed with the opinion of the research team.</w:t>
            </w:r>
          </w:p>
        </w:tc>
        <w:tc>
          <w:tcPr>
            <w:tcW w:w="334" w:type="pct"/>
            <w:tcBorders>
              <w:left w:val="nil"/>
              <w:right w:val="nil"/>
            </w:tcBorders>
            <w:vAlign w:val="center"/>
          </w:tcPr>
          <w:p w14:paraId="12CDB89B" w14:textId="77777777" w:rsidR="00D96907" w:rsidRPr="00A43116" w:rsidRDefault="00D96907" w:rsidP="00FF0F1A">
            <w:pPr>
              <w:pStyle w:val="a"/>
              <w:spacing w:line="240" w:lineRule="auto"/>
              <w:ind w:firstLine="0"/>
              <w:jc w:val="center"/>
              <w:rPr>
                <w:rFonts w:asciiTheme="majorBidi" w:hAnsiTheme="majorBidi" w:cstheme="majorBidi"/>
                <w:sz w:val="20"/>
                <w:szCs w:val="20"/>
                <w:rtl/>
              </w:rPr>
            </w:pPr>
            <w:r w:rsidRPr="00A43116">
              <w:rPr>
                <w:rFonts w:asciiTheme="majorBidi" w:hAnsiTheme="majorBidi" w:cstheme="majorBidi"/>
                <w:sz w:val="20"/>
                <w:szCs w:val="20"/>
              </w:rPr>
              <w:t>-</w:t>
            </w:r>
          </w:p>
        </w:tc>
      </w:tr>
      <w:tr w:rsidR="00D96907" w:rsidRPr="00A43116" w14:paraId="5ED9BA3E" w14:textId="77777777" w:rsidTr="00FF0F1A">
        <w:tc>
          <w:tcPr>
            <w:tcW w:w="1238" w:type="pct"/>
            <w:tcBorders>
              <w:left w:val="nil"/>
              <w:right w:val="nil"/>
            </w:tcBorders>
            <w:vAlign w:val="center"/>
          </w:tcPr>
          <w:p w14:paraId="3BFC9394" w14:textId="77777777" w:rsidR="00D96907" w:rsidRPr="00A43116" w:rsidRDefault="00D96907" w:rsidP="00FF0F1A">
            <w:pPr>
              <w:pStyle w:val="a"/>
              <w:spacing w:line="240" w:lineRule="auto"/>
              <w:ind w:firstLine="0"/>
              <w:jc w:val="center"/>
              <w:rPr>
                <w:rFonts w:asciiTheme="majorBidi" w:hAnsiTheme="majorBidi" w:cstheme="majorBidi"/>
                <w:b/>
                <w:bCs/>
                <w:noProof/>
                <w:sz w:val="20"/>
                <w:szCs w:val="20"/>
              </w:rPr>
            </w:pPr>
            <w:r w:rsidRPr="00A43116">
              <w:rPr>
                <w:rFonts w:asciiTheme="majorBidi" w:hAnsiTheme="majorBidi" w:cstheme="majorBidi"/>
                <w:b/>
                <w:bCs/>
                <w:sz w:val="20"/>
                <w:szCs w:val="20"/>
                <w:lang w:bidi="ar-SA"/>
              </w:rPr>
              <w:t>Physical sexual harassment</w:t>
            </w:r>
          </w:p>
        </w:tc>
        <w:tc>
          <w:tcPr>
            <w:tcW w:w="1478" w:type="pct"/>
            <w:tcBorders>
              <w:left w:val="nil"/>
              <w:right w:val="nil"/>
            </w:tcBorders>
            <w:vAlign w:val="center"/>
          </w:tcPr>
          <w:p w14:paraId="63B66B9B"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p>
        </w:tc>
        <w:tc>
          <w:tcPr>
            <w:tcW w:w="422" w:type="pct"/>
            <w:tcBorders>
              <w:left w:val="nil"/>
              <w:right w:val="nil"/>
            </w:tcBorders>
            <w:vAlign w:val="center"/>
          </w:tcPr>
          <w:p w14:paraId="684B0727"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p>
        </w:tc>
        <w:tc>
          <w:tcPr>
            <w:tcW w:w="419" w:type="pct"/>
            <w:tcBorders>
              <w:left w:val="nil"/>
              <w:right w:val="nil"/>
            </w:tcBorders>
            <w:vAlign w:val="center"/>
          </w:tcPr>
          <w:p w14:paraId="215E47F3"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p>
        </w:tc>
        <w:tc>
          <w:tcPr>
            <w:tcW w:w="1109" w:type="pct"/>
            <w:tcBorders>
              <w:left w:val="nil"/>
              <w:right w:val="nil"/>
            </w:tcBorders>
            <w:vAlign w:val="center"/>
          </w:tcPr>
          <w:p w14:paraId="38FAF485"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p>
        </w:tc>
        <w:tc>
          <w:tcPr>
            <w:tcW w:w="334" w:type="pct"/>
            <w:tcBorders>
              <w:left w:val="nil"/>
              <w:right w:val="nil"/>
            </w:tcBorders>
            <w:vAlign w:val="center"/>
          </w:tcPr>
          <w:p w14:paraId="0E83517C"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p>
        </w:tc>
      </w:tr>
      <w:tr w:rsidR="00D96907" w:rsidRPr="00A43116" w14:paraId="2DEEE504" w14:textId="77777777" w:rsidTr="00FF0F1A">
        <w:tc>
          <w:tcPr>
            <w:tcW w:w="1238" w:type="pct"/>
            <w:tcBorders>
              <w:left w:val="nil"/>
              <w:right w:val="nil"/>
            </w:tcBorders>
            <w:vAlign w:val="center"/>
          </w:tcPr>
          <w:p w14:paraId="61CABF34" w14:textId="77777777" w:rsidR="00D96907" w:rsidRPr="00A43116" w:rsidRDefault="00D96907" w:rsidP="00FF0F1A">
            <w:pPr>
              <w:pStyle w:val="a"/>
              <w:spacing w:line="240" w:lineRule="auto"/>
              <w:ind w:firstLine="0"/>
              <w:jc w:val="left"/>
              <w:rPr>
                <w:rFonts w:asciiTheme="majorBidi" w:eastAsia="Calibri" w:hAnsiTheme="majorBidi" w:cstheme="majorBidi"/>
                <w:sz w:val="20"/>
                <w:szCs w:val="20"/>
              </w:rPr>
            </w:pPr>
            <w:r w:rsidRPr="00A43116">
              <w:rPr>
                <w:rFonts w:asciiTheme="majorBidi" w:eastAsia="Calibri" w:hAnsiTheme="majorBidi" w:cstheme="majorBidi"/>
                <w:sz w:val="20"/>
                <w:szCs w:val="20"/>
              </w:rPr>
              <w:t xml:space="preserve">15. </w:t>
            </w:r>
            <w:r w:rsidRPr="00A43116">
              <w:rPr>
                <w:rFonts w:asciiTheme="majorBidi" w:hAnsiTheme="majorBidi" w:cstheme="majorBidi"/>
                <w:noProof/>
                <w:sz w:val="20"/>
                <w:szCs w:val="20"/>
              </w:rPr>
              <w:t>Touching your body</w:t>
            </w:r>
          </w:p>
        </w:tc>
        <w:tc>
          <w:tcPr>
            <w:tcW w:w="1478" w:type="pct"/>
            <w:tcBorders>
              <w:left w:val="nil"/>
              <w:right w:val="nil"/>
            </w:tcBorders>
            <w:vAlign w:val="center"/>
          </w:tcPr>
          <w:p w14:paraId="3A161032" w14:textId="77777777" w:rsidR="00D96907" w:rsidRPr="00A43116" w:rsidRDefault="00D96907" w:rsidP="00FF0F1A">
            <w:pPr>
              <w:pStyle w:val="a"/>
              <w:spacing w:line="240" w:lineRule="auto"/>
              <w:ind w:firstLine="0"/>
              <w:rPr>
                <w:rFonts w:asciiTheme="majorBidi" w:hAnsiTheme="majorBidi" w:cstheme="majorBidi"/>
                <w:noProof/>
                <w:sz w:val="20"/>
                <w:szCs w:val="20"/>
              </w:rPr>
            </w:pPr>
            <w:r w:rsidRPr="00A43116">
              <w:rPr>
                <w:rFonts w:asciiTheme="majorBidi" w:hAnsiTheme="majorBidi" w:cstheme="majorBidi"/>
                <w:noProof/>
                <w:sz w:val="20"/>
                <w:szCs w:val="20"/>
              </w:rPr>
              <w:t>Items 15, 17 and 22 are close to each other.</w:t>
            </w:r>
          </w:p>
          <w:p w14:paraId="7B7833FD" w14:textId="77777777" w:rsidR="00D96907" w:rsidRPr="00A43116" w:rsidRDefault="00D96907" w:rsidP="00FF0F1A">
            <w:pPr>
              <w:pStyle w:val="a"/>
              <w:spacing w:line="240" w:lineRule="auto"/>
              <w:ind w:firstLine="0"/>
              <w:rPr>
                <w:rFonts w:asciiTheme="majorBidi" w:hAnsiTheme="majorBidi" w:cstheme="majorBidi"/>
                <w:noProof/>
                <w:sz w:val="20"/>
                <w:szCs w:val="20"/>
              </w:rPr>
            </w:pPr>
            <w:r w:rsidRPr="00A43116">
              <w:rPr>
                <w:rFonts w:asciiTheme="majorBidi" w:hAnsiTheme="majorBidi" w:cstheme="majorBidi"/>
                <w:noProof/>
                <w:sz w:val="20"/>
                <w:szCs w:val="20"/>
              </w:rPr>
              <w:t>In my opinion, it should be written in two items and as follows:</w:t>
            </w:r>
          </w:p>
          <w:p w14:paraId="4D6F6B58" w14:textId="77777777" w:rsidR="00D96907" w:rsidRPr="00A43116" w:rsidRDefault="00D96907" w:rsidP="00FF0F1A">
            <w:pPr>
              <w:pStyle w:val="a"/>
              <w:spacing w:line="240" w:lineRule="auto"/>
              <w:ind w:firstLine="0"/>
              <w:rPr>
                <w:rFonts w:asciiTheme="majorBidi" w:hAnsiTheme="majorBidi" w:cstheme="majorBidi"/>
                <w:noProof/>
                <w:sz w:val="20"/>
                <w:szCs w:val="20"/>
              </w:rPr>
            </w:pPr>
            <w:r w:rsidRPr="00A43116">
              <w:rPr>
                <w:rFonts w:asciiTheme="majorBidi" w:hAnsiTheme="majorBidi" w:cstheme="majorBidi"/>
                <w:noProof/>
                <w:sz w:val="20"/>
                <w:szCs w:val="20"/>
              </w:rPr>
              <w:t>Touching your genitals.</w:t>
            </w:r>
          </w:p>
          <w:p w14:paraId="4675E151" w14:textId="77777777" w:rsidR="00D96907" w:rsidRPr="00A43116" w:rsidRDefault="00D96907" w:rsidP="00FF0F1A">
            <w:pPr>
              <w:pStyle w:val="a"/>
              <w:spacing w:line="240" w:lineRule="auto"/>
              <w:ind w:firstLine="0"/>
              <w:rPr>
                <w:rFonts w:asciiTheme="majorBidi" w:hAnsiTheme="majorBidi" w:cstheme="majorBidi"/>
                <w:noProof/>
                <w:sz w:val="20"/>
                <w:szCs w:val="20"/>
              </w:rPr>
            </w:pPr>
            <w:r w:rsidRPr="00A43116">
              <w:rPr>
                <w:rFonts w:asciiTheme="majorBidi" w:hAnsiTheme="majorBidi" w:cstheme="majorBidi"/>
                <w:noProof/>
                <w:sz w:val="20"/>
                <w:szCs w:val="20"/>
              </w:rPr>
              <w:t>Touching or dabbing other parts of your body.</w:t>
            </w:r>
          </w:p>
          <w:p w14:paraId="3351ABCE"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noProof/>
                <w:sz w:val="20"/>
                <w:szCs w:val="20"/>
              </w:rPr>
              <w:t>15, 16 and 17 can be merged</w:t>
            </w:r>
          </w:p>
        </w:tc>
        <w:tc>
          <w:tcPr>
            <w:tcW w:w="422" w:type="pct"/>
            <w:tcBorders>
              <w:left w:val="nil"/>
              <w:right w:val="nil"/>
            </w:tcBorders>
            <w:vAlign w:val="center"/>
          </w:tcPr>
          <w:p w14:paraId="5F38CD55"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1</w:t>
            </w:r>
          </w:p>
        </w:tc>
        <w:tc>
          <w:tcPr>
            <w:tcW w:w="419" w:type="pct"/>
            <w:tcBorders>
              <w:left w:val="nil"/>
              <w:right w:val="nil"/>
            </w:tcBorders>
            <w:vAlign w:val="center"/>
          </w:tcPr>
          <w:p w14:paraId="212A2B5E"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1</w:t>
            </w:r>
          </w:p>
        </w:tc>
        <w:tc>
          <w:tcPr>
            <w:tcW w:w="1109" w:type="pct"/>
            <w:tcBorders>
              <w:left w:val="nil"/>
              <w:right w:val="nil"/>
            </w:tcBorders>
            <w:vAlign w:val="center"/>
          </w:tcPr>
          <w:p w14:paraId="69CE87CB"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noProof/>
                <w:sz w:val="20"/>
                <w:szCs w:val="20"/>
              </w:rPr>
              <w:t>It remained unchanged with the opinion of the research team.</w:t>
            </w:r>
          </w:p>
        </w:tc>
        <w:tc>
          <w:tcPr>
            <w:tcW w:w="334" w:type="pct"/>
            <w:tcBorders>
              <w:left w:val="nil"/>
              <w:right w:val="nil"/>
            </w:tcBorders>
            <w:vAlign w:val="center"/>
          </w:tcPr>
          <w:p w14:paraId="333C5E00"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noProof/>
                <w:sz w:val="20"/>
                <w:szCs w:val="20"/>
              </w:rPr>
              <w:t>4.91</w:t>
            </w:r>
          </w:p>
        </w:tc>
      </w:tr>
      <w:tr w:rsidR="00D96907" w:rsidRPr="00A43116" w14:paraId="4212B092" w14:textId="77777777" w:rsidTr="00FF0F1A">
        <w:tc>
          <w:tcPr>
            <w:tcW w:w="1238" w:type="pct"/>
            <w:tcBorders>
              <w:left w:val="nil"/>
              <w:right w:val="nil"/>
            </w:tcBorders>
            <w:vAlign w:val="center"/>
          </w:tcPr>
          <w:p w14:paraId="40D49B14" w14:textId="77777777" w:rsidR="00D96907" w:rsidRPr="00A43116" w:rsidRDefault="00D96907" w:rsidP="00FF0F1A">
            <w:pPr>
              <w:pStyle w:val="a"/>
              <w:spacing w:line="240" w:lineRule="auto"/>
              <w:ind w:firstLine="0"/>
              <w:jc w:val="left"/>
              <w:rPr>
                <w:rFonts w:asciiTheme="majorBidi" w:eastAsia="Calibri" w:hAnsiTheme="majorBidi" w:cstheme="majorBidi"/>
                <w:sz w:val="20"/>
                <w:szCs w:val="20"/>
              </w:rPr>
            </w:pPr>
            <w:r w:rsidRPr="00A43116">
              <w:rPr>
                <w:rFonts w:asciiTheme="majorBidi" w:eastAsia="Calibri" w:hAnsiTheme="majorBidi" w:cstheme="majorBidi"/>
                <w:sz w:val="20"/>
                <w:szCs w:val="20"/>
              </w:rPr>
              <w:t xml:space="preserve">16. </w:t>
            </w:r>
            <w:r w:rsidRPr="00A43116">
              <w:rPr>
                <w:rFonts w:asciiTheme="majorBidi" w:hAnsiTheme="majorBidi" w:cstheme="majorBidi"/>
                <w:noProof/>
                <w:sz w:val="20"/>
                <w:szCs w:val="20"/>
              </w:rPr>
              <w:t>Intentional jostling.</w:t>
            </w:r>
          </w:p>
        </w:tc>
        <w:tc>
          <w:tcPr>
            <w:tcW w:w="1478" w:type="pct"/>
            <w:tcBorders>
              <w:left w:val="nil"/>
              <w:right w:val="nil"/>
            </w:tcBorders>
            <w:vAlign w:val="center"/>
          </w:tcPr>
          <w:p w14:paraId="374E12D3"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noProof/>
                <w:sz w:val="20"/>
                <w:szCs w:val="20"/>
              </w:rPr>
              <w:t>-</w:t>
            </w:r>
          </w:p>
        </w:tc>
        <w:tc>
          <w:tcPr>
            <w:tcW w:w="422" w:type="pct"/>
            <w:tcBorders>
              <w:left w:val="nil"/>
              <w:right w:val="nil"/>
            </w:tcBorders>
            <w:vAlign w:val="center"/>
          </w:tcPr>
          <w:p w14:paraId="49350A35"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0.85</w:t>
            </w:r>
          </w:p>
        </w:tc>
        <w:tc>
          <w:tcPr>
            <w:tcW w:w="419" w:type="pct"/>
            <w:tcBorders>
              <w:left w:val="nil"/>
              <w:right w:val="nil"/>
            </w:tcBorders>
            <w:vAlign w:val="center"/>
          </w:tcPr>
          <w:p w14:paraId="12D58021"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1</w:t>
            </w:r>
          </w:p>
        </w:tc>
        <w:tc>
          <w:tcPr>
            <w:tcW w:w="1109" w:type="pct"/>
            <w:tcBorders>
              <w:left w:val="nil"/>
              <w:right w:val="nil"/>
            </w:tcBorders>
            <w:vAlign w:val="center"/>
          </w:tcPr>
          <w:p w14:paraId="23A1228B"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noProof/>
                <w:sz w:val="20"/>
                <w:szCs w:val="20"/>
              </w:rPr>
              <w:t>It remained unchanged.</w:t>
            </w:r>
          </w:p>
        </w:tc>
        <w:tc>
          <w:tcPr>
            <w:tcW w:w="334" w:type="pct"/>
            <w:tcBorders>
              <w:left w:val="nil"/>
              <w:right w:val="nil"/>
            </w:tcBorders>
            <w:vAlign w:val="center"/>
          </w:tcPr>
          <w:p w14:paraId="77B6FCF1"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noProof/>
                <w:sz w:val="20"/>
                <w:szCs w:val="20"/>
              </w:rPr>
              <w:t>4.16</w:t>
            </w:r>
          </w:p>
        </w:tc>
      </w:tr>
      <w:tr w:rsidR="00D96907" w:rsidRPr="00A43116" w14:paraId="7616A18C" w14:textId="77777777" w:rsidTr="00FF0F1A">
        <w:tc>
          <w:tcPr>
            <w:tcW w:w="1238" w:type="pct"/>
            <w:tcBorders>
              <w:left w:val="nil"/>
              <w:right w:val="nil"/>
            </w:tcBorders>
            <w:vAlign w:val="center"/>
          </w:tcPr>
          <w:p w14:paraId="620CB72A" w14:textId="77777777" w:rsidR="00D96907" w:rsidRPr="00A43116" w:rsidRDefault="00D96907" w:rsidP="00FF0F1A">
            <w:pPr>
              <w:pStyle w:val="a"/>
              <w:spacing w:line="240" w:lineRule="auto"/>
              <w:ind w:firstLine="0"/>
              <w:jc w:val="left"/>
              <w:rPr>
                <w:rFonts w:asciiTheme="majorBidi" w:eastAsia="Calibri" w:hAnsiTheme="majorBidi" w:cstheme="majorBidi"/>
                <w:sz w:val="20"/>
                <w:szCs w:val="20"/>
              </w:rPr>
            </w:pPr>
            <w:r w:rsidRPr="00A43116">
              <w:rPr>
                <w:rFonts w:asciiTheme="majorBidi" w:eastAsia="Calibri" w:hAnsiTheme="majorBidi" w:cstheme="majorBidi"/>
                <w:sz w:val="20"/>
                <w:szCs w:val="20"/>
              </w:rPr>
              <w:t xml:space="preserve">17. </w:t>
            </w:r>
            <w:r w:rsidRPr="00A43116">
              <w:rPr>
                <w:rFonts w:asciiTheme="majorBidi" w:hAnsiTheme="majorBidi" w:cstheme="majorBidi"/>
                <w:noProof/>
                <w:sz w:val="20"/>
                <w:szCs w:val="20"/>
              </w:rPr>
              <w:t>Hitting your leg or other part of your body</w:t>
            </w:r>
          </w:p>
        </w:tc>
        <w:tc>
          <w:tcPr>
            <w:tcW w:w="1478" w:type="pct"/>
            <w:tcBorders>
              <w:left w:val="nil"/>
              <w:right w:val="nil"/>
            </w:tcBorders>
            <w:vAlign w:val="center"/>
          </w:tcPr>
          <w:p w14:paraId="1CDBB634"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noProof/>
                <w:sz w:val="20"/>
                <w:szCs w:val="20"/>
              </w:rPr>
              <w:t>15, 16 and 17 can be merged</w:t>
            </w:r>
          </w:p>
        </w:tc>
        <w:tc>
          <w:tcPr>
            <w:tcW w:w="422" w:type="pct"/>
            <w:tcBorders>
              <w:left w:val="nil"/>
              <w:right w:val="nil"/>
            </w:tcBorders>
            <w:vAlign w:val="center"/>
          </w:tcPr>
          <w:p w14:paraId="33E9AA9B"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0.71</w:t>
            </w:r>
          </w:p>
        </w:tc>
        <w:tc>
          <w:tcPr>
            <w:tcW w:w="419" w:type="pct"/>
            <w:tcBorders>
              <w:left w:val="nil"/>
              <w:right w:val="nil"/>
            </w:tcBorders>
            <w:vAlign w:val="center"/>
          </w:tcPr>
          <w:p w14:paraId="2642BB40"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w:t>
            </w:r>
          </w:p>
        </w:tc>
        <w:tc>
          <w:tcPr>
            <w:tcW w:w="1109" w:type="pct"/>
            <w:tcBorders>
              <w:left w:val="nil"/>
              <w:right w:val="nil"/>
            </w:tcBorders>
            <w:vAlign w:val="center"/>
          </w:tcPr>
          <w:p w14:paraId="69164FE7"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sz w:val="20"/>
                <w:szCs w:val="20"/>
              </w:rPr>
              <w:t>It was removed with the opinion of the research team.</w:t>
            </w:r>
          </w:p>
        </w:tc>
        <w:tc>
          <w:tcPr>
            <w:tcW w:w="334" w:type="pct"/>
            <w:tcBorders>
              <w:left w:val="nil"/>
              <w:right w:val="nil"/>
            </w:tcBorders>
            <w:vAlign w:val="center"/>
          </w:tcPr>
          <w:p w14:paraId="18043FF7"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noProof/>
                <w:sz w:val="20"/>
                <w:szCs w:val="20"/>
              </w:rPr>
              <w:t>-</w:t>
            </w:r>
          </w:p>
        </w:tc>
      </w:tr>
      <w:tr w:rsidR="00D96907" w:rsidRPr="00A43116" w14:paraId="56E16137" w14:textId="77777777" w:rsidTr="00FF0F1A">
        <w:tc>
          <w:tcPr>
            <w:tcW w:w="1238" w:type="pct"/>
            <w:tcBorders>
              <w:left w:val="nil"/>
              <w:right w:val="nil"/>
            </w:tcBorders>
            <w:vAlign w:val="center"/>
          </w:tcPr>
          <w:p w14:paraId="5D406840" w14:textId="77777777" w:rsidR="00D96907" w:rsidRPr="00A43116" w:rsidRDefault="00D96907" w:rsidP="00FF0F1A">
            <w:pPr>
              <w:pStyle w:val="a"/>
              <w:spacing w:line="240" w:lineRule="auto"/>
              <w:ind w:firstLine="0"/>
              <w:jc w:val="left"/>
              <w:rPr>
                <w:rFonts w:asciiTheme="majorBidi" w:hAnsiTheme="majorBidi" w:cstheme="majorBidi"/>
                <w:sz w:val="20"/>
                <w:szCs w:val="20"/>
                <w:rtl/>
              </w:rPr>
            </w:pPr>
            <w:r w:rsidRPr="00A43116">
              <w:rPr>
                <w:rFonts w:asciiTheme="majorBidi" w:hAnsiTheme="majorBidi" w:cstheme="majorBidi"/>
                <w:sz w:val="20"/>
                <w:szCs w:val="20"/>
              </w:rPr>
              <w:t xml:space="preserve">18. </w:t>
            </w:r>
            <w:r w:rsidRPr="00A43116">
              <w:rPr>
                <w:rFonts w:asciiTheme="majorBidi" w:hAnsiTheme="majorBidi" w:cstheme="majorBidi"/>
                <w:sz w:val="20"/>
                <w:szCs w:val="20"/>
                <w:lang w:bidi="ar-SA"/>
              </w:rPr>
              <w:t>Kissing.</w:t>
            </w:r>
          </w:p>
        </w:tc>
        <w:tc>
          <w:tcPr>
            <w:tcW w:w="1478" w:type="pct"/>
            <w:tcBorders>
              <w:left w:val="nil"/>
              <w:right w:val="nil"/>
            </w:tcBorders>
            <w:vAlign w:val="center"/>
          </w:tcPr>
          <w:p w14:paraId="0AEC4AC7"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noProof/>
                <w:sz w:val="20"/>
                <w:szCs w:val="20"/>
              </w:rPr>
              <w:t>-</w:t>
            </w:r>
          </w:p>
        </w:tc>
        <w:tc>
          <w:tcPr>
            <w:tcW w:w="422" w:type="pct"/>
            <w:tcBorders>
              <w:left w:val="nil"/>
              <w:right w:val="nil"/>
            </w:tcBorders>
            <w:vAlign w:val="center"/>
          </w:tcPr>
          <w:p w14:paraId="25FD5A82"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0.85</w:t>
            </w:r>
          </w:p>
        </w:tc>
        <w:tc>
          <w:tcPr>
            <w:tcW w:w="419" w:type="pct"/>
            <w:tcBorders>
              <w:left w:val="nil"/>
              <w:right w:val="nil"/>
            </w:tcBorders>
            <w:vAlign w:val="center"/>
          </w:tcPr>
          <w:p w14:paraId="0385F922"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1</w:t>
            </w:r>
          </w:p>
        </w:tc>
        <w:tc>
          <w:tcPr>
            <w:tcW w:w="1109" w:type="pct"/>
            <w:tcBorders>
              <w:left w:val="nil"/>
              <w:right w:val="nil"/>
            </w:tcBorders>
            <w:vAlign w:val="center"/>
          </w:tcPr>
          <w:p w14:paraId="45B340E7"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noProof/>
                <w:sz w:val="20"/>
                <w:szCs w:val="20"/>
              </w:rPr>
              <w:t>It remained unchanged.</w:t>
            </w:r>
          </w:p>
        </w:tc>
        <w:tc>
          <w:tcPr>
            <w:tcW w:w="334" w:type="pct"/>
            <w:tcBorders>
              <w:left w:val="nil"/>
              <w:right w:val="nil"/>
            </w:tcBorders>
            <w:vAlign w:val="center"/>
          </w:tcPr>
          <w:p w14:paraId="08CDB690"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noProof/>
                <w:sz w:val="20"/>
                <w:szCs w:val="20"/>
              </w:rPr>
              <w:t>4.83</w:t>
            </w:r>
          </w:p>
        </w:tc>
      </w:tr>
      <w:tr w:rsidR="00D96907" w:rsidRPr="00A43116" w14:paraId="651AA8AA" w14:textId="77777777" w:rsidTr="00FF0F1A">
        <w:tc>
          <w:tcPr>
            <w:tcW w:w="1238" w:type="pct"/>
            <w:tcBorders>
              <w:left w:val="nil"/>
              <w:right w:val="nil"/>
            </w:tcBorders>
            <w:vAlign w:val="center"/>
          </w:tcPr>
          <w:p w14:paraId="1F5B6FF2" w14:textId="77777777" w:rsidR="00D96907" w:rsidRPr="00A43116" w:rsidRDefault="00D96907" w:rsidP="00FF0F1A">
            <w:pPr>
              <w:pStyle w:val="a"/>
              <w:spacing w:line="240" w:lineRule="auto"/>
              <w:ind w:firstLine="0"/>
              <w:jc w:val="left"/>
              <w:rPr>
                <w:rFonts w:asciiTheme="majorBidi" w:hAnsiTheme="majorBidi" w:cstheme="majorBidi"/>
                <w:sz w:val="20"/>
                <w:szCs w:val="20"/>
                <w:rtl/>
              </w:rPr>
            </w:pPr>
            <w:r w:rsidRPr="00A43116">
              <w:rPr>
                <w:rFonts w:asciiTheme="majorBidi" w:hAnsiTheme="majorBidi" w:cstheme="majorBidi"/>
                <w:sz w:val="20"/>
                <w:szCs w:val="20"/>
              </w:rPr>
              <w:t xml:space="preserve">19. </w:t>
            </w:r>
            <w:r w:rsidRPr="00A43116">
              <w:rPr>
                <w:rFonts w:asciiTheme="majorBidi" w:eastAsia="Calibri" w:hAnsiTheme="majorBidi" w:cstheme="majorBidi"/>
                <w:sz w:val="20"/>
                <w:szCs w:val="20"/>
              </w:rPr>
              <w:t>Hugging.</w:t>
            </w:r>
          </w:p>
        </w:tc>
        <w:tc>
          <w:tcPr>
            <w:tcW w:w="1478" w:type="pct"/>
            <w:tcBorders>
              <w:left w:val="nil"/>
              <w:right w:val="nil"/>
            </w:tcBorders>
            <w:vAlign w:val="center"/>
          </w:tcPr>
          <w:p w14:paraId="11E25F26"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noProof/>
                <w:sz w:val="20"/>
                <w:szCs w:val="20"/>
              </w:rPr>
              <w:t>Add “with force”. Sexual harassment is considered.</w:t>
            </w:r>
          </w:p>
        </w:tc>
        <w:tc>
          <w:tcPr>
            <w:tcW w:w="422" w:type="pct"/>
            <w:tcBorders>
              <w:left w:val="nil"/>
              <w:right w:val="nil"/>
            </w:tcBorders>
            <w:vAlign w:val="center"/>
          </w:tcPr>
          <w:p w14:paraId="3468EC2D"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0.85</w:t>
            </w:r>
          </w:p>
        </w:tc>
        <w:tc>
          <w:tcPr>
            <w:tcW w:w="419" w:type="pct"/>
            <w:tcBorders>
              <w:left w:val="nil"/>
              <w:right w:val="nil"/>
            </w:tcBorders>
            <w:vAlign w:val="center"/>
          </w:tcPr>
          <w:p w14:paraId="38395D1B"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1</w:t>
            </w:r>
          </w:p>
        </w:tc>
        <w:tc>
          <w:tcPr>
            <w:tcW w:w="1109" w:type="pct"/>
            <w:tcBorders>
              <w:left w:val="nil"/>
              <w:right w:val="nil"/>
            </w:tcBorders>
            <w:vAlign w:val="center"/>
          </w:tcPr>
          <w:p w14:paraId="0BB597B9"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noProof/>
                <w:sz w:val="20"/>
                <w:szCs w:val="20"/>
              </w:rPr>
              <w:t>It remained unchanged with the opinion of the research team.</w:t>
            </w:r>
          </w:p>
        </w:tc>
        <w:tc>
          <w:tcPr>
            <w:tcW w:w="334" w:type="pct"/>
            <w:tcBorders>
              <w:left w:val="nil"/>
              <w:right w:val="nil"/>
            </w:tcBorders>
            <w:vAlign w:val="center"/>
          </w:tcPr>
          <w:p w14:paraId="508A4F8D"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noProof/>
                <w:sz w:val="20"/>
                <w:szCs w:val="20"/>
              </w:rPr>
              <w:t>4.32</w:t>
            </w:r>
          </w:p>
        </w:tc>
      </w:tr>
      <w:tr w:rsidR="00D96907" w:rsidRPr="00A43116" w14:paraId="4AB52C25" w14:textId="77777777" w:rsidTr="00FF0F1A">
        <w:tc>
          <w:tcPr>
            <w:tcW w:w="1238" w:type="pct"/>
            <w:tcBorders>
              <w:left w:val="nil"/>
              <w:right w:val="nil"/>
            </w:tcBorders>
            <w:vAlign w:val="center"/>
          </w:tcPr>
          <w:p w14:paraId="4AC576CC" w14:textId="77777777" w:rsidR="00D96907" w:rsidRPr="00A43116" w:rsidRDefault="00D96907" w:rsidP="00FF0F1A">
            <w:pPr>
              <w:pStyle w:val="a"/>
              <w:spacing w:line="240" w:lineRule="auto"/>
              <w:ind w:firstLine="0"/>
              <w:jc w:val="left"/>
              <w:rPr>
                <w:rFonts w:asciiTheme="majorBidi" w:hAnsiTheme="majorBidi" w:cstheme="majorBidi"/>
                <w:sz w:val="20"/>
                <w:szCs w:val="20"/>
                <w:rtl/>
              </w:rPr>
            </w:pPr>
            <w:r w:rsidRPr="00A43116">
              <w:rPr>
                <w:rFonts w:asciiTheme="majorBidi" w:hAnsiTheme="majorBidi" w:cstheme="majorBidi"/>
                <w:sz w:val="20"/>
                <w:szCs w:val="20"/>
              </w:rPr>
              <w:t xml:space="preserve">20. </w:t>
            </w:r>
            <w:r w:rsidRPr="00A43116">
              <w:rPr>
                <w:rFonts w:asciiTheme="majorBidi" w:eastAsia="Calibri" w:hAnsiTheme="majorBidi" w:cstheme="majorBidi"/>
                <w:sz w:val="20"/>
                <w:szCs w:val="20"/>
              </w:rPr>
              <w:t>Standing too close to you in an unusual way</w:t>
            </w:r>
          </w:p>
        </w:tc>
        <w:tc>
          <w:tcPr>
            <w:tcW w:w="1478" w:type="pct"/>
            <w:tcBorders>
              <w:left w:val="nil"/>
              <w:right w:val="nil"/>
            </w:tcBorders>
            <w:vAlign w:val="center"/>
          </w:tcPr>
          <w:p w14:paraId="146B3F50"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noProof/>
                <w:sz w:val="20"/>
                <w:szCs w:val="20"/>
              </w:rPr>
              <w:t>-</w:t>
            </w:r>
          </w:p>
        </w:tc>
        <w:tc>
          <w:tcPr>
            <w:tcW w:w="422" w:type="pct"/>
            <w:tcBorders>
              <w:left w:val="nil"/>
              <w:right w:val="nil"/>
            </w:tcBorders>
            <w:vAlign w:val="center"/>
          </w:tcPr>
          <w:p w14:paraId="71689350"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1</w:t>
            </w:r>
          </w:p>
        </w:tc>
        <w:tc>
          <w:tcPr>
            <w:tcW w:w="419" w:type="pct"/>
            <w:tcBorders>
              <w:left w:val="nil"/>
              <w:right w:val="nil"/>
            </w:tcBorders>
            <w:vAlign w:val="center"/>
          </w:tcPr>
          <w:p w14:paraId="53E84731"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1</w:t>
            </w:r>
          </w:p>
        </w:tc>
        <w:tc>
          <w:tcPr>
            <w:tcW w:w="1109" w:type="pct"/>
            <w:tcBorders>
              <w:left w:val="nil"/>
              <w:right w:val="nil"/>
            </w:tcBorders>
            <w:vAlign w:val="center"/>
          </w:tcPr>
          <w:p w14:paraId="110008A2"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noProof/>
                <w:sz w:val="20"/>
                <w:szCs w:val="20"/>
              </w:rPr>
              <w:t>It remained unchanged.</w:t>
            </w:r>
          </w:p>
        </w:tc>
        <w:tc>
          <w:tcPr>
            <w:tcW w:w="334" w:type="pct"/>
            <w:tcBorders>
              <w:left w:val="nil"/>
              <w:right w:val="nil"/>
            </w:tcBorders>
            <w:vAlign w:val="center"/>
          </w:tcPr>
          <w:p w14:paraId="4957DC8F"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noProof/>
                <w:sz w:val="20"/>
                <w:szCs w:val="20"/>
              </w:rPr>
              <w:t>4.83</w:t>
            </w:r>
          </w:p>
        </w:tc>
      </w:tr>
      <w:tr w:rsidR="00D96907" w:rsidRPr="00A43116" w14:paraId="1D2AE5D3" w14:textId="77777777" w:rsidTr="00FF0F1A">
        <w:tc>
          <w:tcPr>
            <w:tcW w:w="1238" w:type="pct"/>
            <w:tcBorders>
              <w:left w:val="nil"/>
              <w:right w:val="nil"/>
            </w:tcBorders>
            <w:vAlign w:val="center"/>
          </w:tcPr>
          <w:p w14:paraId="236B6B3F" w14:textId="77777777" w:rsidR="00D96907" w:rsidRPr="00A43116" w:rsidRDefault="00D96907" w:rsidP="00FF0F1A">
            <w:pPr>
              <w:pStyle w:val="a"/>
              <w:spacing w:line="240" w:lineRule="auto"/>
              <w:ind w:firstLine="0"/>
              <w:jc w:val="left"/>
              <w:rPr>
                <w:rFonts w:asciiTheme="majorBidi" w:hAnsiTheme="majorBidi" w:cstheme="majorBidi"/>
                <w:sz w:val="20"/>
                <w:szCs w:val="20"/>
                <w:rtl/>
              </w:rPr>
            </w:pPr>
            <w:r w:rsidRPr="00A43116">
              <w:rPr>
                <w:rFonts w:asciiTheme="majorBidi" w:hAnsiTheme="majorBidi" w:cstheme="majorBidi"/>
                <w:sz w:val="20"/>
                <w:szCs w:val="20"/>
              </w:rPr>
              <w:t xml:space="preserve">21. </w:t>
            </w:r>
            <w:r w:rsidRPr="00A43116">
              <w:rPr>
                <w:rFonts w:asciiTheme="majorBidi" w:eastAsia="Calibri" w:hAnsiTheme="majorBidi" w:cstheme="majorBidi"/>
                <w:sz w:val="20"/>
                <w:szCs w:val="20"/>
              </w:rPr>
              <w:t>Rubbing their genitals against your body</w:t>
            </w:r>
          </w:p>
        </w:tc>
        <w:tc>
          <w:tcPr>
            <w:tcW w:w="1478" w:type="pct"/>
            <w:tcBorders>
              <w:left w:val="nil"/>
              <w:right w:val="nil"/>
            </w:tcBorders>
            <w:vAlign w:val="center"/>
          </w:tcPr>
          <w:p w14:paraId="6AFE27A0" w14:textId="77777777" w:rsidR="00D96907" w:rsidRPr="00A43116" w:rsidRDefault="00D96907" w:rsidP="00FF0F1A">
            <w:pPr>
              <w:pStyle w:val="a"/>
              <w:spacing w:line="240" w:lineRule="auto"/>
              <w:ind w:firstLine="0"/>
              <w:rPr>
                <w:rFonts w:asciiTheme="majorBidi" w:hAnsiTheme="majorBidi" w:cstheme="majorBidi"/>
                <w:noProof/>
                <w:sz w:val="20"/>
                <w:szCs w:val="20"/>
              </w:rPr>
            </w:pPr>
            <w:r w:rsidRPr="00A43116">
              <w:rPr>
                <w:rFonts w:asciiTheme="majorBidi" w:hAnsiTheme="majorBidi" w:cstheme="majorBidi"/>
                <w:noProof/>
                <w:sz w:val="20"/>
                <w:szCs w:val="20"/>
              </w:rPr>
              <w:t>Sexual organs include genitals, breasts, hips and lips, so you should say sexual, not genital.</w:t>
            </w:r>
          </w:p>
          <w:p w14:paraId="334319DD"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noProof/>
                <w:sz w:val="20"/>
                <w:szCs w:val="20"/>
              </w:rPr>
              <w:t>The contact of sexual organs with your body</w:t>
            </w:r>
          </w:p>
        </w:tc>
        <w:tc>
          <w:tcPr>
            <w:tcW w:w="422" w:type="pct"/>
            <w:tcBorders>
              <w:left w:val="nil"/>
              <w:right w:val="nil"/>
            </w:tcBorders>
            <w:vAlign w:val="center"/>
          </w:tcPr>
          <w:p w14:paraId="30440D20"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0.85</w:t>
            </w:r>
          </w:p>
        </w:tc>
        <w:tc>
          <w:tcPr>
            <w:tcW w:w="419" w:type="pct"/>
            <w:tcBorders>
              <w:left w:val="nil"/>
              <w:right w:val="nil"/>
            </w:tcBorders>
            <w:vAlign w:val="center"/>
          </w:tcPr>
          <w:p w14:paraId="3DB8564C"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1</w:t>
            </w:r>
          </w:p>
        </w:tc>
        <w:tc>
          <w:tcPr>
            <w:tcW w:w="1109" w:type="pct"/>
            <w:tcBorders>
              <w:left w:val="nil"/>
              <w:right w:val="nil"/>
            </w:tcBorders>
            <w:vAlign w:val="center"/>
          </w:tcPr>
          <w:p w14:paraId="63D37AFF"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noProof/>
                <w:sz w:val="20"/>
                <w:szCs w:val="20"/>
              </w:rPr>
              <w:t>Making a contact of their sexual organs with your body.</w:t>
            </w:r>
          </w:p>
        </w:tc>
        <w:tc>
          <w:tcPr>
            <w:tcW w:w="334" w:type="pct"/>
            <w:tcBorders>
              <w:left w:val="nil"/>
              <w:right w:val="nil"/>
            </w:tcBorders>
            <w:vAlign w:val="center"/>
          </w:tcPr>
          <w:p w14:paraId="43227D3A"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noProof/>
                <w:sz w:val="20"/>
                <w:szCs w:val="20"/>
              </w:rPr>
              <w:t>4.32</w:t>
            </w:r>
          </w:p>
        </w:tc>
      </w:tr>
      <w:tr w:rsidR="00D96907" w:rsidRPr="00A43116" w14:paraId="13FE82DF" w14:textId="77777777" w:rsidTr="00FF0F1A">
        <w:tc>
          <w:tcPr>
            <w:tcW w:w="1238" w:type="pct"/>
            <w:tcBorders>
              <w:left w:val="nil"/>
              <w:right w:val="nil"/>
            </w:tcBorders>
            <w:vAlign w:val="center"/>
          </w:tcPr>
          <w:p w14:paraId="11BF9BA2" w14:textId="77777777" w:rsidR="00D96907" w:rsidRPr="00A43116" w:rsidRDefault="00D96907" w:rsidP="00FF0F1A">
            <w:pPr>
              <w:pStyle w:val="a"/>
              <w:spacing w:line="240" w:lineRule="auto"/>
              <w:ind w:firstLine="0"/>
              <w:jc w:val="left"/>
              <w:rPr>
                <w:rFonts w:asciiTheme="majorBidi" w:hAnsiTheme="majorBidi" w:cstheme="majorBidi"/>
                <w:sz w:val="20"/>
                <w:szCs w:val="20"/>
                <w:rtl/>
              </w:rPr>
            </w:pPr>
            <w:r w:rsidRPr="00A43116">
              <w:rPr>
                <w:rFonts w:asciiTheme="majorBidi" w:hAnsiTheme="majorBidi" w:cstheme="majorBidi"/>
                <w:sz w:val="20"/>
                <w:szCs w:val="20"/>
              </w:rPr>
              <w:lastRenderedPageBreak/>
              <w:t xml:space="preserve">22. </w:t>
            </w:r>
            <w:r w:rsidRPr="00A43116">
              <w:rPr>
                <w:rFonts w:asciiTheme="majorBidi" w:eastAsia="Calibri" w:hAnsiTheme="majorBidi" w:cstheme="majorBidi"/>
                <w:sz w:val="20"/>
                <w:szCs w:val="20"/>
              </w:rPr>
              <w:t>Touching your genitals</w:t>
            </w:r>
          </w:p>
        </w:tc>
        <w:tc>
          <w:tcPr>
            <w:tcW w:w="1478" w:type="pct"/>
            <w:tcBorders>
              <w:left w:val="nil"/>
              <w:right w:val="nil"/>
            </w:tcBorders>
            <w:vAlign w:val="center"/>
          </w:tcPr>
          <w:p w14:paraId="7EC2505E"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sz w:val="20"/>
                <w:szCs w:val="20"/>
              </w:rPr>
              <w:t xml:space="preserve">Touching your </w:t>
            </w:r>
            <w:r w:rsidRPr="00A43116">
              <w:rPr>
                <w:rFonts w:asciiTheme="majorBidi" w:hAnsiTheme="majorBidi" w:cstheme="majorBidi"/>
                <w:noProof/>
                <w:sz w:val="20"/>
                <w:szCs w:val="20"/>
              </w:rPr>
              <w:t>sexual organs</w:t>
            </w:r>
          </w:p>
        </w:tc>
        <w:tc>
          <w:tcPr>
            <w:tcW w:w="422" w:type="pct"/>
            <w:tcBorders>
              <w:left w:val="nil"/>
              <w:right w:val="nil"/>
            </w:tcBorders>
            <w:vAlign w:val="center"/>
          </w:tcPr>
          <w:p w14:paraId="7F922107"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0.85</w:t>
            </w:r>
          </w:p>
        </w:tc>
        <w:tc>
          <w:tcPr>
            <w:tcW w:w="419" w:type="pct"/>
            <w:tcBorders>
              <w:left w:val="nil"/>
              <w:right w:val="nil"/>
            </w:tcBorders>
            <w:vAlign w:val="center"/>
          </w:tcPr>
          <w:p w14:paraId="240A058D"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1</w:t>
            </w:r>
          </w:p>
        </w:tc>
        <w:tc>
          <w:tcPr>
            <w:tcW w:w="1109" w:type="pct"/>
            <w:tcBorders>
              <w:left w:val="nil"/>
              <w:right w:val="nil"/>
            </w:tcBorders>
            <w:vAlign w:val="center"/>
          </w:tcPr>
          <w:p w14:paraId="2F83BD61"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sz w:val="20"/>
                <w:szCs w:val="20"/>
              </w:rPr>
              <w:t xml:space="preserve">Touching your </w:t>
            </w:r>
            <w:r w:rsidRPr="00A43116">
              <w:rPr>
                <w:rFonts w:asciiTheme="majorBidi" w:hAnsiTheme="majorBidi" w:cstheme="majorBidi"/>
                <w:noProof/>
                <w:sz w:val="20"/>
                <w:szCs w:val="20"/>
              </w:rPr>
              <w:t>sexual organs</w:t>
            </w:r>
          </w:p>
        </w:tc>
        <w:tc>
          <w:tcPr>
            <w:tcW w:w="334" w:type="pct"/>
            <w:tcBorders>
              <w:left w:val="nil"/>
              <w:right w:val="nil"/>
            </w:tcBorders>
            <w:vAlign w:val="center"/>
          </w:tcPr>
          <w:p w14:paraId="6C04ECD4"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noProof/>
                <w:sz w:val="20"/>
                <w:szCs w:val="20"/>
              </w:rPr>
              <w:t>4.39</w:t>
            </w:r>
          </w:p>
        </w:tc>
      </w:tr>
      <w:tr w:rsidR="00D96907" w:rsidRPr="00A43116" w14:paraId="0A218B56" w14:textId="77777777" w:rsidTr="00FF0F1A">
        <w:tc>
          <w:tcPr>
            <w:tcW w:w="1238" w:type="pct"/>
            <w:tcBorders>
              <w:left w:val="nil"/>
              <w:right w:val="nil"/>
            </w:tcBorders>
            <w:vAlign w:val="center"/>
          </w:tcPr>
          <w:p w14:paraId="25EF503F" w14:textId="77777777" w:rsidR="00D96907" w:rsidRPr="00A43116" w:rsidRDefault="00D96907" w:rsidP="00FF0F1A">
            <w:pPr>
              <w:pStyle w:val="a"/>
              <w:spacing w:line="240" w:lineRule="auto"/>
              <w:ind w:firstLine="0"/>
              <w:jc w:val="left"/>
              <w:rPr>
                <w:rFonts w:asciiTheme="majorBidi" w:hAnsiTheme="majorBidi" w:cstheme="majorBidi"/>
                <w:sz w:val="20"/>
                <w:szCs w:val="20"/>
                <w:rtl/>
              </w:rPr>
            </w:pPr>
            <w:r w:rsidRPr="00A43116">
              <w:rPr>
                <w:rFonts w:asciiTheme="majorBidi" w:hAnsiTheme="majorBidi" w:cstheme="majorBidi"/>
                <w:sz w:val="20"/>
                <w:szCs w:val="20"/>
              </w:rPr>
              <w:t xml:space="preserve">23. </w:t>
            </w:r>
            <w:r w:rsidRPr="00A43116">
              <w:rPr>
                <w:rFonts w:asciiTheme="majorBidi" w:hAnsiTheme="majorBidi" w:cstheme="majorBidi"/>
                <w:noProof/>
                <w:sz w:val="20"/>
                <w:szCs w:val="20"/>
              </w:rPr>
              <w:t>Forcing you to touch their genitals</w:t>
            </w:r>
          </w:p>
        </w:tc>
        <w:tc>
          <w:tcPr>
            <w:tcW w:w="1478" w:type="pct"/>
            <w:tcBorders>
              <w:left w:val="nil"/>
              <w:right w:val="nil"/>
            </w:tcBorders>
            <w:vAlign w:val="center"/>
          </w:tcPr>
          <w:p w14:paraId="68E6534E" w14:textId="77777777" w:rsidR="00D96907" w:rsidRPr="00A43116" w:rsidRDefault="00D96907" w:rsidP="00FF0F1A">
            <w:pPr>
              <w:pStyle w:val="a"/>
              <w:spacing w:line="240" w:lineRule="auto"/>
              <w:ind w:firstLine="0"/>
              <w:rPr>
                <w:rFonts w:asciiTheme="majorBidi" w:hAnsiTheme="majorBidi" w:cstheme="majorBidi"/>
                <w:noProof/>
                <w:sz w:val="20"/>
                <w:szCs w:val="20"/>
              </w:rPr>
            </w:pPr>
            <w:r w:rsidRPr="00A43116">
              <w:rPr>
                <w:rFonts w:asciiTheme="majorBidi" w:hAnsiTheme="majorBidi" w:cstheme="majorBidi"/>
                <w:noProof/>
                <w:sz w:val="20"/>
                <w:szCs w:val="20"/>
              </w:rPr>
              <w:t xml:space="preserve">Forcing you to touch their sexual organs. </w:t>
            </w:r>
          </w:p>
        </w:tc>
        <w:tc>
          <w:tcPr>
            <w:tcW w:w="422" w:type="pct"/>
            <w:tcBorders>
              <w:left w:val="nil"/>
              <w:right w:val="nil"/>
            </w:tcBorders>
            <w:vAlign w:val="center"/>
          </w:tcPr>
          <w:p w14:paraId="6716D00B"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0.71</w:t>
            </w:r>
          </w:p>
        </w:tc>
        <w:tc>
          <w:tcPr>
            <w:tcW w:w="419" w:type="pct"/>
            <w:tcBorders>
              <w:left w:val="nil"/>
              <w:right w:val="nil"/>
            </w:tcBorders>
            <w:vAlign w:val="center"/>
          </w:tcPr>
          <w:p w14:paraId="713827BC"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0.92</w:t>
            </w:r>
          </w:p>
        </w:tc>
        <w:tc>
          <w:tcPr>
            <w:tcW w:w="1109" w:type="pct"/>
            <w:tcBorders>
              <w:left w:val="nil"/>
              <w:right w:val="nil"/>
            </w:tcBorders>
            <w:vAlign w:val="center"/>
          </w:tcPr>
          <w:p w14:paraId="12594D2A"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noProof/>
                <w:sz w:val="20"/>
                <w:szCs w:val="20"/>
              </w:rPr>
              <w:t xml:space="preserve">Forcing you to touch </w:t>
            </w:r>
            <w:r w:rsidRPr="00A43116">
              <w:rPr>
                <w:rFonts w:asciiTheme="majorBidi" w:eastAsia="Calibri" w:hAnsiTheme="majorBidi" w:cstheme="majorBidi"/>
                <w:sz w:val="20"/>
                <w:szCs w:val="20"/>
              </w:rPr>
              <w:t xml:space="preserve">their </w:t>
            </w:r>
            <w:r w:rsidRPr="00A43116">
              <w:rPr>
                <w:rFonts w:asciiTheme="majorBidi" w:hAnsiTheme="majorBidi" w:cstheme="majorBidi"/>
                <w:noProof/>
                <w:sz w:val="20"/>
                <w:szCs w:val="20"/>
              </w:rPr>
              <w:t xml:space="preserve">sexual organs. </w:t>
            </w:r>
          </w:p>
        </w:tc>
        <w:tc>
          <w:tcPr>
            <w:tcW w:w="334" w:type="pct"/>
            <w:tcBorders>
              <w:left w:val="nil"/>
              <w:right w:val="nil"/>
            </w:tcBorders>
            <w:vAlign w:val="center"/>
          </w:tcPr>
          <w:p w14:paraId="06F1ED19"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noProof/>
                <w:sz w:val="20"/>
                <w:szCs w:val="20"/>
              </w:rPr>
              <w:t>5</w:t>
            </w:r>
          </w:p>
        </w:tc>
      </w:tr>
      <w:tr w:rsidR="00D96907" w:rsidRPr="00A43116" w14:paraId="56159A3D" w14:textId="77777777" w:rsidTr="00FF0F1A">
        <w:tc>
          <w:tcPr>
            <w:tcW w:w="1238" w:type="pct"/>
            <w:tcBorders>
              <w:left w:val="nil"/>
              <w:right w:val="nil"/>
            </w:tcBorders>
            <w:vAlign w:val="center"/>
          </w:tcPr>
          <w:p w14:paraId="43EB1F02" w14:textId="77777777" w:rsidR="00D96907" w:rsidRPr="00A43116" w:rsidRDefault="00D96907" w:rsidP="00FF0F1A">
            <w:pPr>
              <w:pStyle w:val="a"/>
              <w:spacing w:line="240" w:lineRule="auto"/>
              <w:ind w:firstLine="0"/>
              <w:jc w:val="left"/>
              <w:rPr>
                <w:rFonts w:asciiTheme="majorBidi" w:hAnsiTheme="majorBidi" w:cstheme="majorBidi"/>
                <w:sz w:val="20"/>
                <w:szCs w:val="20"/>
                <w:rtl/>
              </w:rPr>
            </w:pPr>
            <w:r w:rsidRPr="00A43116">
              <w:rPr>
                <w:rFonts w:asciiTheme="majorBidi" w:hAnsiTheme="majorBidi" w:cstheme="majorBidi"/>
                <w:sz w:val="20"/>
                <w:szCs w:val="20"/>
              </w:rPr>
              <w:t xml:space="preserve">24. </w:t>
            </w:r>
            <w:r w:rsidRPr="00A43116">
              <w:rPr>
                <w:rFonts w:asciiTheme="majorBidi" w:hAnsiTheme="majorBidi" w:cstheme="majorBidi"/>
                <w:noProof/>
                <w:sz w:val="20"/>
                <w:szCs w:val="20"/>
              </w:rPr>
              <w:t>Removing your clothes (headcover, uniform, ...) by force.</w:t>
            </w:r>
          </w:p>
        </w:tc>
        <w:tc>
          <w:tcPr>
            <w:tcW w:w="1478" w:type="pct"/>
            <w:tcBorders>
              <w:left w:val="nil"/>
              <w:right w:val="nil"/>
            </w:tcBorders>
            <w:vAlign w:val="center"/>
          </w:tcPr>
          <w:p w14:paraId="2E11757B"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noProof/>
                <w:sz w:val="20"/>
                <w:szCs w:val="20"/>
              </w:rPr>
              <w:t>-</w:t>
            </w:r>
          </w:p>
        </w:tc>
        <w:tc>
          <w:tcPr>
            <w:tcW w:w="422" w:type="pct"/>
            <w:tcBorders>
              <w:left w:val="nil"/>
              <w:right w:val="nil"/>
            </w:tcBorders>
            <w:vAlign w:val="center"/>
          </w:tcPr>
          <w:p w14:paraId="6ED4BCC8"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0.85</w:t>
            </w:r>
          </w:p>
        </w:tc>
        <w:tc>
          <w:tcPr>
            <w:tcW w:w="419" w:type="pct"/>
            <w:tcBorders>
              <w:left w:val="nil"/>
              <w:right w:val="nil"/>
            </w:tcBorders>
            <w:vAlign w:val="center"/>
          </w:tcPr>
          <w:p w14:paraId="725B4156"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1</w:t>
            </w:r>
          </w:p>
        </w:tc>
        <w:tc>
          <w:tcPr>
            <w:tcW w:w="1109" w:type="pct"/>
            <w:tcBorders>
              <w:left w:val="nil"/>
              <w:right w:val="nil"/>
            </w:tcBorders>
            <w:vAlign w:val="center"/>
          </w:tcPr>
          <w:p w14:paraId="31E663AC"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noProof/>
                <w:sz w:val="20"/>
                <w:szCs w:val="20"/>
              </w:rPr>
              <w:t>It remained unchanged.</w:t>
            </w:r>
          </w:p>
        </w:tc>
        <w:tc>
          <w:tcPr>
            <w:tcW w:w="334" w:type="pct"/>
            <w:tcBorders>
              <w:left w:val="nil"/>
              <w:right w:val="nil"/>
            </w:tcBorders>
            <w:vAlign w:val="center"/>
          </w:tcPr>
          <w:p w14:paraId="6E8A98D2"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noProof/>
                <w:sz w:val="20"/>
                <w:szCs w:val="20"/>
              </w:rPr>
              <w:t>5</w:t>
            </w:r>
          </w:p>
        </w:tc>
      </w:tr>
      <w:tr w:rsidR="00D96907" w:rsidRPr="00A43116" w14:paraId="69286C09" w14:textId="77777777" w:rsidTr="00FF0F1A">
        <w:tc>
          <w:tcPr>
            <w:tcW w:w="1238" w:type="pct"/>
            <w:tcBorders>
              <w:left w:val="nil"/>
              <w:right w:val="nil"/>
            </w:tcBorders>
            <w:vAlign w:val="center"/>
          </w:tcPr>
          <w:p w14:paraId="15CAEA02" w14:textId="77777777" w:rsidR="00D96907" w:rsidRPr="00A43116" w:rsidRDefault="00D96907" w:rsidP="00FF0F1A">
            <w:pPr>
              <w:pStyle w:val="a"/>
              <w:spacing w:line="240" w:lineRule="auto"/>
              <w:ind w:firstLine="0"/>
              <w:jc w:val="left"/>
              <w:rPr>
                <w:rFonts w:asciiTheme="majorBidi" w:hAnsiTheme="majorBidi" w:cstheme="majorBidi"/>
                <w:sz w:val="20"/>
                <w:szCs w:val="20"/>
                <w:rtl/>
              </w:rPr>
            </w:pPr>
            <w:r w:rsidRPr="00A43116">
              <w:rPr>
                <w:rFonts w:asciiTheme="majorBidi" w:hAnsiTheme="majorBidi" w:cstheme="majorBidi"/>
                <w:sz w:val="20"/>
                <w:szCs w:val="20"/>
              </w:rPr>
              <w:t xml:space="preserve">25. </w:t>
            </w:r>
            <w:r w:rsidRPr="00A43116">
              <w:rPr>
                <w:rFonts w:asciiTheme="majorBidi" w:hAnsiTheme="majorBidi" w:cstheme="majorBidi"/>
                <w:noProof/>
                <w:sz w:val="20"/>
                <w:szCs w:val="20"/>
              </w:rPr>
              <w:t>Raping.</w:t>
            </w:r>
          </w:p>
        </w:tc>
        <w:tc>
          <w:tcPr>
            <w:tcW w:w="1478" w:type="pct"/>
            <w:tcBorders>
              <w:left w:val="nil"/>
              <w:right w:val="nil"/>
            </w:tcBorders>
            <w:vAlign w:val="center"/>
          </w:tcPr>
          <w:p w14:paraId="24800C05"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noProof/>
                <w:sz w:val="20"/>
                <w:szCs w:val="20"/>
              </w:rPr>
              <w:t>-</w:t>
            </w:r>
          </w:p>
        </w:tc>
        <w:tc>
          <w:tcPr>
            <w:tcW w:w="422" w:type="pct"/>
            <w:tcBorders>
              <w:left w:val="nil"/>
              <w:right w:val="nil"/>
            </w:tcBorders>
            <w:vAlign w:val="center"/>
          </w:tcPr>
          <w:p w14:paraId="5F59E59F"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0.85</w:t>
            </w:r>
          </w:p>
        </w:tc>
        <w:tc>
          <w:tcPr>
            <w:tcW w:w="419" w:type="pct"/>
            <w:tcBorders>
              <w:left w:val="nil"/>
              <w:right w:val="nil"/>
            </w:tcBorders>
            <w:vAlign w:val="center"/>
          </w:tcPr>
          <w:p w14:paraId="16CADB62"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1</w:t>
            </w:r>
          </w:p>
        </w:tc>
        <w:tc>
          <w:tcPr>
            <w:tcW w:w="1109" w:type="pct"/>
            <w:tcBorders>
              <w:left w:val="nil"/>
              <w:right w:val="nil"/>
            </w:tcBorders>
            <w:vAlign w:val="center"/>
          </w:tcPr>
          <w:p w14:paraId="7F4EF12D"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noProof/>
                <w:sz w:val="20"/>
                <w:szCs w:val="20"/>
              </w:rPr>
              <w:t>It remained unchanged.</w:t>
            </w:r>
          </w:p>
        </w:tc>
        <w:tc>
          <w:tcPr>
            <w:tcW w:w="334" w:type="pct"/>
            <w:tcBorders>
              <w:left w:val="nil"/>
              <w:right w:val="nil"/>
            </w:tcBorders>
            <w:vAlign w:val="center"/>
          </w:tcPr>
          <w:p w14:paraId="12873C7E"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noProof/>
                <w:sz w:val="20"/>
                <w:szCs w:val="20"/>
              </w:rPr>
              <w:t>5</w:t>
            </w:r>
          </w:p>
        </w:tc>
      </w:tr>
      <w:tr w:rsidR="00D96907" w:rsidRPr="00A43116" w14:paraId="775A969F" w14:textId="77777777" w:rsidTr="00FF0F1A">
        <w:tc>
          <w:tcPr>
            <w:tcW w:w="1238" w:type="pct"/>
            <w:tcBorders>
              <w:left w:val="nil"/>
              <w:right w:val="nil"/>
            </w:tcBorders>
            <w:vAlign w:val="center"/>
          </w:tcPr>
          <w:p w14:paraId="4EC5934C" w14:textId="77777777" w:rsidR="00D96907" w:rsidRPr="00A43116" w:rsidRDefault="00D96907" w:rsidP="00FF0F1A">
            <w:pPr>
              <w:pStyle w:val="a"/>
              <w:spacing w:line="240" w:lineRule="auto"/>
              <w:ind w:firstLine="0"/>
              <w:jc w:val="center"/>
              <w:rPr>
                <w:rFonts w:asciiTheme="majorBidi" w:hAnsiTheme="majorBidi" w:cstheme="majorBidi"/>
                <w:b/>
                <w:bCs/>
                <w:noProof/>
                <w:sz w:val="20"/>
                <w:szCs w:val="20"/>
                <w:rtl/>
              </w:rPr>
            </w:pPr>
            <w:r w:rsidRPr="00A43116">
              <w:rPr>
                <w:rFonts w:asciiTheme="majorBidi" w:hAnsiTheme="majorBidi" w:cstheme="majorBidi"/>
                <w:b/>
                <w:bCs/>
                <w:noProof/>
                <w:sz w:val="20"/>
                <w:szCs w:val="20"/>
              </w:rPr>
              <w:t>Visual sexual harassment</w:t>
            </w:r>
          </w:p>
        </w:tc>
        <w:tc>
          <w:tcPr>
            <w:tcW w:w="1478" w:type="pct"/>
            <w:tcBorders>
              <w:left w:val="nil"/>
              <w:right w:val="nil"/>
            </w:tcBorders>
            <w:vAlign w:val="center"/>
          </w:tcPr>
          <w:p w14:paraId="0CB0B862" w14:textId="77777777" w:rsidR="00D96907" w:rsidRPr="00A43116" w:rsidRDefault="00D96907" w:rsidP="00FF0F1A">
            <w:pPr>
              <w:pStyle w:val="a"/>
              <w:spacing w:line="240" w:lineRule="auto"/>
              <w:ind w:firstLine="0"/>
              <w:rPr>
                <w:rFonts w:asciiTheme="majorBidi" w:hAnsiTheme="majorBidi" w:cstheme="majorBidi"/>
                <w:noProof/>
                <w:sz w:val="20"/>
                <w:szCs w:val="20"/>
              </w:rPr>
            </w:pPr>
          </w:p>
        </w:tc>
        <w:tc>
          <w:tcPr>
            <w:tcW w:w="422" w:type="pct"/>
            <w:tcBorders>
              <w:left w:val="nil"/>
              <w:right w:val="nil"/>
            </w:tcBorders>
            <w:vAlign w:val="center"/>
          </w:tcPr>
          <w:p w14:paraId="729E3F0C"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p>
        </w:tc>
        <w:tc>
          <w:tcPr>
            <w:tcW w:w="419" w:type="pct"/>
            <w:tcBorders>
              <w:left w:val="nil"/>
              <w:right w:val="nil"/>
            </w:tcBorders>
            <w:vAlign w:val="center"/>
          </w:tcPr>
          <w:p w14:paraId="3BE59915"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p>
        </w:tc>
        <w:tc>
          <w:tcPr>
            <w:tcW w:w="1109" w:type="pct"/>
            <w:tcBorders>
              <w:left w:val="nil"/>
              <w:right w:val="nil"/>
            </w:tcBorders>
            <w:vAlign w:val="center"/>
          </w:tcPr>
          <w:p w14:paraId="722E9FDB"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p>
        </w:tc>
        <w:tc>
          <w:tcPr>
            <w:tcW w:w="334" w:type="pct"/>
            <w:tcBorders>
              <w:left w:val="nil"/>
              <w:right w:val="nil"/>
            </w:tcBorders>
            <w:vAlign w:val="center"/>
          </w:tcPr>
          <w:p w14:paraId="01B77D9D"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p>
        </w:tc>
      </w:tr>
      <w:tr w:rsidR="00D96907" w:rsidRPr="00A43116" w14:paraId="05D55491" w14:textId="77777777" w:rsidTr="00FF0F1A">
        <w:tc>
          <w:tcPr>
            <w:tcW w:w="1238" w:type="pct"/>
            <w:tcBorders>
              <w:left w:val="nil"/>
              <w:right w:val="nil"/>
            </w:tcBorders>
            <w:vAlign w:val="center"/>
          </w:tcPr>
          <w:p w14:paraId="69514082" w14:textId="77777777" w:rsidR="00D96907" w:rsidRPr="00A43116" w:rsidRDefault="00D96907" w:rsidP="00FF0F1A">
            <w:pPr>
              <w:pStyle w:val="a"/>
              <w:spacing w:line="240" w:lineRule="auto"/>
              <w:ind w:firstLine="0"/>
              <w:jc w:val="left"/>
              <w:rPr>
                <w:rFonts w:asciiTheme="majorBidi" w:hAnsiTheme="majorBidi" w:cstheme="majorBidi"/>
                <w:sz w:val="20"/>
                <w:szCs w:val="20"/>
                <w:rtl/>
              </w:rPr>
            </w:pPr>
            <w:r w:rsidRPr="00A43116">
              <w:rPr>
                <w:rFonts w:asciiTheme="majorBidi" w:hAnsiTheme="majorBidi" w:cstheme="majorBidi"/>
                <w:sz w:val="20"/>
                <w:szCs w:val="20"/>
              </w:rPr>
              <w:t xml:space="preserve">26. </w:t>
            </w:r>
            <w:r w:rsidRPr="00A43116">
              <w:rPr>
                <w:rFonts w:asciiTheme="majorBidi" w:hAnsiTheme="majorBidi" w:cstheme="majorBidi"/>
                <w:noProof/>
                <w:sz w:val="20"/>
                <w:szCs w:val="20"/>
              </w:rPr>
              <w:t>Lustful stares</w:t>
            </w:r>
          </w:p>
        </w:tc>
        <w:tc>
          <w:tcPr>
            <w:tcW w:w="1478" w:type="pct"/>
            <w:tcBorders>
              <w:left w:val="nil"/>
              <w:right w:val="nil"/>
            </w:tcBorders>
            <w:vAlign w:val="center"/>
          </w:tcPr>
          <w:p w14:paraId="6D24979C"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noProof/>
                <w:sz w:val="20"/>
                <w:szCs w:val="20"/>
              </w:rPr>
              <w:t>-</w:t>
            </w:r>
          </w:p>
        </w:tc>
        <w:tc>
          <w:tcPr>
            <w:tcW w:w="422" w:type="pct"/>
            <w:tcBorders>
              <w:left w:val="nil"/>
              <w:right w:val="nil"/>
            </w:tcBorders>
            <w:vAlign w:val="center"/>
          </w:tcPr>
          <w:p w14:paraId="2FD93A74"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1</w:t>
            </w:r>
          </w:p>
        </w:tc>
        <w:tc>
          <w:tcPr>
            <w:tcW w:w="419" w:type="pct"/>
            <w:tcBorders>
              <w:left w:val="nil"/>
              <w:right w:val="nil"/>
            </w:tcBorders>
            <w:vAlign w:val="center"/>
          </w:tcPr>
          <w:p w14:paraId="3BA43481"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1</w:t>
            </w:r>
          </w:p>
        </w:tc>
        <w:tc>
          <w:tcPr>
            <w:tcW w:w="1109" w:type="pct"/>
            <w:tcBorders>
              <w:left w:val="nil"/>
              <w:right w:val="nil"/>
            </w:tcBorders>
            <w:vAlign w:val="center"/>
          </w:tcPr>
          <w:p w14:paraId="257F13D4"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noProof/>
                <w:sz w:val="20"/>
                <w:szCs w:val="20"/>
              </w:rPr>
              <w:t>It remained unchanged.</w:t>
            </w:r>
          </w:p>
        </w:tc>
        <w:tc>
          <w:tcPr>
            <w:tcW w:w="334" w:type="pct"/>
            <w:tcBorders>
              <w:left w:val="nil"/>
              <w:right w:val="nil"/>
            </w:tcBorders>
            <w:vAlign w:val="center"/>
          </w:tcPr>
          <w:p w14:paraId="17287320"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noProof/>
                <w:sz w:val="20"/>
                <w:szCs w:val="20"/>
              </w:rPr>
              <w:t>5</w:t>
            </w:r>
          </w:p>
        </w:tc>
      </w:tr>
      <w:tr w:rsidR="00D96907" w:rsidRPr="00A43116" w14:paraId="72E53191" w14:textId="77777777" w:rsidTr="00FF0F1A">
        <w:tc>
          <w:tcPr>
            <w:tcW w:w="1238" w:type="pct"/>
            <w:tcBorders>
              <w:left w:val="nil"/>
              <w:right w:val="nil"/>
            </w:tcBorders>
            <w:vAlign w:val="center"/>
          </w:tcPr>
          <w:p w14:paraId="6419EC28" w14:textId="77777777" w:rsidR="00D96907" w:rsidRPr="00A43116" w:rsidRDefault="00D96907" w:rsidP="00FF0F1A">
            <w:pPr>
              <w:pStyle w:val="a"/>
              <w:spacing w:line="240" w:lineRule="auto"/>
              <w:ind w:firstLine="0"/>
              <w:jc w:val="left"/>
              <w:rPr>
                <w:rFonts w:asciiTheme="majorBidi" w:hAnsiTheme="majorBidi" w:cstheme="majorBidi"/>
                <w:sz w:val="20"/>
                <w:szCs w:val="20"/>
                <w:rtl/>
              </w:rPr>
            </w:pPr>
            <w:r w:rsidRPr="00A43116">
              <w:rPr>
                <w:rFonts w:asciiTheme="majorBidi" w:hAnsiTheme="majorBidi" w:cstheme="majorBidi"/>
                <w:sz w:val="20"/>
                <w:szCs w:val="20"/>
              </w:rPr>
              <w:t xml:space="preserve">27. </w:t>
            </w:r>
            <w:r w:rsidRPr="00A43116">
              <w:rPr>
                <w:rFonts w:asciiTheme="majorBidi" w:hAnsiTheme="majorBidi" w:cstheme="majorBidi"/>
                <w:noProof/>
                <w:sz w:val="20"/>
                <w:szCs w:val="20"/>
              </w:rPr>
              <w:t>Exposing their sexual organs</w:t>
            </w:r>
          </w:p>
        </w:tc>
        <w:tc>
          <w:tcPr>
            <w:tcW w:w="1478" w:type="pct"/>
            <w:tcBorders>
              <w:left w:val="nil"/>
              <w:right w:val="nil"/>
            </w:tcBorders>
            <w:vAlign w:val="center"/>
          </w:tcPr>
          <w:p w14:paraId="51859E2F"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noProof/>
                <w:sz w:val="20"/>
                <w:szCs w:val="20"/>
              </w:rPr>
              <w:t>-</w:t>
            </w:r>
          </w:p>
        </w:tc>
        <w:tc>
          <w:tcPr>
            <w:tcW w:w="422" w:type="pct"/>
            <w:tcBorders>
              <w:left w:val="nil"/>
              <w:right w:val="nil"/>
            </w:tcBorders>
            <w:vAlign w:val="center"/>
          </w:tcPr>
          <w:p w14:paraId="0E12613F"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0.85</w:t>
            </w:r>
          </w:p>
        </w:tc>
        <w:tc>
          <w:tcPr>
            <w:tcW w:w="419" w:type="pct"/>
            <w:tcBorders>
              <w:left w:val="nil"/>
              <w:right w:val="nil"/>
            </w:tcBorders>
            <w:vAlign w:val="center"/>
          </w:tcPr>
          <w:p w14:paraId="72295E23"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1</w:t>
            </w:r>
          </w:p>
        </w:tc>
        <w:tc>
          <w:tcPr>
            <w:tcW w:w="1109" w:type="pct"/>
            <w:tcBorders>
              <w:left w:val="nil"/>
              <w:right w:val="nil"/>
            </w:tcBorders>
            <w:vAlign w:val="center"/>
          </w:tcPr>
          <w:p w14:paraId="380D6405"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noProof/>
                <w:sz w:val="20"/>
                <w:szCs w:val="20"/>
              </w:rPr>
              <w:t>It remained unchanged.</w:t>
            </w:r>
          </w:p>
        </w:tc>
        <w:tc>
          <w:tcPr>
            <w:tcW w:w="334" w:type="pct"/>
            <w:tcBorders>
              <w:left w:val="nil"/>
              <w:right w:val="nil"/>
            </w:tcBorders>
            <w:vAlign w:val="center"/>
          </w:tcPr>
          <w:p w14:paraId="74C2DEAB"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noProof/>
                <w:sz w:val="20"/>
                <w:szCs w:val="20"/>
              </w:rPr>
              <w:t>5</w:t>
            </w:r>
          </w:p>
        </w:tc>
      </w:tr>
      <w:tr w:rsidR="00D96907" w:rsidRPr="00A43116" w14:paraId="028C36BC" w14:textId="77777777" w:rsidTr="00FF0F1A">
        <w:tc>
          <w:tcPr>
            <w:tcW w:w="1238" w:type="pct"/>
            <w:tcBorders>
              <w:left w:val="nil"/>
              <w:right w:val="nil"/>
            </w:tcBorders>
            <w:vAlign w:val="center"/>
          </w:tcPr>
          <w:p w14:paraId="5DAB73CC" w14:textId="77777777" w:rsidR="00D96907" w:rsidRPr="00A43116" w:rsidRDefault="00D96907" w:rsidP="00FF0F1A">
            <w:pPr>
              <w:pStyle w:val="a"/>
              <w:spacing w:line="240" w:lineRule="auto"/>
              <w:ind w:firstLine="0"/>
              <w:jc w:val="left"/>
              <w:rPr>
                <w:rFonts w:asciiTheme="majorBidi" w:hAnsiTheme="majorBidi" w:cstheme="majorBidi"/>
                <w:sz w:val="20"/>
                <w:szCs w:val="20"/>
                <w:rtl/>
              </w:rPr>
            </w:pPr>
            <w:r w:rsidRPr="00A43116">
              <w:rPr>
                <w:rFonts w:asciiTheme="majorBidi" w:hAnsiTheme="majorBidi" w:cstheme="majorBidi"/>
                <w:sz w:val="20"/>
                <w:szCs w:val="20"/>
              </w:rPr>
              <w:t xml:space="preserve">28. </w:t>
            </w:r>
            <w:r w:rsidRPr="00A43116">
              <w:rPr>
                <w:rFonts w:asciiTheme="majorBidi" w:hAnsiTheme="majorBidi" w:cstheme="majorBidi"/>
                <w:noProof/>
                <w:sz w:val="20"/>
                <w:szCs w:val="20"/>
              </w:rPr>
              <w:t>Stimulating their own genitals in front of you</w:t>
            </w:r>
          </w:p>
        </w:tc>
        <w:tc>
          <w:tcPr>
            <w:tcW w:w="1478" w:type="pct"/>
            <w:tcBorders>
              <w:left w:val="nil"/>
              <w:right w:val="nil"/>
            </w:tcBorders>
            <w:vAlign w:val="center"/>
          </w:tcPr>
          <w:p w14:paraId="15863726" w14:textId="77777777" w:rsidR="00D96907" w:rsidRPr="00A43116" w:rsidRDefault="00D96907" w:rsidP="00FF0F1A">
            <w:pPr>
              <w:pStyle w:val="a"/>
              <w:spacing w:line="240" w:lineRule="auto"/>
              <w:ind w:firstLine="0"/>
              <w:rPr>
                <w:rFonts w:asciiTheme="majorBidi" w:hAnsiTheme="majorBidi" w:cstheme="majorBidi"/>
                <w:noProof/>
                <w:sz w:val="20"/>
                <w:szCs w:val="20"/>
              </w:rPr>
            </w:pPr>
            <w:r w:rsidRPr="00A43116">
              <w:rPr>
                <w:rFonts w:asciiTheme="majorBidi" w:hAnsiTheme="majorBidi" w:cstheme="majorBidi"/>
                <w:noProof/>
                <w:sz w:val="20"/>
                <w:szCs w:val="20"/>
              </w:rPr>
              <w:t>Touching their sexual organs in front of you</w:t>
            </w:r>
          </w:p>
        </w:tc>
        <w:tc>
          <w:tcPr>
            <w:tcW w:w="422" w:type="pct"/>
            <w:tcBorders>
              <w:left w:val="nil"/>
              <w:right w:val="nil"/>
            </w:tcBorders>
            <w:vAlign w:val="center"/>
          </w:tcPr>
          <w:p w14:paraId="58FE5EB5"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0.85</w:t>
            </w:r>
          </w:p>
        </w:tc>
        <w:tc>
          <w:tcPr>
            <w:tcW w:w="419" w:type="pct"/>
            <w:tcBorders>
              <w:left w:val="nil"/>
              <w:right w:val="nil"/>
            </w:tcBorders>
            <w:vAlign w:val="center"/>
          </w:tcPr>
          <w:p w14:paraId="31841E8C"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1</w:t>
            </w:r>
          </w:p>
        </w:tc>
        <w:tc>
          <w:tcPr>
            <w:tcW w:w="1109" w:type="pct"/>
            <w:tcBorders>
              <w:left w:val="nil"/>
              <w:right w:val="nil"/>
            </w:tcBorders>
            <w:vAlign w:val="center"/>
          </w:tcPr>
          <w:p w14:paraId="34949DB4"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noProof/>
                <w:sz w:val="20"/>
                <w:szCs w:val="20"/>
              </w:rPr>
              <w:t xml:space="preserve">Touching </w:t>
            </w:r>
            <w:r w:rsidRPr="00A43116">
              <w:rPr>
                <w:rFonts w:asciiTheme="majorBidi" w:eastAsia="Calibri" w:hAnsiTheme="majorBidi" w:cstheme="majorBidi"/>
                <w:sz w:val="20"/>
                <w:szCs w:val="20"/>
              </w:rPr>
              <w:t xml:space="preserve">their </w:t>
            </w:r>
            <w:r w:rsidRPr="00A43116">
              <w:rPr>
                <w:rFonts w:asciiTheme="majorBidi" w:hAnsiTheme="majorBidi" w:cstheme="majorBidi"/>
                <w:noProof/>
                <w:sz w:val="20"/>
                <w:szCs w:val="20"/>
              </w:rPr>
              <w:t>sexual organs in front of you</w:t>
            </w:r>
          </w:p>
        </w:tc>
        <w:tc>
          <w:tcPr>
            <w:tcW w:w="334" w:type="pct"/>
            <w:tcBorders>
              <w:left w:val="nil"/>
              <w:right w:val="nil"/>
            </w:tcBorders>
            <w:vAlign w:val="center"/>
          </w:tcPr>
          <w:p w14:paraId="4472C8C0"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noProof/>
                <w:sz w:val="20"/>
                <w:szCs w:val="20"/>
              </w:rPr>
              <w:t>5</w:t>
            </w:r>
          </w:p>
        </w:tc>
      </w:tr>
      <w:tr w:rsidR="00D96907" w:rsidRPr="00A43116" w14:paraId="7A267627" w14:textId="77777777" w:rsidTr="00FF0F1A">
        <w:tc>
          <w:tcPr>
            <w:tcW w:w="1238" w:type="pct"/>
            <w:tcBorders>
              <w:left w:val="nil"/>
              <w:right w:val="nil"/>
            </w:tcBorders>
            <w:vAlign w:val="center"/>
          </w:tcPr>
          <w:p w14:paraId="581C7AA0" w14:textId="77777777" w:rsidR="00D96907" w:rsidRPr="00A43116" w:rsidRDefault="00D96907" w:rsidP="00FF0F1A">
            <w:pPr>
              <w:pStyle w:val="a"/>
              <w:spacing w:line="240" w:lineRule="auto"/>
              <w:ind w:firstLine="0"/>
              <w:jc w:val="left"/>
              <w:rPr>
                <w:rFonts w:asciiTheme="majorBidi" w:hAnsiTheme="majorBidi" w:cstheme="majorBidi"/>
                <w:sz w:val="20"/>
                <w:szCs w:val="20"/>
                <w:rtl/>
              </w:rPr>
            </w:pPr>
            <w:r w:rsidRPr="00A43116">
              <w:rPr>
                <w:rFonts w:asciiTheme="majorBidi" w:hAnsiTheme="majorBidi" w:cstheme="majorBidi"/>
                <w:sz w:val="20"/>
                <w:szCs w:val="20"/>
              </w:rPr>
              <w:t xml:space="preserve">29. </w:t>
            </w:r>
            <w:r w:rsidRPr="00A43116">
              <w:rPr>
                <w:rFonts w:asciiTheme="majorBidi" w:hAnsiTheme="majorBidi" w:cstheme="majorBidi"/>
                <w:noProof/>
                <w:sz w:val="20"/>
                <w:szCs w:val="20"/>
              </w:rPr>
              <w:t>Showing sexual symbols</w:t>
            </w:r>
          </w:p>
        </w:tc>
        <w:tc>
          <w:tcPr>
            <w:tcW w:w="1478" w:type="pct"/>
            <w:tcBorders>
              <w:left w:val="nil"/>
              <w:right w:val="nil"/>
            </w:tcBorders>
            <w:vAlign w:val="center"/>
          </w:tcPr>
          <w:p w14:paraId="57992C09" w14:textId="77777777" w:rsidR="00D96907" w:rsidRPr="00A43116" w:rsidRDefault="00D96907" w:rsidP="00FF0F1A">
            <w:pPr>
              <w:pStyle w:val="a"/>
              <w:spacing w:line="240" w:lineRule="auto"/>
              <w:ind w:firstLine="0"/>
              <w:rPr>
                <w:rFonts w:asciiTheme="majorBidi" w:hAnsiTheme="majorBidi" w:cstheme="majorBidi"/>
                <w:noProof/>
                <w:sz w:val="20"/>
                <w:szCs w:val="20"/>
              </w:rPr>
            </w:pPr>
            <w:r w:rsidRPr="00A43116">
              <w:rPr>
                <w:rFonts w:asciiTheme="majorBidi" w:hAnsiTheme="majorBidi" w:cstheme="majorBidi"/>
                <w:noProof/>
                <w:sz w:val="20"/>
                <w:szCs w:val="20"/>
              </w:rPr>
              <w:t>It is vague.</w:t>
            </w:r>
          </w:p>
          <w:p w14:paraId="2A3B32EE" w14:textId="77777777" w:rsidR="00D96907" w:rsidRPr="00A43116" w:rsidRDefault="00D96907" w:rsidP="00FF0F1A">
            <w:pPr>
              <w:pStyle w:val="a"/>
              <w:spacing w:line="240" w:lineRule="auto"/>
              <w:ind w:firstLine="0"/>
              <w:rPr>
                <w:rFonts w:asciiTheme="majorBidi" w:hAnsiTheme="majorBidi" w:cstheme="majorBidi"/>
                <w:noProof/>
                <w:sz w:val="20"/>
                <w:szCs w:val="20"/>
              </w:rPr>
            </w:pPr>
            <w:r w:rsidRPr="00A43116">
              <w:rPr>
                <w:rFonts w:asciiTheme="majorBidi" w:hAnsiTheme="majorBidi" w:cstheme="majorBidi"/>
                <w:noProof/>
                <w:sz w:val="20"/>
                <w:szCs w:val="20"/>
              </w:rPr>
              <w:t>Give an example</w:t>
            </w:r>
          </w:p>
        </w:tc>
        <w:tc>
          <w:tcPr>
            <w:tcW w:w="422" w:type="pct"/>
            <w:tcBorders>
              <w:left w:val="nil"/>
              <w:right w:val="nil"/>
            </w:tcBorders>
            <w:vAlign w:val="center"/>
          </w:tcPr>
          <w:p w14:paraId="3C1DB040"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0.85</w:t>
            </w:r>
          </w:p>
        </w:tc>
        <w:tc>
          <w:tcPr>
            <w:tcW w:w="419" w:type="pct"/>
            <w:tcBorders>
              <w:left w:val="nil"/>
              <w:right w:val="nil"/>
            </w:tcBorders>
            <w:vAlign w:val="center"/>
          </w:tcPr>
          <w:p w14:paraId="59FF4E48"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1</w:t>
            </w:r>
          </w:p>
        </w:tc>
        <w:tc>
          <w:tcPr>
            <w:tcW w:w="1109" w:type="pct"/>
            <w:tcBorders>
              <w:left w:val="nil"/>
              <w:right w:val="nil"/>
            </w:tcBorders>
            <w:vAlign w:val="center"/>
          </w:tcPr>
          <w:p w14:paraId="326B017D"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noProof/>
                <w:sz w:val="20"/>
                <w:szCs w:val="20"/>
              </w:rPr>
              <w:t>Showing sexual symbols (for example, showing some sexual acts with hands)</w:t>
            </w:r>
          </w:p>
        </w:tc>
        <w:tc>
          <w:tcPr>
            <w:tcW w:w="334" w:type="pct"/>
            <w:tcBorders>
              <w:left w:val="nil"/>
              <w:right w:val="nil"/>
            </w:tcBorders>
            <w:vAlign w:val="center"/>
          </w:tcPr>
          <w:p w14:paraId="4E24F060"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noProof/>
                <w:sz w:val="20"/>
                <w:szCs w:val="20"/>
              </w:rPr>
              <w:t>5</w:t>
            </w:r>
          </w:p>
        </w:tc>
      </w:tr>
      <w:tr w:rsidR="00D96907" w:rsidRPr="00A43116" w14:paraId="56DAADBA" w14:textId="77777777" w:rsidTr="00FF0F1A">
        <w:tc>
          <w:tcPr>
            <w:tcW w:w="1238" w:type="pct"/>
            <w:tcBorders>
              <w:left w:val="nil"/>
              <w:right w:val="nil"/>
            </w:tcBorders>
            <w:vAlign w:val="center"/>
          </w:tcPr>
          <w:p w14:paraId="308FA9DC" w14:textId="77777777" w:rsidR="00D96907" w:rsidRPr="00A43116" w:rsidRDefault="00D96907" w:rsidP="00FF0F1A">
            <w:pPr>
              <w:pStyle w:val="a"/>
              <w:spacing w:line="240" w:lineRule="auto"/>
              <w:ind w:firstLine="0"/>
              <w:jc w:val="left"/>
              <w:rPr>
                <w:rFonts w:asciiTheme="majorBidi" w:hAnsiTheme="majorBidi" w:cstheme="majorBidi"/>
                <w:sz w:val="20"/>
                <w:szCs w:val="20"/>
                <w:rtl/>
              </w:rPr>
            </w:pPr>
            <w:r w:rsidRPr="00A43116">
              <w:rPr>
                <w:rFonts w:asciiTheme="majorBidi" w:hAnsiTheme="majorBidi" w:cstheme="majorBidi"/>
                <w:sz w:val="20"/>
                <w:szCs w:val="20"/>
              </w:rPr>
              <w:t xml:space="preserve">30. </w:t>
            </w:r>
            <w:r w:rsidRPr="00A43116">
              <w:rPr>
                <w:rFonts w:asciiTheme="majorBidi" w:hAnsiTheme="majorBidi" w:cstheme="majorBidi"/>
                <w:noProof/>
                <w:sz w:val="20"/>
                <w:szCs w:val="20"/>
              </w:rPr>
              <w:t>Sending kisses from afar</w:t>
            </w:r>
          </w:p>
        </w:tc>
        <w:tc>
          <w:tcPr>
            <w:tcW w:w="1478" w:type="pct"/>
            <w:tcBorders>
              <w:left w:val="nil"/>
              <w:right w:val="nil"/>
            </w:tcBorders>
            <w:vAlign w:val="center"/>
          </w:tcPr>
          <w:p w14:paraId="127421C9" w14:textId="77777777" w:rsidR="00D96907" w:rsidRPr="00A43116" w:rsidRDefault="00D96907" w:rsidP="00FF0F1A">
            <w:pPr>
              <w:pStyle w:val="a"/>
              <w:spacing w:line="240" w:lineRule="auto"/>
              <w:ind w:firstLine="0"/>
              <w:rPr>
                <w:rFonts w:asciiTheme="majorBidi" w:hAnsiTheme="majorBidi" w:cstheme="majorBidi"/>
                <w:noProof/>
                <w:sz w:val="20"/>
                <w:szCs w:val="20"/>
              </w:rPr>
            </w:pPr>
            <w:r w:rsidRPr="00A43116">
              <w:rPr>
                <w:rFonts w:asciiTheme="majorBidi" w:hAnsiTheme="majorBidi" w:cstheme="majorBidi"/>
                <w:noProof/>
                <w:sz w:val="20"/>
                <w:szCs w:val="20"/>
              </w:rPr>
              <w:t>Consider the annoyingness of the act.</w:t>
            </w:r>
          </w:p>
        </w:tc>
        <w:tc>
          <w:tcPr>
            <w:tcW w:w="422" w:type="pct"/>
            <w:tcBorders>
              <w:left w:val="nil"/>
              <w:right w:val="nil"/>
            </w:tcBorders>
            <w:vAlign w:val="center"/>
          </w:tcPr>
          <w:p w14:paraId="0C40CCBA"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0.85</w:t>
            </w:r>
          </w:p>
        </w:tc>
        <w:tc>
          <w:tcPr>
            <w:tcW w:w="419" w:type="pct"/>
            <w:tcBorders>
              <w:left w:val="nil"/>
              <w:right w:val="nil"/>
            </w:tcBorders>
            <w:vAlign w:val="center"/>
          </w:tcPr>
          <w:p w14:paraId="2CFAB198"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1</w:t>
            </w:r>
          </w:p>
        </w:tc>
        <w:tc>
          <w:tcPr>
            <w:tcW w:w="1109" w:type="pct"/>
            <w:tcBorders>
              <w:left w:val="nil"/>
              <w:right w:val="nil"/>
            </w:tcBorders>
            <w:vAlign w:val="center"/>
          </w:tcPr>
          <w:p w14:paraId="287BECA3"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eastAsia="Calibri" w:hAnsiTheme="majorBidi" w:cstheme="majorBidi"/>
                <w:sz w:val="20"/>
                <w:szCs w:val="20"/>
              </w:rPr>
              <w:t>Sending air kisses from a distance</w:t>
            </w:r>
          </w:p>
        </w:tc>
        <w:tc>
          <w:tcPr>
            <w:tcW w:w="334" w:type="pct"/>
            <w:tcBorders>
              <w:left w:val="nil"/>
              <w:right w:val="nil"/>
            </w:tcBorders>
            <w:vAlign w:val="center"/>
          </w:tcPr>
          <w:p w14:paraId="3531E994"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noProof/>
                <w:sz w:val="20"/>
                <w:szCs w:val="20"/>
              </w:rPr>
              <w:t>5</w:t>
            </w:r>
          </w:p>
        </w:tc>
      </w:tr>
      <w:tr w:rsidR="00D96907" w:rsidRPr="00A43116" w14:paraId="692A9FA3" w14:textId="77777777" w:rsidTr="00FF0F1A">
        <w:tc>
          <w:tcPr>
            <w:tcW w:w="1238" w:type="pct"/>
            <w:tcBorders>
              <w:left w:val="nil"/>
              <w:right w:val="nil"/>
            </w:tcBorders>
            <w:vAlign w:val="center"/>
          </w:tcPr>
          <w:p w14:paraId="1E47A60B" w14:textId="77777777" w:rsidR="00D96907" w:rsidRPr="00A43116" w:rsidRDefault="00D96907" w:rsidP="00FF0F1A">
            <w:pPr>
              <w:pStyle w:val="a"/>
              <w:spacing w:line="240" w:lineRule="auto"/>
              <w:ind w:firstLine="0"/>
              <w:jc w:val="left"/>
              <w:rPr>
                <w:rFonts w:asciiTheme="majorBidi" w:hAnsiTheme="majorBidi" w:cstheme="majorBidi"/>
                <w:sz w:val="20"/>
                <w:szCs w:val="20"/>
                <w:rtl/>
              </w:rPr>
            </w:pPr>
            <w:r w:rsidRPr="00A43116">
              <w:rPr>
                <w:rFonts w:asciiTheme="majorBidi" w:hAnsiTheme="majorBidi" w:cstheme="majorBidi"/>
                <w:sz w:val="20"/>
                <w:szCs w:val="20"/>
              </w:rPr>
              <w:t xml:space="preserve">31. </w:t>
            </w:r>
            <w:r w:rsidRPr="00A43116">
              <w:rPr>
                <w:rFonts w:asciiTheme="majorBidi" w:hAnsiTheme="majorBidi" w:cstheme="majorBidi"/>
                <w:noProof/>
                <w:sz w:val="20"/>
                <w:szCs w:val="20"/>
              </w:rPr>
              <w:t>Peeking and observing you in an unusual way</w:t>
            </w:r>
          </w:p>
        </w:tc>
        <w:tc>
          <w:tcPr>
            <w:tcW w:w="1478" w:type="pct"/>
            <w:tcBorders>
              <w:left w:val="nil"/>
              <w:right w:val="nil"/>
            </w:tcBorders>
            <w:vAlign w:val="center"/>
          </w:tcPr>
          <w:p w14:paraId="3DB9B5EF" w14:textId="77777777" w:rsidR="00D96907" w:rsidRPr="00A43116" w:rsidRDefault="00D96907" w:rsidP="00FF0F1A">
            <w:pPr>
              <w:pStyle w:val="a"/>
              <w:spacing w:line="240" w:lineRule="auto"/>
              <w:ind w:firstLine="0"/>
              <w:rPr>
                <w:rFonts w:asciiTheme="majorBidi" w:hAnsiTheme="majorBidi" w:cstheme="majorBidi"/>
                <w:noProof/>
                <w:sz w:val="20"/>
                <w:szCs w:val="20"/>
              </w:rPr>
            </w:pPr>
            <w:r w:rsidRPr="00A43116">
              <w:rPr>
                <w:rFonts w:asciiTheme="majorBidi" w:hAnsiTheme="majorBidi" w:cstheme="majorBidi"/>
                <w:noProof/>
                <w:sz w:val="20"/>
                <w:szCs w:val="20"/>
              </w:rPr>
              <w:t>I think this item is very subtle. Be deleted.</w:t>
            </w:r>
          </w:p>
          <w:p w14:paraId="188565AC" w14:textId="77777777" w:rsidR="00D96907" w:rsidRPr="00A43116" w:rsidRDefault="00D96907" w:rsidP="00FF0F1A">
            <w:pPr>
              <w:pStyle w:val="a"/>
              <w:spacing w:line="240" w:lineRule="auto"/>
              <w:ind w:firstLine="0"/>
              <w:rPr>
                <w:rFonts w:asciiTheme="majorBidi" w:hAnsiTheme="majorBidi" w:cstheme="majorBidi"/>
                <w:noProof/>
                <w:sz w:val="20"/>
                <w:szCs w:val="20"/>
              </w:rPr>
            </w:pPr>
            <w:r w:rsidRPr="00A43116">
              <w:rPr>
                <w:rFonts w:asciiTheme="majorBidi" w:hAnsiTheme="majorBidi" w:cstheme="majorBidi"/>
                <w:noProof/>
                <w:sz w:val="20"/>
                <w:szCs w:val="20"/>
              </w:rPr>
              <w:t>It overlaps with item 26.</w:t>
            </w:r>
          </w:p>
          <w:p w14:paraId="509A34C6" w14:textId="77777777" w:rsidR="00D96907" w:rsidRPr="00A43116" w:rsidRDefault="00D96907" w:rsidP="00FF0F1A">
            <w:pPr>
              <w:pStyle w:val="a"/>
              <w:spacing w:line="240" w:lineRule="auto"/>
              <w:ind w:firstLine="0"/>
              <w:rPr>
                <w:rFonts w:asciiTheme="majorBidi" w:hAnsiTheme="majorBidi" w:cstheme="majorBidi"/>
                <w:noProof/>
                <w:sz w:val="20"/>
                <w:szCs w:val="20"/>
              </w:rPr>
            </w:pPr>
            <w:r w:rsidRPr="00A43116">
              <w:rPr>
                <w:rFonts w:asciiTheme="majorBidi" w:hAnsiTheme="majorBidi" w:cstheme="majorBidi"/>
                <w:noProof/>
                <w:sz w:val="20"/>
                <w:szCs w:val="20"/>
              </w:rPr>
              <w:t>It is better to add a winking item instead of this item</w:t>
            </w:r>
          </w:p>
        </w:tc>
        <w:tc>
          <w:tcPr>
            <w:tcW w:w="422" w:type="pct"/>
            <w:tcBorders>
              <w:left w:val="nil"/>
              <w:right w:val="nil"/>
            </w:tcBorders>
            <w:vAlign w:val="center"/>
          </w:tcPr>
          <w:p w14:paraId="46E78019"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0.71</w:t>
            </w:r>
          </w:p>
        </w:tc>
        <w:tc>
          <w:tcPr>
            <w:tcW w:w="419" w:type="pct"/>
            <w:tcBorders>
              <w:left w:val="nil"/>
              <w:right w:val="nil"/>
            </w:tcBorders>
            <w:vAlign w:val="center"/>
          </w:tcPr>
          <w:p w14:paraId="3A2A15B3"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0.92</w:t>
            </w:r>
          </w:p>
        </w:tc>
        <w:tc>
          <w:tcPr>
            <w:tcW w:w="1109" w:type="pct"/>
            <w:tcBorders>
              <w:left w:val="nil"/>
              <w:right w:val="nil"/>
            </w:tcBorders>
            <w:vAlign w:val="center"/>
          </w:tcPr>
          <w:p w14:paraId="7B8F4CF7"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noProof/>
                <w:sz w:val="20"/>
                <w:szCs w:val="20"/>
              </w:rPr>
              <w:t>Winking</w:t>
            </w:r>
          </w:p>
        </w:tc>
        <w:tc>
          <w:tcPr>
            <w:tcW w:w="334" w:type="pct"/>
            <w:tcBorders>
              <w:left w:val="nil"/>
              <w:right w:val="nil"/>
            </w:tcBorders>
            <w:vAlign w:val="center"/>
          </w:tcPr>
          <w:p w14:paraId="438890DF"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noProof/>
                <w:sz w:val="20"/>
                <w:szCs w:val="20"/>
              </w:rPr>
              <w:t>4.91</w:t>
            </w:r>
          </w:p>
        </w:tc>
      </w:tr>
      <w:tr w:rsidR="00D96907" w:rsidRPr="00A43116" w14:paraId="5CC1E49D" w14:textId="77777777" w:rsidTr="00FF0F1A">
        <w:tc>
          <w:tcPr>
            <w:tcW w:w="1238" w:type="pct"/>
            <w:tcBorders>
              <w:left w:val="nil"/>
              <w:right w:val="nil"/>
            </w:tcBorders>
            <w:vAlign w:val="center"/>
          </w:tcPr>
          <w:p w14:paraId="233B2E3F" w14:textId="77777777" w:rsidR="00D96907" w:rsidRPr="00A43116" w:rsidRDefault="00D96907" w:rsidP="00FF0F1A">
            <w:pPr>
              <w:pStyle w:val="a"/>
              <w:spacing w:line="240" w:lineRule="auto"/>
              <w:ind w:firstLine="0"/>
              <w:jc w:val="left"/>
              <w:rPr>
                <w:rFonts w:asciiTheme="majorBidi" w:hAnsiTheme="majorBidi" w:cstheme="majorBidi"/>
                <w:sz w:val="20"/>
                <w:szCs w:val="20"/>
                <w:rtl/>
              </w:rPr>
            </w:pPr>
            <w:r w:rsidRPr="00A43116">
              <w:rPr>
                <w:rFonts w:asciiTheme="majorBidi" w:hAnsiTheme="majorBidi" w:cstheme="majorBidi"/>
                <w:sz w:val="20"/>
                <w:szCs w:val="20"/>
              </w:rPr>
              <w:t xml:space="preserve">32. </w:t>
            </w:r>
            <w:r w:rsidRPr="00A43116">
              <w:rPr>
                <w:rFonts w:asciiTheme="majorBidi" w:hAnsiTheme="majorBidi" w:cstheme="majorBidi"/>
                <w:noProof/>
                <w:sz w:val="20"/>
                <w:szCs w:val="20"/>
              </w:rPr>
              <w:t>Repeatedly and unusually putting themselves at your sight</w:t>
            </w:r>
          </w:p>
        </w:tc>
        <w:tc>
          <w:tcPr>
            <w:tcW w:w="1478" w:type="pct"/>
            <w:tcBorders>
              <w:left w:val="nil"/>
              <w:right w:val="nil"/>
            </w:tcBorders>
            <w:vAlign w:val="center"/>
          </w:tcPr>
          <w:p w14:paraId="3069EE4B" w14:textId="77777777" w:rsidR="00D96907" w:rsidRPr="00A43116" w:rsidRDefault="00D96907" w:rsidP="00FF0F1A">
            <w:pPr>
              <w:pStyle w:val="a"/>
              <w:spacing w:line="240" w:lineRule="auto"/>
              <w:ind w:firstLine="0"/>
              <w:rPr>
                <w:rFonts w:asciiTheme="majorBidi" w:hAnsiTheme="majorBidi" w:cstheme="majorBidi"/>
                <w:noProof/>
                <w:sz w:val="20"/>
                <w:szCs w:val="20"/>
              </w:rPr>
            </w:pPr>
            <w:r w:rsidRPr="00A43116">
              <w:rPr>
                <w:rFonts w:asciiTheme="majorBidi" w:hAnsiTheme="majorBidi" w:cstheme="majorBidi"/>
                <w:noProof/>
                <w:sz w:val="20"/>
                <w:szCs w:val="20"/>
              </w:rPr>
              <w:t>The way of writing and expression is different from previous items.</w:t>
            </w:r>
          </w:p>
          <w:p w14:paraId="6AE7910E" w14:textId="77777777" w:rsidR="00D96907" w:rsidRPr="00A43116" w:rsidRDefault="00D96907" w:rsidP="00FF0F1A">
            <w:pPr>
              <w:pStyle w:val="a"/>
              <w:spacing w:line="240" w:lineRule="auto"/>
              <w:ind w:firstLine="0"/>
              <w:rPr>
                <w:rFonts w:asciiTheme="majorBidi" w:hAnsiTheme="majorBidi" w:cstheme="majorBidi"/>
                <w:noProof/>
                <w:sz w:val="20"/>
                <w:szCs w:val="20"/>
              </w:rPr>
            </w:pPr>
            <w:r w:rsidRPr="00A43116">
              <w:rPr>
                <w:rFonts w:asciiTheme="majorBidi" w:hAnsiTheme="majorBidi" w:cstheme="majorBidi"/>
                <w:noProof/>
                <w:sz w:val="20"/>
                <w:szCs w:val="20"/>
              </w:rPr>
              <w:t>Being frequently and unusually at your sight.</w:t>
            </w:r>
          </w:p>
        </w:tc>
        <w:tc>
          <w:tcPr>
            <w:tcW w:w="422" w:type="pct"/>
            <w:tcBorders>
              <w:left w:val="nil"/>
              <w:right w:val="nil"/>
            </w:tcBorders>
            <w:vAlign w:val="center"/>
          </w:tcPr>
          <w:p w14:paraId="50B4AFCF"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0.85</w:t>
            </w:r>
          </w:p>
        </w:tc>
        <w:tc>
          <w:tcPr>
            <w:tcW w:w="419" w:type="pct"/>
            <w:tcBorders>
              <w:left w:val="nil"/>
              <w:right w:val="nil"/>
            </w:tcBorders>
            <w:vAlign w:val="center"/>
          </w:tcPr>
          <w:p w14:paraId="3EC97D6E"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w:t>
            </w:r>
          </w:p>
        </w:tc>
        <w:tc>
          <w:tcPr>
            <w:tcW w:w="1109" w:type="pct"/>
            <w:tcBorders>
              <w:left w:val="nil"/>
              <w:right w:val="nil"/>
            </w:tcBorders>
            <w:vAlign w:val="center"/>
          </w:tcPr>
          <w:p w14:paraId="52DDA7A5"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sz w:val="20"/>
                <w:szCs w:val="20"/>
              </w:rPr>
              <w:t>It was removed.</w:t>
            </w:r>
          </w:p>
        </w:tc>
        <w:tc>
          <w:tcPr>
            <w:tcW w:w="334" w:type="pct"/>
            <w:tcBorders>
              <w:left w:val="nil"/>
              <w:right w:val="nil"/>
            </w:tcBorders>
            <w:vAlign w:val="center"/>
          </w:tcPr>
          <w:p w14:paraId="1C75581C"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noProof/>
                <w:sz w:val="20"/>
                <w:szCs w:val="20"/>
              </w:rPr>
              <w:t>-</w:t>
            </w:r>
          </w:p>
        </w:tc>
      </w:tr>
      <w:tr w:rsidR="00D96907" w:rsidRPr="00A43116" w14:paraId="7A3BB812" w14:textId="77777777" w:rsidTr="00FF0F1A">
        <w:tc>
          <w:tcPr>
            <w:tcW w:w="1238" w:type="pct"/>
            <w:tcBorders>
              <w:left w:val="nil"/>
              <w:right w:val="nil"/>
            </w:tcBorders>
            <w:vAlign w:val="center"/>
          </w:tcPr>
          <w:p w14:paraId="156C4EF4" w14:textId="77777777" w:rsidR="00D96907" w:rsidRPr="00A43116" w:rsidRDefault="00D96907" w:rsidP="00FF0F1A">
            <w:pPr>
              <w:pStyle w:val="a"/>
              <w:spacing w:line="240" w:lineRule="auto"/>
              <w:ind w:firstLine="0"/>
              <w:jc w:val="center"/>
              <w:rPr>
                <w:rFonts w:asciiTheme="majorBidi" w:hAnsiTheme="majorBidi" w:cstheme="majorBidi"/>
                <w:b/>
                <w:bCs/>
                <w:noProof/>
                <w:sz w:val="20"/>
                <w:szCs w:val="20"/>
                <w:rtl/>
              </w:rPr>
            </w:pPr>
            <w:r w:rsidRPr="00A43116">
              <w:rPr>
                <w:rFonts w:asciiTheme="majorBidi" w:hAnsiTheme="majorBidi" w:cstheme="majorBidi"/>
                <w:b/>
                <w:bCs/>
                <w:noProof/>
                <w:sz w:val="20"/>
                <w:szCs w:val="20"/>
              </w:rPr>
              <w:t>Seduction</w:t>
            </w:r>
          </w:p>
        </w:tc>
        <w:tc>
          <w:tcPr>
            <w:tcW w:w="1478" w:type="pct"/>
            <w:tcBorders>
              <w:left w:val="nil"/>
              <w:right w:val="nil"/>
            </w:tcBorders>
            <w:vAlign w:val="center"/>
          </w:tcPr>
          <w:p w14:paraId="771D9A0A" w14:textId="77777777" w:rsidR="00D96907" w:rsidRPr="00A43116" w:rsidRDefault="00D96907" w:rsidP="00FF0F1A">
            <w:pPr>
              <w:pStyle w:val="a"/>
              <w:spacing w:line="240" w:lineRule="auto"/>
              <w:ind w:firstLine="0"/>
              <w:rPr>
                <w:rFonts w:asciiTheme="majorBidi" w:hAnsiTheme="majorBidi" w:cstheme="majorBidi"/>
                <w:noProof/>
                <w:sz w:val="20"/>
                <w:szCs w:val="20"/>
              </w:rPr>
            </w:pPr>
          </w:p>
        </w:tc>
        <w:tc>
          <w:tcPr>
            <w:tcW w:w="422" w:type="pct"/>
            <w:tcBorders>
              <w:left w:val="nil"/>
              <w:right w:val="nil"/>
            </w:tcBorders>
            <w:vAlign w:val="center"/>
          </w:tcPr>
          <w:p w14:paraId="45AB62B3"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p>
        </w:tc>
        <w:tc>
          <w:tcPr>
            <w:tcW w:w="419" w:type="pct"/>
            <w:tcBorders>
              <w:left w:val="nil"/>
              <w:right w:val="nil"/>
            </w:tcBorders>
            <w:vAlign w:val="center"/>
          </w:tcPr>
          <w:p w14:paraId="5AF64A9D"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p>
        </w:tc>
        <w:tc>
          <w:tcPr>
            <w:tcW w:w="1109" w:type="pct"/>
            <w:tcBorders>
              <w:left w:val="nil"/>
              <w:right w:val="nil"/>
            </w:tcBorders>
            <w:vAlign w:val="center"/>
          </w:tcPr>
          <w:p w14:paraId="35993DDB"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p>
        </w:tc>
        <w:tc>
          <w:tcPr>
            <w:tcW w:w="334" w:type="pct"/>
            <w:tcBorders>
              <w:left w:val="nil"/>
              <w:right w:val="nil"/>
            </w:tcBorders>
            <w:vAlign w:val="center"/>
          </w:tcPr>
          <w:p w14:paraId="52E6C5B6"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p>
        </w:tc>
      </w:tr>
      <w:tr w:rsidR="00D96907" w:rsidRPr="00A43116" w14:paraId="63EB1DBB" w14:textId="77777777" w:rsidTr="00FF0F1A">
        <w:tc>
          <w:tcPr>
            <w:tcW w:w="1238" w:type="pct"/>
            <w:tcBorders>
              <w:left w:val="nil"/>
              <w:right w:val="nil"/>
            </w:tcBorders>
            <w:vAlign w:val="center"/>
          </w:tcPr>
          <w:p w14:paraId="60118C63" w14:textId="77777777" w:rsidR="00D96907" w:rsidRPr="00A43116" w:rsidRDefault="00D96907" w:rsidP="00FF0F1A">
            <w:pPr>
              <w:pStyle w:val="a"/>
              <w:spacing w:line="240" w:lineRule="auto"/>
              <w:ind w:firstLine="0"/>
              <w:jc w:val="left"/>
              <w:rPr>
                <w:rFonts w:asciiTheme="majorBidi" w:hAnsiTheme="majorBidi" w:cstheme="majorBidi"/>
                <w:sz w:val="20"/>
                <w:szCs w:val="20"/>
                <w:rtl/>
              </w:rPr>
            </w:pPr>
            <w:r w:rsidRPr="00A43116">
              <w:rPr>
                <w:rFonts w:asciiTheme="majorBidi" w:hAnsiTheme="majorBidi" w:cstheme="majorBidi"/>
                <w:sz w:val="20"/>
                <w:szCs w:val="20"/>
              </w:rPr>
              <w:t xml:space="preserve">33. </w:t>
            </w:r>
            <w:r w:rsidRPr="00A43116">
              <w:rPr>
                <w:rFonts w:asciiTheme="majorBidi" w:hAnsiTheme="majorBidi" w:cstheme="majorBidi"/>
                <w:noProof/>
                <w:sz w:val="20"/>
                <w:szCs w:val="20"/>
              </w:rPr>
              <w:t>Expressing of affection and romantic words with sexual goals.</w:t>
            </w:r>
          </w:p>
        </w:tc>
        <w:tc>
          <w:tcPr>
            <w:tcW w:w="1478" w:type="pct"/>
            <w:tcBorders>
              <w:left w:val="nil"/>
              <w:right w:val="nil"/>
            </w:tcBorders>
            <w:vAlign w:val="center"/>
          </w:tcPr>
          <w:p w14:paraId="1C43A9ED" w14:textId="77777777" w:rsidR="00D96907" w:rsidRPr="00A43116" w:rsidRDefault="00D96907" w:rsidP="00FF0F1A">
            <w:pPr>
              <w:pStyle w:val="a"/>
              <w:spacing w:line="240" w:lineRule="auto"/>
              <w:ind w:firstLine="0"/>
              <w:rPr>
                <w:rFonts w:asciiTheme="majorBidi" w:hAnsiTheme="majorBidi" w:cstheme="majorBidi"/>
                <w:noProof/>
                <w:sz w:val="20"/>
                <w:szCs w:val="20"/>
              </w:rPr>
            </w:pPr>
            <w:r w:rsidRPr="00A43116">
              <w:rPr>
                <w:rFonts w:asciiTheme="majorBidi" w:hAnsiTheme="majorBidi" w:cstheme="majorBidi"/>
                <w:noProof/>
                <w:sz w:val="20"/>
                <w:szCs w:val="20"/>
              </w:rPr>
              <w:t>Instead of the word "sexual" write the word "unusual", whoever has filled out the questionnaire so far will understand the meaning.</w:t>
            </w:r>
          </w:p>
          <w:p w14:paraId="6ADABB84" w14:textId="77777777" w:rsidR="00D96907" w:rsidRPr="00A43116" w:rsidRDefault="00D96907" w:rsidP="00FF0F1A">
            <w:pPr>
              <w:pStyle w:val="a"/>
              <w:spacing w:line="240" w:lineRule="auto"/>
              <w:ind w:firstLine="0"/>
              <w:rPr>
                <w:rFonts w:asciiTheme="majorBidi" w:hAnsiTheme="majorBidi" w:cstheme="majorBidi"/>
                <w:noProof/>
                <w:sz w:val="20"/>
                <w:szCs w:val="20"/>
              </w:rPr>
            </w:pPr>
            <w:r w:rsidRPr="00A43116">
              <w:rPr>
                <w:rFonts w:asciiTheme="majorBidi" w:hAnsiTheme="majorBidi" w:cstheme="majorBidi"/>
                <w:noProof/>
                <w:sz w:val="20"/>
                <w:szCs w:val="20"/>
              </w:rPr>
              <w:t>Expression of affection and romantic words to attract sexual willingness.</w:t>
            </w:r>
          </w:p>
        </w:tc>
        <w:tc>
          <w:tcPr>
            <w:tcW w:w="422" w:type="pct"/>
            <w:tcBorders>
              <w:left w:val="nil"/>
              <w:right w:val="nil"/>
            </w:tcBorders>
            <w:vAlign w:val="center"/>
          </w:tcPr>
          <w:p w14:paraId="6458AFA9"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1</w:t>
            </w:r>
          </w:p>
        </w:tc>
        <w:tc>
          <w:tcPr>
            <w:tcW w:w="419" w:type="pct"/>
            <w:tcBorders>
              <w:left w:val="nil"/>
              <w:right w:val="nil"/>
            </w:tcBorders>
            <w:vAlign w:val="center"/>
          </w:tcPr>
          <w:p w14:paraId="3957D836"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1</w:t>
            </w:r>
          </w:p>
        </w:tc>
        <w:tc>
          <w:tcPr>
            <w:tcW w:w="1109" w:type="pct"/>
            <w:tcBorders>
              <w:left w:val="nil"/>
              <w:right w:val="nil"/>
            </w:tcBorders>
            <w:vAlign w:val="center"/>
          </w:tcPr>
          <w:p w14:paraId="7A0E6615"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noProof/>
                <w:sz w:val="20"/>
                <w:szCs w:val="20"/>
              </w:rPr>
              <w:t xml:space="preserve">Expressing of </w:t>
            </w:r>
            <w:r w:rsidRPr="00A43116">
              <w:rPr>
                <w:rFonts w:asciiTheme="majorBidi" w:hAnsiTheme="majorBidi" w:cstheme="majorBidi"/>
                <w:sz w:val="20"/>
                <w:szCs w:val="20"/>
                <w:lang w:bidi="ar-SA"/>
              </w:rPr>
              <w:t>affection</w:t>
            </w:r>
            <w:r w:rsidRPr="00A43116">
              <w:rPr>
                <w:rFonts w:asciiTheme="majorBidi" w:hAnsiTheme="majorBidi" w:cstheme="majorBidi"/>
                <w:noProof/>
                <w:sz w:val="20"/>
                <w:szCs w:val="20"/>
              </w:rPr>
              <w:t xml:space="preserve"> and romantic words to attract sexual willingness.</w:t>
            </w:r>
          </w:p>
        </w:tc>
        <w:tc>
          <w:tcPr>
            <w:tcW w:w="334" w:type="pct"/>
            <w:tcBorders>
              <w:left w:val="nil"/>
              <w:right w:val="nil"/>
            </w:tcBorders>
            <w:vAlign w:val="center"/>
          </w:tcPr>
          <w:p w14:paraId="156F2500"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noProof/>
                <w:sz w:val="20"/>
                <w:szCs w:val="20"/>
              </w:rPr>
              <w:t>4.91</w:t>
            </w:r>
          </w:p>
        </w:tc>
      </w:tr>
      <w:tr w:rsidR="00D96907" w:rsidRPr="00A43116" w14:paraId="110FB18A" w14:textId="77777777" w:rsidTr="00FF0F1A">
        <w:tc>
          <w:tcPr>
            <w:tcW w:w="1238" w:type="pct"/>
            <w:tcBorders>
              <w:left w:val="nil"/>
              <w:right w:val="nil"/>
            </w:tcBorders>
            <w:vAlign w:val="center"/>
          </w:tcPr>
          <w:p w14:paraId="4DE079A2" w14:textId="77777777" w:rsidR="00D96907" w:rsidRPr="00A43116" w:rsidRDefault="00D96907" w:rsidP="00FF0F1A">
            <w:pPr>
              <w:pStyle w:val="a"/>
              <w:spacing w:line="240" w:lineRule="auto"/>
              <w:ind w:firstLine="0"/>
              <w:jc w:val="left"/>
              <w:rPr>
                <w:rFonts w:asciiTheme="majorBidi" w:hAnsiTheme="majorBidi" w:cstheme="majorBidi"/>
                <w:sz w:val="20"/>
                <w:szCs w:val="20"/>
                <w:rtl/>
              </w:rPr>
            </w:pPr>
            <w:r w:rsidRPr="00A43116">
              <w:rPr>
                <w:rFonts w:asciiTheme="majorBidi" w:hAnsiTheme="majorBidi" w:cstheme="majorBidi"/>
                <w:sz w:val="20"/>
                <w:szCs w:val="20"/>
              </w:rPr>
              <w:t xml:space="preserve">34. Good service to attract sexual </w:t>
            </w:r>
            <w:r w:rsidRPr="00A43116">
              <w:rPr>
                <w:rFonts w:asciiTheme="majorBidi" w:hAnsiTheme="majorBidi" w:cstheme="majorBidi"/>
                <w:noProof/>
                <w:sz w:val="20"/>
                <w:szCs w:val="20"/>
              </w:rPr>
              <w:t>willingness.</w:t>
            </w:r>
          </w:p>
        </w:tc>
        <w:tc>
          <w:tcPr>
            <w:tcW w:w="1478" w:type="pct"/>
            <w:tcBorders>
              <w:left w:val="nil"/>
              <w:right w:val="nil"/>
            </w:tcBorders>
            <w:vAlign w:val="center"/>
          </w:tcPr>
          <w:p w14:paraId="37A70881" w14:textId="77777777" w:rsidR="00D96907" w:rsidRPr="00A43116" w:rsidRDefault="00D96907" w:rsidP="00FF0F1A">
            <w:pPr>
              <w:pStyle w:val="a"/>
              <w:spacing w:line="240" w:lineRule="auto"/>
              <w:ind w:firstLine="0"/>
              <w:rPr>
                <w:rFonts w:asciiTheme="majorBidi" w:hAnsiTheme="majorBidi" w:cstheme="majorBidi"/>
                <w:noProof/>
                <w:sz w:val="20"/>
                <w:szCs w:val="20"/>
              </w:rPr>
            </w:pPr>
            <w:r w:rsidRPr="00A43116">
              <w:rPr>
                <w:rFonts w:asciiTheme="majorBidi" w:hAnsiTheme="majorBidi" w:cstheme="majorBidi"/>
                <w:noProof/>
                <w:sz w:val="20"/>
                <w:szCs w:val="20"/>
              </w:rPr>
              <w:t>It is better to use other words for clarification</w:t>
            </w:r>
          </w:p>
          <w:p w14:paraId="1DFE0FBD" w14:textId="77777777" w:rsidR="00D96907" w:rsidRPr="00A43116" w:rsidRDefault="00D96907" w:rsidP="00FF0F1A">
            <w:pPr>
              <w:pStyle w:val="a"/>
              <w:spacing w:line="240" w:lineRule="auto"/>
              <w:ind w:firstLine="0"/>
              <w:rPr>
                <w:rFonts w:asciiTheme="majorBidi" w:hAnsiTheme="majorBidi" w:cstheme="majorBidi"/>
                <w:noProof/>
                <w:sz w:val="20"/>
                <w:szCs w:val="20"/>
              </w:rPr>
            </w:pPr>
            <w:r w:rsidRPr="00A43116">
              <w:rPr>
                <w:rFonts w:asciiTheme="majorBidi" w:hAnsiTheme="majorBidi" w:cstheme="majorBidi"/>
                <w:noProof/>
                <w:sz w:val="20"/>
                <w:szCs w:val="20"/>
              </w:rPr>
              <w:lastRenderedPageBreak/>
              <w:t>It seems better to “have sex” than “sexual willingness”.</w:t>
            </w:r>
          </w:p>
          <w:p w14:paraId="36AE7517"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noProof/>
                <w:sz w:val="20"/>
                <w:szCs w:val="20"/>
              </w:rPr>
              <w:t>It is not clear.</w:t>
            </w:r>
          </w:p>
        </w:tc>
        <w:tc>
          <w:tcPr>
            <w:tcW w:w="422" w:type="pct"/>
            <w:tcBorders>
              <w:left w:val="nil"/>
              <w:right w:val="nil"/>
            </w:tcBorders>
            <w:vAlign w:val="center"/>
          </w:tcPr>
          <w:p w14:paraId="5DCECC5E"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lastRenderedPageBreak/>
              <w:t>1</w:t>
            </w:r>
          </w:p>
        </w:tc>
        <w:tc>
          <w:tcPr>
            <w:tcW w:w="419" w:type="pct"/>
            <w:tcBorders>
              <w:left w:val="nil"/>
              <w:right w:val="nil"/>
            </w:tcBorders>
            <w:vAlign w:val="center"/>
          </w:tcPr>
          <w:p w14:paraId="61832A42"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1</w:t>
            </w:r>
          </w:p>
        </w:tc>
        <w:tc>
          <w:tcPr>
            <w:tcW w:w="1109" w:type="pct"/>
            <w:tcBorders>
              <w:left w:val="nil"/>
              <w:right w:val="nil"/>
            </w:tcBorders>
            <w:vAlign w:val="center"/>
          </w:tcPr>
          <w:p w14:paraId="7FF90655"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noProof/>
                <w:sz w:val="20"/>
                <w:szCs w:val="20"/>
              </w:rPr>
              <w:t>Good behavior to attract sexual willingness.</w:t>
            </w:r>
          </w:p>
        </w:tc>
        <w:tc>
          <w:tcPr>
            <w:tcW w:w="334" w:type="pct"/>
            <w:tcBorders>
              <w:left w:val="nil"/>
              <w:right w:val="nil"/>
            </w:tcBorders>
            <w:vAlign w:val="center"/>
          </w:tcPr>
          <w:p w14:paraId="0F74DB59"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noProof/>
                <w:sz w:val="20"/>
                <w:szCs w:val="20"/>
              </w:rPr>
              <w:t>4.91</w:t>
            </w:r>
          </w:p>
        </w:tc>
      </w:tr>
      <w:tr w:rsidR="00D96907" w:rsidRPr="00A43116" w14:paraId="77C16EA0" w14:textId="77777777" w:rsidTr="00FF0F1A">
        <w:tc>
          <w:tcPr>
            <w:tcW w:w="1238" w:type="pct"/>
            <w:tcBorders>
              <w:left w:val="nil"/>
              <w:right w:val="nil"/>
            </w:tcBorders>
            <w:vAlign w:val="center"/>
          </w:tcPr>
          <w:p w14:paraId="221AA432" w14:textId="77777777" w:rsidR="00D96907" w:rsidRPr="00A43116" w:rsidRDefault="00D96907" w:rsidP="00FF0F1A">
            <w:pPr>
              <w:pStyle w:val="a"/>
              <w:spacing w:line="240" w:lineRule="auto"/>
              <w:ind w:firstLine="0"/>
              <w:jc w:val="left"/>
              <w:rPr>
                <w:rFonts w:asciiTheme="majorBidi" w:hAnsiTheme="majorBidi" w:cstheme="majorBidi"/>
                <w:sz w:val="20"/>
                <w:szCs w:val="20"/>
                <w:rtl/>
              </w:rPr>
            </w:pPr>
            <w:r w:rsidRPr="00A43116">
              <w:rPr>
                <w:rFonts w:asciiTheme="majorBidi" w:hAnsiTheme="majorBidi" w:cstheme="majorBidi"/>
                <w:sz w:val="20"/>
                <w:szCs w:val="20"/>
              </w:rPr>
              <w:t xml:space="preserve">35. </w:t>
            </w:r>
            <w:r w:rsidRPr="00A43116">
              <w:rPr>
                <w:rFonts w:asciiTheme="majorBidi" w:eastAsia="Calibri" w:hAnsiTheme="majorBidi" w:cstheme="majorBidi"/>
                <w:sz w:val="20"/>
                <w:szCs w:val="20"/>
              </w:rPr>
              <w:t xml:space="preserve">Offering a bribe to get sexual </w:t>
            </w:r>
            <w:r w:rsidRPr="00A43116">
              <w:rPr>
                <w:rFonts w:asciiTheme="majorBidi" w:hAnsiTheme="majorBidi" w:cstheme="majorBidi"/>
                <w:noProof/>
                <w:sz w:val="20"/>
                <w:szCs w:val="20"/>
              </w:rPr>
              <w:t>willingness</w:t>
            </w:r>
          </w:p>
        </w:tc>
        <w:tc>
          <w:tcPr>
            <w:tcW w:w="1478" w:type="pct"/>
            <w:tcBorders>
              <w:left w:val="nil"/>
              <w:right w:val="nil"/>
            </w:tcBorders>
            <w:vAlign w:val="center"/>
          </w:tcPr>
          <w:p w14:paraId="7319DA51" w14:textId="77777777" w:rsidR="00D96907" w:rsidRPr="00A43116" w:rsidRDefault="00D96907" w:rsidP="00FF0F1A">
            <w:pPr>
              <w:pStyle w:val="a"/>
              <w:spacing w:line="240" w:lineRule="auto"/>
              <w:ind w:firstLine="0"/>
              <w:rPr>
                <w:rFonts w:asciiTheme="majorBidi" w:hAnsiTheme="majorBidi" w:cstheme="majorBidi"/>
                <w:noProof/>
                <w:sz w:val="20"/>
                <w:szCs w:val="20"/>
              </w:rPr>
            </w:pPr>
            <w:r w:rsidRPr="00A43116">
              <w:rPr>
                <w:rFonts w:asciiTheme="majorBidi" w:hAnsiTheme="majorBidi" w:cstheme="majorBidi"/>
                <w:noProof/>
                <w:sz w:val="20"/>
                <w:szCs w:val="20"/>
              </w:rPr>
              <w:t>I think, the name of this work is not "bribery".</w:t>
            </w:r>
          </w:p>
          <w:p w14:paraId="41D9528E"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noProof/>
                <w:sz w:val="20"/>
                <w:szCs w:val="20"/>
              </w:rPr>
              <w:t>Financial offer to attract sexual willingness</w:t>
            </w:r>
          </w:p>
        </w:tc>
        <w:tc>
          <w:tcPr>
            <w:tcW w:w="422" w:type="pct"/>
            <w:tcBorders>
              <w:left w:val="nil"/>
              <w:right w:val="nil"/>
            </w:tcBorders>
            <w:vAlign w:val="center"/>
          </w:tcPr>
          <w:p w14:paraId="4940F89D"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0.85</w:t>
            </w:r>
          </w:p>
        </w:tc>
        <w:tc>
          <w:tcPr>
            <w:tcW w:w="419" w:type="pct"/>
            <w:tcBorders>
              <w:left w:val="nil"/>
              <w:right w:val="nil"/>
            </w:tcBorders>
            <w:vAlign w:val="center"/>
          </w:tcPr>
          <w:p w14:paraId="5C8E6F82"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w:t>
            </w:r>
          </w:p>
        </w:tc>
        <w:tc>
          <w:tcPr>
            <w:tcW w:w="1109" w:type="pct"/>
            <w:tcBorders>
              <w:left w:val="nil"/>
              <w:right w:val="nil"/>
            </w:tcBorders>
            <w:vAlign w:val="center"/>
          </w:tcPr>
          <w:p w14:paraId="5F58AB36"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sz w:val="20"/>
                <w:szCs w:val="20"/>
              </w:rPr>
              <w:t>It was removed with the opinion of the research team.</w:t>
            </w:r>
          </w:p>
        </w:tc>
        <w:tc>
          <w:tcPr>
            <w:tcW w:w="334" w:type="pct"/>
            <w:tcBorders>
              <w:left w:val="nil"/>
              <w:right w:val="nil"/>
            </w:tcBorders>
            <w:vAlign w:val="center"/>
          </w:tcPr>
          <w:p w14:paraId="67AD206A"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noProof/>
                <w:sz w:val="20"/>
                <w:szCs w:val="20"/>
              </w:rPr>
              <w:t>-</w:t>
            </w:r>
          </w:p>
        </w:tc>
      </w:tr>
      <w:tr w:rsidR="00D96907" w:rsidRPr="00A43116" w14:paraId="61898EC1" w14:textId="77777777" w:rsidTr="00FF0F1A">
        <w:tc>
          <w:tcPr>
            <w:tcW w:w="1238" w:type="pct"/>
            <w:tcBorders>
              <w:left w:val="nil"/>
              <w:right w:val="nil"/>
            </w:tcBorders>
            <w:vAlign w:val="center"/>
          </w:tcPr>
          <w:p w14:paraId="52BDF473" w14:textId="77777777" w:rsidR="00D96907" w:rsidRPr="00A43116" w:rsidRDefault="00D96907" w:rsidP="00FF0F1A">
            <w:pPr>
              <w:pStyle w:val="a"/>
              <w:spacing w:line="240" w:lineRule="auto"/>
              <w:ind w:firstLine="0"/>
              <w:jc w:val="left"/>
              <w:rPr>
                <w:rFonts w:asciiTheme="majorBidi" w:hAnsiTheme="majorBidi" w:cstheme="majorBidi"/>
                <w:sz w:val="20"/>
                <w:szCs w:val="20"/>
                <w:rtl/>
              </w:rPr>
            </w:pPr>
            <w:r w:rsidRPr="00A43116">
              <w:rPr>
                <w:rFonts w:asciiTheme="majorBidi" w:hAnsiTheme="majorBidi" w:cstheme="majorBidi"/>
                <w:sz w:val="20"/>
                <w:szCs w:val="20"/>
              </w:rPr>
              <w:t xml:space="preserve">36. </w:t>
            </w:r>
            <w:r w:rsidRPr="00A43116">
              <w:rPr>
                <w:rFonts w:asciiTheme="majorBidi" w:eastAsia="Calibri" w:hAnsiTheme="majorBidi" w:cstheme="majorBidi"/>
                <w:sz w:val="20"/>
                <w:szCs w:val="20"/>
              </w:rPr>
              <w:t>Sexual abuse with false promise of marriage</w:t>
            </w:r>
          </w:p>
        </w:tc>
        <w:tc>
          <w:tcPr>
            <w:tcW w:w="1478" w:type="pct"/>
            <w:tcBorders>
              <w:left w:val="nil"/>
              <w:right w:val="nil"/>
            </w:tcBorders>
            <w:vAlign w:val="center"/>
          </w:tcPr>
          <w:p w14:paraId="5C57B139"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noProof/>
                <w:sz w:val="20"/>
                <w:szCs w:val="20"/>
              </w:rPr>
              <w:t>False promise of marriage to attract sexual willingness.</w:t>
            </w:r>
          </w:p>
        </w:tc>
        <w:tc>
          <w:tcPr>
            <w:tcW w:w="422" w:type="pct"/>
            <w:tcBorders>
              <w:left w:val="nil"/>
              <w:right w:val="nil"/>
            </w:tcBorders>
            <w:vAlign w:val="center"/>
          </w:tcPr>
          <w:p w14:paraId="2B36C28E"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1</w:t>
            </w:r>
          </w:p>
        </w:tc>
        <w:tc>
          <w:tcPr>
            <w:tcW w:w="419" w:type="pct"/>
            <w:tcBorders>
              <w:left w:val="nil"/>
              <w:right w:val="nil"/>
            </w:tcBorders>
            <w:vAlign w:val="center"/>
          </w:tcPr>
          <w:p w14:paraId="6ED29C2C"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1</w:t>
            </w:r>
          </w:p>
        </w:tc>
        <w:tc>
          <w:tcPr>
            <w:tcW w:w="1109" w:type="pct"/>
            <w:tcBorders>
              <w:left w:val="nil"/>
              <w:right w:val="nil"/>
            </w:tcBorders>
            <w:vAlign w:val="center"/>
          </w:tcPr>
          <w:p w14:paraId="20BE34FA"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noProof/>
                <w:sz w:val="20"/>
                <w:szCs w:val="20"/>
              </w:rPr>
              <w:t>False promise of marriage to attract sexual willingness</w:t>
            </w:r>
          </w:p>
        </w:tc>
        <w:tc>
          <w:tcPr>
            <w:tcW w:w="334" w:type="pct"/>
            <w:tcBorders>
              <w:left w:val="nil"/>
              <w:right w:val="nil"/>
            </w:tcBorders>
            <w:vAlign w:val="center"/>
          </w:tcPr>
          <w:p w14:paraId="3C03315D"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noProof/>
                <w:sz w:val="20"/>
                <w:szCs w:val="20"/>
              </w:rPr>
              <w:t>5</w:t>
            </w:r>
          </w:p>
        </w:tc>
      </w:tr>
      <w:tr w:rsidR="00D96907" w:rsidRPr="00A43116" w14:paraId="7C4B764D" w14:textId="77777777" w:rsidTr="00FF0F1A">
        <w:tc>
          <w:tcPr>
            <w:tcW w:w="1238" w:type="pct"/>
            <w:tcBorders>
              <w:left w:val="nil"/>
              <w:right w:val="nil"/>
            </w:tcBorders>
            <w:vAlign w:val="center"/>
          </w:tcPr>
          <w:p w14:paraId="75367760" w14:textId="77777777" w:rsidR="00D96907" w:rsidRPr="00A43116" w:rsidRDefault="00D96907" w:rsidP="00FF0F1A">
            <w:pPr>
              <w:pStyle w:val="a"/>
              <w:spacing w:line="240" w:lineRule="auto"/>
              <w:ind w:firstLine="0"/>
              <w:jc w:val="left"/>
              <w:rPr>
                <w:rFonts w:asciiTheme="majorBidi" w:hAnsiTheme="majorBidi" w:cstheme="majorBidi"/>
                <w:sz w:val="20"/>
                <w:szCs w:val="20"/>
                <w:rtl/>
              </w:rPr>
            </w:pPr>
            <w:r w:rsidRPr="00A43116">
              <w:rPr>
                <w:rFonts w:asciiTheme="majorBidi" w:hAnsiTheme="majorBidi" w:cstheme="majorBidi"/>
                <w:sz w:val="20"/>
                <w:szCs w:val="20"/>
              </w:rPr>
              <w:t xml:space="preserve">37. </w:t>
            </w:r>
            <w:r w:rsidRPr="00A43116">
              <w:rPr>
                <w:rFonts w:asciiTheme="majorBidi" w:eastAsia="Calibri" w:hAnsiTheme="majorBidi" w:cstheme="majorBidi"/>
                <w:sz w:val="20"/>
                <w:szCs w:val="20"/>
              </w:rPr>
              <w:t>Forced to wear special clothing, make-up, nail polish, etc. by the work environment in order to be attractive and seductive</w:t>
            </w:r>
          </w:p>
        </w:tc>
        <w:tc>
          <w:tcPr>
            <w:tcW w:w="1478" w:type="pct"/>
            <w:tcBorders>
              <w:left w:val="nil"/>
              <w:right w:val="nil"/>
            </w:tcBorders>
            <w:vAlign w:val="center"/>
          </w:tcPr>
          <w:p w14:paraId="458E81FB" w14:textId="77777777" w:rsidR="00D96907" w:rsidRPr="00A43116" w:rsidRDefault="00D96907" w:rsidP="00FF0F1A">
            <w:pPr>
              <w:pStyle w:val="a"/>
              <w:spacing w:line="240" w:lineRule="auto"/>
              <w:ind w:firstLine="0"/>
              <w:rPr>
                <w:rFonts w:asciiTheme="majorBidi" w:hAnsiTheme="majorBidi" w:cstheme="majorBidi"/>
                <w:noProof/>
                <w:sz w:val="20"/>
                <w:szCs w:val="20"/>
              </w:rPr>
            </w:pPr>
            <w:r w:rsidRPr="00A43116">
              <w:rPr>
                <w:rFonts w:asciiTheme="majorBidi" w:hAnsiTheme="majorBidi" w:cstheme="majorBidi"/>
                <w:noProof/>
                <w:sz w:val="20"/>
                <w:szCs w:val="20"/>
              </w:rPr>
              <w:t>It is not clear at all.</w:t>
            </w:r>
          </w:p>
          <w:p w14:paraId="071D4770" w14:textId="77777777" w:rsidR="00D96907" w:rsidRPr="00A43116" w:rsidRDefault="00D96907" w:rsidP="00FF0F1A">
            <w:pPr>
              <w:pStyle w:val="a"/>
              <w:spacing w:line="240" w:lineRule="auto"/>
              <w:ind w:firstLine="0"/>
              <w:rPr>
                <w:rFonts w:asciiTheme="majorBidi" w:hAnsiTheme="majorBidi" w:cstheme="majorBidi"/>
                <w:noProof/>
                <w:sz w:val="20"/>
                <w:szCs w:val="20"/>
              </w:rPr>
            </w:pPr>
            <w:r w:rsidRPr="00A43116">
              <w:rPr>
                <w:rFonts w:asciiTheme="majorBidi" w:hAnsiTheme="majorBidi" w:cstheme="majorBidi"/>
                <w:noProof/>
                <w:sz w:val="20"/>
                <w:szCs w:val="20"/>
              </w:rPr>
              <w:t>it is vague.</w:t>
            </w:r>
          </w:p>
          <w:p w14:paraId="094A5195" w14:textId="77777777" w:rsidR="00D96907" w:rsidRPr="00A43116" w:rsidRDefault="00D96907" w:rsidP="00FF0F1A">
            <w:pPr>
              <w:pStyle w:val="a"/>
              <w:spacing w:line="240" w:lineRule="auto"/>
              <w:ind w:firstLine="0"/>
              <w:rPr>
                <w:rFonts w:asciiTheme="majorBidi" w:hAnsiTheme="majorBidi" w:cstheme="majorBidi"/>
                <w:noProof/>
                <w:sz w:val="20"/>
                <w:szCs w:val="20"/>
              </w:rPr>
            </w:pPr>
            <w:r w:rsidRPr="00A43116">
              <w:rPr>
                <w:rFonts w:asciiTheme="majorBidi" w:hAnsiTheme="majorBidi" w:cstheme="majorBidi"/>
                <w:noProof/>
                <w:sz w:val="20"/>
                <w:szCs w:val="20"/>
              </w:rPr>
              <w:t xml:space="preserve">It is ambiguous and needs to be revised. </w:t>
            </w:r>
          </w:p>
          <w:p w14:paraId="032875F5" w14:textId="77777777" w:rsidR="00D96907" w:rsidRPr="00A43116" w:rsidRDefault="00D96907" w:rsidP="00FF0F1A">
            <w:pPr>
              <w:pStyle w:val="a"/>
              <w:spacing w:line="240" w:lineRule="auto"/>
              <w:ind w:firstLine="0"/>
              <w:rPr>
                <w:rFonts w:asciiTheme="majorBidi" w:hAnsiTheme="majorBidi" w:cstheme="majorBidi"/>
                <w:noProof/>
                <w:sz w:val="20"/>
                <w:szCs w:val="20"/>
              </w:rPr>
            </w:pPr>
            <w:r w:rsidRPr="00A43116">
              <w:rPr>
                <w:rFonts w:asciiTheme="majorBidi" w:hAnsiTheme="majorBidi" w:cstheme="majorBidi"/>
                <w:noProof/>
                <w:sz w:val="20"/>
                <w:szCs w:val="20"/>
              </w:rPr>
              <w:t>By the “work environment”, perhaps it is meant “in the work environment”, and the word “</w:t>
            </w:r>
            <w:r w:rsidRPr="00A43116">
              <w:rPr>
                <w:rFonts w:asciiTheme="majorBidi" w:eastAsia="Calibri" w:hAnsiTheme="majorBidi" w:cstheme="majorBidi"/>
                <w:sz w:val="20"/>
                <w:szCs w:val="20"/>
              </w:rPr>
              <w:t>forced”</w:t>
            </w:r>
            <w:r w:rsidRPr="00A43116">
              <w:rPr>
                <w:rFonts w:asciiTheme="majorBidi" w:hAnsiTheme="majorBidi" w:cstheme="majorBidi"/>
                <w:noProof/>
                <w:sz w:val="20"/>
                <w:szCs w:val="20"/>
              </w:rPr>
              <w:t>, first of all, has no relevance to the concept of deception. It may be better to “encourage you” instead of “forcing”</w:t>
            </w:r>
          </w:p>
          <w:p w14:paraId="4241EDA7"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noProof/>
                <w:sz w:val="20"/>
                <w:szCs w:val="20"/>
              </w:rPr>
              <w:t xml:space="preserve">Insistence of officials to have an attractive and </w:t>
            </w:r>
            <w:r w:rsidRPr="00A43116">
              <w:rPr>
                <w:rFonts w:asciiTheme="majorBidi" w:eastAsia="Calibri" w:hAnsiTheme="majorBidi" w:cstheme="majorBidi"/>
                <w:sz w:val="20"/>
                <w:szCs w:val="20"/>
              </w:rPr>
              <w:t>seductive</w:t>
            </w:r>
            <w:r w:rsidRPr="00A43116">
              <w:rPr>
                <w:rFonts w:asciiTheme="majorBidi" w:hAnsiTheme="majorBidi" w:cstheme="majorBidi"/>
                <w:noProof/>
                <w:sz w:val="20"/>
                <w:szCs w:val="20"/>
              </w:rPr>
              <w:t xml:space="preserve"> appearance and clothing in the workplace to attract customers.</w:t>
            </w:r>
          </w:p>
        </w:tc>
        <w:tc>
          <w:tcPr>
            <w:tcW w:w="422" w:type="pct"/>
            <w:tcBorders>
              <w:left w:val="nil"/>
              <w:right w:val="nil"/>
            </w:tcBorders>
            <w:vAlign w:val="center"/>
          </w:tcPr>
          <w:p w14:paraId="7646FB9B"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0.28</w:t>
            </w:r>
          </w:p>
        </w:tc>
        <w:tc>
          <w:tcPr>
            <w:tcW w:w="419" w:type="pct"/>
            <w:tcBorders>
              <w:left w:val="nil"/>
              <w:right w:val="nil"/>
            </w:tcBorders>
            <w:vAlign w:val="center"/>
          </w:tcPr>
          <w:p w14:paraId="1C2F5548"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w:t>
            </w:r>
          </w:p>
        </w:tc>
        <w:tc>
          <w:tcPr>
            <w:tcW w:w="1109" w:type="pct"/>
            <w:tcBorders>
              <w:left w:val="nil"/>
              <w:right w:val="nil"/>
            </w:tcBorders>
            <w:vAlign w:val="center"/>
          </w:tcPr>
          <w:p w14:paraId="5EE77B41"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sz w:val="20"/>
                <w:szCs w:val="20"/>
              </w:rPr>
              <w:t>It was removed due to low CVR.</w:t>
            </w:r>
          </w:p>
        </w:tc>
        <w:tc>
          <w:tcPr>
            <w:tcW w:w="334" w:type="pct"/>
            <w:tcBorders>
              <w:left w:val="nil"/>
              <w:right w:val="nil"/>
            </w:tcBorders>
            <w:vAlign w:val="center"/>
          </w:tcPr>
          <w:p w14:paraId="71704D1E"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noProof/>
                <w:sz w:val="20"/>
                <w:szCs w:val="20"/>
              </w:rPr>
              <w:t>-</w:t>
            </w:r>
          </w:p>
        </w:tc>
      </w:tr>
      <w:tr w:rsidR="00D96907" w:rsidRPr="00A43116" w14:paraId="51210204" w14:textId="77777777" w:rsidTr="00FF0F1A">
        <w:tc>
          <w:tcPr>
            <w:tcW w:w="1238" w:type="pct"/>
            <w:tcBorders>
              <w:left w:val="nil"/>
              <w:right w:val="nil"/>
            </w:tcBorders>
            <w:vAlign w:val="center"/>
          </w:tcPr>
          <w:p w14:paraId="7606524B" w14:textId="77777777" w:rsidR="00D96907" w:rsidRPr="00A43116" w:rsidRDefault="00D96907" w:rsidP="00FF0F1A">
            <w:pPr>
              <w:pStyle w:val="a"/>
              <w:spacing w:line="240" w:lineRule="auto"/>
              <w:ind w:firstLine="0"/>
              <w:jc w:val="left"/>
              <w:rPr>
                <w:rFonts w:asciiTheme="majorBidi" w:hAnsiTheme="majorBidi" w:cstheme="majorBidi"/>
                <w:sz w:val="20"/>
                <w:szCs w:val="20"/>
                <w:rtl/>
              </w:rPr>
            </w:pPr>
            <w:r w:rsidRPr="00A43116">
              <w:rPr>
                <w:rFonts w:asciiTheme="majorBidi" w:hAnsiTheme="majorBidi" w:cstheme="majorBidi"/>
                <w:sz w:val="20"/>
                <w:szCs w:val="20"/>
              </w:rPr>
              <w:t xml:space="preserve">38. </w:t>
            </w:r>
            <w:r w:rsidRPr="00A43116">
              <w:rPr>
                <w:rFonts w:asciiTheme="majorBidi" w:eastAsia="Calibri" w:hAnsiTheme="majorBidi" w:cstheme="majorBidi"/>
                <w:sz w:val="20"/>
                <w:szCs w:val="20"/>
              </w:rPr>
              <w:t>Forced to establish an unusual relationship to maintain working conditions.</w:t>
            </w:r>
          </w:p>
        </w:tc>
        <w:tc>
          <w:tcPr>
            <w:tcW w:w="1478" w:type="pct"/>
            <w:tcBorders>
              <w:left w:val="nil"/>
              <w:right w:val="nil"/>
            </w:tcBorders>
            <w:vAlign w:val="center"/>
          </w:tcPr>
          <w:p w14:paraId="6B8FFDDB"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noProof/>
                <w:sz w:val="20"/>
                <w:szCs w:val="20"/>
              </w:rPr>
              <w:t xml:space="preserve">It is not clear, if you mean </w:t>
            </w:r>
            <w:r w:rsidRPr="00A43116">
              <w:rPr>
                <w:rFonts w:asciiTheme="majorBidi" w:eastAsia="Calibri" w:hAnsiTheme="majorBidi" w:cstheme="majorBidi"/>
                <w:sz w:val="20"/>
                <w:szCs w:val="20"/>
              </w:rPr>
              <w:t xml:space="preserve">Forced </w:t>
            </w:r>
            <w:r w:rsidRPr="00A43116">
              <w:rPr>
                <w:rFonts w:asciiTheme="majorBidi" w:hAnsiTheme="majorBidi" w:cstheme="majorBidi"/>
                <w:noProof/>
                <w:sz w:val="20"/>
                <w:szCs w:val="20"/>
              </w:rPr>
              <w:t>by colleagues, mention it.</w:t>
            </w:r>
          </w:p>
        </w:tc>
        <w:tc>
          <w:tcPr>
            <w:tcW w:w="422" w:type="pct"/>
            <w:tcBorders>
              <w:left w:val="nil"/>
              <w:right w:val="nil"/>
            </w:tcBorders>
            <w:vAlign w:val="center"/>
          </w:tcPr>
          <w:p w14:paraId="0E0AA915"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1</w:t>
            </w:r>
          </w:p>
        </w:tc>
        <w:tc>
          <w:tcPr>
            <w:tcW w:w="419" w:type="pct"/>
            <w:tcBorders>
              <w:left w:val="nil"/>
              <w:right w:val="nil"/>
            </w:tcBorders>
            <w:vAlign w:val="center"/>
          </w:tcPr>
          <w:p w14:paraId="4A053B1B"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1</w:t>
            </w:r>
          </w:p>
        </w:tc>
        <w:tc>
          <w:tcPr>
            <w:tcW w:w="1109" w:type="pct"/>
            <w:tcBorders>
              <w:left w:val="nil"/>
              <w:right w:val="nil"/>
            </w:tcBorders>
            <w:vAlign w:val="center"/>
          </w:tcPr>
          <w:p w14:paraId="45B968A7"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noProof/>
                <w:sz w:val="20"/>
                <w:szCs w:val="20"/>
              </w:rPr>
              <w:t>It remained unchanged with the opinion of the research team.</w:t>
            </w:r>
          </w:p>
        </w:tc>
        <w:tc>
          <w:tcPr>
            <w:tcW w:w="334" w:type="pct"/>
            <w:tcBorders>
              <w:left w:val="nil"/>
              <w:right w:val="nil"/>
            </w:tcBorders>
            <w:vAlign w:val="center"/>
          </w:tcPr>
          <w:p w14:paraId="74F0B372"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noProof/>
                <w:sz w:val="20"/>
                <w:szCs w:val="20"/>
              </w:rPr>
              <w:t>4.91</w:t>
            </w:r>
          </w:p>
        </w:tc>
      </w:tr>
      <w:tr w:rsidR="00D96907" w:rsidRPr="00A43116" w14:paraId="58545445" w14:textId="77777777" w:rsidTr="00FF0F1A">
        <w:tc>
          <w:tcPr>
            <w:tcW w:w="1238" w:type="pct"/>
            <w:tcBorders>
              <w:left w:val="nil"/>
              <w:right w:val="nil"/>
            </w:tcBorders>
            <w:vAlign w:val="center"/>
          </w:tcPr>
          <w:p w14:paraId="7A5738FA" w14:textId="77777777" w:rsidR="00D96907" w:rsidRPr="00A43116" w:rsidRDefault="00D96907" w:rsidP="00FF0F1A">
            <w:pPr>
              <w:pStyle w:val="a"/>
              <w:spacing w:line="240" w:lineRule="auto"/>
              <w:ind w:firstLine="0"/>
              <w:jc w:val="left"/>
              <w:rPr>
                <w:rFonts w:asciiTheme="majorBidi" w:hAnsiTheme="majorBidi" w:cstheme="majorBidi"/>
                <w:sz w:val="20"/>
                <w:szCs w:val="20"/>
                <w:rtl/>
              </w:rPr>
            </w:pPr>
            <w:r w:rsidRPr="00A43116">
              <w:rPr>
                <w:rFonts w:asciiTheme="majorBidi" w:hAnsiTheme="majorBidi" w:cstheme="majorBidi"/>
                <w:sz w:val="20"/>
                <w:szCs w:val="20"/>
              </w:rPr>
              <w:t xml:space="preserve">39. </w:t>
            </w:r>
            <w:r w:rsidRPr="00A43116">
              <w:rPr>
                <w:rFonts w:asciiTheme="majorBidi" w:eastAsia="Calibri" w:hAnsiTheme="majorBidi" w:cstheme="majorBidi"/>
                <w:sz w:val="20"/>
                <w:szCs w:val="20"/>
              </w:rPr>
              <w:t>Threats of demotion or dismissal for refusing to have sex.</w:t>
            </w:r>
          </w:p>
        </w:tc>
        <w:tc>
          <w:tcPr>
            <w:tcW w:w="1478" w:type="pct"/>
            <w:tcBorders>
              <w:left w:val="nil"/>
              <w:right w:val="nil"/>
            </w:tcBorders>
            <w:vAlign w:val="center"/>
          </w:tcPr>
          <w:p w14:paraId="7F31D3BD" w14:textId="77777777" w:rsidR="00D96907" w:rsidRPr="00A43116" w:rsidRDefault="00D96907" w:rsidP="00FF0F1A">
            <w:pPr>
              <w:pStyle w:val="a"/>
              <w:spacing w:line="240" w:lineRule="auto"/>
              <w:ind w:firstLine="0"/>
              <w:rPr>
                <w:rFonts w:asciiTheme="majorBidi" w:hAnsiTheme="majorBidi" w:cstheme="majorBidi"/>
                <w:noProof/>
                <w:sz w:val="20"/>
                <w:szCs w:val="20"/>
              </w:rPr>
            </w:pPr>
            <w:r w:rsidRPr="00A43116">
              <w:rPr>
                <w:rFonts w:asciiTheme="majorBidi" w:hAnsiTheme="majorBidi" w:cstheme="majorBidi"/>
                <w:noProof/>
                <w:sz w:val="20"/>
                <w:szCs w:val="20"/>
              </w:rPr>
              <w:t>It is not clear if you mean coercion by colleagues</w:t>
            </w:r>
          </w:p>
          <w:p w14:paraId="359502DB" w14:textId="77777777" w:rsidR="00D96907" w:rsidRPr="00A43116" w:rsidRDefault="00D96907" w:rsidP="00FF0F1A">
            <w:pPr>
              <w:pStyle w:val="a"/>
              <w:spacing w:line="240" w:lineRule="auto"/>
              <w:ind w:firstLine="0"/>
              <w:rPr>
                <w:rFonts w:asciiTheme="majorBidi" w:hAnsiTheme="majorBidi" w:cstheme="majorBidi"/>
                <w:noProof/>
                <w:sz w:val="20"/>
                <w:szCs w:val="20"/>
              </w:rPr>
            </w:pPr>
            <w:r w:rsidRPr="00A43116">
              <w:rPr>
                <w:rFonts w:asciiTheme="majorBidi" w:hAnsiTheme="majorBidi" w:cstheme="majorBidi"/>
                <w:noProof/>
                <w:sz w:val="20"/>
                <w:szCs w:val="20"/>
              </w:rPr>
              <w:t>In all options, replace the word sexual cooperation with a more expressive and clear word.</w:t>
            </w:r>
          </w:p>
          <w:p w14:paraId="309B5584"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noProof/>
                <w:sz w:val="20"/>
                <w:szCs w:val="20"/>
              </w:rPr>
              <w:t>The word threat at the beginning of this item seems to be inconsistent with the concept of deception, and since item 40 covers this item in reverse, it should be deleted or revised.</w:t>
            </w:r>
          </w:p>
        </w:tc>
        <w:tc>
          <w:tcPr>
            <w:tcW w:w="422" w:type="pct"/>
            <w:tcBorders>
              <w:left w:val="nil"/>
              <w:right w:val="nil"/>
            </w:tcBorders>
            <w:vAlign w:val="center"/>
          </w:tcPr>
          <w:p w14:paraId="522C6725"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0.85</w:t>
            </w:r>
          </w:p>
        </w:tc>
        <w:tc>
          <w:tcPr>
            <w:tcW w:w="419" w:type="pct"/>
            <w:tcBorders>
              <w:left w:val="nil"/>
              <w:right w:val="nil"/>
            </w:tcBorders>
            <w:vAlign w:val="center"/>
          </w:tcPr>
          <w:p w14:paraId="0C7DC725"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w:t>
            </w:r>
          </w:p>
        </w:tc>
        <w:tc>
          <w:tcPr>
            <w:tcW w:w="1109" w:type="pct"/>
            <w:tcBorders>
              <w:left w:val="nil"/>
              <w:right w:val="nil"/>
            </w:tcBorders>
            <w:vAlign w:val="center"/>
          </w:tcPr>
          <w:p w14:paraId="504D7B9B"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noProof/>
                <w:sz w:val="20"/>
                <w:szCs w:val="20"/>
              </w:rPr>
              <w:t xml:space="preserve">It </w:t>
            </w:r>
            <w:r w:rsidRPr="00A43116">
              <w:rPr>
                <w:rFonts w:asciiTheme="majorBidi" w:hAnsiTheme="majorBidi" w:cstheme="majorBidi"/>
                <w:sz w:val="20"/>
                <w:szCs w:val="20"/>
              </w:rPr>
              <w:t xml:space="preserve">was removed </w:t>
            </w:r>
            <w:r w:rsidRPr="00A43116">
              <w:rPr>
                <w:rFonts w:asciiTheme="majorBidi" w:hAnsiTheme="majorBidi" w:cstheme="majorBidi"/>
                <w:noProof/>
                <w:sz w:val="20"/>
                <w:szCs w:val="20"/>
              </w:rPr>
              <w:t>with the opinion of the research team.</w:t>
            </w:r>
          </w:p>
        </w:tc>
        <w:tc>
          <w:tcPr>
            <w:tcW w:w="334" w:type="pct"/>
            <w:tcBorders>
              <w:left w:val="nil"/>
              <w:right w:val="nil"/>
            </w:tcBorders>
            <w:vAlign w:val="center"/>
          </w:tcPr>
          <w:p w14:paraId="478BC6BE"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noProof/>
                <w:sz w:val="20"/>
                <w:szCs w:val="20"/>
              </w:rPr>
              <w:t>-</w:t>
            </w:r>
          </w:p>
        </w:tc>
      </w:tr>
      <w:tr w:rsidR="00D96907" w:rsidRPr="00A43116" w14:paraId="0793850E" w14:textId="77777777" w:rsidTr="00FF0F1A">
        <w:tc>
          <w:tcPr>
            <w:tcW w:w="1238" w:type="pct"/>
            <w:tcBorders>
              <w:left w:val="nil"/>
              <w:right w:val="nil"/>
            </w:tcBorders>
            <w:vAlign w:val="center"/>
          </w:tcPr>
          <w:p w14:paraId="3631AE76" w14:textId="77777777" w:rsidR="00D96907" w:rsidRPr="00A43116" w:rsidRDefault="00D96907" w:rsidP="00FF0F1A">
            <w:pPr>
              <w:pStyle w:val="a"/>
              <w:spacing w:line="240" w:lineRule="auto"/>
              <w:ind w:firstLine="0"/>
              <w:jc w:val="left"/>
              <w:rPr>
                <w:rFonts w:asciiTheme="majorBidi" w:hAnsiTheme="majorBidi" w:cstheme="majorBidi"/>
                <w:sz w:val="20"/>
                <w:szCs w:val="20"/>
                <w:rtl/>
              </w:rPr>
            </w:pPr>
            <w:r w:rsidRPr="00A43116">
              <w:rPr>
                <w:rFonts w:asciiTheme="majorBidi" w:hAnsiTheme="majorBidi" w:cstheme="majorBidi"/>
                <w:sz w:val="20"/>
                <w:szCs w:val="20"/>
              </w:rPr>
              <w:t xml:space="preserve">40. </w:t>
            </w:r>
            <w:r w:rsidRPr="00A43116">
              <w:rPr>
                <w:rFonts w:asciiTheme="majorBidi" w:eastAsia="Calibri" w:hAnsiTheme="majorBidi" w:cstheme="majorBidi"/>
                <w:sz w:val="20"/>
                <w:szCs w:val="20"/>
              </w:rPr>
              <w:t xml:space="preserve">Offer a job promotion in exchange for sexual </w:t>
            </w:r>
            <w:r w:rsidRPr="00A43116">
              <w:rPr>
                <w:rFonts w:asciiTheme="majorBidi" w:hAnsiTheme="majorBidi" w:cstheme="majorBidi"/>
                <w:noProof/>
                <w:sz w:val="20"/>
                <w:szCs w:val="20"/>
              </w:rPr>
              <w:t>willingness</w:t>
            </w:r>
          </w:p>
        </w:tc>
        <w:tc>
          <w:tcPr>
            <w:tcW w:w="1478" w:type="pct"/>
            <w:tcBorders>
              <w:left w:val="nil"/>
              <w:right w:val="nil"/>
            </w:tcBorders>
            <w:vAlign w:val="center"/>
          </w:tcPr>
          <w:p w14:paraId="2AFEC514" w14:textId="77777777" w:rsidR="00D96907" w:rsidRPr="00A43116" w:rsidRDefault="00D96907" w:rsidP="00FF0F1A">
            <w:pPr>
              <w:pStyle w:val="a"/>
              <w:spacing w:line="240" w:lineRule="auto"/>
              <w:ind w:firstLine="0"/>
              <w:rPr>
                <w:rFonts w:asciiTheme="majorBidi" w:hAnsiTheme="majorBidi" w:cstheme="majorBidi"/>
                <w:noProof/>
                <w:sz w:val="20"/>
                <w:szCs w:val="20"/>
              </w:rPr>
            </w:pPr>
            <w:r w:rsidRPr="00A43116">
              <w:rPr>
                <w:rFonts w:asciiTheme="majorBidi" w:hAnsiTheme="majorBidi" w:cstheme="majorBidi"/>
                <w:noProof/>
                <w:sz w:val="20"/>
                <w:szCs w:val="20"/>
              </w:rPr>
              <w:t>It is not clear. If you mean forced by colleagues, mention it.</w:t>
            </w:r>
          </w:p>
          <w:p w14:paraId="0ADB4C70"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noProof/>
                <w:sz w:val="20"/>
                <w:szCs w:val="20"/>
              </w:rPr>
              <w:t>Items 40 and 42 can be merged</w:t>
            </w:r>
          </w:p>
        </w:tc>
        <w:tc>
          <w:tcPr>
            <w:tcW w:w="422" w:type="pct"/>
            <w:tcBorders>
              <w:left w:val="nil"/>
              <w:right w:val="nil"/>
            </w:tcBorders>
            <w:vAlign w:val="center"/>
          </w:tcPr>
          <w:p w14:paraId="1A1012B2"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1</w:t>
            </w:r>
          </w:p>
        </w:tc>
        <w:tc>
          <w:tcPr>
            <w:tcW w:w="419" w:type="pct"/>
            <w:tcBorders>
              <w:left w:val="nil"/>
              <w:right w:val="nil"/>
            </w:tcBorders>
            <w:vAlign w:val="center"/>
          </w:tcPr>
          <w:p w14:paraId="75A9FE5E"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w:t>
            </w:r>
          </w:p>
        </w:tc>
        <w:tc>
          <w:tcPr>
            <w:tcW w:w="1109" w:type="pct"/>
            <w:tcBorders>
              <w:left w:val="nil"/>
              <w:right w:val="nil"/>
            </w:tcBorders>
            <w:vAlign w:val="center"/>
          </w:tcPr>
          <w:p w14:paraId="159055D6"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noProof/>
                <w:sz w:val="20"/>
                <w:szCs w:val="20"/>
              </w:rPr>
              <w:t xml:space="preserve">It </w:t>
            </w:r>
            <w:r w:rsidRPr="00A43116">
              <w:rPr>
                <w:rFonts w:asciiTheme="majorBidi" w:hAnsiTheme="majorBidi" w:cstheme="majorBidi"/>
                <w:sz w:val="20"/>
                <w:szCs w:val="20"/>
              </w:rPr>
              <w:t xml:space="preserve">was removed </w:t>
            </w:r>
            <w:r w:rsidRPr="00A43116">
              <w:rPr>
                <w:rFonts w:asciiTheme="majorBidi" w:hAnsiTheme="majorBidi" w:cstheme="majorBidi"/>
                <w:noProof/>
                <w:sz w:val="20"/>
                <w:szCs w:val="20"/>
              </w:rPr>
              <w:t>with the opinion of the research team.</w:t>
            </w:r>
          </w:p>
        </w:tc>
        <w:tc>
          <w:tcPr>
            <w:tcW w:w="334" w:type="pct"/>
            <w:tcBorders>
              <w:left w:val="nil"/>
              <w:right w:val="nil"/>
            </w:tcBorders>
            <w:vAlign w:val="center"/>
          </w:tcPr>
          <w:p w14:paraId="5D39A59E"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noProof/>
                <w:sz w:val="20"/>
                <w:szCs w:val="20"/>
              </w:rPr>
              <w:t>-</w:t>
            </w:r>
          </w:p>
        </w:tc>
      </w:tr>
      <w:tr w:rsidR="00D96907" w:rsidRPr="00A43116" w14:paraId="021F3F23" w14:textId="77777777" w:rsidTr="00FF0F1A">
        <w:tc>
          <w:tcPr>
            <w:tcW w:w="1238" w:type="pct"/>
            <w:tcBorders>
              <w:left w:val="nil"/>
              <w:right w:val="nil"/>
            </w:tcBorders>
            <w:vAlign w:val="center"/>
          </w:tcPr>
          <w:p w14:paraId="416417B8" w14:textId="77777777" w:rsidR="00D96907" w:rsidRPr="00A43116" w:rsidRDefault="00D96907" w:rsidP="00FF0F1A">
            <w:pPr>
              <w:pStyle w:val="a"/>
              <w:spacing w:line="240" w:lineRule="auto"/>
              <w:ind w:firstLine="0"/>
              <w:jc w:val="left"/>
              <w:rPr>
                <w:rFonts w:asciiTheme="majorBidi" w:hAnsiTheme="majorBidi" w:cstheme="majorBidi"/>
                <w:sz w:val="20"/>
                <w:szCs w:val="20"/>
                <w:rtl/>
              </w:rPr>
            </w:pPr>
            <w:r w:rsidRPr="00A43116">
              <w:rPr>
                <w:rFonts w:asciiTheme="majorBidi" w:hAnsiTheme="majorBidi" w:cstheme="majorBidi"/>
                <w:sz w:val="20"/>
                <w:szCs w:val="20"/>
              </w:rPr>
              <w:lastRenderedPageBreak/>
              <w:t xml:space="preserve">41. </w:t>
            </w:r>
            <w:r w:rsidRPr="00A43116">
              <w:rPr>
                <w:rFonts w:asciiTheme="majorBidi" w:eastAsia="Calibri" w:hAnsiTheme="majorBidi" w:cstheme="majorBidi"/>
                <w:sz w:val="20"/>
                <w:szCs w:val="20"/>
              </w:rPr>
              <w:t xml:space="preserve">Misbehavior due to refusal of sexual </w:t>
            </w:r>
            <w:r w:rsidRPr="00A43116">
              <w:rPr>
                <w:rFonts w:asciiTheme="majorBidi" w:hAnsiTheme="majorBidi" w:cstheme="majorBidi"/>
                <w:noProof/>
                <w:sz w:val="20"/>
                <w:szCs w:val="20"/>
              </w:rPr>
              <w:t>willingness.</w:t>
            </w:r>
          </w:p>
        </w:tc>
        <w:tc>
          <w:tcPr>
            <w:tcW w:w="1478" w:type="pct"/>
            <w:tcBorders>
              <w:left w:val="nil"/>
              <w:right w:val="nil"/>
            </w:tcBorders>
            <w:vAlign w:val="center"/>
          </w:tcPr>
          <w:p w14:paraId="37EEB913"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noProof/>
                <w:sz w:val="20"/>
                <w:szCs w:val="20"/>
              </w:rPr>
              <w:t>Misbehavior seems to be different from the concept of seduction. It is better to revise or delete the item.</w:t>
            </w:r>
          </w:p>
        </w:tc>
        <w:tc>
          <w:tcPr>
            <w:tcW w:w="422" w:type="pct"/>
            <w:tcBorders>
              <w:left w:val="nil"/>
              <w:right w:val="nil"/>
            </w:tcBorders>
            <w:vAlign w:val="center"/>
          </w:tcPr>
          <w:p w14:paraId="5C3ECF77"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0.85</w:t>
            </w:r>
          </w:p>
        </w:tc>
        <w:tc>
          <w:tcPr>
            <w:tcW w:w="419" w:type="pct"/>
            <w:tcBorders>
              <w:left w:val="nil"/>
              <w:right w:val="nil"/>
            </w:tcBorders>
            <w:vAlign w:val="center"/>
          </w:tcPr>
          <w:p w14:paraId="70A9DF98"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w:t>
            </w:r>
          </w:p>
        </w:tc>
        <w:tc>
          <w:tcPr>
            <w:tcW w:w="1109" w:type="pct"/>
            <w:tcBorders>
              <w:left w:val="nil"/>
              <w:right w:val="nil"/>
            </w:tcBorders>
            <w:vAlign w:val="center"/>
          </w:tcPr>
          <w:p w14:paraId="3FF3C27B"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noProof/>
                <w:sz w:val="20"/>
                <w:szCs w:val="20"/>
              </w:rPr>
              <w:t xml:space="preserve">It </w:t>
            </w:r>
            <w:r w:rsidRPr="00A43116">
              <w:rPr>
                <w:rFonts w:asciiTheme="majorBidi" w:hAnsiTheme="majorBidi" w:cstheme="majorBidi"/>
                <w:sz w:val="20"/>
                <w:szCs w:val="20"/>
              </w:rPr>
              <w:t xml:space="preserve">was removed </w:t>
            </w:r>
            <w:r w:rsidRPr="00A43116">
              <w:rPr>
                <w:rFonts w:asciiTheme="majorBidi" w:hAnsiTheme="majorBidi" w:cstheme="majorBidi"/>
                <w:noProof/>
                <w:sz w:val="20"/>
                <w:szCs w:val="20"/>
              </w:rPr>
              <w:t>with the opinion of the research team.</w:t>
            </w:r>
          </w:p>
        </w:tc>
        <w:tc>
          <w:tcPr>
            <w:tcW w:w="334" w:type="pct"/>
            <w:tcBorders>
              <w:left w:val="nil"/>
              <w:right w:val="nil"/>
            </w:tcBorders>
            <w:vAlign w:val="center"/>
          </w:tcPr>
          <w:p w14:paraId="0578B0B2"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noProof/>
                <w:sz w:val="20"/>
                <w:szCs w:val="20"/>
              </w:rPr>
              <w:t>-</w:t>
            </w:r>
          </w:p>
        </w:tc>
      </w:tr>
      <w:tr w:rsidR="00D96907" w:rsidRPr="00A43116" w14:paraId="1828142D" w14:textId="77777777" w:rsidTr="00FF0F1A">
        <w:tc>
          <w:tcPr>
            <w:tcW w:w="1238" w:type="pct"/>
            <w:tcBorders>
              <w:left w:val="nil"/>
              <w:right w:val="nil"/>
            </w:tcBorders>
            <w:vAlign w:val="center"/>
          </w:tcPr>
          <w:p w14:paraId="03C5C41C" w14:textId="77777777" w:rsidR="00D96907" w:rsidRPr="00A43116" w:rsidRDefault="00D96907" w:rsidP="00FF0F1A">
            <w:pPr>
              <w:pStyle w:val="a"/>
              <w:spacing w:line="240" w:lineRule="auto"/>
              <w:ind w:firstLine="0"/>
              <w:jc w:val="left"/>
              <w:rPr>
                <w:rFonts w:asciiTheme="majorBidi" w:hAnsiTheme="majorBidi" w:cstheme="majorBidi"/>
                <w:sz w:val="20"/>
                <w:szCs w:val="20"/>
                <w:rtl/>
              </w:rPr>
            </w:pPr>
            <w:r w:rsidRPr="00A43116">
              <w:rPr>
                <w:rFonts w:asciiTheme="majorBidi" w:hAnsiTheme="majorBidi" w:cstheme="majorBidi"/>
                <w:sz w:val="20"/>
                <w:szCs w:val="20"/>
              </w:rPr>
              <w:t xml:space="preserve">42. </w:t>
            </w:r>
            <w:r w:rsidRPr="00A43116">
              <w:rPr>
                <w:rFonts w:asciiTheme="majorBidi" w:eastAsia="Calibri" w:hAnsiTheme="majorBidi" w:cstheme="majorBidi"/>
                <w:sz w:val="20"/>
                <w:szCs w:val="20"/>
              </w:rPr>
              <w:t xml:space="preserve">A tempting financial or professional offer in exchange for sexual </w:t>
            </w:r>
            <w:r w:rsidRPr="00A43116">
              <w:rPr>
                <w:rFonts w:asciiTheme="majorBidi" w:hAnsiTheme="majorBidi" w:cstheme="majorBidi"/>
                <w:noProof/>
                <w:sz w:val="20"/>
                <w:szCs w:val="20"/>
              </w:rPr>
              <w:t>willingness</w:t>
            </w:r>
          </w:p>
        </w:tc>
        <w:tc>
          <w:tcPr>
            <w:tcW w:w="1478" w:type="pct"/>
            <w:tcBorders>
              <w:left w:val="nil"/>
              <w:right w:val="nil"/>
            </w:tcBorders>
            <w:vAlign w:val="center"/>
          </w:tcPr>
          <w:p w14:paraId="550127F6"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sz w:val="20"/>
                <w:szCs w:val="20"/>
              </w:rPr>
              <w:t>It overlaps with item 35 and 40, it is better to delete it.</w:t>
            </w:r>
          </w:p>
        </w:tc>
        <w:tc>
          <w:tcPr>
            <w:tcW w:w="422" w:type="pct"/>
            <w:tcBorders>
              <w:left w:val="nil"/>
              <w:right w:val="nil"/>
            </w:tcBorders>
            <w:vAlign w:val="center"/>
          </w:tcPr>
          <w:p w14:paraId="2866E545"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0.57</w:t>
            </w:r>
          </w:p>
        </w:tc>
        <w:tc>
          <w:tcPr>
            <w:tcW w:w="419" w:type="pct"/>
            <w:tcBorders>
              <w:left w:val="nil"/>
              <w:right w:val="nil"/>
            </w:tcBorders>
            <w:vAlign w:val="center"/>
          </w:tcPr>
          <w:p w14:paraId="0E765B9D"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noProof/>
                <w:sz w:val="20"/>
                <w:szCs w:val="20"/>
              </w:rPr>
              <w:t>0.92</w:t>
            </w:r>
          </w:p>
        </w:tc>
        <w:tc>
          <w:tcPr>
            <w:tcW w:w="1109" w:type="pct"/>
            <w:tcBorders>
              <w:left w:val="nil"/>
              <w:right w:val="nil"/>
            </w:tcBorders>
            <w:vAlign w:val="center"/>
          </w:tcPr>
          <w:p w14:paraId="6DA55DD0"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noProof/>
                <w:sz w:val="20"/>
                <w:szCs w:val="20"/>
              </w:rPr>
              <w:t>It remained unchanged.</w:t>
            </w:r>
          </w:p>
        </w:tc>
        <w:tc>
          <w:tcPr>
            <w:tcW w:w="334" w:type="pct"/>
            <w:tcBorders>
              <w:left w:val="nil"/>
              <w:right w:val="nil"/>
            </w:tcBorders>
            <w:vAlign w:val="center"/>
          </w:tcPr>
          <w:p w14:paraId="7C0CF536"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noProof/>
                <w:sz w:val="20"/>
                <w:szCs w:val="20"/>
              </w:rPr>
              <w:t>5</w:t>
            </w:r>
          </w:p>
        </w:tc>
      </w:tr>
      <w:tr w:rsidR="00D96907" w:rsidRPr="00A43116" w14:paraId="0D2BE38F" w14:textId="77777777" w:rsidTr="00FF0F1A">
        <w:tc>
          <w:tcPr>
            <w:tcW w:w="1238" w:type="pct"/>
            <w:tcBorders>
              <w:left w:val="nil"/>
              <w:right w:val="nil"/>
            </w:tcBorders>
            <w:vAlign w:val="center"/>
          </w:tcPr>
          <w:p w14:paraId="549ACA0E" w14:textId="77777777" w:rsidR="00D96907" w:rsidRPr="00A43116" w:rsidRDefault="00D96907" w:rsidP="00FF0F1A">
            <w:pPr>
              <w:pStyle w:val="a"/>
              <w:spacing w:line="240" w:lineRule="auto"/>
              <w:ind w:firstLine="0"/>
              <w:jc w:val="center"/>
              <w:rPr>
                <w:rFonts w:asciiTheme="majorBidi" w:hAnsiTheme="majorBidi" w:cstheme="majorBidi"/>
                <w:b/>
                <w:bCs/>
                <w:sz w:val="20"/>
                <w:szCs w:val="20"/>
                <w:rtl/>
                <w:lang w:bidi="ar-SA"/>
              </w:rPr>
            </w:pPr>
            <w:r w:rsidRPr="00A43116">
              <w:rPr>
                <w:rFonts w:asciiTheme="majorBidi" w:hAnsiTheme="majorBidi" w:cstheme="majorBidi"/>
                <w:b/>
                <w:bCs/>
                <w:sz w:val="20"/>
                <w:szCs w:val="20"/>
                <w:lang w:bidi="ar-SA"/>
              </w:rPr>
              <w:t>Cyber sexual harassment</w:t>
            </w:r>
          </w:p>
        </w:tc>
        <w:tc>
          <w:tcPr>
            <w:tcW w:w="1478" w:type="pct"/>
            <w:tcBorders>
              <w:left w:val="nil"/>
              <w:right w:val="nil"/>
            </w:tcBorders>
            <w:vAlign w:val="center"/>
          </w:tcPr>
          <w:p w14:paraId="51464E68"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p>
        </w:tc>
        <w:tc>
          <w:tcPr>
            <w:tcW w:w="422" w:type="pct"/>
            <w:tcBorders>
              <w:left w:val="nil"/>
              <w:right w:val="nil"/>
            </w:tcBorders>
            <w:vAlign w:val="center"/>
          </w:tcPr>
          <w:p w14:paraId="113AC506"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p>
        </w:tc>
        <w:tc>
          <w:tcPr>
            <w:tcW w:w="419" w:type="pct"/>
            <w:tcBorders>
              <w:left w:val="nil"/>
              <w:right w:val="nil"/>
            </w:tcBorders>
            <w:vAlign w:val="center"/>
          </w:tcPr>
          <w:p w14:paraId="16A53779"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p>
        </w:tc>
        <w:tc>
          <w:tcPr>
            <w:tcW w:w="1109" w:type="pct"/>
            <w:tcBorders>
              <w:left w:val="nil"/>
              <w:right w:val="nil"/>
            </w:tcBorders>
            <w:vAlign w:val="center"/>
          </w:tcPr>
          <w:p w14:paraId="5B4DCA96"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p>
        </w:tc>
        <w:tc>
          <w:tcPr>
            <w:tcW w:w="334" w:type="pct"/>
            <w:tcBorders>
              <w:left w:val="nil"/>
              <w:right w:val="nil"/>
            </w:tcBorders>
            <w:vAlign w:val="center"/>
          </w:tcPr>
          <w:p w14:paraId="5261CE15"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p>
        </w:tc>
      </w:tr>
      <w:tr w:rsidR="00D96907" w:rsidRPr="00A43116" w14:paraId="08EBB5DF" w14:textId="77777777" w:rsidTr="00FF0F1A">
        <w:tc>
          <w:tcPr>
            <w:tcW w:w="1238" w:type="pct"/>
            <w:tcBorders>
              <w:left w:val="nil"/>
              <w:right w:val="nil"/>
            </w:tcBorders>
            <w:vAlign w:val="center"/>
          </w:tcPr>
          <w:p w14:paraId="67C595F3" w14:textId="77777777" w:rsidR="00D96907" w:rsidRPr="00A43116" w:rsidRDefault="00D96907" w:rsidP="00FF0F1A">
            <w:pPr>
              <w:pStyle w:val="a"/>
              <w:spacing w:line="240" w:lineRule="auto"/>
              <w:ind w:firstLine="0"/>
              <w:jc w:val="left"/>
              <w:rPr>
                <w:rFonts w:asciiTheme="majorBidi" w:hAnsiTheme="majorBidi" w:cstheme="majorBidi"/>
                <w:sz w:val="20"/>
                <w:szCs w:val="20"/>
                <w:rtl/>
              </w:rPr>
            </w:pPr>
            <w:r w:rsidRPr="00A43116">
              <w:rPr>
                <w:rFonts w:asciiTheme="majorBidi" w:hAnsiTheme="majorBidi" w:cstheme="majorBidi"/>
                <w:sz w:val="20"/>
                <w:szCs w:val="20"/>
              </w:rPr>
              <w:t xml:space="preserve">43. </w:t>
            </w:r>
            <w:r w:rsidRPr="00A43116">
              <w:rPr>
                <w:rFonts w:asciiTheme="majorBidi" w:eastAsia="Calibri" w:hAnsiTheme="majorBidi" w:cstheme="majorBidi"/>
                <w:sz w:val="20"/>
                <w:szCs w:val="20"/>
              </w:rPr>
              <w:t>Sending you text messages with sexual content</w:t>
            </w:r>
          </w:p>
        </w:tc>
        <w:tc>
          <w:tcPr>
            <w:tcW w:w="1478" w:type="pct"/>
            <w:tcBorders>
              <w:left w:val="nil"/>
              <w:right w:val="nil"/>
            </w:tcBorders>
            <w:vAlign w:val="center"/>
          </w:tcPr>
          <w:p w14:paraId="2216838A"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noProof/>
                <w:sz w:val="20"/>
                <w:szCs w:val="20"/>
              </w:rPr>
              <w:t>-</w:t>
            </w:r>
          </w:p>
        </w:tc>
        <w:tc>
          <w:tcPr>
            <w:tcW w:w="422" w:type="pct"/>
            <w:tcBorders>
              <w:left w:val="nil"/>
              <w:right w:val="nil"/>
            </w:tcBorders>
            <w:vAlign w:val="center"/>
          </w:tcPr>
          <w:p w14:paraId="54C10D10"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1</w:t>
            </w:r>
          </w:p>
        </w:tc>
        <w:tc>
          <w:tcPr>
            <w:tcW w:w="419" w:type="pct"/>
            <w:tcBorders>
              <w:left w:val="nil"/>
              <w:right w:val="nil"/>
            </w:tcBorders>
            <w:vAlign w:val="center"/>
          </w:tcPr>
          <w:p w14:paraId="0D1F070B"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1</w:t>
            </w:r>
          </w:p>
        </w:tc>
        <w:tc>
          <w:tcPr>
            <w:tcW w:w="1109" w:type="pct"/>
            <w:tcBorders>
              <w:left w:val="nil"/>
              <w:right w:val="nil"/>
            </w:tcBorders>
            <w:vAlign w:val="center"/>
          </w:tcPr>
          <w:p w14:paraId="7A5DD782"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noProof/>
                <w:sz w:val="20"/>
                <w:szCs w:val="20"/>
              </w:rPr>
              <w:t>It remained unchanged.</w:t>
            </w:r>
          </w:p>
        </w:tc>
        <w:tc>
          <w:tcPr>
            <w:tcW w:w="334" w:type="pct"/>
            <w:tcBorders>
              <w:left w:val="nil"/>
              <w:right w:val="nil"/>
            </w:tcBorders>
            <w:vAlign w:val="center"/>
          </w:tcPr>
          <w:p w14:paraId="7D217E00"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noProof/>
                <w:sz w:val="20"/>
                <w:szCs w:val="20"/>
              </w:rPr>
              <w:t>5</w:t>
            </w:r>
          </w:p>
        </w:tc>
      </w:tr>
      <w:tr w:rsidR="00D96907" w:rsidRPr="00A43116" w14:paraId="39964833" w14:textId="77777777" w:rsidTr="00FF0F1A">
        <w:tc>
          <w:tcPr>
            <w:tcW w:w="1238" w:type="pct"/>
            <w:tcBorders>
              <w:left w:val="nil"/>
              <w:right w:val="nil"/>
            </w:tcBorders>
            <w:vAlign w:val="center"/>
          </w:tcPr>
          <w:p w14:paraId="55ACE6D4" w14:textId="77777777" w:rsidR="00D96907" w:rsidRPr="00A43116" w:rsidRDefault="00D96907" w:rsidP="00FF0F1A">
            <w:pPr>
              <w:pStyle w:val="a"/>
              <w:spacing w:line="240" w:lineRule="auto"/>
              <w:ind w:firstLine="0"/>
              <w:jc w:val="left"/>
              <w:rPr>
                <w:rFonts w:asciiTheme="majorBidi" w:hAnsiTheme="majorBidi" w:cstheme="majorBidi"/>
                <w:sz w:val="20"/>
                <w:szCs w:val="20"/>
                <w:rtl/>
              </w:rPr>
            </w:pPr>
            <w:r w:rsidRPr="00A43116">
              <w:rPr>
                <w:rFonts w:asciiTheme="majorBidi" w:hAnsiTheme="majorBidi" w:cstheme="majorBidi"/>
                <w:sz w:val="20"/>
                <w:szCs w:val="20"/>
              </w:rPr>
              <w:t xml:space="preserve">44. </w:t>
            </w:r>
            <w:r w:rsidRPr="00A43116">
              <w:rPr>
                <w:rFonts w:asciiTheme="majorBidi" w:eastAsia="Calibri" w:hAnsiTheme="majorBidi" w:cstheme="majorBidi"/>
                <w:sz w:val="20"/>
                <w:szCs w:val="20"/>
              </w:rPr>
              <w:t>Sending vulgar and sexy photos and videos to you through social networks.</w:t>
            </w:r>
          </w:p>
        </w:tc>
        <w:tc>
          <w:tcPr>
            <w:tcW w:w="1478" w:type="pct"/>
            <w:tcBorders>
              <w:left w:val="nil"/>
              <w:right w:val="nil"/>
            </w:tcBorders>
            <w:vAlign w:val="center"/>
          </w:tcPr>
          <w:p w14:paraId="65204368" w14:textId="77777777" w:rsidR="00D96907" w:rsidRPr="00A43116" w:rsidRDefault="00D96907" w:rsidP="00FF0F1A">
            <w:pPr>
              <w:pStyle w:val="a"/>
              <w:spacing w:line="240" w:lineRule="auto"/>
              <w:ind w:firstLine="0"/>
              <w:rPr>
                <w:rFonts w:asciiTheme="majorBidi" w:hAnsiTheme="majorBidi" w:cstheme="majorBidi"/>
                <w:noProof/>
                <w:sz w:val="20"/>
                <w:szCs w:val="20"/>
              </w:rPr>
            </w:pPr>
            <w:r w:rsidRPr="00A43116">
              <w:rPr>
                <w:rFonts w:asciiTheme="majorBidi" w:hAnsiTheme="majorBidi" w:cstheme="majorBidi"/>
                <w:noProof/>
                <w:sz w:val="20"/>
                <w:szCs w:val="20"/>
              </w:rPr>
              <w:t>44 and 46 can be merged.</w:t>
            </w:r>
          </w:p>
          <w:p w14:paraId="21C6D84E"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noProof/>
                <w:sz w:val="20"/>
                <w:szCs w:val="20"/>
              </w:rPr>
              <w:t>Sending you vulgar photos and videos and links through social networks</w:t>
            </w:r>
          </w:p>
        </w:tc>
        <w:tc>
          <w:tcPr>
            <w:tcW w:w="422" w:type="pct"/>
            <w:tcBorders>
              <w:left w:val="nil"/>
              <w:right w:val="nil"/>
            </w:tcBorders>
            <w:vAlign w:val="center"/>
          </w:tcPr>
          <w:p w14:paraId="6464F4E9"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1</w:t>
            </w:r>
          </w:p>
        </w:tc>
        <w:tc>
          <w:tcPr>
            <w:tcW w:w="419" w:type="pct"/>
            <w:tcBorders>
              <w:left w:val="nil"/>
              <w:right w:val="nil"/>
            </w:tcBorders>
            <w:vAlign w:val="center"/>
          </w:tcPr>
          <w:p w14:paraId="101480EA"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1</w:t>
            </w:r>
          </w:p>
        </w:tc>
        <w:tc>
          <w:tcPr>
            <w:tcW w:w="1109" w:type="pct"/>
            <w:tcBorders>
              <w:left w:val="nil"/>
              <w:right w:val="nil"/>
            </w:tcBorders>
            <w:vAlign w:val="center"/>
          </w:tcPr>
          <w:p w14:paraId="7DA2448E"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noProof/>
                <w:sz w:val="20"/>
                <w:szCs w:val="20"/>
              </w:rPr>
              <w:t>Sending or showing you vulgar photos and videos and links through social networks and email</w:t>
            </w:r>
          </w:p>
        </w:tc>
        <w:tc>
          <w:tcPr>
            <w:tcW w:w="334" w:type="pct"/>
            <w:tcBorders>
              <w:left w:val="nil"/>
              <w:right w:val="nil"/>
            </w:tcBorders>
            <w:vAlign w:val="center"/>
          </w:tcPr>
          <w:p w14:paraId="552CFA97"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noProof/>
                <w:sz w:val="20"/>
                <w:szCs w:val="20"/>
              </w:rPr>
              <w:t>5</w:t>
            </w:r>
          </w:p>
        </w:tc>
      </w:tr>
      <w:tr w:rsidR="00D96907" w:rsidRPr="00A43116" w14:paraId="3842DE9F" w14:textId="77777777" w:rsidTr="00FF0F1A">
        <w:tc>
          <w:tcPr>
            <w:tcW w:w="1238" w:type="pct"/>
            <w:tcBorders>
              <w:left w:val="nil"/>
              <w:right w:val="nil"/>
            </w:tcBorders>
            <w:vAlign w:val="center"/>
          </w:tcPr>
          <w:p w14:paraId="555CA218" w14:textId="77777777" w:rsidR="00D96907" w:rsidRPr="00A43116" w:rsidRDefault="00D96907" w:rsidP="00FF0F1A">
            <w:pPr>
              <w:pStyle w:val="a"/>
              <w:spacing w:line="240" w:lineRule="auto"/>
              <w:ind w:firstLine="0"/>
              <w:jc w:val="left"/>
              <w:rPr>
                <w:rFonts w:asciiTheme="majorBidi" w:hAnsiTheme="majorBidi" w:cstheme="majorBidi"/>
                <w:sz w:val="20"/>
                <w:szCs w:val="20"/>
                <w:rtl/>
              </w:rPr>
            </w:pPr>
            <w:r w:rsidRPr="00A43116">
              <w:rPr>
                <w:rFonts w:asciiTheme="majorBidi" w:hAnsiTheme="majorBidi" w:cstheme="majorBidi"/>
                <w:sz w:val="20"/>
                <w:szCs w:val="20"/>
              </w:rPr>
              <w:t xml:space="preserve">45. </w:t>
            </w:r>
            <w:r w:rsidRPr="00A43116">
              <w:rPr>
                <w:rFonts w:asciiTheme="majorBidi" w:eastAsia="Calibri" w:hAnsiTheme="majorBidi" w:cstheme="majorBidi"/>
                <w:sz w:val="20"/>
                <w:szCs w:val="20"/>
              </w:rPr>
              <w:t xml:space="preserve">Threats to publish photos, videos, and private chats if there is no sexual </w:t>
            </w:r>
            <w:r w:rsidRPr="00A43116">
              <w:rPr>
                <w:rFonts w:asciiTheme="majorBidi" w:hAnsiTheme="majorBidi" w:cstheme="majorBidi"/>
                <w:noProof/>
                <w:sz w:val="20"/>
                <w:szCs w:val="20"/>
              </w:rPr>
              <w:t>willingness</w:t>
            </w:r>
          </w:p>
        </w:tc>
        <w:tc>
          <w:tcPr>
            <w:tcW w:w="1478" w:type="pct"/>
            <w:tcBorders>
              <w:left w:val="nil"/>
              <w:right w:val="nil"/>
            </w:tcBorders>
            <w:vAlign w:val="center"/>
          </w:tcPr>
          <w:p w14:paraId="5DC35D31"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noProof/>
                <w:sz w:val="20"/>
                <w:szCs w:val="20"/>
              </w:rPr>
              <w:t>-</w:t>
            </w:r>
          </w:p>
        </w:tc>
        <w:tc>
          <w:tcPr>
            <w:tcW w:w="422" w:type="pct"/>
            <w:tcBorders>
              <w:left w:val="nil"/>
              <w:right w:val="nil"/>
            </w:tcBorders>
            <w:vAlign w:val="center"/>
          </w:tcPr>
          <w:p w14:paraId="2ADAFEEA"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0.85</w:t>
            </w:r>
          </w:p>
        </w:tc>
        <w:tc>
          <w:tcPr>
            <w:tcW w:w="419" w:type="pct"/>
            <w:tcBorders>
              <w:left w:val="nil"/>
              <w:right w:val="nil"/>
            </w:tcBorders>
            <w:vAlign w:val="center"/>
          </w:tcPr>
          <w:p w14:paraId="2E720FE1"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1</w:t>
            </w:r>
          </w:p>
        </w:tc>
        <w:tc>
          <w:tcPr>
            <w:tcW w:w="1109" w:type="pct"/>
            <w:tcBorders>
              <w:left w:val="nil"/>
              <w:right w:val="nil"/>
            </w:tcBorders>
            <w:vAlign w:val="center"/>
          </w:tcPr>
          <w:p w14:paraId="68D7FF68"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noProof/>
                <w:sz w:val="20"/>
                <w:szCs w:val="20"/>
              </w:rPr>
              <w:t>It remained unchanged.</w:t>
            </w:r>
          </w:p>
        </w:tc>
        <w:tc>
          <w:tcPr>
            <w:tcW w:w="334" w:type="pct"/>
            <w:tcBorders>
              <w:left w:val="nil"/>
              <w:right w:val="nil"/>
            </w:tcBorders>
            <w:vAlign w:val="center"/>
          </w:tcPr>
          <w:p w14:paraId="416E1C5C"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noProof/>
                <w:sz w:val="20"/>
                <w:szCs w:val="20"/>
              </w:rPr>
              <w:t>5</w:t>
            </w:r>
          </w:p>
        </w:tc>
      </w:tr>
      <w:tr w:rsidR="00D96907" w:rsidRPr="00A43116" w14:paraId="1AB002E1" w14:textId="77777777" w:rsidTr="00FF0F1A">
        <w:tc>
          <w:tcPr>
            <w:tcW w:w="1238" w:type="pct"/>
            <w:tcBorders>
              <w:left w:val="nil"/>
              <w:right w:val="nil"/>
            </w:tcBorders>
            <w:vAlign w:val="center"/>
          </w:tcPr>
          <w:p w14:paraId="7863547F" w14:textId="77777777" w:rsidR="00D96907" w:rsidRPr="00A43116" w:rsidRDefault="00D96907" w:rsidP="00FF0F1A">
            <w:pPr>
              <w:pStyle w:val="a"/>
              <w:spacing w:line="240" w:lineRule="auto"/>
              <w:ind w:firstLine="0"/>
              <w:jc w:val="left"/>
              <w:rPr>
                <w:rFonts w:asciiTheme="majorBidi" w:hAnsiTheme="majorBidi" w:cstheme="majorBidi"/>
                <w:sz w:val="20"/>
                <w:szCs w:val="20"/>
                <w:rtl/>
              </w:rPr>
            </w:pPr>
            <w:r w:rsidRPr="00A43116">
              <w:rPr>
                <w:rFonts w:asciiTheme="majorBidi" w:hAnsiTheme="majorBidi" w:cstheme="majorBidi"/>
                <w:sz w:val="20"/>
                <w:szCs w:val="20"/>
              </w:rPr>
              <w:t xml:space="preserve">46. </w:t>
            </w:r>
            <w:r w:rsidRPr="00A43116">
              <w:rPr>
                <w:rFonts w:asciiTheme="majorBidi" w:eastAsia="Calibri" w:hAnsiTheme="majorBidi" w:cstheme="majorBidi"/>
                <w:sz w:val="20"/>
                <w:szCs w:val="20"/>
              </w:rPr>
              <w:t>Sending pornographic links to you via email or social media</w:t>
            </w:r>
          </w:p>
        </w:tc>
        <w:tc>
          <w:tcPr>
            <w:tcW w:w="1478" w:type="pct"/>
            <w:tcBorders>
              <w:left w:val="nil"/>
              <w:right w:val="nil"/>
            </w:tcBorders>
            <w:vAlign w:val="center"/>
          </w:tcPr>
          <w:p w14:paraId="15AD8B11"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sz w:val="20"/>
                <w:szCs w:val="20"/>
              </w:rPr>
              <w:t>Can be merged with item 44.</w:t>
            </w:r>
          </w:p>
        </w:tc>
        <w:tc>
          <w:tcPr>
            <w:tcW w:w="422" w:type="pct"/>
            <w:tcBorders>
              <w:left w:val="nil"/>
              <w:right w:val="nil"/>
            </w:tcBorders>
            <w:vAlign w:val="center"/>
          </w:tcPr>
          <w:p w14:paraId="3DBCD9A0"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0.71</w:t>
            </w:r>
          </w:p>
        </w:tc>
        <w:tc>
          <w:tcPr>
            <w:tcW w:w="419" w:type="pct"/>
            <w:tcBorders>
              <w:left w:val="nil"/>
              <w:right w:val="nil"/>
            </w:tcBorders>
            <w:vAlign w:val="center"/>
          </w:tcPr>
          <w:p w14:paraId="10F5AFC9"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w:t>
            </w:r>
          </w:p>
        </w:tc>
        <w:tc>
          <w:tcPr>
            <w:tcW w:w="1109" w:type="pct"/>
            <w:tcBorders>
              <w:left w:val="nil"/>
              <w:right w:val="nil"/>
            </w:tcBorders>
            <w:vAlign w:val="center"/>
          </w:tcPr>
          <w:p w14:paraId="3C6571A2"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noProof/>
                <w:sz w:val="20"/>
                <w:szCs w:val="20"/>
              </w:rPr>
              <w:t xml:space="preserve">It </w:t>
            </w:r>
            <w:r w:rsidRPr="00A43116">
              <w:rPr>
                <w:rFonts w:asciiTheme="majorBidi" w:hAnsiTheme="majorBidi" w:cstheme="majorBidi"/>
                <w:sz w:val="20"/>
                <w:szCs w:val="20"/>
              </w:rPr>
              <w:t xml:space="preserve">was removed </w:t>
            </w:r>
            <w:r w:rsidRPr="00A43116">
              <w:rPr>
                <w:rFonts w:asciiTheme="majorBidi" w:hAnsiTheme="majorBidi" w:cstheme="majorBidi"/>
                <w:noProof/>
                <w:sz w:val="20"/>
                <w:szCs w:val="20"/>
              </w:rPr>
              <w:t>with the opinion of the research team.</w:t>
            </w:r>
          </w:p>
        </w:tc>
        <w:tc>
          <w:tcPr>
            <w:tcW w:w="334" w:type="pct"/>
            <w:tcBorders>
              <w:left w:val="nil"/>
              <w:right w:val="nil"/>
            </w:tcBorders>
            <w:vAlign w:val="center"/>
          </w:tcPr>
          <w:p w14:paraId="1AC535DC"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noProof/>
                <w:sz w:val="20"/>
                <w:szCs w:val="20"/>
              </w:rPr>
              <w:t>-</w:t>
            </w:r>
          </w:p>
        </w:tc>
      </w:tr>
      <w:tr w:rsidR="00D96907" w:rsidRPr="00A43116" w14:paraId="5A518812" w14:textId="77777777" w:rsidTr="00FF0F1A">
        <w:tc>
          <w:tcPr>
            <w:tcW w:w="1238" w:type="pct"/>
            <w:tcBorders>
              <w:left w:val="nil"/>
              <w:right w:val="nil"/>
            </w:tcBorders>
            <w:vAlign w:val="center"/>
          </w:tcPr>
          <w:p w14:paraId="6D6B2FED" w14:textId="77777777" w:rsidR="00D96907" w:rsidRPr="00A43116" w:rsidRDefault="00D96907" w:rsidP="00FF0F1A">
            <w:pPr>
              <w:pStyle w:val="a"/>
              <w:spacing w:line="240" w:lineRule="auto"/>
              <w:ind w:firstLine="0"/>
              <w:jc w:val="left"/>
              <w:rPr>
                <w:rFonts w:asciiTheme="majorBidi" w:hAnsiTheme="majorBidi" w:cstheme="majorBidi"/>
                <w:sz w:val="20"/>
                <w:szCs w:val="20"/>
                <w:rtl/>
              </w:rPr>
            </w:pPr>
            <w:r w:rsidRPr="00A43116">
              <w:rPr>
                <w:rFonts w:asciiTheme="majorBidi" w:hAnsiTheme="majorBidi" w:cstheme="majorBidi"/>
                <w:sz w:val="20"/>
                <w:szCs w:val="20"/>
              </w:rPr>
              <w:t xml:space="preserve">47. </w:t>
            </w:r>
            <w:r w:rsidRPr="00A43116">
              <w:rPr>
                <w:rFonts w:asciiTheme="majorBidi" w:eastAsia="Calibri" w:hAnsiTheme="majorBidi" w:cstheme="majorBidi"/>
                <w:sz w:val="20"/>
                <w:szCs w:val="20"/>
              </w:rPr>
              <w:t>Asking you to send a nude photo of a part your body</w:t>
            </w:r>
          </w:p>
        </w:tc>
        <w:tc>
          <w:tcPr>
            <w:tcW w:w="1478" w:type="pct"/>
            <w:tcBorders>
              <w:left w:val="nil"/>
              <w:right w:val="nil"/>
            </w:tcBorders>
            <w:vAlign w:val="center"/>
          </w:tcPr>
          <w:p w14:paraId="441A8E29"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noProof/>
                <w:sz w:val="20"/>
                <w:szCs w:val="20"/>
              </w:rPr>
              <w:t>It is not in this area, it is verbal.</w:t>
            </w:r>
          </w:p>
        </w:tc>
        <w:tc>
          <w:tcPr>
            <w:tcW w:w="422" w:type="pct"/>
            <w:tcBorders>
              <w:left w:val="nil"/>
              <w:right w:val="nil"/>
            </w:tcBorders>
            <w:vAlign w:val="center"/>
          </w:tcPr>
          <w:p w14:paraId="49CC867F"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0.85</w:t>
            </w:r>
          </w:p>
        </w:tc>
        <w:tc>
          <w:tcPr>
            <w:tcW w:w="419" w:type="pct"/>
            <w:tcBorders>
              <w:left w:val="nil"/>
              <w:right w:val="nil"/>
            </w:tcBorders>
            <w:vAlign w:val="center"/>
          </w:tcPr>
          <w:p w14:paraId="46509A8A"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1</w:t>
            </w:r>
          </w:p>
        </w:tc>
        <w:tc>
          <w:tcPr>
            <w:tcW w:w="1109" w:type="pct"/>
            <w:tcBorders>
              <w:left w:val="nil"/>
              <w:right w:val="nil"/>
            </w:tcBorders>
            <w:vAlign w:val="center"/>
          </w:tcPr>
          <w:p w14:paraId="1D458942"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noProof/>
                <w:sz w:val="20"/>
                <w:szCs w:val="20"/>
              </w:rPr>
              <w:t>It remained unchanged with the opinion of the research team.</w:t>
            </w:r>
          </w:p>
        </w:tc>
        <w:tc>
          <w:tcPr>
            <w:tcW w:w="334" w:type="pct"/>
            <w:tcBorders>
              <w:left w:val="nil"/>
              <w:right w:val="nil"/>
            </w:tcBorders>
            <w:vAlign w:val="center"/>
          </w:tcPr>
          <w:p w14:paraId="0FAF7CC0"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noProof/>
                <w:sz w:val="20"/>
                <w:szCs w:val="20"/>
              </w:rPr>
              <w:t>5</w:t>
            </w:r>
          </w:p>
        </w:tc>
      </w:tr>
      <w:tr w:rsidR="00D96907" w:rsidRPr="00A43116" w14:paraId="7610AC3D" w14:textId="77777777" w:rsidTr="00FF0F1A">
        <w:tc>
          <w:tcPr>
            <w:tcW w:w="1238" w:type="pct"/>
            <w:tcBorders>
              <w:left w:val="nil"/>
              <w:right w:val="nil"/>
            </w:tcBorders>
            <w:vAlign w:val="center"/>
          </w:tcPr>
          <w:p w14:paraId="04DE0ED5" w14:textId="77777777" w:rsidR="00D96907" w:rsidRPr="00A43116" w:rsidRDefault="00D96907" w:rsidP="00FF0F1A">
            <w:pPr>
              <w:pStyle w:val="a"/>
              <w:spacing w:line="240" w:lineRule="auto"/>
              <w:ind w:firstLine="0"/>
              <w:jc w:val="left"/>
              <w:rPr>
                <w:rFonts w:asciiTheme="majorBidi" w:hAnsiTheme="majorBidi" w:cstheme="majorBidi"/>
                <w:sz w:val="20"/>
                <w:szCs w:val="20"/>
                <w:rtl/>
              </w:rPr>
            </w:pPr>
            <w:r w:rsidRPr="00A43116">
              <w:rPr>
                <w:rFonts w:asciiTheme="majorBidi" w:hAnsiTheme="majorBidi" w:cstheme="majorBidi"/>
                <w:sz w:val="20"/>
                <w:szCs w:val="20"/>
              </w:rPr>
              <w:t xml:space="preserve">48. </w:t>
            </w:r>
            <w:r w:rsidRPr="00A43116">
              <w:rPr>
                <w:rFonts w:asciiTheme="majorBidi" w:eastAsia="Calibri" w:hAnsiTheme="majorBidi" w:cstheme="majorBidi"/>
                <w:sz w:val="20"/>
                <w:szCs w:val="20"/>
              </w:rPr>
              <w:t>Sending you a nude photo of their body</w:t>
            </w:r>
          </w:p>
        </w:tc>
        <w:tc>
          <w:tcPr>
            <w:tcW w:w="1478" w:type="pct"/>
            <w:tcBorders>
              <w:left w:val="nil"/>
              <w:right w:val="nil"/>
            </w:tcBorders>
            <w:vAlign w:val="center"/>
          </w:tcPr>
          <w:p w14:paraId="55EBB142"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noProof/>
                <w:sz w:val="20"/>
                <w:szCs w:val="20"/>
              </w:rPr>
              <w:t>-</w:t>
            </w:r>
          </w:p>
        </w:tc>
        <w:tc>
          <w:tcPr>
            <w:tcW w:w="422" w:type="pct"/>
            <w:tcBorders>
              <w:left w:val="nil"/>
              <w:right w:val="nil"/>
            </w:tcBorders>
            <w:vAlign w:val="center"/>
          </w:tcPr>
          <w:p w14:paraId="4DFC0D70"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0.85</w:t>
            </w:r>
          </w:p>
        </w:tc>
        <w:tc>
          <w:tcPr>
            <w:tcW w:w="419" w:type="pct"/>
            <w:tcBorders>
              <w:left w:val="nil"/>
              <w:right w:val="nil"/>
            </w:tcBorders>
            <w:vAlign w:val="center"/>
          </w:tcPr>
          <w:p w14:paraId="599C6112"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sz w:val="20"/>
                <w:szCs w:val="20"/>
              </w:rPr>
              <w:t>1</w:t>
            </w:r>
          </w:p>
        </w:tc>
        <w:tc>
          <w:tcPr>
            <w:tcW w:w="1109" w:type="pct"/>
            <w:tcBorders>
              <w:left w:val="nil"/>
              <w:right w:val="nil"/>
            </w:tcBorders>
            <w:vAlign w:val="center"/>
          </w:tcPr>
          <w:p w14:paraId="5F44D225" w14:textId="77777777" w:rsidR="00D96907" w:rsidRPr="00A43116" w:rsidRDefault="00D96907" w:rsidP="00FF0F1A">
            <w:pPr>
              <w:pStyle w:val="a"/>
              <w:spacing w:line="240" w:lineRule="auto"/>
              <w:ind w:firstLine="0"/>
              <w:jc w:val="left"/>
              <w:rPr>
                <w:rFonts w:asciiTheme="majorBidi" w:hAnsiTheme="majorBidi" w:cstheme="majorBidi"/>
                <w:noProof/>
                <w:sz w:val="20"/>
                <w:szCs w:val="20"/>
              </w:rPr>
            </w:pPr>
            <w:r w:rsidRPr="00A43116">
              <w:rPr>
                <w:rFonts w:asciiTheme="majorBidi" w:hAnsiTheme="majorBidi" w:cstheme="majorBidi"/>
                <w:noProof/>
                <w:sz w:val="20"/>
                <w:szCs w:val="20"/>
              </w:rPr>
              <w:t>It remained unchanged.</w:t>
            </w:r>
          </w:p>
        </w:tc>
        <w:tc>
          <w:tcPr>
            <w:tcW w:w="334" w:type="pct"/>
            <w:tcBorders>
              <w:left w:val="nil"/>
              <w:right w:val="nil"/>
            </w:tcBorders>
            <w:vAlign w:val="center"/>
          </w:tcPr>
          <w:p w14:paraId="6E3EB0C7" w14:textId="77777777" w:rsidR="00D96907" w:rsidRPr="00A43116" w:rsidRDefault="00D96907" w:rsidP="00FF0F1A">
            <w:pPr>
              <w:pStyle w:val="a"/>
              <w:spacing w:line="240" w:lineRule="auto"/>
              <w:ind w:firstLine="0"/>
              <w:jc w:val="center"/>
              <w:rPr>
                <w:rFonts w:asciiTheme="majorBidi" w:hAnsiTheme="majorBidi" w:cstheme="majorBidi"/>
                <w:noProof/>
                <w:sz w:val="20"/>
                <w:szCs w:val="20"/>
              </w:rPr>
            </w:pPr>
            <w:r w:rsidRPr="00A43116">
              <w:rPr>
                <w:rFonts w:asciiTheme="majorBidi" w:hAnsiTheme="majorBidi" w:cstheme="majorBidi"/>
                <w:noProof/>
                <w:sz w:val="20"/>
                <w:szCs w:val="20"/>
              </w:rPr>
              <w:t>5</w:t>
            </w:r>
          </w:p>
        </w:tc>
      </w:tr>
    </w:tbl>
    <w:p w14:paraId="78AC9A5D" w14:textId="77777777" w:rsidR="00D96907" w:rsidRDefault="00D96907" w:rsidP="00D96907">
      <w:pPr>
        <w:bidi w:val="0"/>
        <w:spacing w:after="0" w:line="240" w:lineRule="auto"/>
        <w:rPr>
          <w:lang w:bidi="fa-IR"/>
        </w:rPr>
      </w:pPr>
    </w:p>
    <w:p w14:paraId="7139F050" w14:textId="77777777" w:rsidR="00AF0642" w:rsidRDefault="00AF0642"/>
    <w:sectPr w:rsidR="00AF0642" w:rsidSect="00A43116">
      <w:footnotePr>
        <w:numRestart w:val="eachPage"/>
      </w:footnotePr>
      <w:pgSz w:w="11906" w:h="16838"/>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IRNazanin">
    <w:altName w:val="Arial"/>
    <w:charset w:val="B2"/>
    <w:family w:val="auto"/>
    <w:pitch w:val="variable"/>
    <w:sig w:usb0="21002A87" w:usb1="00000000" w:usb2="00000000" w:usb3="00000000" w:csb0="0001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numRestart w:val="eachPage"/>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907"/>
    <w:rsid w:val="00AF0642"/>
    <w:rsid w:val="00D9690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CE41C"/>
  <w15:chartTrackingRefBased/>
  <w15:docId w15:val="{403E47DF-DD04-4325-A21D-5355476CE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6907"/>
    <w:pPr>
      <w:bidi/>
    </w:pPr>
    <w:rPr>
      <w:rFonts w:eastAsia="SimSun" w:cs="IRNazanin"/>
      <w:kern w:val="0"/>
      <w:szCs w:val="28"/>
      <w:lang w:bidi="ar-KW"/>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متن اصلی"/>
    <w:qFormat/>
    <w:rsid w:val="00D96907"/>
    <w:pPr>
      <w:spacing w:after="0" w:line="360" w:lineRule="auto"/>
      <w:ind w:firstLine="567"/>
      <w:contextualSpacing/>
      <w:jc w:val="both"/>
    </w:pPr>
    <w:rPr>
      <w:rFonts w:ascii="IRNazanin" w:eastAsia="IRNazanin" w:hAnsi="IRNazanin" w:cs="IRNazanin"/>
      <w:color w:val="000000" w:themeColor="text1"/>
      <w:kern w:val="0"/>
      <w:sz w:val="28"/>
      <w:szCs w:val="28"/>
      <w:lang w:bidi="fa-IR"/>
      <w14:ligatures w14:val="none"/>
    </w:rPr>
  </w:style>
  <w:style w:type="table" w:styleId="TableGrid">
    <w:name w:val="Table Grid"/>
    <w:basedOn w:val="TableNormal"/>
    <w:uiPriority w:val="39"/>
    <w:rsid w:val="00D96907"/>
    <w:pPr>
      <w:spacing w:after="0" w:line="240" w:lineRule="auto"/>
    </w:pPr>
    <w:rPr>
      <w:rFonts w:eastAsia="SimSu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1335</Words>
  <Characters>7612</Characters>
  <Application>Microsoft Office Word</Application>
  <DocSecurity>0</DocSecurity>
  <Lines>63</Lines>
  <Paragraphs>17</Paragraphs>
  <ScaleCrop>false</ScaleCrop>
  <Company/>
  <LinksUpToDate>false</LinksUpToDate>
  <CharactersWithSpaces>8930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Mahlagha Dehghan</dc:creator>
  <cp:keywords/>
  <dc:description/>
  <cp:lastModifiedBy>Mahlagha Dehghan</cp:lastModifiedBy>
  <cp:revision>1</cp:revision>
  <dcterms:created xsi:type="dcterms:W3CDTF">2023-06-29T06:31:00Z</dcterms:created>
  <dcterms:modified xsi:type="dcterms:W3CDTF">2023-06-29T06:31:00Z</dcterms:modified>
</cp:coreProperties>
</file>