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Bold" w:hAnsi="Times New Roman Bold" w:eastAsia="Times New Roman" w:cs="Times New Roman Bold"/>
          <w:b/>
          <w:bCs/>
          <w:color w:val="000000"/>
          <w:spacing w:val="0"/>
          <w:w w:val="100"/>
          <w:kern w:val="2"/>
          <w:position w:val="0"/>
          <w:sz w:val="24"/>
          <w:szCs w:val="24"/>
          <w:u w:val="none"/>
          <w:shd w:val="clear" w:color="auto" w:fill="auto"/>
          <w:lang w:eastAsia="zh-Hans" w:bidi="en-US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000000"/>
          <w:spacing w:val="0"/>
          <w:w w:val="100"/>
          <w:kern w:val="2"/>
          <w:position w:val="0"/>
          <w:sz w:val="24"/>
          <w:szCs w:val="24"/>
          <w:u w:val="none"/>
          <w:shd w:val="clear" w:color="auto" w:fill="auto"/>
          <w:lang w:eastAsia="zh-Hans" w:bidi="en-US"/>
        </w:rPr>
        <w:t xml:space="preserve">Questionnaire </w:t>
      </w:r>
    </w:p>
    <w:p>
      <w:pPr>
        <w:rPr>
          <w:rFonts w:hint="default" w:ascii="Times New Roman Bold" w:hAnsi="Times New Roman Bold" w:eastAsia="Times New Roman" w:cs="Times New Roman Bold"/>
          <w:b/>
          <w:bCs/>
          <w:color w:val="000000"/>
          <w:spacing w:val="0"/>
          <w:w w:val="100"/>
          <w:kern w:val="2"/>
          <w:position w:val="0"/>
          <w:sz w:val="24"/>
          <w:szCs w:val="24"/>
          <w:u w:val="none"/>
          <w:shd w:val="clear" w:color="auto" w:fill="auto"/>
          <w:lang w:val="en-US" w:eastAsia="zh-Hans" w:bidi="en-US"/>
        </w:rPr>
      </w:pPr>
    </w:p>
    <w:p>
      <w:pPr>
        <w:numPr>
          <w:ilvl w:val="0"/>
          <w:numId w:val="0"/>
        </w:numPr>
        <w:spacing w:line="360" w:lineRule="auto"/>
        <w:rPr>
          <w:rFonts w:ascii="Times New Roman" w:hAnsi="Times New Roman" w:eastAsia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eastAsia="en-US"/>
        </w:rPr>
        <w:t>1.D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  <w:t xml:space="preserve">emographic 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eastAsia="en-US"/>
        </w:rPr>
        <w:t>Q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  <w:t>uestionnaire</w:t>
      </w:r>
    </w:p>
    <w:tbl>
      <w:tblPr>
        <w:tblStyle w:val="3"/>
        <w:tblpPr w:leftFromText="180" w:rightFromText="180" w:vertAnchor="text" w:horzAnchor="page" w:tblpX="1791" w:tblpY="45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0"/>
        <w:gridCol w:w="2259"/>
        <w:gridCol w:w="2047"/>
        <w:gridCol w:w="19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Name</w:t>
            </w:r>
          </w:p>
        </w:tc>
        <w:tc>
          <w:tcPr>
            <w:tcW w:w="2259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</w:p>
        </w:tc>
        <w:tc>
          <w:tcPr>
            <w:tcW w:w="2047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Age</w:t>
            </w:r>
          </w:p>
        </w:tc>
        <w:tc>
          <w:tcPr>
            <w:tcW w:w="1929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Gender</w:t>
            </w:r>
          </w:p>
        </w:tc>
        <w:tc>
          <w:tcPr>
            <w:tcW w:w="2259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</w:p>
        </w:tc>
        <w:tc>
          <w:tcPr>
            <w:tcW w:w="2047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W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 xml:space="preserve">orking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Y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ears</w:t>
            </w:r>
          </w:p>
        </w:tc>
        <w:tc>
          <w:tcPr>
            <w:tcW w:w="1929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 xml:space="preserve">rofessional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itle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Junior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Middle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Senior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Other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 xml:space="preserve">ducation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L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evel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Undergraduate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raduate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Other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ffiliation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 xml:space="preserve">edical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 xml:space="preserve">nstitution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rade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Grade II Level-A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Grade II Level-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B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Grade III Level-A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  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Grade III Level-B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Other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W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 xml:space="preserve">ork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osition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t>None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          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Head Nurse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Team Leader     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Clinical Faculty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Other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Address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-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mail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Phone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Number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Have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 xml:space="preserve"> you received any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sort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of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en-US"/>
              </w:rPr>
              <w:t>humanistic training before?</w:t>
            </w:r>
          </w:p>
        </w:tc>
        <w:tc>
          <w:tcPr>
            <w:tcW w:w="623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GB" w:eastAsia="en-U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Yes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           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No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If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yes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, please answer the questions below: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When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did you finish the training ? ________________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sym w:font="Wingdings 2" w:char="00A3"/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he organizer of the training ____________________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sym w:font="Wingdings 2" w:char="00A3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Training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val="en-US" w:eastAsia="zh-Hans"/>
              </w:rPr>
              <w:t>content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 xml:space="preserve"> or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ubject  ____________________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0"/>
                <w:vertAlign w:val="baseline"/>
                <w:lang w:eastAsia="zh-Hans"/>
              </w:rPr>
              <w:t>______________________________________________</w:t>
            </w: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eastAsia="en-US"/>
        </w:rPr>
        <w:t>2.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val="en-US" w:eastAsia="en-US"/>
        </w:rPr>
        <w:t>C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eastAsia="en-US"/>
        </w:rPr>
        <w:t>aring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val="en-US" w:eastAsia="en-US"/>
        </w:rPr>
        <w:t xml:space="preserve"> 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eastAsia="en-US"/>
        </w:rPr>
        <w:t>Ability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val="en-US" w:eastAsia="en-US"/>
        </w:rPr>
        <w:t xml:space="preserve"> 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eastAsia="en-US"/>
        </w:rPr>
        <w:t>Inventory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lang w:val="en-GB" w:eastAsia="en-US"/>
        </w:rPr>
        <w:t xml:space="preserve"> (CAI)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80" w:line="360" w:lineRule="auto"/>
        <w:ind w:leftChars="0" w:right="0" w:rightChars="0"/>
        <w:jc w:val="both"/>
        <w:rPr>
          <w:rFonts w:hint="default" w:ascii="Times New Roman" w:hAnsi="Times New Roman" w:eastAsia="Times New Roman" w:cs="Times New Roman"/>
          <w:kern w:val="0"/>
          <w:sz w:val="24"/>
          <w:szCs w:val="24"/>
          <w:u w:val="none"/>
          <w:shd w:val="clear"/>
          <w:lang w:val="en-US" w:eastAsia="en-US" w:bidi="ar-SA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4"/>
          <w:u w:val="none"/>
          <w:shd w:val="clear"/>
          <w:lang w:val="en-US" w:eastAsia="en-US" w:bidi="ar-SA"/>
        </w:rPr>
        <w:t>Please read each of the following statements and decide how well it re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u w:val="none"/>
          <w:shd w:val="clear"/>
          <w:lang w:val="en-US" w:eastAsia="en-US" w:bidi="ar-SA"/>
        </w:rPr>
        <w:softHyphen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u w:val="none"/>
          <w:shd w:val="clear"/>
          <w:lang w:val="en-US" w:eastAsia="en-US" w:bidi="ar-SA"/>
        </w:rPr>
        <w:t>flects your thoughts and feelings about other people in general. There is no right or wrong answer. Using the response scale, from 1 to 7, circle the degree to which you agree or disagree with each statement directly on the booklet. Please answer all questions.</w:t>
      </w:r>
    </w:p>
    <w:p>
      <w:r>
        <w:rPr>
          <w:rFonts w:ascii="Times New Roman" w:hAnsi="Times New Roman" w:eastAsia="Times New Roman" w:cs="Times New Roman"/>
          <w:kern w:val="0"/>
          <w:sz w:val="24"/>
          <w:szCs w:val="20"/>
          <w:lang w:val="en-GB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2052955</wp:posOffset>
                </wp:positionH>
                <wp:positionV relativeFrom="paragraph">
                  <wp:posOffset>194310</wp:posOffset>
                </wp:positionV>
                <wp:extent cx="3467100" cy="8280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828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default"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en-US"/>
                              </w:rPr>
                              <w:t>1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eastAsia="en-US"/>
                              </w:rPr>
                              <w:t xml:space="preserve">    2    3    4    5    6    7</w:t>
                            </w:r>
                          </w:p>
                          <w:p>
                            <w:pPr>
                              <w:spacing w:line="360" w:lineRule="auto"/>
                              <w:ind w:left="4559" w:leftChars="228" w:hanging="4080" w:hangingChars="1700"/>
                              <w:rPr>
                                <w:rFonts w:hint="eastAsia"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zh-Hans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en-US"/>
                              </w:rPr>
                              <w:t xml:space="preserve">Strongly 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eastAsia="en-US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en-US"/>
                              </w:rPr>
                              <w:t>Strong</w:t>
                            </w:r>
                            <w:r>
                              <w:rPr>
                                <w:rFonts w:hint="eastAsia"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zh-Hans"/>
                              </w:rPr>
                              <w:t>ly</w:t>
                            </w:r>
                          </w:p>
                          <w:p>
                            <w:pPr>
                              <w:spacing w:line="360" w:lineRule="auto"/>
                              <w:ind w:firstLine="480" w:firstLineChars="200"/>
                              <w:rPr>
                                <w:rFonts w:hint="default"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en-US"/>
                              </w:rPr>
                              <w:t>Disagre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e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eastAsia="en-US" w:bidi="en-US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kern w:val="0"/>
                                <w:sz w:val="24"/>
                                <w:szCs w:val="20"/>
                                <w:lang w:val="en-US" w:eastAsia="en-US"/>
                              </w:rPr>
                              <w:t>Agree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026" o:spt="202" type="#_x0000_t202" style="position:absolute;left:0pt;margin-left:161.65pt;margin-top:15.3pt;height:65.2pt;width:273pt;mso-position-horizontal-relative:page;mso-wrap-distance-bottom:0pt;mso-wrap-distance-left:9pt;mso-wrap-distance-right:9pt;mso-wrap-distance-top:0pt;z-index:251659264;mso-width-relative:page;mso-height-relative:page;" filled="f" stroked="f" coordsize="21600,21600" o:gfxdata="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S106LNcAAAAKAQAADwAAAAAAAAABACAAAAA4AAAAZHJzL2Rvd25yZXYueG1sUEsBAhQA&#10;FAAAAAgAh07iQFcS9BSkAQAAZAMAAA4AAAAAAAAAAQAgAAAAP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auto"/>
                        <w:jc w:val="center"/>
                        <w:rPr>
                          <w:rFonts w:hint="default"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en-US"/>
                        </w:rPr>
                        <w:t>1</w:t>
                      </w:r>
                      <w:r>
                        <w:rPr>
                          <w:rFonts w:hint="default"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eastAsia="en-US"/>
                        </w:rPr>
                        <w:t xml:space="preserve">    2    3    4    5    6    7</w:t>
                      </w:r>
                    </w:p>
                    <w:p>
                      <w:pPr>
                        <w:spacing w:line="360" w:lineRule="auto"/>
                        <w:ind w:left="4559" w:leftChars="228" w:hanging="4080" w:hangingChars="1700"/>
                        <w:rPr>
                          <w:rFonts w:hint="eastAsia"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zh-Hans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en-US"/>
                        </w:rPr>
                        <w:t xml:space="preserve">Strongly </w:t>
                      </w:r>
                      <w:r>
                        <w:rPr>
                          <w:rFonts w:hint="default"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eastAsia="en-US"/>
                        </w:rPr>
                        <w:t xml:space="preserve">                       </w:t>
                      </w:r>
                      <w:r>
                        <w:rPr>
                          <w:rFonts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en-US"/>
                        </w:rPr>
                        <w:t>Strong</w:t>
                      </w:r>
                      <w:r>
                        <w:rPr>
                          <w:rFonts w:hint="eastAsia"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zh-Hans"/>
                        </w:rPr>
                        <w:t>ly</w:t>
                      </w:r>
                    </w:p>
                    <w:p>
                      <w:pPr>
                        <w:spacing w:line="360" w:lineRule="auto"/>
                        <w:ind w:firstLine="480" w:firstLineChars="200"/>
                        <w:rPr>
                          <w:rFonts w:hint="default"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en-US"/>
                        </w:rPr>
                        <w:t>Disagre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e</w:t>
                      </w:r>
                      <w:r>
                        <w:rPr>
                          <w:rFonts w:hint="default" w:ascii="Times New Roman" w:hAnsi="Times New Roman" w:eastAsia="Times New Roman" w:cs="Times New Roman"/>
                          <w:color w:val="000000"/>
                          <w:spacing w:val="0"/>
                          <w:w w:val="100"/>
                          <w:position w:val="0"/>
                          <w:lang w:eastAsia="en-US" w:bidi="en-US"/>
                        </w:rPr>
                        <w:t xml:space="preserve">                            </w:t>
                      </w:r>
                      <w:r>
                        <w:rPr>
                          <w:rFonts w:ascii="Times New Roman" w:hAnsi="Times New Roman" w:eastAsia="Times New Roman" w:cs="Times New Roman"/>
                          <w:kern w:val="0"/>
                          <w:sz w:val="24"/>
                          <w:szCs w:val="20"/>
                          <w:lang w:val="en-US" w:eastAsia="en-US"/>
                        </w:rPr>
                        <w:t>Agree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/>
    <w:p/>
    <w:p/>
    <w:p/>
    <w:tbl>
      <w:tblPr>
        <w:tblStyle w:val="3"/>
        <w:tblpPr w:leftFromText="180" w:rightFromText="180" w:vertAnchor="text" w:horzAnchor="page" w:tblpX="1798" w:tblpY="301"/>
        <w:tblOverlap w:val="never"/>
        <w:tblW w:w="908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8"/>
        <w:gridCol w:w="257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0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  <w:t>Strongly        Strongly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  <w:t>disagree          agree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1. I believe that learning takes time.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2. Today is filled with opportunities.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3. I usually say what I mean to others.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4. There is very little I can do for a person who is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helpless.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5. I can see the need for change in myself.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6. I am able to like people even if they don't like me.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7. I understand people easily.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8. I have seen enough in this world for what I need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to know.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9. I make the time to get to know other people.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93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10. Sometimes I like to be involved, and sometimes I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do not like being involved.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11. There is nothing I can do to make life better.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12. 1 feel uneasy knowing that another person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depends on me.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13. I do not like to go out of my way to help other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people.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37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14. In dealing with people, it is difficult to let my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feelings show.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34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15. It does not matter what I say, as long as I do the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correct thing.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9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16. I find it difficult to understand how the other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person feels if I have not had similar experiences.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17. I admire people who are calm, composed, and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patient.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18. I believe it is important to accept and respect the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attitudes and feelings of others.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19.People can count on me to do what I say I will.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20.I believe that there is room for improvement.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21.Good friends look after each other.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22.I find meaning in every situation.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23.I am afraid to let go of those I care for because I am afraid of what might happen to them.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24.I like to offer encouragement to people.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25.I do not like to make commitments beyond the present.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26.I really like myself.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0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27.I see strengths and weaknesses (limitations) in each individual.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28.New experiences are usually frightening to me.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29.I am afraid to be open and let others see who I am.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30.I accept people just the way they are.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3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31.When I care for someone else, I do not have to hide my feelings.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32.I do not like to be asked for help.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29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33.I can express my feelings to people in a warm and caring way.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34.I like talking with people.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35.I regard myself as sincere in my relationships with others.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36.People need space (room, privacy) to think and feel.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 Regular" w:hAnsi="Times New Roman Regular" w:cs="Times New Roman"/>
                <w:sz w:val="21"/>
                <w:szCs w:val="21"/>
                <w:lang w:eastAsia="en-US"/>
              </w:rPr>
              <w:t>37.</w:t>
            </w:r>
            <w:r>
              <w:rPr>
                <w:rFonts w:hint="default" w:ascii="Times New Roman Regular" w:hAnsi="Times New Roman Regular" w:cs="Times New Roman"/>
                <w:sz w:val="21"/>
                <w:szCs w:val="21"/>
                <w:lang w:val="en-US" w:eastAsia="en-US"/>
              </w:rPr>
              <w:t>I can be approached by people at any time.</w:t>
            </w:r>
          </w:p>
          <w:p>
            <w:pPr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 Regular" w:hAnsi="Times New Roman Regular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hint="default" w:ascii="Times New Roman Regular" w:hAnsi="Times New Roman Regular" w:cs="Times New Roman"/>
                <w:sz w:val="21"/>
                <w:szCs w:val="21"/>
                <w:vertAlign w:val="baseline"/>
              </w:rPr>
            </w:pPr>
          </w:p>
        </w:tc>
      </w:tr>
    </w:tbl>
    <w:p/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rPr>
          <w:rFonts w:hint="eastAsia"/>
          <w:lang w:val="en-US" w:eastAsia="en-US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80" w:line="266" w:lineRule="auto"/>
        <w:ind w:right="0" w:rightChars="0"/>
        <w:jc w:val="both"/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val="en-US" w:eastAsia="zh-Hans" w:bidi="ar-SA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eastAsia="en-US" w:bidi="ar-SA"/>
        </w:rPr>
        <w:t>3.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val="en-GB" w:eastAsia="en-US" w:bidi="ar-SA"/>
        </w:rPr>
        <w:t>Narrative Competence Scale (NCS)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80" w:line="360" w:lineRule="auto"/>
        <w:ind w:leftChars="0" w:right="0" w:rightChars="0"/>
        <w:jc w:val="both"/>
        <w:rPr>
          <w:rFonts w:hint="default" w:ascii="Times New Roman" w:hAnsi="Times New Roman" w:eastAsia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eastAsia="zh-Hans" w:bidi="en-US"/>
        </w:rPr>
      </w:pP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val="en-US" w:eastAsia="zh-Hans" w:bidi="ar-SA"/>
        </w:rPr>
        <w:t xml:space="preserve">Below you will find a set of statements followed by numbers from 1 to 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eastAsia="zh-Hans" w:bidi="ar-SA"/>
        </w:rPr>
        <w:t>7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val="en-US" w:eastAsia="zh-Hans" w:bidi="ar-SA"/>
        </w:rPr>
        <w:t xml:space="preserve">. Please read each statement carefully. After reading the statement, decide how well it describes you. If you strongly agree with a statement, circle 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eastAsia="zh-Hans" w:bidi="ar-SA"/>
        </w:rPr>
        <w:t>7</w:t>
      </w:r>
      <w:r>
        <w:rPr>
          <w:rFonts w:hint="default" w:ascii="Times New Roman" w:hAnsi="Times New Roman" w:eastAsia="Times New Roman" w:cs="Times New Roman"/>
          <w:kern w:val="0"/>
          <w:sz w:val="24"/>
          <w:szCs w:val="20"/>
          <w:u w:val="none"/>
          <w:shd w:val="clear"/>
          <w:lang w:val="en-US" w:eastAsia="zh-Hans" w:bidi="ar-SA"/>
        </w:rPr>
        <w:t>. If, however, you strongly disagree with a statement, then circle 1. There are no right or wrong answers. Answer as honestly as possible. Please read and answer all items.</w:t>
      </w:r>
    </w:p>
    <w:tbl>
      <w:tblPr>
        <w:tblStyle w:val="3"/>
        <w:tblW w:w="908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8"/>
        <w:gridCol w:w="257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0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Strongly        Strongly</w:t>
            </w:r>
          </w:p>
          <w:p>
            <w:pPr>
              <w:rPr>
                <w:rFonts w:hint="default"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disagree          agree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eastAsiaTheme="minorEastAsia"/>
                <w:sz w:val="21"/>
                <w:szCs w:val="21"/>
                <w:vertAlign w:val="baseline"/>
                <w:lang w:val="en-US" w:eastAsia="zh-Hans"/>
              </w:rPr>
              <w:t>1. I am able to promptly identify patients' narrative needs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eastAsia="zh-Hans"/>
              </w:rPr>
              <w:t>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7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2. When I realize that patients have narrative needs, I can do my best to meet them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3. I am able to listen attentively and carefully when patients narrate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2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4. I find it difficult to find appropriate topics to bring me closer to patients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5. I am able to </w:t>
            </w:r>
            <w:r>
              <w:rPr>
                <w:rFonts w:hint="default" w:ascii="Times New Roman" w:hAnsi="Times New Roman"/>
                <w:sz w:val="21"/>
                <w:szCs w:val="21"/>
              </w:rPr>
              <w:t>cultivate a well-functioning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relationship with patients in my daily work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6. I can </w:t>
            </w:r>
            <w:r>
              <w:rPr>
                <w:rFonts w:hint="default" w:ascii="Times New Roman" w:hAnsi="Times New Roman"/>
                <w:sz w:val="21"/>
                <w:szCs w:val="21"/>
              </w:rPr>
              <w:t>find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and understand the changes in the patient's voice, tone, and intonation during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expression of </w:t>
            </w:r>
            <w:r>
              <w:rPr>
                <w:rFonts w:hint="eastAsia" w:ascii="Times New Roman" w:hAnsi="Times New Roman"/>
                <w:sz w:val="21"/>
                <w:szCs w:val="21"/>
              </w:rPr>
              <w:t>narrative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24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7. I 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can find </w:t>
            </w:r>
            <w:r>
              <w:rPr>
                <w:rFonts w:hint="eastAsia" w:ascii="Times New Roman" w:hAnsi="Times New Roman"/>
                <w:sz w:val="21"/>
                <w:szCs w:val="21"/>
              </w:rPr>
              <w:t>and understand the nonverbal behaviors of patients during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expression of </w:t>
            </w:r>
            <w:r>
              <w:rPr>
                <w:rFonts w:hint="eastAsia" w:ascii="Times New Roman" w:hAnsi="Times New Roman"/>
                <w:sz w:val="21"/>
                <w:szCs w:val="21"/>
              </w:rPr>
              <w:t>narrative (such as eyes, facial expressions, subtle movements, etc.)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9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8. I do not criticize patients stories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29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9. I am able to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mobilize the </w:t>
            </w:r>
            <w:r>
              <w:rPr>
                <w:rFonts w:hint="eastAsia" w:ascii="Times New Roman" w:hAnsi="Times New Roman"/>
                <w:sz w:val="21"/>
                <w:szCs w:val="21"/>
              </w:rPr>
              <w:t>patients' narrative enthusiasm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by </w:t>
            </w:r>
            <w:r>
              <w:rPr>
                <w:rFonts w:hint="eastAsia" w:ascii="Times New Roman" w:hAnsi="Times New Roman"/>
                <w:sz w:val="21"/>
                <w:szCs w:val="21"/>
              </w:rPr>
              <w:t>us</w:t>
            </w:r>
            <w:r>
              <w:rPr>
                <w:rFonts w:hint="default" w:ascii="Times New Roman" w:hAnsi="Times New Roman"/>
                <w:sz w:val="21"/>
                <w:szCs w:val="21"/>
              </w:rPr>
              <w:t>ing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language, body movements, environmental atmosphere, etc. 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8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10. I am able to pay attention to my posture, movements, language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and </w:t>
            </w:r>
            <w:r>
              <w:rPr>
                <w:rFonts w:hint="eastAsia" w:ascii="Times New Roman" w:hAnsi="Times New Roman"/>
                <w:sz w:val="21"/>
                <w:szCs w:val="21"/>
              </w:rPr>
              <w:t>facial expressions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during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patients </w:t>
            </w:r>
            <w:r>
              <w:rPr>
                <w:rFonts w:hint="eastAsia" w:ascii="Times New Roman" w:hAnsi="Times New Roman"/>
                <w:sz w:val="21"/>
                <w:szCs w:val="21"/>
              </w:rPr>
              <w:t>narrative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1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eastAsiaTheme="minorEastAsia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11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eastAsia" w:ascii="Times New Roman" w:hAnsi="Times New Roman"/>
                <w:sz w:val="21"/>
                <w:szCs w:val="21"/>
              </w:rPr>
              <w:t>When patients narrate, I sometimes interrupt or forcefully guide them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5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12. I can encourage patients to 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narrate and to tell “their </w:t>
            </w:r>
            <w:r>
              <w:rPr>
                <w:rFonts w:hint="eastAsia" w:ascii="Times New Roman" w:hAnsi="Times New Roman"/>
                <w:sz w:val="21"/>
                <w:szCs w:val="21"/>
              </w:rPr>
              <w:t>stor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y” about how they </w:t>
            </w:r>
            <w:r>
              <w:rPr>
                <w:rFonts w:hint="eastAsia" w:ascii="Times New Roman" w:hAnsi="Times New Roman"/>
                <w:sz w:val="21"/>
                <w:szCs w:val="21"/>
              </w:rPr>
              <w:t>experience</w:t>
            </w:r>
            <w:r>
              <w:rPr>
                <w:rFonts w:hint="default" w:ascii="Times New Roman" w:hAnsi="Times New Roman"/>
                <w:sz w:val="21"/>
                <w:szCs w:val="21"/>
              </w:rPr>
              <w:t>d and handled their illness.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5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13. I am able to objectively and comprehensively grasp the content of narratives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1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14. I can understand the deep meaning of patients story from the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perspective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of </w:t>
            </w:r>
            <w:r>
              <w:rPr>
                <w:rFonts w:hint="eastAsia" w:ascii="Times New Roman" w:hAnsi="Times New Roman"/>
                <w:sz w:val="21"/>
                <w:szCs w:val="21"/>
              </w:rPr>
              <w:t>patients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1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15. I am able to organize the patient's </w:t>
            </w:r>
            <w:r>
              <w:rPr>
                <w:rFonts w:hint="default" w:ascii="Times New Roman" w:hAnsi="Times New Roman"/>
                <w:sz w:val="21"/>
                <w:szCs w:val="21"/>
              </w:rPr>
              <w:t>cluttered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narratives into a coherent sequence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0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16. I can </w:t>
            </w:r>
            <w:r>
              <w:rPr>
                <w:rFonts w:hint="default" w:ascii="Times New Roman" w:hAnsi="Times New Roman"/>
                <w:sz w:val="21"/>
                <w:szCs w:val="21"/>
              </w:rPr>
              <w:t>find out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the main issues related to the current </w:t>
            </w:r>
            <w:r>
              <w:rPr>
                <w:rFonts w:hint="default" w:ascii="Times New Roman" w:hAnsi="Times New Roman"/>
                <w:sz w:val="21"/>
                <w:szCs w:val="21"/>
              </w:rPr>
              <w:t>situation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from the patients narrative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17. I can help patients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to overcome their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difficulties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18. I am able to think about the role of medical staff and </w:t>
            </w:r>
            <w:r>
              <w:rPr>
                <w:rFonts w:hint="default" w:ascii="Times New Roman" w:hAnsi="Times New Roman"/>
                <w:sz w:val="21"/>
                <w:szCs w:val="21"/>
              </w:rPr>
              <w:t>medical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behaviors </w:t>
            </w:r>
            <w:r>
              <w:rPr>
                <w:rFonts w:hint="default" w:ascii="Times New Roman" w:hAnsi="Times New Roman"/>
                <w:sz w:val="21"/>
                <w:szCs w:val="21"/>
              </w:rPr>
              <w:t>during patients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narrative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9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19. I am able to identify my shortcomings and strengths </w:t>
            </w:r>
            <w:r>
              <w:rPr>
                <w:rFonts w:hint="default" w:ascii="Times New Roman" w:hAnsi="Times New Roman"/>
                <w:sz w:val="21"/>
                <w:szCs w:val="21"/>
              </w:rPr>
              <w:t>when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/>
                <w:sz w:val="21"/>
                <w:szCs w:val="21"/>
              </w:rPr>
              <w:t>coping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with patient</w:t>
            </w:r>
            <w:r>
              <w:rPr>
                <w:rFonts w:hint="default" w:ascii="Times New Roman" w:hAnsi="Times New Roman"/>
                <w:sz w:val="21"/>
                <w:szCs w:val="21"/>
              </w:rPr>
              <w:t>s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narrative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7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20. I am able to </w:t>
            </w:r>
            <w:r>
              <w:rPr>
                <w:rFonts w:hint="default" w:ascii="Times New Roman" w:hAnsi="Times New Roman"/>
                <w:sz w:val="21"/>
                <w:szCs w:val="21"/>
              </w:rPr>
              <w:t>make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appropriate verbal or nonverbal responses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to patients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93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21. I </w:t>
            </w:r>
            <w:r>
              <w:rPr>
                <w:rFonts w:hint="default" w:ascii="Times New Roman" w:hAnsi="Times New Roman"/>
                <w:sz w:val="21"/>
                <w:szCs w:val="21"/>
              </w:rPr>
              <w:t>am able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to avoiding harm to patients 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when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responding to their narratives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3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22. I am able to utilize 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Hans"/>
              </w:rPr>
              <w:t>active</w:t>
            </w:r>
            <w:r>
              <w:rPr>
                <w:rFonts w:hint="default" w:ascii="Times New Roman" w:hAnsi="Times New Roman"/>
                <w:sz w:val="21"/>
                <w:szCs w:val="21"/>
                <w:lang w:eastAsia="zh-Hans"/>
              </w:rPr>
              <w:t xml:space="preserve"> interventions to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help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patients build up confidence to overcome disease and improve their 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Hans"/>
              </w:rPr>
              <w:t>quality</w:t>
            </w:r>
            <w:r>
              <w:rPr>
                <w:rFonts w:hint="default" w:ascii="Times New Roman" w:hAnsi="Times New Roman"/>
                <w:sz w:val="21"/>
                <w:szCs w:val="21"/>
                <w:lang w:eastAsia="zh-Hans"/>
              </w:rPr>
              <w:t xml:space="preserve"> of life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23. I </w:t>
            </w:r>
            <w:r>
              <w:rPr>
                <w:rFonts w:hint="default" w:ascii="Times New Roman" w:hAnsi="Times New Roman"/>
                <w:sz w:val="21"/>
                <w:szCs w:val="21"/>
              </w:rPr>
              <w:t>have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sufficient patience in responding to patients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8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1"/>
              </w:num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I am able to mobilize patients' family members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to provide encouragement and comfort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to the patients.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2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25. I am able to use treatment documents (such as letters, certificates, group photos, etc.) reasonably to give patients strength and courage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1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26. I am able to describe the patients</w:t>
            </w:r>
            <w:r>
              <w:rPr>
                <w:rFonts w:hint="default"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story and their perception</w:t>
            </w:r>
            <w:r>
              <w:rPr>
                <w:rFonts w:hint="default" w:ascii="Times New Roman" w:hAnsi="Times New Roman"/>
                <w:sz w:val="21"/>
                <w:szCs w:val="21"/>
              </w:rPr>
              <w:t>s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in plain language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exact"/>
        </w:trPr>
        <w:tc>
          <w:tcPr>
            <w:tcW w:w="650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27. I am able to enhance my identification and </w:t>
            </w:r>
            <w:r>
              <w:rPr>
                <w:rFonts w:hint="default" w:ascii="Times New Roman" w:hAnsi="Times New Roman"/>
                <w:sz w:val="21"/>
                <w:szCs w:val="21"/>
              </w:rPr>
              <w:t>enthusiasm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for the profession in the process of conducting narrative medicine</w:t>
            </w:r>
            <w:r>
              <w:rPr>
                <w:rFonts w:hint="default" w:ascii="Times New Roman" w:hAnsi="Times New Roman"/>
                <w:sz w:val="21"/>
                <w:szCs w:val="21"/>
              </w:rPr>
              <w:t>.</w:t>
            </w:r>
          </w:p>
          <w:p>
            <w:pPr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  <w:tc>
          <w:tcPr>
            <w:tcW w:w="2574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val="en-US" w:eastAsia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 2  3  4  5  6  7</w:t>
            </w:r>
          </w:p>
          <w:p>
            <w:pPr>
              <w:jc w:val="center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/>
          <w:lang w:val="en-US" w:eastAsia="en-US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7F5C7"/>
    <w:multiLevelType w:val="singleLevel"/>
    <w:tmpl w:val="FBF7F5C7"/>
    <w:lvl w:ilvl="0" w:tentative="0">
      <w:start w:val="2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BFF0BEF"/>
    <w:rsid w:val="277F2571"/>
    <w:rsid w:val="297EB517"/>
    <w:rsid w:val="2FB7E8CE"/>
    <w:rsid w:val="357F3156"/>
    <w:rsid w:val="3AAD966A"/>
    <w:rsid w:val="4EBF6A49"/>
    <w:rsid w:val="533B9176"/>
    <w:rsid w:val="53DFC880"/>
    <w:rsid w:val="5FAEA9BF"/>
    <w:rsid w:val="5FB59BC3"/>
    <w:rsid w:val="5FBED461"/>
    <w:rsid w:val="5FF3747B"/>
    <w:rsid w:val="66FDDD03"/>
    <w:rsid w:val="67F92964"/>
    <w:rsid w:val="6BBB66CE"/>
    <w:rsid w:val="6F9F557B"/>
    <w:rsid w:val="6FB1CA40"/>
    <w:rsid w:val="6FDEA45A"/>
    <w:rsid w:val="73DFAA1D"/>
    <w:rsid w:val="74B1178E"/>
    <w:rsid w:val="77DECE5C"/>
    <w:rsid w:val="7CF57630"/>
    <w:rsid w:val="7CFF8189"/>
    <w:rsid w:val="7D0BDC61"/>
    <w:rsid w:val="7D7BBBEE"/>
    <w:rsid w:val="7E5F973D"/>
    <w:rsid w:val="7EA54761"/>
    <w:rsid w:val="7F7F0D4D"/>
    <w:rsid w:val="7FBD263B"/>
    <w:rsid w:val="7FC56B7B"/>
    <w:rsid w:val="7FE35236"/>
    <w:rsid w:val="99C6B829"/>
    <w:rsid w:val="9AFBDB35"/>
    <w:rsid w:val="9FFF7BF3"/>
    <w:rsid w:val="ABFF0BEF"/>
    <w:rsid w:val="AD9CDDB9"/>
    <w:rsid w:val="AEFD90D9"/>
    <w:rsid w:val="B3F78643"/>
    <w:rsid w:val="B85B8C91"/>
    <w:rsid w:val="B9E3C8FE"/>
    <w:rsid w:val="BD7FDC5A"/>
    <w:rsid w:val="BF5FB705"/>
    <w:rsid w:val="BFDF3726"/>
    <w:rsid w:val="BFFEB4E7"/>
    <w:rsid w:val="BFFF9DA4"/>
    <w:rsid w:val="D36DD58B"/>
    <w:rsid w:val="D7FF6A16"/>
    <w:rsid w:val="D95F1E3B"/>
    <w:rsid w:val="DDFE7039"/>
    <w:rsid w:val="DEDA1BEA"/>
    <w:rsid w:val="DF1F954C"/>
    <w:rsid w:val="DFDDF4E0"/>
    <w:rsid w:val="DFFBDC43"/>
    <w:rsid w:val="DFFE4156"/>
    <w:rsid w:val="E1F14651"/>
    <w:rsid w:val="EBEE9456"/>
    <w:rsid w:val="EEDDFE1C"/>
    <w:rsid w:val="F4D67A94"/>
    <w:rsid w:val="F9D769F7"/>
    <w:rsid w:val="F9ED737B"/>
    <w:rsid w:val="FAA59BC9"/>
    <w:rsid w:val="FBBF8AB6"/>
    <w:rsid w:val="FD3FEF26"/>
    <w:rsid w:val="FDAB0291"/>
    <w:rsid w:val="FEAF7714"/>
    <w:rsid w:val="FF7DC38A"/>
    <w:rsid w:val="FFB98487"/>
    <w:rsid w:val="FFDAE63A"/>
    <w:rsid w:val="FFDF258B"/>
    <w:rsid w:val="FFFC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257" w:lineRule="auto"/>
    </w:pPr>
    <w:rPr>
      <w:sz w:val="20"/>
      <w:szCs w:val="20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2023-04-14T16:48:00Z</dcterms:created>
  <dc:creator>莫凤逸-momo</dc:creator>
  <cp:lastModifiedBy>莫凤逸-momo</cp:lastModifiedBy>
  <dcterms:modified xsi:type="dcterms:W3CDTF">2023-04-18T21:13:20Z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785DBFF8019F5D7FCDC137649249E0D6_41</vt:lpwstr>
  </property>
</Properties>
</file>