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93" w:type="dxa"/>
        <w:tblLook w:val="04A0" w:firstRow="1" w:lastRow="0" w:firstColumn="1" w:lastColumn="0" w:noHBand="0" w:noVBand="1"/>
      </w:tblPr>
      <w:tblGrid>
        <w:gridCol w:w="520"/>
        <w:gridCol w:w="7640"/>
        <w:gridCol w:w="1740"/>
      </w:tblGrid>
      <w:tr w:rsidR="006B2AFA" w:rsidRPr="00AB5755" w14:paraId="28E9F40C" w14:textId="77777777" w:rsidTr="006B2AFA">
        <w:trPr>
          <w:trHeight w:val="375"/>
        </w:trPr>
        <w:tc>
          <w:tcPr>
            <w:tcW w:w="520" w:type="dxa"/>
            <w:tcBorders>
              <w:top w:val="nil"/>
              <w:left w:val="nil"/>
              <w:bottom w:val="nil"/>
              <w:right w:val="nil"/>
            </w:tcBorders>
            <w:shd w:val="clear" w:color="auto" w:fill="auto"/>
            <w:noWrap/>
            <w:vAlign w:val="bottom"/>
            <w:hideMark/>
          </w:tcPr>
          <w:p w14:paraId="738E298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FDC8EB1" w14:textId="77777777" w:rsidR="006B2AFA" w:rsidRPr="00AB5755" w:rsidRDefault="006B2AFA" w:rsidP="006B2AFA">
            <w:pPr>
              <w:spacing w:after="0" w:line="240" w:lineRule="auto"/>
              <w:rPr>
                <w:rFonts w:ascii="Calibri" w:eastAsia="Times New Roman" w:hAnsi="Calibri" w:cs="Times New Roman"/>
                <w:b/>
                <w:bCs/>
                <w:color w:val="000000"/>
                <w:sz w:val="28"/>
                <w:szCs w:val="28"/>
              </w:rPr>
            </w:pPr>
            <w:r w:rsidRPr="00AB5755">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14:paraId="3B5AE402"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1D2104FA" w14:textId="77777777" w:rsidTr="006B2AFA">
        <w:trPr>
          <w:trHeight w:val="300"/>
        </w:trPr>
        <w:tc>
          <w:tcPr>
            <w:tcW w:w="520" w:type="dxa"/>
            <w:tcBorders>
              <w:top w:val="nil"/>
              <w:left w:val="nil"/>
              <w:bottom w:val="nil"/>
              <w:right w:val="nil"/>
            </w:tcBorders>
            <w:shd w:val="clear" w:color="auto" w:fill="auto"/>
            <w:noWrap/>
            <w:vAlign w:val="bottom"/>
            <w:hideMark/>
          </w:tcPr>
          <w:p w14:paraId="3244499A"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0C8593D" w14:textId="77777777" w:rsidR="006B2AFA" w:rsidRPr="00AB5755" w:rsidRDefault="00000000" w:rsidP="006B2AFA">
            <w:pPr>
              <w:spacing w:after="0" w:line="240" w:lineRule="auto"/>
              <w:rPr>
                <w:rFonts w:ascii="Calibri" w:eastAsia="Times New Roman" w:hAnsi="Calibri" w:cs="Times New Roman"/>
                <w:color w:val="0000FF"/>
                <w:u w:val="single"/>
              </w:rPr>
            </w:pPr>
            <w:hyperlink r:id="rId6" w:history="1">
              <w:r w:rsidR="006B2AFA" w:rsidRPr="00AB5755">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211426CB"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32B4B055" w14:textId="77777777" w:rsidTr="006B2AFA">
        <w:trPr>
          <w:trHeight w:val="375"/>
        </w:trPr>
        <w:tc>
          <w:tcPr>
            <w:tcW w:w="520" w:type="dxa"/>
            <w:tcBorders>
              <w:top w:val="nil"/>
              <w:left w:val="nil"/>
              <w:bottom w:val="nil"/>
              <w:right w:val="nil"/>
            </w:tcBorders>
            <w:shd w:val="clear" w:color="auto" w:fill="auto"/>
            <w:noWrap/>
            <w:vAlign w:val="bottom"/>
            <w:hideMark/>
          </w:tcPr>
          <w:p w14:paraId="16C8B7E3"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D433F1E" w14:textId="77777777" w:rsidR="006B2AFA" w:rsidRPr="00AB5755"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14:paraId="07D93436" w14:textId="77777777" w:rsidR="006B2AFA" w:rsidRPr="00AB5755" w:rsidRDefault="006B2AFA" w:rsidP="006B2AFA">
            <w:pPr>
              <w:spacing w:after="0" w:line="240" w:lineRule="auto"/>
              <w:rPr>
                <w:rFonts w:ascii="Calibri" w:eastAsia="Times New Roman" w:hAnsi="Calibri" w:cs="Times New Roman"/>
                <w:b/>
                <w:bCs/>
                <w:color w:val="000000"/>
              </w:rPr>
            </w:pPr>
            <w:r w:rsidRPr="00AB5755">
              <w:rPr>
                <w:rFonts w:ascii="Calibri" w:eastAsia="Times New Roman" w:hAnsi="Calibri" w:cs="Times New Roman"/>
                <w:b/>
                <w:bCs/>
                <w:color w:val="000000"/>
              </w:rPr>
              <w:t>Page/line no(s).</w:t>
            </w:r>
          </w:p>
        </w:tc>
      </w:tr>
      <w:tr w:rsidR="006B2AFA" w:rsidRPr="00AB5755" w14:paraId="63B29260"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58DD6B41" w14:textId="77777777" w:rsidR="006B2AFA" w:rsidRPr="00AB5755" w:rsidRDefault="006B2AFA" w:rsidP="006B2AFA">
            <w:pPr>
              <w:spacing w:after="0" w:line="240" w:lineRule="auto"/>
              <w:rPr>
                <w:rFonts w:ascii="Calibri" w:eastAsia="Times New Roman" w:hAnsi="Calibri" w:cs="Times New Roman"/>
                <w:b/>
                <w:bCs/>
                <w:color w:val="000000"/>
              </w:rPr>
            </w:pPr>
            <w:r w:rsidRPr="00AB5755">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14:paraId="416891EA"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3BFD2BEC" w14:textId="77777777" w:rsidTr="00A77716">
        <w:trPr>
          <w:trHeight w:val="1200"/>
        </w:trPr>
        <w:tc>
          <w:tcPr>
            <w:tcW w:w="520" w:type="dxa"/>
            <w:tcBorders>
              <w:top w:val="nil"/>
              <w:left w:val="nil"/>
              <w:bottom w:val="nil"/>
              <w:right w:val="nil"/>
            </w:tcBorders>
            <w:shd w:val="clear" w:color="auto" w:fill="auto"/>
            <w:noWrap/>
            <w:vAlign w:val="bottom"/>
            <w:hideMark/>
          </w:tcPr>
          <w:p w14:paraId="54A65AF2"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FBC93D"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Title</w:t>
            </w:r>
            <w:r w:rsidRPr="00AB5755">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3263DC0A" w14:textId="1AE44614" w:rsidR="006B2AFA" w:rsidRPr="00AB5755" w:rsidRDefault="00A77716" w:rsidP="00A77716">
            <w:pPr>
              <w:spacing w:after="0" w:line="240" w:lineRule="auto"/>
              <w:jc w:val="center"/>
              <w:rPr>
                <w:rFonts w:ascii="Calibri" w:eastAsia="Times New Roman" w:hAnsi="Calibri" w:cs="Times New Roman"/>
                <w:color w:val="000000"/>
              </w:rPr>
            </w:pPr>
            <w:r w:rsidRPr="00AB5755">
              <w:rPr>
                <w:rFonts w:ascii="Calibri" w:eastAsia="Times New Roman" w:hAnsi="Calibri" w:cs="Times New Roman"/>
                <w:color w:val="000000"/>
              </w:rPr>
              <w:t>1</w:t>
            </w:r>
          </w:p>
        </w:tc>
      </w:tr>
      <w:tr w:rsidR="006B2AFA" w:rsidRPr="00AB5755" w14:paraId="706ED4A7" w14:textId="77777777" w:rsidTr="000D4CD5">
        <w:trPr>
          <w:trHeight w:val="900"/>
        </w:trPr>
        <w:tc>
          <w:tcPr>
            <w:tcW w:w="520" w:type="dxa"/>
            <w:tcBorders>
              <w:top w:val="nil"/>
              <w:left w:val="nil"/>
              <w:bottom w:val="nil"/>
              <w:right w:val="nil"/>
            </w:tcBorders>
            <w:shd w:val="clear" w:color="auto" w:fill="auto"/>
            <w:noWrap/>
            <w:vAlign w:val="bottom"/>
            <w:hideMark/>
          </w:tcPr>
          <w:p w14:paraId="7A8AD0BA"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A76612A" w14:textId="77777777" w:rsidR="006B2AFA" w:rsidRPr="00AB5755" w:rsidRDefault="006B2AFA" w:rsidP="006B2AFA">
            <w:pPr>
              <w:spacing w:after="0" w:line="240" w:lineRule="auto"/>
              <w:rPr>
                <w:rFonts w:ascii="Calibri" w:eastAsia="Times New Roman" w:hAnsi="Calibri" w:cs="Times New Roman"/>
                <w:color w:val="000000"/>
              </w:rPr>
            </w:pPr>
            <w:proofErr w:type="gramStart"/>
            <w:r w:rsidRPr="00AB5755">
              <w:rPr>
                <w:rFonts w:ascii="Calibri" w:eastAsia="Times New Roman" w:hAnsi="Calibri" w:cs="Times New Roman"/>
                <w:b/>
                <w:bCs/>
                <w:color w:val="000000"/>
              </w:rPr>
              <w:t>Abstract</w:t>
            </w:r>
            <w:r w:rsidRPr="00AB5755">
              <w:rPr>
                <w:rFonts w:ascii="Calibri" w:eastAsia="Times New Roman" w:hAnsi="Calibri" w:cs="Times New Roman"/>
                <w:color w:val="000000"/>
              </w:rPr>
              <w:t xml:space="preserve">  -</w:t>
            </w:r>
            <w:proofErr w:type="gramEnd"/>
            <w:r w:rsidRPr="00AB5755">
              <w:rPr>
                <w:rFonts w:ascii="Calibri" w:eastAsia="Times New Roman" w:hAnsi="Calibri" w:cs="Times New Roman"/>
                <w:color w:val="000000"/>
              </w:rPr>
              <w:t xml:space="preserve">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center"/>
            <w:hideMark/>
          </w:tcPr>
          <w:p w14:paraId="6A7A49D1" w14:textId="63677B49" w:rsidR="006B2AFA" w:rsidRPr="00AB5755" w:rsidRDefault="00580401" w:rsidP="000D4CD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r>
      <w:tr w:rsidR="006B2AFA" w:rsidRPr="00AB5755" w14:paraId="238ADE5B" w14:textId="77777777" w:rsidTr="006B2AFA">
        <w:trPr>
          <w:trHeight w:val="300"/>
        </w:trPr>
        <w:tc>
          <w:tcPr>
            <w:tcW w:w="520" w:type="dxa"/>
            <w:tcBorders>
              <w:top w:val="nil"/>
              <w:left w:val="nil"/>
              <w:bottom w:val="nil"/>
              <w:right w:val="nil"/>
            </w:tcBorders>
            <w:shd w:val="clear" w:color="auto" w:fill="auto"/>
            <w:noWrap/>
            <w:vAlign w:val="bottom"/>
            <w:hideMark/>
          </w:tcPr>
          <w:p w14:paraId="66E102ED"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613A2C77" w14:textId="77777777" w:rsidR="006B2AFA" w:rsidRPr="00AB5755"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0FC8C06D"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3C4BFA8F"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21810AD9" w14:textId="77777777" w:rsidR="006B2AFA" w:rsidRPr="00AB5755" w:rsidRDefault="006B2AFA" w:rsidP="006B2AFA">
            <w:pPr>
              <w:spacing w:after="0" w:line="240" w:lineRule="auto"/>
              <w:rPr>
                <w:rFonts w:ascii="Calibri" w:eastAsia="Times New Roman" w:hAnsi="Calibri" w:cs="Times New Roman"/>
                <w:b/>
                <w:bCs/>
                <w:color w:val="000000"/>
              </w:rPr>
            </w:pPr>
            <w:r w:rsidRPr="00AB5755">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14:paraId="6E89ECBD"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72435F33" w14:textId="77777777" w:rsidTr="006B2AFA">
        <w:trPr>
          <w:trHeight w:val="900"/>
        </w:trPr>
        <w:tc>
          <w:tcPr>
            <w:tcW w:w="520" w:type="dxa"/>
            <w:tcBorders>
              <w:top w:val="nil"/>
              <w:left w:val="nil"/>
              <w:bottom w:val="nil"/>
              <w:right w:val="nil"/>
            </w:tcBorders>
            <w:shd w:val="clear" w:color="auto" w:fill="auto"/>
            <w:noWrap/>
            <w:vAlign w:val="bottom"/>
            <w:hideMark/>
          </w:tcPr>
          <w:p w14:paraId="49D80901"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DE4905"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Problem formulation</w:t>
            </w:r>
            <w:r w:rsidRPr="00AB5755">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0DA446F8" w14:textId="02AC5172" w:rsidR="006B2AFA" w:rsidRPr="00AB5755" w:rsidRDefault="00523099" w:rsidP="00AB575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2-4</w:t>
            </w:r>
          </w:p>
        </w:tc>
      </w:tr>
      <w:tr w:rsidR="006B2AFA" w:rsidRPr="00AB5755" w14:paraId="30892992" w14:textId="77777777" w:rsidTr="006B2AFA">
        <w:trPr>
          <w:trHeight w:val="600"/>
        </w:trPr>
        <w:tc>
          <w:tcPr>
            <w:tcW w:w="520" w:type="dxa"/>
            <w:tcBorders>
              <w:top w:val="nil"/>
              <w:left w:val="nil"/>
              <w:bottom w:val="nil"/>
              <w:right w:val="nil"/>
            </w:tcBorders>
            <w:shd w:val="clear" w:color="auto" w:fill="auto"/>
            <w:noWrap/>
            <w:vAlign w:val="bottom"/>
            <w:hideMark/>
          </w:tcPr>
          <w:p w14:paraId="1DA80FD4"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3740BDC"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Purpose or research questio</w:t>
            </w:r>
            <w:r w:rsidRPr="00AB5755">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25F7DA94" w14:textId="35E5A0C3" w:rsidR="006B2AFA" w:rsidRPr="00AB5755" w:rsidRDefault="00580401"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4</w:t>
            </w:r>
          </w:p>
        </w:tc>
      </w:tr>
      <w:tr w:rsidR="006B2AFA" w:rsidRPr="00AB5755" w14:paraId="74F5AA46" w14:textId="77777777" w:rsidTr="006B2AFA">
        <w:trPr>
          <w:trHeight w:val="300"/>
        </w:trPr>
        <w:tc>
          <w:tcPr>
            <w:tcW w:w="520" w:type="dxa"/>
            <w:tcBorders>
              <w:top w:val="nil"/>
              <w:left w:val="nil"/>
              <w:bottom w:val="nil"/>
              <w:right w:val="nil"/>
            </w:tcBorders>
            <w:shd w:val="clear" w:color="auto" w:fill="auto"/>
            <w:noWrap/>
            <w:vAlign w:val="bottom"/>
            <w:hideMark/>
          </w:tcPr>
          <w:p w14:paraId="190C9CA9"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3E2B1F9" w14:textId="77777777" w:rsidR="006B2AFA" w:rsidRPr="00AB5755"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7AD2683B"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7DA77856"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0F922F9A" w14:textId="77777777" w:rsidR="006B2AFA" w:rsidRPr="00AB5755" w:rsidRDefault="006B2AFA" w:rsidP="006B2AFA">
            <w:pPr>
              <w:spacing w:after="0" w:line="240" w:lineRule="auto"/>
              <w:rPr>
                <w:rFonts w:ascii="Calibri" w:eastAsia="Times New Roman" w:hAnsi="Calibri" w:cs="Times New Roman"/>
                <w:b/>
                <w:bCs/>
                <w:color w:val="000000"/>
              </w:rPr>
            </w:pPr>
            <w:r w:rsidRPr="00AB5755">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14:paraId="7638D745"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7F4CEACE" w14:textId="77777777" w:rsidTr="00A463DE">
        <w:trPr>
          <w:trHeight w:val="1500"/>
        </w:trPr>
        <w:tc>
          <w:tcPr>
            <w:tcW w:w="520" w:type="dxa"/>
            <w:tcBorders>
              <w:top w:val="nil"/>
              <w:left w:val="nil"/>
              <w:bottom w:val="nil"/>
              <w:right w:val="nil"/>
            </w:tcBorders>
            <w:shd w:val="clear" w:color="auto" w:fill="auto"/>
            <w:vAlign w:val="bottom"/>
            <w:hideMark/>
          </w:tcPr>
          <w:p w14:paraId="1CC06844"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6CB745"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Qualitative approach and research paradigm</w:t>
            </w:r>
            <w:r w:rsidRPr="00AB5755">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center"/>
            <w:hideMark/>
          </w:tcPr>
          <w:p w14:paraId="11BF9F3F" w14:textId="1F61EDAC" w:rsidR="006B2AFA" w:rsidRPr="00AB5755" w:rsidRDefault="00523099"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w:t>
            </w:r>
          </w:p>
        </w:tc>
      </w:tr>
      <w:tr w:rsidR="006B2AFA" w:rsidRPr="00AB5755" w14:paraId="023A4F9A" w14:textId="77777777" w:rsidTr="00A463DE">
        <w:trPr>
          <w:trHeight w:val="1800"/>
        </w:trPr>
        <w:tc>
          <w:tcPr>
            <w:tcW w:w="520" w:type="dxa"/>
            <w:tcBorders>
              <w:top w:val="nil"/>
              <w:left w:val="nil"/>
              <w:bottom w:val="nil"/>
              <w:right w:val="nil"/>
            </w:tcBorders>
            <w:shd w:val="clear" w:color="auto" w:fill="auto"/>
            <w:noWrap/>
            <w:vAlign w:val="bottom"/>
            <w:hideMark/>
          </w:tcPr>
          <w:p w14:paraId="44D8E682"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00FE4DD"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 xml:space="preserve">Researcher characteristics and reflexivity </w:t>
            </w:r>
            <w:r w:rsidRPr="00AB5755">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center"/>
            <w:hideMark/>
          </w:tcPr>
          <w:p w14:paraId="0CCBD1BF" w14:textId="5796FC55" w:rsidR="006B2AFA" w:rsidRPr="00AB5755" w:rsidRDefault="000D4CD5"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8</w:t>
            </w:r>
          </w:p>
        </w:tc>
      </w:tr>
      <w:tr w:rsidR="006B2AFA" w:rsidRPr="00AB5755" w14:paraId="771780E8" w14:textId="77777777" w:rsidTr="00A463DE">
        <w:trPr>
          <w:trHeight w:val="300"/>
        </w:trPr>
        <w:tc>
          <w:tcPr>
            <w:tcW w:w="520" w:type="dxa"/>
            <w:tcBorders>
              <w:top w:val="nil"/>
              <w:left w:val="nil"/>
              <w:bottom w:val="nil"/>
              <w:right w:val="nil"/>
            </w:tcBorders>
            <w:shd w:val="clear" w:color="auto" w:fill="auto"/>
            <w:noWrap/>
            <w:vAlign w:val="bottom"/>
            <w:hideMark/>
          </w:tcPr>
          <w:p w14:paraId="120C77CD"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35CB770"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Context</w:t>
            </w:r>
            <w:r w:rsidRPr="00AB5755">
              <w:rPr>
                <w:rFonts w:ascii="Calibri" w:eastAsia="Times New Roman" w:hAnsi="Calibri" w:cs="Times New Roman"/>
                <w:color w:val="000000"/>
              </w:rPr>
              <w:t xml:space="preserve"> - Setting/site and salient contextual factors; rationale**</w:t>
            </w:r>
          </w:p>
        </w:tc>
        <w:tc>
          <w:tcPr>
            <w:tcW w:w="1740" w:type="dxa"/>
            <w:tcBorders>
              <w:top w:val="nil"/>
              <w:left w:val="nil"/>
              <w:bottom w:val="single" w:sz="4" w:space="0" w:color="auto"/>
              <w:right w:val="single" w:sz="4" w:space="0" w:color="auto"/>
            </w:tcBorders>
            <w:shd w:val="clear" w:color="auto" w:fill="auto"/>
            <w:noWrap/>
            <w:vAlign w:val="center"/>
            <w:hideMark/>
          </w:tcPr>
          <w:p w14:paraId="16F60481" w14:textId="7114B800" w:rsidR="006B2AFA" w:rsidRPr="00AB5755" w:rsidRDefault="00523099"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4-</w:t>
            </w:r>
            <w:r w:rsidR="009B4295">
              <w:rPr>
                <w:rFonts w:ascii="Calibri" w:eastAsia="Times New Roman" w:hAnsi="Calibri" w:cs="Times New Roman"/>
                <w:color w:val="000000"/>
              </w:rPr>
              <w:t>5</w:t>
            </w:r>
          </w:p>
        </w:tc>
      </w:tr>
      <w:tr w:rsidR="006B2AFA" w:rsidRPr="00AB5755" w14:paraId="2E818E47" w14:textId="77777777" w:rsidTr="00A463DE">
        <w:trPr>
          <w:trHeight w:val="900"/>
        </w:trPr>
        <w:tc>
          <w:tcPr>
            <w:tcW w:w="520" w:type="dxa"/>
            <w:tcBorders>
              <w:top w:val="nil"/>
              <w:left w:val="nil"/>
              <w:bottom w:val="nil"/>
              <w:right w:val="nil"/>
            </w:tcBorders>
            <w:shd w:val="clear" w:color="auto" w:fill="auto"/>
            <w:noWrap/>
            <w:vAlign w:val="bottom"/>
            <w:hideMark/>
          </w:tcPr>
          <w:p w14:paraId="5BB93F63"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CC1A396"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Sampling strategy</w:t>
            </w:r>
            <w:r w:rsidRPr="00AB5755">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center"/>
            <w:hideMark/>
          </w:tcPr>
          <w:p w14:paraId="5BAD9D8A" w14:textId="3AA7CC1A" w:rsidR="006B2AFA" w:rsidRPr="00AB5755" w:rsidRDefault="00523099"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4</w:t>
            </w:r>
            <w:r w:rsidR="009B4295">
              <w:rPr>
                <w:rFonts w:ascii="Calibri" w:eastAsia="Times New Roman" w:hAnsi="Calibri" w:cs="Times New Roman"/>
                <w:color w:val="000000"/>
              </w:rPr>
              <w:t>-6</w:t>
            </w:r>
          </w:p>
        </w:tc>
      </w:tr>
      <w:tr w:rsidR="006B2AFA" w:rsidRPr="00AB5755" w14:paraId="3E718FB3" w14:textId="77777777" w:rsidTr="00A463DE">
        <w:trPr>
          <w:trHeight w:val="900"/>
        </w:trPr>
        <w:tc>
          <w:tcPr>
            <w:tcW w:w="520" w:type="dxa"/>
            <w:tcBorders>
              <w:top w:val="nil"/>
              <w:left w:val="nil"/>
              <w:bottom w:val="nil"/>
              <w:right w:val="nil"/>
            </w:tcBorders>
            <w:shd w:val="clear" w:color="auto" w:fill="auto"/>
            <w:noWrap/>
            <w:vAlign w:val="bottom"/>
            <w:hideMark/>
          </w:tcPr>
          <w:p w14:paraId="3B3BF6C9"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6775151"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 xml:space="preserve">Ethical issues pertaining to human subjects </w:t>
            </w:r>
            <w:r w:rsidRPr="00AB5755">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center"/>
            <w:hideMark/>
          </w:tcPr>
          <w:p w14:paraId="2A77512A" w14:textId="1116FC92" w:rsidR="006B2AFA" w:rsidRPr="00AB5755" w:rsidRDefault="009B4295"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8</w:t>
            </w:r>
          </w:p>
        </w:tc>
      </w:tr>
      <w:tr w:rsidR="006B2AFA" w:rsidRPr="00AB5755" w14:paraId="2059B84D" w14:textId="77777777" w:rsidTr="00A463DE">
        <w:trPr>
          <w:trHeight w:val="1200"/>
        </w:trPr>
        <w:tc>
          <w:tcPr>
            <w:tcW w:w="520" w:type="dxa"/>
            <w:tcBorders>
              <w:top w:val="nil"/>
              <w:left w:val="nil"/>
              <w:bottom w:val="nil"/>
              <w:right w:val="nil"/>
            </w:tcBorders>
            <w:shd w:val="clear" w:color="auto" w:fill="auto"/>
            <w:noWrap/>
            <w:vAlign w:val="bottom"/>
            <w:hideMark/>
          </w:tcPr>
          <w:p w14:paraId="25A29EE5"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AB67B00"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Data collection methods</w:t>
            </w:r>
            <w:r w:rsidRPr="00AB5755">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center"/>
            <w:hideMark/>
          </w:tcPr>
          <w:p w14:paraId="75999799" w14:textId="039A2D45" w:rsidR="006B2AFA" w:rsidRPr="00AB5755" w:rsidRDefault="000D4CD5"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w:t>
            </w:r>
          </w:p>
        </w:tc>
      </w:tr>
      <w:tr w:rsidR="006B2AFA" w:rsidRPr="00AB5755" w14:paraId="501D54E5" w14:textId="77777777" w:rsidTr="00A463DE">
        <w:trPr>
          <w:trHeight w:val="1200"/>
        </w:trPr>
        <w:tc>
          <w:tcPr>
            <w:tcW w:w="520" w:type="dxa"/>
            <w:tcBorders>
              <w:top w:val="nil"/>
              <w:left w:val="nil"/>
              <w:bottom w:val="nil"/>
              <w:right w:val="nil"/>
            </w:tcBorders>
            <w:shd w:val="clear" w:color="auto" w:fill="auto"/>
            <w:noWrap/>
            <w:vAlign w:val="bottom"/>
            <w:hideMark/>
          </w:tcPr>
          <w:p w14:paraId="2D003538"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C06779D"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Data collection instruments and technologies</w:t>
            </w:r>
            <w:r w:rsidRPr="00AB5755">
              <w:rPr>
                <w:rFonts w:ascii="Calibri" w:eastAsia="Times New Roman" w:hAnsi="Calibri" w:cs="Times New Roman"/>
                <w:color w:val="000000"/>
              </w:rPr>
              <w:t xml:space="preserve"> - Description of instruments (e.g., interview guides, questionnaires) and devices (e.g., audio recorders) used for data </w:t>
            </w:r>
            <w:proofErr w:type="gramStart"/>
            <w:r w:rsidRPr="00AB5755">
              <w:rPr>
                <w:rFonts w:ascii="Calibri" w:eastAsia="Times New Roman" w:hAnsi="Calibri" w:cs="Times New Roman"/>
                <w:color w:val="000000"/>
              </w:rPr>
              <w:t>collection;</w:t>
            </w:r>
            <w:proofErr w:type="gramEnd"/>
            <w:r w:rsidRPr="00AB5755">
              <w:rPr>
                <w:rFonts w:ascii="Calibri" w:eastAsia="Times New Roman" w:hAnsi="Calibri" w:cs="Times New Roman"/>
                <w:color w:val="000000"/>
              </w:rPr>
              <w:t xml:space="preserve">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center"/>
            <w:hideMark/>
          </w:tcPr>
          <w:p w14:paraId="1F27ACCF" w14:textId="10582BE4" w:rsidR="006B2AFA" w:rsidRPr="00AB5755" w:rsidRDefault="00523099"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w:t>
            </w:r>
          </w:p>
        </w:tc>
      </w:tr>
      <w:tr w:rsidR="006B2AFA" w:rsidRPr="00AB5755" w14:paraId="0EA7AB9C" w14:textId="77777777" w:rsidTr="00A463DE">
        <w:trPr>
          <w:trHeight w:val="900"/>
        </w:trPr>
        <w:tc>
          <w:tcPr>
            <w:tcW w:w="520" w:type="dxa"/>
            <w:tcBorders>
              <w:top w:val="nil"/>
              <w:left w:val="nil"/>
              <w:bottom w:val="nil"/>
              <w:right w:val="nil"/>
            </w:tcBorders>
            <w:shd w:val="clear" w:color="auto" w:fill="auto"/>
            <w:noWrap/>
            <w:vAlign w:val="bottom"/>
            <w:hideMark/>
          </w:tcPr>
          <w:p w14:paraId="104EAAEA"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4FF7EB1"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Units of study</w:t>
            </w:r>
            <w:r w:rsidRPr="00AB5755">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center"/>
            <w:hideMark/>
          </w:tcPr>
          <w:p w14:paraId="48AC222B" w14:textId="0E8CDFB5" w:rsidR="006B2AFA" w:rsidRPr="00AB5755" w:rsidRDefault="0081568C"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w:t>
            </w:r>
          </w:p>
        </w:tc>
      </w:tr>
      <w:tr w:rsidR="006B2AFA" w:rsidRPr="00AB5755" w14:paraId="2409DA4B" w14:textId="77777777" w:rsidTr="00A463DE">
        <w:trPr>
          <w:trHeight w:val="900"/>
        </w:trPr>
        <w:tc>
          <w:tcPr>
            <w:tcW w:w="520" w:type="dxa"/>
            <w:tcBorders>
              <w:top w:val="nil"/>
              <w:left w:val="nil"/>
              <w:bottom w:val="nil"/>
              <w:right w:val="nil"/>
            </w:tcBorders>
            <w:shd w:val="clear" w:color="auto" w:fill="auto"/>
            <w:noWrap/>
            <w:vAlign w:val="bottom"/>
            <w:hideMark/>
          </w:tcPr>
          <w:p w14:paraId="516F26EF"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0357F8F"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Data processing</w:t>
            </w:r>
            <w:r w:rsidRPr="00AB5755">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anonymization/de-identification of excerpts</w:t>
            </w:r>
          </w:p>
        </w:tc>
        <w:tc>
          <w:tcPr>
            <w:tcW w:w="1740" w:type="dxa"/>
            <w:tcBorders>
              <w:top w:val="nil"/>
              <w:left w:val="nil"/>
              <w:bottom w:val="single" w:sz="4" w:space="0" w:color="auto"/>
              <w:right w:val="single" w:sz="4" w:space="0" w:color="auto"/>
            </w:tcBorders>
            <w:shd w:val="clear" w:color="auto" w:fill="auto"/>
            <w:noWrap/>
            <w:vAlign w:val="center"/>
            <w:hideMark/>
          </w:tcPr>
          <w:p w14:paraId="0F6B5789" w14:textId="03F49639" w:rsidR="006B2AFA" w:rsidRPr="00AB5755" w:rsidRDefault="0081568C"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7-8</w:t>
            </w:r>
          </w:p>
        </w:tc>
      </w:tr>
      <w:tr w:rsidR="006B2AFA" w:rsidRPr="00AB5755" w14:paraId="36DCFF0F" w14:textId="77777777" w:rsidTr="00A463DE">
        <w:trPr>
          <w:trHeight w:val="900"/>
        </w:trPr>
        <w:tc>
          <w:tcPr>
            <w:tcW w:w="520" w:type="dxa"/>
            <w:tcBorders>
              <w:top w:val="nil"/>
              <w:left w:val="nil"/>
              <w:bottom w:val="nil"/>
              <w:right w:val="nil"/>
            </w:tcBorders>
            <w:shd w:val="clear" w:color="auto" w:fill="auto"/>
            <w:noWrap/>
            <w:vAlign w:val="bottom"/>
            <w:hideMark/>
          </w:tcPr>
          <w:p w14:paraId="29083994"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B959D6F"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Data analysis</w:t>
            </w:r>
            <w:r w:rsidRPr="00AB5755">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center"/>
            <w:hideMark/>
          </w:tcPr>
          <w:p w14:paraId="75C58DC7" w14:textId="2FBEB4A5" w:rsidR="006B2AFA" w:rsidRPr="00AB5755" w:rsidRDefault="0081568C"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8</w:t>
            </w:r>
          </w:p>
        </w:tc>
      </w:tr>
      <w:tr w:rsidR="006B2AFA" w:rsidRPr="00AB5755" w14:paraId="28CB7355" w14:textId="77777777" w:rsidTr="00A463DE">
        <w:trPr>
          <w:trHeight w:val="900"/>
        </w:trPr>
        <w:tc>
          <w:tcPr>
            <w:tcW w:w="520" w:type="dxa"/>
            <w:tcBorders>
              <w:top w:val="nil"/>
              <w:left w:val="nil"/>
              <w:bottom w:val="nil"/>
              <w:right w:val="nil"/>
            </w:tcBorders>
            <w:shd w:val="clear" w:color="auto" w:fill="auto"/>
            <w:noWrap/>
            <w:vAlign w:val="bottom"/>
            <w:hideMark/>
          </w:tcPr>
          <w:p w14:paraId="5731AE5A"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7FA8C9C"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Techniques to enhance trustworthiness</w:t>
            </w:r>
            <w:r w:rsidRPr="00AB5755">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center"/>
            <w:hideMark/>
          </w:tcPr>
          <w:p w14:paraId="51F11550" w14:textId="4541F5FE" w:rsidR="006B2AFA" w:rsidRPr="00AB5755" w:rsidRDefault="000D4CD5"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8</w:t>
            </w:r>
          </w:p>
        </w:tc>
      </w:tr>
      <w:tr w:rsidR="006B2AFA" w:rsidRPr="00AB5755" w14:paraId="4FBBD1C7" w14:textId="77777777" w:rsidTr="006B2AFA">
        <w:trPr>
          <w:trHeight w:val="300"/>
        </w:trPr>
        <w:tc>
          <w:tcPr>
            <w:tcW w:w="520" w:type="dxa"/>
            <w:tcBorders>
              <w:top w:val="nil"/>
              <w:left w:val="nil"/>
              <w:bottom w:val="nil"/>
              <w:right w:val="nil"/>
            </w:tcBorders>
            <w:shd w:val="clear" w:color="auto" w:fill="auto"/>
            <w:noWrap/>
            <w:vAlign w:val="bottom"/>
            <w:hideMark/>
          </w:tcPr>
          <w:p w14:paraId="2014527B"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6AD00EA" w14:textId="77777777" w:rsidR="006B2AFA" w:rsidRPr="00AB5755"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7608EEBD"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68F1EBFA"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736BA8B7" w14:textId="77777777" w:rsidR="006B2AFA" w:rsidRPr="00AB5755" w:rsidRDefault="006B2AFA" w:rsidP="006B2AFA">
            <w:pPr>
              <w:spacing w:after="0" w:line="240" w:lineRule="auto"/>
              <w:rPr>
                <w:rFonts w:ascii="Calibri" w:eastAsia="Times New Roman" w:hAnsi="Calibri" w:cs="Times New Roman"/>
                <w:b/>
                <w:bCs/>
                <w:color w:val="000000"/>
              </w:rPr>
            </w:pPr>
            <w:r w:rsidRPr="00AB5755">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14:paraId="04346421"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12886B6F" w14:textId="77777777" w:rsidTr="00A463DE">
        <w:trPr>
          <w:trHeight w:val="900"/>
        </w:trPr>
        <w:tc>
          <w:tcPr>
            <w:tcW w:w="520" w:type="dxa"/>
            <w:tcBorders>
              <w:top w:val="nil"/>
              <w:left w:val="nil"/>
              <w:bottom w:val="nil"/>
              <w:right w:val="nil"/>
            </w:tcBorders>
            <w:shd w:val="clear" w:color="auto" w:fill="auto"/>
            <w:noWrap/>
            <w:vAlign w:val="bottom"/>
            <w:hideMark/>
          </w:tcPr>
          <w:p w14:paraId="23F6B32F"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44D1FD"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Synthesis and interpretation</w:t>
            </w:r>
            <w:r w:rsidRPr="00AB5755">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4D38AE6D" w14:textId="471EF956" w:rsidR="006B2AFA" w:rsidRPr="00AB5755" w:rsidRDefault="0081568C"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17-20</w:t>
            </w:r>
          </w:p>
        </w:tc>
      </w:tr>
      <w:tr w:rsidR="006B2AFA" w:rsidRPr="00AB5755" w14:paraId="1AC27CA8" w14:textId="77777777" w:rsidTr="00A463DE">
        <w:trPr>
          <w:trHeight w:val="600"/>
        </w:trPr>
        <w:tc>
          <w:tcPr>
            <w:tcW w:w="520" w:type="dxa"/>
            <w:tcBorders>
              <w:top w:val="nil"/>
              <w:left w:val="nil"/>
              <w:bottom w:val="nil"/>
              <w:right w:val="nil"/>
            </w:tcBorders>
            <w:shd w:val="clear" w:color="auto" w:fill="auto"/>
            <w:noWrap/>
            <w:vAlign w:val="bottom"/>
            <w:hideMark/>
          </w:tcPr>
          <w:p w14:paraId="168E4104"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A60F910"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 xml:space="preserve">Links to empirical data </w:t>
            </w:r>
            <w:r w:rsidRPr="00AB5755">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center"/>
            <w:hideMark/>
          </w:tcPr>
          <w:p w14:paraId="253FC703" w14:textId="79A2F934" w:rsidR="006B2AFA" w:rsidRPr="00AB5755" w:rsidRDefault="0081568C"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17-20</w:t>
            </w:r>
          </w:p>
        </w:tc>
      </w:tr>
      <w:tr w:rsidR="006B2AFA" w:rsidRPr="00AB5755" w14:paraId="1C60DFB1" w14:textId="77777777" w:rsidTr="006B2AFA">
        <w:trPr>
          <w:trHeight w:val="300"/>
        </w:trPr>
        <w:tc>
          <w:tcPr>
            <w:tcW w:w="520" w:type="dxa"/>
            <w:tcBorders>
              <w:top w:val="nil"/>
              <w:left w:val="nil"/>
              <w:bottom w:val="nil"/>
              <w:right w:val="nil"/>
            </w:tcBorders>
            <w:shd w:val="clear" w:color="auto" w:fill="auto"/>
            <w:noWrap/>
            <w:vAlign w:val="bottom"/>
            <w:hideMark/>
          </w:tcPr>
          <w:p w14:paraId="32350635"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73BFC8A" w14:textId="77777777" w:rsidR="006B2AFA" w:rsidRPr="00AB5755"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3541972"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737F35EB"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4B724265" w14:textId="77777777" w:rsidR="006B2AFA" w:rsidRPr="00AB5755" w:rsidRDefault="006B2AFA" w:rsidP="006B2AFA">
            <w:pPr>
              <w:spacing w:after="0" w:line="240" w:lineRule="auto"/>
              <w:rPr>
                <w:rFonts w:ascii="Calibri" w:eastAsia="Times New Roman" w:hAnsi="Calibri" w:cs="Times New Roman"/>
                <w:b/>
                <w:bCs/>
                <w:color w:val="000000"/>
              </w:rPr>
            </w:pPr>
            <w:r w:rsidRPr="00AB5755">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14:paraId="796A0643"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001D3D07" w14:textId="77777777" w:rsidTr="00A463DE">
        <w:trPr>
          <w:trHeight w:val="1500"/>
        </w:trPr>
        <w:tc>
          <w:tcPr>
            <w:tcW w:w="520" w:type="dxa"/>
            <w:tcBorders>
              <w:top w:val="nil"/>
              <w:left w:val="nil"/>
              <w:bottom w:val="nil"/>
              <w:right w:val="nil"/>
            </w:tcBorders>
            <w:shd w:val="clear" w:color="auto" w:fill="auto"/>
            <w:noWrap/>
            <w:vAlign w:val="bottom"/>
            <w:hideMark/>
          </w:tcPr>
          <w:p w14:paraId="724462B1"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8B16EA" w14:textId="77777777" w:rsidR="006B2AFA" w:rsidRPr="00AB5755" w:rsidRDefault="006B2AFA" w:rsidP="006B2AFA">
            <w:pPr>
              <w:spacing w:after="0" w:line="240" w:lineRule="auto"/>
              <w:rPr>
                <w:rFonts w:ascii="Calibri" w:eastAsia="Times New Roman" w:hAnsi="Calibri" w:cs="Times New Roman"/>
                <w:b/>
                <w:bCs/>
                <w:color w:val="000000"/>
              </w:rPr>
            </w:pPr>
            <w:r w:rsidRPr="00AB5755">
              <w:rPr>
                <w:rFonts w:ascii="Calibri" w:eastAsia="Times New Roman" w:hAnsi="Calibri" w:cs="Times New Roman"/>
                <w:b/>
                <w:bCs/>
                <w:color w:val="000000"/>
              </w:rPr>
              <w:t xml:space="preserve">Integration with prior work, implications, transferability, and contribution(s) to the field - </w:t>
            </w:r>
            <w:proofErr w:type="gramStart"/>
            <w:r w:rsidRPr="00AB5755">
              <w:rPr>
                <w:rFonts w:ascii="Calibri" w:eastAsia="Times New Roman" w:hAnsi="Calibri" w:cs="Times New Roman"/>
                <w:color w:val="000000"/>
              </w:rPr>
              <w:t>Short</w:t>
            </w:r>
            <w:proofErr w:type="gramEnd"/>
            <w:r w:rsidRPr="00AB5755">
              <w:rPr>
                <w:rFonts w:ascii="Calibri" w:eastAsia="Times New Roman" w:hAnsi="Calibri" w:cs="Times New Roman"/>
                <w:color w:val="000000"/>
              </w:rP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26FAD72A" w14:textId="72FBB875" w:rsidR="006B2AFA" w:rsidRPr="00AB5755" w:rsidRDefault="0081568C"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21-23</w:t>
            </w:r>
          </w:p>
        </w:tc>
      </w:tr>
      <w:tr w:rsidR="006B2AFA" w:rsidRPr="00AB5755" w14:paraId="57051B26" w14:textId="77777777" w:rsidTr="00A463DE">
        <w:trPr>
          <w:trHeight w:val="300"/>
        </w:trPr>
        <w:tc>
          <w:tcPr>
            <w:tcW w:w="520" w:type="dxa"/>
            <w:tcBorders>
              <w:top w:val="nil"/>
              <w:left w:val="nil"/>
              <w:bottom w:val="nil"/>
              <w:right w:val="nil"/>
            </w:tcBorders>
            <w:shd w:val="clear" w:color="auto" w:fill="auto"/>
            <w:noWrap/>
            <w:vAlign w:val="bottom"/>
            <w:hideMark/>
          </w:tcPr>
          <w:p w14:paraId="7CBAF60E"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B7E5FFD"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Limitations</w:t>
            </w:r>
            <w:r w:rsidRPr="00AB5755">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center"/>
            <w:hideMark/>
          </w:tcPr>
          <w:p w14:paraId="2A353A2A" w14:textId="15713ECC" w:rsidR="006B2AFA" w:rsidRPr="00AB5755" w:rsidRDefault="0081568C"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22-23</w:t>
            </w:r>
          </w:p>
        </w:tc>
      </w:tr>
      <w:tr w:rsidR="006B2AFA" w:rsidRPr="00AB5755" w14:paraId="64078C8C" w14:textId="77777777" w:rsidTr="006B2AFA">
        <w:trPr>
          <w:trHeight w:val="300"/>
        </w:trPr>
        <w:tc>
          <w:tcPr>
            <w:tcW w:w="520" w:type="dxa"/>
            <w:tcBorders>
              <w:top w:val="nil"/>
              <w:left w:val="nil"/>
              <w:bottom w:val="nil"/>
              <w:right w:val="nil"/>
            </w:tcBorders>
            <w:shd w:val="clear" w:color="auto" w:fill="auto"/>
            <w:noWrap/>
            <w:vAlign w:val="bottom"/>
            <w:hideMark/>
          </w:tcPr>
          <w:p w14:paraId="79EF5BFD"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6EA8FB48" w14:textId="77777777" w:rsidR="006B2AFA" w:rsidRPr="00AB5755"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63BCFB74"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4C53C557"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10A7B6EC" w14:textId="77777777" w:rsidR="006B2AFA" w:rsidRPr="00AB5755" w:rsidRDefault="006B2AFA" w:rsidP="006B2AFA">
            <w:pPr>
              <w:spacing w:after="0" w:line="240" w:lineRule="auto"/>
              <w:rPr>
                <w:rFonts w:ascii="Calibri" w:eastAsia="Times New Roman" w:hAnsi="Calibri" w:cs="Times New Roman"/>
                <w:b/>
                <w:bCs/>
                <w:color w:val="000000"/>
              </w:rPr>
            </w:pPr>
            <w:r w:rsidRPr="00AB5755">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14:paraId="0D2129F8"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647E068B" w14:textId="77777777" w:rsidTr="00A463DE">
        <w:trPr>
          <w:trHeight w:val="600"/>
        </w:trPr>
        <w:tc>
          <w:tcPr>
            <w:tcW w:w="520" w:type="dxa"/>
            <w:tcBorders>
              <w:top w:val="nil"/>
              <w:left w:val="nil"/>
              <w:bottom w:val="nil"/>
              <w:right w:val="nil"/>
            </w:tcBorders>
            <w:shd w:val="clear" w:color="auto" w:fill="auto"/>
            <w:noWrap/>
            <w:vAlign w:val="bottom"/>
            <w:hideMark/>
          </w:tcPr>
          <w:p w14:paraId="44C687ED"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596977"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Conflicts of interest</w:t>
            </w:r>
            <w:r w:rsidRPr="00AB5755">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742FAFF4" w14:textId="627411C4" w:rsidR="006B2AFA" w:rsidRPr="00AB5755" w:rsidRDefault="00051DA9"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Separate document</w:t>
            </w:r>
          </w:p>
        </w:tc>
      </w:tr>
      <w:tr w:rsidR="006B2AFA" w:rsidRPr="00AB5755" w14:paraId="731288C3" w14:textId="77777777" w:rsidTr="00A463DE">
        <w:trPr>
          <w:trHeight w:val="600"/>
        </w:trPr>
        <w:tc>
          <w:tcPr>
            <w:tcW w:w="520" w:type="dxa"/>
            <w:tcBorders>
              <w:top w:val="nil"/>
              <w:left w:val="nil"/>
              <w:bottom w:val="nil"/>
              <w:right w:val="nil"/>
            </w:tcBorders>
            <w:shd w:val="clear" w:color="auto" w:fill="auto"/>
            <w:noWrap/>
            <w:vAlign w:val="bottom"/>
            <w:hideMark/>
          </w:tcPr>
          <w:p w14:paraId="51CDF9B5"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5F16E37" w14:textId="77777777" w:rsidR="006B2AFA" w:rsidRPr="00AB5755" w:rsidRDefault="006B2AFA" w:rsidP="006B2AFA">
            <w:pPr>
              <w:spacing w:after="0" w:line="240" w:lineRule="auto"/>
              <w:rPr>
                <w:rFonts w:ascii="Calibri" w:eastAsia="Times New Roman" w:hAnsi="Calibri" w:cs="Times New Roman"/>
                <w:color w:val="000000"/>
              </w:rPr>
            </w:pPr>
            <w:r w:rsidRPr="00AB5755">
              <w:rPr>
                <w:rFonts w:ascii="Calibri" w:eastAsia="Times New Roman" w:hAnsi="Calibri" w:cs="Times New Roman"/>
                <w:b/>
                <w:bCs/>
                <w:color w:val="000000"/>
              </w:rPr>
              <w:t>Funding</w:t>
            </w:r>
            <w:r w:rsidRPr="00AB5755">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center"/>
            <w:hideMark/>
          </w:tcPr>
          <w:p w14:paraId="7A1E2F89" w14:textId="18BBB186" w:rsidR="006B2AFA" w:rsidRPr="00AB5755" w:rsidRDefault="00051DA9" w:rsidP="00A463D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Separate document</w:t>
            </w:r>
          </w:p>
        </w:tc>
      </w:tr>
      <w:tr w:rsidR="006B2AFA" w:rsidRPr="00AB5755" w14:paraId="6618FE35" w14:textId="77777777" w:rsidTr="006B2AFA">
        <w:trPr>
          <w:trHeight w:val="300"/>
        </w:trPr>
        <w:tc>
          <w:tcPr>
            <w:tcW w:w="520" w:type="dxa"/>
            <w:tcBorders>
              <w:top w:val="nil"/>
              <w:left w:val="nil"/>
              <w:bottom w:val="nil"/>
              <w:right w:val="nil"/>
            </w:tcBorders>
            <w:shd w:val="clear" w:color="auto" w:fill="auto"/>
            <w:noWrap/>
            <w:vAlign w:val="bottom"/>
            <w:hideMark/>
          </w:tcPr>
          <w:p w14:paraId="2915938F"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BCA8C06" w14:textId="77777777" w:rsidR="006B2AFA" w:rsidRPr="00AB5755"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646A890F"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61F7F24D" w14:textId="77777777" w:rsidTr="006B2AFA">
        <w:trPr>
          <w:trHeight w:val="1290"/>
        </w:trPr>
        <w:tc>
          <w:tcPr>
            <w:tcW w:w="520" w:type="dxa"/>
            <w:tcBorders>
              <w:top w:val="nil"/>
              <w:left w:val="nil"/>
              <w:bottom w:val="nil"/>
              <w:right w:val="nil"/>
            </w:tcBorders>
            <w:shd w:val="clear" w:color="auto" w:fill="auto"/>
            <w:noWrap/>
            <w:vAlign w:val="bottom"/>
            <w:hideMark/>
          </w:tcPr>
          <w:p w14:paraId="67DD1776"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27D9EC66" w14:textId="77777777" w:rsidR="006B2AFA" w:rsidRPr="00AB5755" w:rsidRDefault="006B2AFA" w:rsidP="006B2AFA">
            <w:pPr>
              <w:spacing w:after="0" w:line="240" w:lineRule="auto"/>
              <w:rPr>
                <w:rFonts w:ascii="Calibri" w:eastAsia="Times New Roman" w:hAnsi="Calibri" w:cs="Times New Roman"/>
                <w:color w:val="000000"/>
                <w:sz w:val="20"/>
                <w:szCs w:val="20"/>
              </w:rPr>
            </w:pPr>
            <w:r w:rsidRPr="00AB5755">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6E4ED96C"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6AD9C4AD" w14:textId="77777777" w:rsidTr="006B2AFA">
        <w:trPr>
          <w:trHeight w:val="300"/>
        </w:trPr>
        <w:tc>
          <w:tcPr>
            <w:tcW w:w="520" w:type="dxa"/>
            <w:tcBorders>
              <w:top w:val="nil"/>
              <w:left w:val="nil"/>
              <w:bottom w:val="nil"/>
              <w:right w:val="nil"/>
            </w:tcBorders>
            <w:shd w:val="clear" w:color="auto" w:fill="auto"/>
            <w:noWrap/>
            <w:vAlign w:val="bottom"/>
            <w:hideMark/>
          </w:tcPr>
          <w:p w14:paraId="00176DBC"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14:paraId="1DD97F25" w14:textId="77777777" w:rsidR="006B2AFA" w:rsidRPr="00AB5755" w:rsidRDefault="006B2AFA" w:rsidP="006B2AFA">
            <w:pPr>
              <w:spacing w:after="0" w:line="240" w:lineRule="auto"/>
              <w:rPr>
                <w:rFonts w:ascii="Calibri" w:eastAsia="Times New Roman" w:hAnsi="Calibri" w:cs="Times New Roman"/>
                <w:color w:val="000000"/>
                <w:sz w:val="20"/>
                <w:szCs w:val="20"/>
              </w:rPr>
            </w:pPr>
            <w:r w:rsidRPr="00AB5755">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14:paraId="3BEF6A9C"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519207C2" w14:textId="77777777" w:rsidTr="006B2AFA">
        <w:trPr>
          <w:trHeight w:val="1290"/>
        </w:trPr>
        <w:tc>
          <w:tcPr>
            <w:tcW w:w="520" w:type="dxa"/>
            <w:tcBorders>
              <w:top w:val="nil"/>
              <w:left w:val="nil"/>
              <w:bottom w:val="nil"/>
              <w:right w:val="nil"/>
            </w:tcBorders>
            <w:shd w:val="clear" w:color="auto" w:fill="auto"/>
            <w:noWrap/>
            <w:vAlign w:val="bottom"/>
            <w:hideMark/>
          </w:tcPr>
          <w:p w14:paraId="3F5B112A"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3AE5CE3" w14:textId="77777777" w:rsidR="006B2AFA" w:rsidRPr="00AB5755" w:rsidRDefault="006B2AFA" w:rsidP="006B2AFA">
            <w:pPr>
              <w:spacing w:after="0" w:line="240" w:lineRule="auto"/>
              <w:rPr>
                <w:rFonts w:ascii="Calibri" w:eastAsia="Times New Roman" w:hAnsi="Calibri" w:cs="Times New Roman"/>
                <w:color w:val="000000"/>
                <w:sz w:val="20"/>
                <w:szCs w:val="20"/>
              </w:rPr>
            </w:pPr>
            <w:r w:rsidRPr="00AB5755">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732E4821"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1C82C322" w14:textId="77777777" w:rsidTr="006B2AFA">
        <w:trPr>
          <w:trHeight w:val="300"/>
        </w:trPr>
        <w:tc>
          <w:tcPr>
            <w:tcW w:w="520" w:type="dxa"/>
            <w:tcBorders>
              <w:top w:val="nil"/>
              <w:left w:val="nil"/>
              <w:bottom w:val="nil"/>
              <w:right w:val="nil"/>
            </w:tcBorders>
            <w:shd w:val="clear" w:color="auto" w:fill="auto"/>
            <w:noWrap/>
            <w:vAlign w:val="bottom"/>
            <w:hideMark/>
          </w:tcPr>
          <w:p w14:paraId="6A407B5C"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6C9691D" w14:textId="77777777" w:rsidR="006B2AFA" w:rsidRPr="00AB5755"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7D25E91"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AB5755" w14:paraId="6CDA6FE6" w14:textId="77777777" w:rsidTr="006B2AFA">
        <w:trPr>
          <w:trHeight w:val="300"/>
        </w:trPr>
        <w:tc>
          <w:tcPr>
            <w:tcW w:w="520" w:type="dxa"/>
            <w:tcBorders>
              <w:top w:val="nil"/>
              <w:left w:val="nil"/>
              <w:bottom w:val="nil"/>
              <w:right w:val="nil"/>
            </w:tcBorders>
            <w:shd w:val="clear" w:color="auto" w:fill="auto"/>
            <w:noWrap/>
            <w:vAlign w:val="bottom"/>
            <w:hideMark/>
          </w:tcPr>
          <w:p w14:paraId="5F84BCC0"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24A03F2" w14:textId="77777777" w:rsidR="006B2AFA" w:rsidRPr="00AB5755" w:rsidRDefault="006B2AFA" w:rsidP="006B2AFA">
            <w:pPr>
              <w:spacing w:after="0" w:line="240" w:lineRule="auto"/>
              <w:rPr>
                <w:rFonts w:ascii="Calibri" w:eastAsia="Times New Roman" w:hAnsi="Calibri" w:cs="Times New Roman"/>
                <w:b/>
                <w:bCs/>
                <w:color w:val="000000"/>
                <w:sz w:val="20"/>
                <w:szCs w:val="20"/>
                <w:u w:val="single"/>
              </w:rPr>
            </w:pPr>
            <w:r w:rsidRPr="00AB5755">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6C86077E" w14:textId="77777777" w:rsidR="006B2AFA" w:rsidRPr="00AB5755" w:rsidRDefault="006B2AFA" w:rsidP="006B2AFA">
            <w:pPr>
              <w:spacing w:after="0" w:line="240" w:lineRule="auto"/>
              <w:rPr>
                <w:rFonts w:ascii="Calibri" w:eastAsia="Times New Roman" w:hAnsi="Calibri" w:cs="Times New Roman"/>
                <w:color w:val="000000"/>
              </w:rPr>
            </w:pPr>
          </w:p>
        </w:tc>
      </w:tr>
      <w:tr w:rsidR="006B2AFA" w:rsidRPr="006B2AFA" w14:paraId="1BEA0FA8" w14:textId="77777777" w:rsidTr="006B2AFA">
        <w:trPr>
          <w:trHeight w:val="300"/>
        </w:trPr>
        <w:tc>
          <w:tcPr>
            <w:tcW w:w="520" w:type="dxa"/>
            <w:tcBorders>
              <w:top w:val="nil"/>
              <w:left w:val="nil"/>
              <w:bottom w:val="nil"/>
              <w:right w:val="nil"/>
            </w:tcBorders>
            <w:shd w:val="clear" w:color="auto" w:fill="auto"/>
            <w:noWrap/>
            <w:vAlign w:val="bottom"/>
            <w:hideMark/>
          </w:tcPr>
          <w:p w14:paraId="1303B688" w14:textId="77777777" w:rsidR="006B2AFA" w:rsidRPr="00AB5755"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14:paraId="107E2925" w14:textId="77777777" w:rsidR="006B2AFA" w:rsidRPr="00AB5755" w:rsidRDefault="006B2AFA" w:rsidP="006B2AFA">
            <w:pPr>
              <w:spacing w:after="0" w:line="240" w:lineRule="auto"/>
              <w:rPr>
                <w:rFonts w:cs="Frutiger-Light"/>
                <w:color w:val="0070C0"/>
                <w:sz w:val="20"/>
                <w:szCs w:val="20"/>
              </w:rPr>
            </w:pPr>
            <w:r w:rsidRPr="00AB5755">
              <w:rPr>
                <w:rFonts w:eastAsia="Times New Roman" w:cs="Times New Roman"/>
                <w:color w:val="0070C0"/>
                <w:sz w:val="20"/>
                <w:szCs w:val="20"/>
              </w:rPr>
              <w:t xml:space="preserve">O'Brien BC, Harris IB, Beckman TJ, Reed DA, Cook DA. </w:t>
            </w:r>
            <w:r w:rsidRPr="00AB5755">
              <w:rPr>
                <w:rFonts w:eastAsia="Times New Roman" w:cs="Times New Roman"/>
                <w:b/>
                <w:bCs/>
                <w:color w:val="0070C0"/>
                <w:sz w:val="20"/>
                <w:szCs w:val="20"/>
              </w:rPr>
              <w:t xml:space="preserve">Standards for reporting qualitative research: a synthesis of recommendations. </w:t>
            </w:r>
            <w:r w:rsidRPr="00AB5755">
              <w:rPr>
                <w:rFonts w:cs="Frutiger-Light"/>
                <w:i/>
                <w:color w:val="0070C0"/>
                <w:sz w:val="20"/>
                <w:szCs w:val="20"/>
              </w:rPr>
              <w:t>Academic Medicine</w:t>
            </w:r>
            <w:r w:rsidRPr="00AB5755">
              <w:rPr>
                <w:rFonts w:cs="Frutiger-Light"/>
                <w:color w:val="0070C0"/>
                <w:sz w:val="20"/>
                <w:szCs w:val="20"/>
              </w:rPr>
              <w:t>, Vol. 89, No. 9 / Sept 2014</w:t>
            </w:r>
          </w:p>
          <w:p w14:paraId="52FD2A96" w14:textId="77777777" w:rsidR="006B2AFA" w:rsidRPr="006B2AFA" w:rsidRDefault="006B2AFA" w:rsidP="006B2AFA">
            <w:pPr>
              <w:spacing w:after="0" w:line="240" w:lineRule="auto"/>
              <w:rPr>
                <w:rFonts w:eastAsia="Times New Roman" w:cs="Times New Roman"/>
                <w:color w:val="0070C0"/>
                <w:sz w:val="20"/>
                <w:szCs w:val="20"/>
              </w:rPr>
            </w:pPr>
            <w:r w:rsidRPr="00AB5755">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5557948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B0847F2" w14:textId="77777777" w:rsidTr="006B2AFA">
        <w:trPr>
          <w:trHeight w:val="345"/>
        </w:trPr>
        <w:tc>
          <w:tcPr>
            <w:tcW w:w="520" w:type="dxa"/>
            <w:tcBorders>
              <w:top w:val="nil"/>
              <w:left w:val="nil"/>
              <w:bottom w:val="nil"/>
              <w:right w:val="nil"/>
            </w:tcBorders>
            <w:shd w:val="clear" w:color="auto" w:fill="auto"/>
            <w:noWrap/>
            <w:vAlign w:val="bottom"/>
            <w:hideMark/>
          </w:tcPr>
          <w:p w14:paraId="7D67693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33D0E66"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585E0C3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57816E5" w14:textId="77777777" w:rsidTr="006B2AFA">
        <w:trPr>
          <w:trHeight w:val="244"/>
        </w:trPr>
        <w:tc>
          <w:tcPr>
            <w:tcW w:w="520" w:type="dxa"/>
            <w:tcBorders>
              <w:top w:val="nil"/>
              <w:left w:val="nil"/>
              <w:bottom w:val="nil"/>
              <w:right w:val="nil"/>
            </w:tcBorders>
            <w:shd w:val="clear" w:color="auto" w:fill="auto"/>
            <w:noWrap/>
            <w:vAlign w:val="bottom"/>
            <w:hideMark/>
          </w:tcPr>
          <w:p w14:paraId="77BCD9D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2FDFF86"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0540793F" w14:textId="77777777" w:rsidR="006B2AFA" w:rsidRPr="006B2AFA" w:rsidRDefault="006B2AFA" w:rsidP="006B2AFA">
            <w:pPr>
              <w:spacing w:after="0" w:line="240" w:lineRule="auto"/>
              <w:rPr>
                <w:rFonts w:ascii="Calibri" w:eastAsia="Times New Roman" w:hAnsi="Calibri" w:cs="Times New Roman"/>
                <w:color w:val="000000"/>
              </w:rPr>
            </w:pPr>
          </w:p>
        </w:tc>
      </w:tr>
    </w:tbl>
    <w:p w14:paraId="3B12FABA" w14:textId="77777777" w:rsidR="00254EC3" w:rsidRDefault="00254EC3"/>
    <w:sectPr w:rsidR="00254EC3" w:rsidSect="00E54306">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EC932" w14:textId="77777777" w:rsidR="00E54306" w:rsidRDefault="00E54306" w:rsidP="006B2AFA">
      <w:pPr>
        <w:spacing w:after="0" w:line="240" w:lineRule="auto"/>
      </w:pPr>
      <w:r>
        <w:separator/>
      </w:r>
    </w:p>
  </w:endnote>
  <w:endnote w:type="continuationSeparator" w:id="0">
    <w:p w14:paraId="64A13600" w14:textId="77777777" w:rsidR="00E54306" w:rsidRDefault="00E54306"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100257"/>
      <w:docPartObj>
        <w:docPartGallery w:val="Page Numbers (Bottom of Page)"/>
        <w:docPartUnique/>
      </w:docPartObj>
    </w:sdtPr>
    <w:sdtEndPr>
      <w:rPr>
        <w:noProof/>
      </w:rPr>
    </w:sdtEndPr>
    <w:sdtContent>
      <w:p w14:paraId="3EFD65BD"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1A34DC27"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7A186" w14:textId="77777777" w:rsidR="00E54306" w:rsidRDefault="00E54306" w:rsidP="006B2AFA">
      <w:pPr>
        <w:spacing w:after="0" w:line="240" w:lineRule="auto"/>
      </w:pPr>
      <w:r>
        <w:separator/>
      </w:r>
    </w:p>
  </w:footnote>
  <w:footnote w:type="continuationSeparator" w:id="0">
    <w:p w14:paraId="50BEB4E7" w14:textId="77777777" w:rsidR="00E54306" w:rsidRDefault="00E54306"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040250"/>
    <w:rsid w:val="00051DA9"/>
    <w:rsid w:val="000D4CD5"/>
    <w:rsid w:val="001D5902"/>
    <w:rsid w:val="00254EC3"/>
    <w:rsid w:val="004C2C06"/>
    <w:rsid w:val="00523099"/>
    <w:rsid w:val="0053752F"/>
    <w:rsid w:val="00580401"/>
    <w:rsid w:val="006B0D63"/>
    <w:rsid w:val="006B2AFA"/>
    <w:rsid w:val="0081568C"/>
    <w:rsid w:val="00991B80"/>
    <w:rsid w:val="009B4295"/>
    <w:rsid w:val="00A463DE"/>
    <w:rsid w:val="00A77716"/>
    <w:rsid w:val="00AB2198"/>
    <w:rsid w:val="00AB5755"/>
    <w:rsid w:val="00B46910"/>
    <w:rsid w:val="00C50DC1"/>
    <w:rsid w:val="00C5630F"/>
    <w:rsid w:val="00C6609A"/>
    <w:rsid w:val="00CF71C3"/>
    <w:rsid w:val="00DD6731"/>
    <w:rsid w:val="00E251D1"/>
    <w:rsid w:val="00E54306"/>
    <w:rsid w:val="00EF371E"/>
    <w:rsid w:val="00F35275"/>
    <w:rsid w:val="00F375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F5F80"/>
  <w15:docId w15:val="{F5D30360-7DC4-4FC4-A02A-3AD0CDD00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b79772a-82d6-468a-86d6-22ff1101ba48}" enabled="1" method="Privileged" siteId="{e0ba2eba-5425-4d9b-b24b-f0f4845bcf62}" contentBits="0" removed="0"/>
</clbl:labelList>
</file>

<file path=docProps/app.xml><?xml version="1.0" encoding="utf-8"?>
<Properties xmlns="http://schemas.openxmlformats.org/officeDocument/2006/extended-properties" xmlns:vt="http://schemas.openxmlformats.org/officeDocument/2006/docPropsVTypes">
  <Template>Normal.dotm</Template>
  <TotalTime>83</TotalTime>
  <Pages>3</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Fatma Refaat Ahmed</cp:lastModifiedBy>
  <cp:revision>15</cp:revision>
  <dcterms:created xsi:type="dcterms:W3CDTF">2021-10-15T13:27:00Z</dcterms:created>
  <dcterms:modified xsi:type="dcterms:W3CDTF">2024-02-18T11:37:00Z</dcterms:modified>
</cp:coreProperties>
</file>