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649B2B" w14:textId="50FD2869" w:rsidR="00143CFB" w:rsidRPr="004F152E" w:rsidRDefault="00025DBE" w:rsidP="00143CFB">
      <w:pPr>
        <w:kinsoku w:val="0"/>
        <w:wordWrap/>
        <w:overflowPunct w:val="0"/>
        <w:rPr>
          <w:rFonts w:ascii="Times New Roman" w:eastAsia="바탕" w:hAnsi="Times New Roman" w:cs="Times New Roman"/>
          <w:lang w:val="en-GB"/>
        </w:rPr>
      </w:pPr>
      <w:bookmarkStart w:id="0" w:name="_Hlk105595191"/>
      <w:r w:rsidRPr="004F152E">
        <w:rPr>
          <w:rFonts w:ascii="Times New Roman" w:eastAsia="바탕" w:hAnsi="Times New Roman" w:cs="Times New Roman"/>
          <w:b/>
          <w:bCs/>
          <w:kern w:val="0"/>
          <w:szCs w:val="20"/>
          <w:lang w:val="en-GB"/>
        </w:rPr>
        <w:t>Supplemental Material</w:t>
      </w:r>
      <w:r w:rsidR="00002AB4" w:rsidRPr="004F152E">
        <w:rPr>
          <w:rFonts w:ascii="Times New Roman" w:eastAsia="바탕" w:hAnsi="Times New Roman" w:cs="Times New Roman"/>
          <w:b/>
          <w:bCs/>
          <w:kern w:val="0"/>
          <w:szCs w:val="20"/>
          <w:lang w:val="en-GB"/>
        </w:rPr>
        <w:t xml:space="preserve"> </w:t>
      </w:r>
      <w:r w:rsidR="0026472E" w:rsidRPr="004F152E">
        <w:rPr>
          <w:rFonts w:ascii="Times New Roman" w:eastAsia="바탕" w:hAnsi="Times New Roman" w:cs="Times New Roman"/>
          <w:b/>
          <w:bCs/>
          <w:kern w:val="0"/>
          <w:szCs w:val="20"/>
          <w:lang w:val="en-GB"/>
        </w:rPr>
        <w:t>A</w:t>
      </w:r>
      <w:r w:rsidR="00002AB4" w:rsidRPr="004F152E">
        <w:rPr>
          <w:rFonts w:ascii="Times New Roman" w:eastAsia="바탕" w:hAnsi="Times New Roman" w:cs="Times New Roman"/>
          <w:b/>
          <w:bCs/>
          <w:lang w:val="en-GB"/>
        </w:rPr>
        <w:t>.</w:t>
      </w:r>
      <w:r w:rsidR="00002AB4" w:rsidRPr="004F152E">
        <w:rPr>
          <w:rFonts w:ascii="Times New Roman" w:eastAsia="바탕" w:hAnsi="Times New Roman" w:cs="Times New Roman"/>
          <w:lang w:val="en-GB"/>
        </w:rPr>
        <w:t xml:space="preserve"> Lectures on hospice care</w:t>
      </w:r>
      <w:bookmarkStart w:id="1" w:name="_GoBack"/>
      <w:bookmarkEnd w:id="1"/>
    </w:p>
    <w:tbl>
      <w:tblPr>
        <w:tblStyle w:val="ac"/>
        <w:tblW w:w="0" w:type="auto"/>
        <w:tblLook w:val="04A0" w:firstRow="1" w:lastRow="0" w:firstColumn="1" w:lastColumn="0" w:noHBand="0" w:noVBand="1"/>
      </w:tblPr>
      <w:tblGrid>
        <w:gridCol w:w="2972"/>
        <w:gridCol w:w="6044"/>
      </w:tblGrid>
      <w:tr w:rsidR="004F152E" w:rsidRPr="004F152E" w14:paraId="6492CFBB" w14:textId="77777777" w:rsidTr="00F020CC">
        <w:trPr>
          <w:trHeight w:val="340"/>
        </w:trPr>
        <w:tc>
          <w:tcPr>
            <w:tcW w:w="2972" w:type="dxa"/>
            <w:tcBorders>
              <w:left w:val="single" w:sz="4" w:space="0" w:color="FFFFFF" w:themeColor="background1"/>
              <w:right w:val="single" w:sz="4" w:space="0" w:color="FFFFFF" w:themeColor="background1"/>
            </w:tcBorders>
            <w:shd w:val="clear" w:color="auto" w:fill="auto"/>
            <w:vAlign w:val="center"/>
          </w:tcPr>
          <w:p w14:paraId="55A1A805" w14:textId="77777777" w:rsidR="00143CFB" w:rsidRPr="004F152E" w:rsidRDefault="00002AB4" w:rsidP="00026F4B">
            <w:pPr>
              <w:kinsoku w:val="0"/>
              <w:wordWrap/>
              <w:overflowPunct w:val="0"/>
              <w:jc w:val="left"/>
              <w:rPr>
                <w:rFonts w:ascii="Times New Roman" w:eastAsia="바탕" w:hAnsi="Times New Roman" w:cs="Times New Roman"/>
                <w:b/>
                <w:bCs/>
                <w:lang w:val="en-GB"/>
              </w:rPr>
            </w:pPr>
            <w:r w:rsidRPr="004F152E">
              <w:rPr>
                <w:rFonts w:ascii="Times New Roman" w:eastAsia="바탕" w:hAnsi="Times New Roman" w:cs="Times New Roman"/>
                <w:b/>
                <w:bCs/>
                <w:lang w:val="en-GB"/>
              </w:rPr>
              <w:t>Major topics</w:t>
            </w:r>
          </w:p>
        </w:tc>
        <w:tc>
          <w:tcPr>
            <w:tcW w:w="6044" w:type="dxa"/>
            <w:tcBorders>
              <w:left w:val="single" w:sz="4" w:space="0" w:color="FFFFFF" w:themeColor="background1"/>
              <w:right w:val="single" w:sz="4" w:space="0" w:color="FFFFFF" w:themeColor="background1"/>
            </w:tcBorders>
            <w:shd w:val="clear" w:color="auto" w:fill="auto"/>
            <w:vAlign w:val="center"/>
          </w:tcPr>
          <w:p w14:paraId="35B7BB22" w14:textId="77777777" w:rsidR="00143CFB" w:rsidRPr="004F152E" w:rsidRDefault="00002AB4" w:rsidP="00026F4B">
            <w:pPr>
              <w:kinsoku w:val="0"/>
              <w:wordWrap/>
              <w:overflowPunct w:val="0"/>
              <w:jc w:val="left"/>
              <w:rPr>
                <w:rFonts w:ascii="Times New Roman" w:eastAsia="바탕" w:hAnsi="Times New Roman" w:cs="Times New Roman"/>
                <w:b/>
                <w:bCs/>
                <w:lang w:val="en-GB"/>
              </w:rPr>
            </w:pPr>
            <w:r w:rsidRPr="004F152E">
              <w:rPr>
                <w:rFonts w:ascii="Times New Roman" w:eastAsia="바탕" w:hAnsi="Times New Roman" w:cs="Times New Roman"/>
                <w:b/>
                <w:bCs/>
                <w:lang w:val="en-GB"/>
              </w:rPr>
              <w:t>Detailed contents</w:t>
            </w:r>
          </w:p>
        </w:tc>
      </w:tr>
      <w:tr w:rsidR="004F152E" w:rsidRPr="004F152E" w14:paraId="73E7EA4F" w14:textId="77777777" w:rsidTr="00F020CC">
        <w:trPr>
          <w:trHeight w:val="510"/>
        </w:trPr>
        <w:tc>
          <w:tcPr>
            <w:tcW w:w="2972" w:type="dxa"/>
            <w:tcBorders>
              <w:left w:val="single" w:sz="4" w:space="0" w:color="FFFFFF" w:themeColor="background1"/>
              <w:right w:val="single" w:sz="4" w:space="0" w:color="FFFFFF" w:themeColor="background1"/>
            </w:tcBorders>
            <w:shd w:val="clear" w:color="auto" w:fill="auto"/>
            <w:vAlign w:val="center"/>
          </w:tcPr>
          <w:p w14:paraId="6F38249A" w14:textId="77777777" w:rsidR="00143CFB" w:rsidRPr="004F152E" w:rsidRDefault="00002AB4" w:rsidP="00026F4B">
            <w:pPr>
              <w:kinsoku w:val="0"/>
              <w:wordWrap/>
              <w:overflowPunct w:val="0"/>
              <w:jc w:val="left"/>
              <w:rPr>
                <w:rFonts w:ascii="Times New Roman" w:eastAsia="바탕" w:hAnsi="Times New Roman" w:cs="Times New Roman"/>
                <w:b/>
                <w:bCs/>
                <w:lang w:val="en-GB"/>
              </w:rPr>
            </w:pPr>
            <w:r w:rsidRPr="004F152E">
              <w:rPr>
                <w:rFonts w:ascii="Times New Roman" w:eastAsia="바탕" w:hAnsi="Times New Roman" w:cs="Times New Roman"/>
                <w:b/>
                <w:bCs/>
                <w:lang w:val="en-GB"/>
              </w:rPr>
              <w:t>Definition of hospice</w:t>
            </w:r>
          </w:p>
        </w:tc>
        <w:tc>
          <w:tcPr>
            <w:tcW w:w="6044" w:type="dxa"/>
            <w:tcBorders>
              <w:left w:val="single" w:sz="4" w:space="0" w:color="FFFFFF" w:themeColor="background1"/>
              <w:right w:val="single" w:sz="4" w:space="0" w:color="FFFFFF" w:themeColor="background1"/>
            </w:tcBorders>
            <w:shd w:val="clear" w:color="auto" w:fill="auto"/>
            <w:vAlign w:val="center"/>
          </w:tcPr>
          <w:p w14:paraId="57E128D2" w14:textId="77777777" w:rsidR="00143CFB" w:rsidRPr="004F152E" w:rsidRDefault="00002AB4" w:rsidP="00026F4B">
            <w:pPr>
              <w:kinsoku w:val="0"/>
              <w:wordWrap/>
              <w:overflowPunct w:val="0"/>
              <w:jc w:val="left"/>
              <w:rPr>
                <w:rFonts w:ascii="Times New Roman" w:eastAsia="바탕" w:hAnsi="Times New Roman" w:cs="Times New Roman"/>
                <w:lang w:val="en-GB"/>
              </w:rPr>
            </w:pPr>
            <w:r w:rsidRPr="004F152E">
              <w:rPr>
                <w:rFonts w:ascii="Times New Roman" w:eastAsia="바탕" w:hAnsi="Times New Roman" w:cs="Times New Roman"/>
                <w:lang w:val="en-GB"/>
              </w:rPr>
              <w:t>History of hospice, definition of hospice, underlying ethos, timing for hospice care involvement</w:t>
            </w:r>
          </w:p>
        </w:tc>
      </w:tr>
      <w:tr w:rsidR="004F152E" w:rsidRPr="004F152E" w14:paraId="59BAB1C8" w14:textId="77777777" w:rsidTr="00F020CC">
        <w:trPr>
          <w:trHeight w:val="508"/>
        </w:trPr>
        <w:tc>
          <w:tcPr>
            <w:tcW w:w="2972" w:type="dxa"/>
            <w:tcBorders>
              <w:left w:val="single" w:sz="4" w:space="0" w:color="FFFFFF" w:themeColor="background1"/>
              <w:right w:val="single" w:sz="4" w:space="0" w:color="FFFFFF" w:themeColor="background1"/>
            </w:tcBorders>
            <w:shd w:val="clear" w:color="auto" w:fill="auto"/>
            <w:vAlign w:val="center"/>
          </w:tcPr>
          <w:p w14:paraId="2314D9BA" w14:textId="77777777" w:rsidR="00143CFB" w:rsidRPr="004F152E" w:rsidRDefault="00002AB4" w:rsidP="00026F4B">
            <w:pPr>
              <w:kinsoku w:val="0"/>
              <w:wordWrap/>
              <w:overflowPunct w:val="0"/>
              <w:jc w:val="left"/>
              <w:rPr>
                <w:rFonts w:ascii="Times New Roman" w:eastAsia="바탕" w:hAnsi="Times New Roman" w:cs="Times New Roman"/>
                <w:b/>
                <w:bCs/>
                <w:lang w:val="en-GB"/>
              </w:rPr>
            </w:pPr>
            <w:r w:rsidRPr="004F152E">
              <w:rPr>
                <w:rFonts w:ascii="Times New Roman" w:eastAsia="바탕" w:hAnsi="Times New Roman" w:cs="Times New Roman"/>
                <w:b/>
                <w:bCs/>
                <w:lang w:val="en-GB"/>
              </w:rPr>
              <w:t>Role of hospice nursing</w:t>
            </w:r>
          </w:p>
        </w:tc>
        <w:tc>
          <w:tcPr>
            <w:tcW w:w="6044" w:type="dxa"/>
            <w:tcBorders>
              <w:left w:val="single" w:sz="4" w:space="0" w:color="FFFFFF" w:themeColor="background1"/>
              <w:right w:val="single" w:sz="4" w:space="0" w:color="FFFFFF" w:themeColor="background1"/>
            </w:tcBorders>
            <w:shd w:val="clear" w:color="auto" w:fill="auto"/>
            <w:vAlign w:val="center"/>
          </w:tcPr>
          <w:p w14:paraId="71F18650" w14:textId="24C82067" w:rsidR="00143CFB" w:rsidRPr="004F152E" w:rsidRDefault="00002AB4" w:rsidP="00026F4B">
            <w:pPr>
              <w:kinsoku w:val="0"/>
              <w:wordWrap/>
              <w:overflowPunct w:val="0"/>
              <w:jc w:val="left"/>
              <w:rPr>
                <w:rFonts w:ascii="Times New Roman" w:eastAsia="바탕" w:hAnsi="Times New Roman" w:cs="Times New Roman"/>
                <w:lang w:val="en-GB"/>
              </w:rPr>
            </w:pPr>
            <w:r w:rsidRPr="004F152E">
              <w:rPr>
                <w:rFonts w:ascii="Times New Roman" w:eastAsia="바탕" w:hAnsi="Times New Roman" w:cs="Times New Roman"/>
                <w:lang w:val="en-GB"/>
              </w:rPr>
              <w:t>Assistance with preparation for death, symptom management, education and couns</w:t>
            </w:r>
            <w:r w:rsidRPr="004F152E">
              <w:rPr>
                <w:rFonts w:ascii="Times New Roman" w:eastAsia="바탕" w:hAnsi="Times New Roman" w:cs="Times New Roman"/>
                <w:spacing w:val="-2"/>
                <w:lang w:val="en-GB"/>
              </w:rPr>
              <w:t>el</w:t>
            </w:r>
            <w:r w:rsidR="009A319A" w:rsidRPr="004F152E">
              <w:rPr>
                <w:rFonts w:ascii="Times New Roman" w:eastAsia="바탕" w:hAnsi="Times New Roman" w:cs="Times New Roman"/>
                <w:spacing w:val="-2"/>
                <w:lang w:val="en-GB"/>
              </w:rPr>
              <w:t>ling</w:t>
            </w:r>
            <w:r w:rsidRPr="004F152E">
              <w:rPr>
                <w:rFonts w:ascii="Times New Roman" w:eastAsia="바탕" w:hAnsi="Times New Roman" w:cs="Times New Roman"/>
                <w:spacing w:val="-2"/>
                <w:lang w:val="en-GB"/>
              </w:rPr>
              <w:t>, emotional care, volunteer management</w:t>
            </w:r>
          </w:p>
        </w:tc>
      </w:tr>
      <w:tr w:rsidR="004F152E" w:rsidRPr="004F152E" w14:paraId="4127C95A" w14:textId="77777777" w:rsidTr="00F020CC">
        <w:trPr>
          <w:trHeight w:val="340"/>
        </w:trPr>
        <w:tc>
          <w:tcPr>
            <w:tcW w:w="2972" w:type="dxa"/>
            <w:tcBorders>
              <w:left w:val="single" w:sz="4" w:space="0" w:color="FFFFFF" w:themeColor="background1"/>
              <w:right w:val="single" w:sz="4" w:space="0" w:color="FFFFFF" w:themeColor="background1"/>
            </w:tcBorders>
            <w:shd w:val="clear" w:color="auto" w:fill="auto"/>
            <w:vAlign w:val="center"/>
          </w:tcPr>
          <w:p w14:paraId="6A433645" w14:textId="77777777" w:rsidR="00143CFB" w:rsidRPr="004F152E" w:rsidRDefault="00002AB4" w:rsidP="00026F4B">
            <w:pPr>
              <w:kinsoku w:val="0"/>
              <w:wordWrap/>
              <w:overflowPunct w:val="0"/>
              <w:jc w:val="left"/>
              <w:rPr>
                <w:rFonts w:ascii="Times New Roman" w:eastAsia="바탕" w:hAnsi="Times New Roman" w:cs="Times New Roman"/>
                <w:b/>
                <w:bCs/>
                <w:lang w:val="en-GB"/>
              </w:rPr>
            </w:pPr>
            <w:r w:rsidRPr="004F152E">
              <w:rPr>
                <w:rFonts w:ascii="Times New Roman" w:eastAsia="바탕" w:hAnsi="Times New Roman" w:cs="Times New Roman"/>
                <w:b/>
                <w:bCs/>
                <w:lang w:val="en-GB"/>
              </w:rPr>
              <w:t>Hospice multidisciplinary team</w:t>
            </w:r>
          </w:p>
        </w:tc>
        <w:tc>
          <w:tcPr>
            <w:tcW w:w="6044" w:type="dxa"/>
            <w:tcBorders>
              <w:left w:val="single" w:sz="4" w:space="0" w:color="FFFFFF" w:themeColor="background1"/>
              <w:right w:val="single" w:sz="4" w:space="0" w:color="FFFFFF" w:themeColor="background1"/>
            </w:tcBorders>
            <w:shd w:val="clear" w:color="auto" w:fill="auto"/>
            <w:vAlign w:val="center"/>
          </w:tcPr>
          <w:p w14:paraId="2F85F57F" w14:textId="77777777" w:rsidR="00143CFB" w:rsidRPr="004F152E" w:rsidRDefault="00002AB4" w:rsidP="00026F4B">
            <w:pPr>
              <w:kinsoku w:val="0"/>
              <w:wordWrap/>
              <w:overflowPunct w:val="0"/>
              <w:jc w:val="left"/>
              <w:rPr>
                <w:rFonts w:ascii="Times New Roman" w:eastAsia="바탕" w:hAnsi="Times New Roman" w:cs="Times New Roman"/>
                <w:lang w:val="en-GB"/>
              </w:rPr>
            </w:pPr>
            <w:r w:rsidRPr="004F152E">
              <w:rPr>
                <w:rFonts w:ascii="Times New Roman" w:eastAsia="바탕" w:hAnsi="Times New Roman" w:cs="Times New Roman"/>
                <w:lang w:val="en-GB"/>
              </w:rPr>
              <w:t>Multidisciplinary team composition, roles</w:t>
            </w:r>
          </w:p>
        </w:tc>
      </w:tr>
      <w:tr w:rsidR="004F152E" w:rsidRPr="004F152E" w14:paraId="2962D523" w14:textId="77777777" w:rsidTr="00F020CC">
        <w:trPr>
          <w:trHeight w:val="510"/>
        </w:trPr>
        <w:tc>
          <w:tcPr>
            <w:tcW w:w="2972" w:type="dxa"/>
            <w:tcBorders>
              <w:left w:val="single" w:sz="4" w:space="0" w:color="FFFFFF" w:themeColor="background1"/>
              <w:right w:val="single" w:sz="4" w:space="0" w:color="FFFFFF" w:themeColor="background1"/>
            </w:tcBorders>
            <w:shd w:val="clear" w:color="auto" w:fill="auto"/>
            <w:vAlign w:val="center"/>
          </w:tcPr>
          <w:p w14:paraId="2E644EB9" w14:textId="77777777" w:rsidR="00143CFB" w:rsidRPr="004F152E" w:rsidRDefault="00002AB4" w:rsidP="00026F4B">
            <w:pPr>
              <w:kinsoku w:val="0"/>
              <w:wordWrap/>
              <w:overflowPunct w:val="0"/>
              <w:jc w:val="left"/>
              <w:rPr>
                <w:rFonts w:ascii="Times New Roman" w:eastAsia="바탕" w:hAnsi="Times New Roman" w:cs="Times New Roman"/>
                <w:b/>
                <w:bCs/>
                <w:lang w:val="en-GB"/>
              </w:rPr>
            </w:pPr>
            <w:r w:rsidRPr="004F152E">
              <w:rPr>
                <w:rFonts w:ascii="Times New Roman" w:eastAsia="바탕" w:hAnsi="Times New Roman" w:cs="Times New Roman"/>
                <w:b/>
                <w:bCs/>
                <w:lang w:val="en-GB"/>
              </w:rPr>
              <w:t>Communication with hospice patients</w:t>
            </w:r>
          </w:p>
        </w:tc>
        <w:tc>
          <w:tcPr>
            <w:tcW w:w="6044" w:type="dxa"/>
            <w:tcBorders>
              <w:left w:val="single" w:sz="4" w:space="0" w:color="FFFFFF" w:themeColor="background1"/>
              <w:right w:val="single" w:sz="4" w:space="0" w:color="FFFFFF" w:themeColor="background1"/>
            </w:tcBorders>
            <w:shd w:val="clear" w:color="auto" w:fill="auto"/>
            <w:vAlign w:val="center"/>
          </w:tcPr>
          <w:p w14:paraId="592CDE8E" w14:textId="7049360D" w:rsidR="00143CFB" w:rsidRPr="004F152E" w:rsidRDefault="00002AB4" w:rsidP="008D6BE6">
            <w:pPr>
              <w:kinsoku w:val="0"/>
              <w:wordWrap/>
              <w:overflowPunct w:val="0"/>
              <w:rPr>
                <w:rFonts w:ascii="Times New Roman" w:eastAsia="바탕" w:hAnsi="Times New Roman" w:cs="Times New Roman"/>
                <w:lang w:val="en-GB"/>
              </w:rPr>
            </w:pPr>
            <w:r w:rsidRPr="004F152E">
              <w:rPr>
                <w:rFonts w:ascii="Times New Roman" w:eastAsia="바탕" w:hAnsi="Times New Roman" w:cs="Times New Roman"/>
                <w:lang w:val="en-GB"/>
              </w:rPr>
              <w:t>Conveying bad news, reasons for sharing bad news, good way</w:t>
            </w:r>
            <w:r w:rsidR="00907400" w:rsidRPr="004F152E">
              <w:rPr>
                <w:rFonts w:ascii="Times New Roman" w:eastAsia="바탕" w:hAnsi="Times New Roman" w:cs="Times New Roman"/>
                <w:lang w:val="en-GB"/>
              </w:rPr>
              <w:t>s</w:t>
            </w:r>
            <w:r w:rsidRPr="004F152E">
              <w:rPr>
                <w:rFonts w:ascii="Times New Roman" w:eastAsia="바탕" w:hAnsi="Times New Roman" w:cs="Times New Roman"/>
                <w:lang w:val="en-GB"/>
              </w:rPr>
              <w:t xml:space="preserve"> </w:t>
            </w:r>
            <w:r w:rsidR="008D6BE6" w:rsidRPr="004F152E">
              <w:rPr>
                <w:rFonts w:ascii="Times New Roman" w:eastAsia="바탕" w:hAnsi="Times New Roman" w:cs="Times New Roman"/>
                <w:lang w:val="en-GB"/>
              </w:rPr>
              <w:t>of conveying</w:t>
            </w:r>
            <w:r w:rsidRPr="004F152E">
              <w:rPr>
                <w:rFonts w:ascii="Times New Roman" w:eastAsia="바탕" w:hAnsi="Times New Roman" w:cs="Times New Roman"/>
                <w:lang w:val="en-GB"/>
              </w:rPr>
              <w:t xml:space="preserve"> bad news, communicating with patients and their families</w:t>
            </w:r>
          </w:p>
        </w:tc>
      </w:tr>
      <w:tr w:rsidR="004F152E" w:rsidRPr="004F152E" w14:paraId="274C9DD6" w14:textId="77777777" w:rsidTr="00F020CC">
        <w:tc>
          <w:tcPr>
            <w:tcW w:w="2972" w:type="dxa"/>
            <w:tcBorders>
              <w:left w:val="single" w:sz="4" w:space="0" w:color="FFFFFF" w:themeColor="background1"/>
              <w:right w:val="single" w:sz="4" w:space="0" w:color="FFFFFF" w:themeColor="background1"/>
            </w:tcBorders>
            <w:shd w:val="clear" w:color="auto" w:fill="auto"/>
            <w:vAlign w:val="center"/>
          </w:tcPr>
          <w:p w14:paraId="4F977A9A" w14:textId="77777777" w:rsidR="00143CFB" w:rsidRPr="004F152E" w:rsidRDefault="00002AB4" w:rsidP="00026F4B">
            <w:pPr>
              <w:kinsoku w:val="0"/>
              <w:wordWrap/>
              <w:overflowPunct w:val="0"/>
              <w:jc w:val="left"/>
              <w:rPr>
                <w:rFonts w:ascii="Times New Roman" w:eastAsia="바탕" w:hAnsi="Times New Roman" w:cs="Times New Roman"/>
                <w:b/>
                <w:bCs/>
                <w:lang w:val="en-GB"/>
              </w:rPr>
            </w:pPr>
            <w:r w:rsidRPr="004F152E">
              <w:rPr>
                <w:rFonts w:ascii="Times New Roman" w:eastAsia="바탕" w:hAnsi="Times New Roman" w:cs="Times New Roman"/>
                <w:b/>
                <w:bCs/>
                <w:lang w:val="en-GB"/>
              </w:rPr>
              <w:t>Pain management</w:t>
            </w:r>
          </w:p>
        </w:tc>
        <w:tc>
          <w:tcPr>
            <w:tcW w:w="6044" w:type="dxa"/>
            <w:tcBorders>
              <w:left w:val="single" w:sz="4" w:space="0" w:color="FFFFFF" w:themeColor="background1"/>
              <w:right w:val="single" w:sz="4" w:space="0" w:color="FFFFFF" w:themeColor="background1"/>
            </w:tcBorders>
            <w:shd w:val="clear" w:color="auto" w:fill="auto"/>
            <w:vAlign w:val="center"/>
          </w:tcPr>
          <w:p w14:paraId="01474C74" w14:textId="77777777" w:rsidR="00143CFB" w:rsidRPr="004F152E" w:rsidRDefault="00002AB4" w:rsidP="00026F4B">
            <w:pPr>
              <w:kinsoku w:val="0"/>
              <w:wordWrap/>
              <w:overflowPunct w:val="0"/>
              <w:jc w:val="left"/>
              <w:rPr>
                <w:rFonts w:ascii="Times New Roman" w:eastAsia="바탕" w:hAnsi="Times New Roman" w:cs="Times New Roman"/>
                <w:lang w:val="en-GB"/>
              </w:rPr>
            </w:pPr>
            <w:r w:rsidRPr="004F152E">
              <w:rPr>
                <w:rFonts w:ascii="Times New Roman" w:eastAsia="바탕" w:hAnsi="Times New Roman" w:cs="Times New Roman"/>
                <w:lang w:val="en-GB"/>
              </w:rPr>
              <w:t>Misconceptions about opioid analgesics, pain control according to WHO guidelines, pain assessment, opioid analgesics, non-narcotic analgesics, adjuvant analgesics, analgesic adjuvant therapy, pain control according to pain intensity, terminal sedation</w:t>
            </w:r>
          </w:p>
        </w:tc>
      </w:tr>
      <w:tr w:rsidR="004F152E" w:rsidRPr="004F152E" w14:paraId="6DB0AA57" w14:textId="77777777" w:rsidTr="00F020CC">
        <w:tc>
          <w:tcPr>
            <w:tcW w:w="2972" w:type="dxa"/>
            <w:tcBorders>
              <w:left w:val="single" w:sz="4" w:space="0" w:color="FFFFFF" w:themeColor="background1"/>
              <w:right w:val="single" w:sz="4" w:space="0" w:color="FFFFFF" w:themeColor="background1"/>
            </w:tcBorders>
            <w:shd w:val="clear" w:color="auto" w:fill="auto"/>
            <w:vAlign w:val="center"/>
          </w:tcPr>
          <w:p w14:paraId="414FEE37" w14:textId="77777777" w:rsidR="00143CFB" w:rsidRPr="004F152E" w:rsidRDefault="00002AB4" w:rsidP="00026F4B">
            <w:pPr>
              <w:kinsoku w:val="0"/>
              <w:wordWrap/>
              <w:overflowPunct w:val="0"/>
              <w:jc w:val="left"/>
              <w:rPr>
                <w:rFonts w:ascii="Times New Roman" w:eastAsia="바탕" w:hAnsi="Times New Roman" w:cs="Times New Roman"/>
                <w:b/>
                <w:bCs/>
                <w:lang w:val="en-GB"/>
              </w:rPr>
            </w:pPr>
            <w:r w:rsidRPr="004F152E">
              <w:rPr>
                <w:rFonts w:ascii="Times New Roman" w:eastAsia="바탕" w:hAnsi="Times New Roman" w:cs="Times New Roman"/>
                <w:b/>
                <w:bCs/>
                <w:lang w:val="en-GB"/>
              </w:rPr>
              <w:t>Non-pain symptom management</w:t>
            </w:r>
          </w:p>
        </w:tc>
        <w:tc>
          <w:tcPr>
            <w:tcW w:w="6044" w:type="dxa"/>
            <w:tcBorders>
              <w:left w:val="single" w:sz="4" w:space="0" w:color="FFFFFF" w:themeColor="background1"/>
              <w:right w:val="single" w:sz="4" w:space="0" w:color="FFFFFF" w:themeColor="background1"/>
            </w:tcBorders>
            <w:shd w:val="clear" w:color="auto" w:fill="auto"/>
            <w:vAlign w:val="center"/>
          </w:tcPr>
          <w:p w14:paraId="3272804C" w14:textId="1FB55797" w:rsidR="00143CFB" w:rsidRPr="004F152E" w:rsidRDefault="00002AB4" w:rsidP="00026F4B">
            <w:pPr>
              <w:kinsoku w:val="0"/>
              <w:wordWrap/>
              <w:overflowPunct w:val="0"/>
              <w:jc w:val="left"/>
              <w:rPr>
                <w:rFonts w:ascii="Times New Roman" w:eastAsia="바탕" w:hAnsi="Times New Roman" w:cs="Times New Roman"/>
                <w:lang w:val="en-GB"/>
              </w:rPr>
            </w:pPr>
            <w:r w:rsidRPr="004F152E">
              <w:rPr>
                <w:rFonts w:ascii="Times New Roman" w:eastAsia="바탕" w:hAnsi="Times New Roman" w:cs="Times New Roman"/>
                <w:lang w:val="en-GB"/>
              </w:rPr>
              <w:t>Convulsions, dyspn</w:t>
            </w:r>
            <w:r w:rsidR="009A319A" w:rsidRPr="004F152E">
              <w:rPr>
                <w:rFonts w:ascii="Times New Roman" w:eastAsia="바탕" w:hAnsi="Times New Roman" w:cs="Times New Roman"/>
                <w:lang w:val="en-GB"/>
              </w:rPr>
              <w:t>oea</w:t>
            </w:r>
            <w:r w:rsidRPr="004F152E">
              <w:rPr>
                <w:rFonts w:ascii="Times New Roman" w:eastAsia="바탕" w:hAnsi="Times New Roman" w:cs="Times New Roman"/>
                <w:lang w:val="en-GB"/>
              </w:rPr>
              <w:t>, dehydration, anxiety and depression, terminal agitation/anguish, bladder spasms, loss of appetite, bleeding, constipation, diarrh</w:t>
            </w:r>
            <w:r w:rsidR="009A319A" w:rsidRPr="004F152E">
              <w:rPr>
                <w:rFonts w:ascii="Times New Roman" w:eastAsia="바탕" w:hAnsi="Times New Roman" w:cs="Times New Roman"/>
                <w:lang w:val="en-GB"/>
              </w:rPr>
              <w:t>oea</w:t>
            </w:r>
            <w:r w:rsidRPr="004F152E">
              <w:rPr>
                <w:rFonts w:ascii="Times New Roman" w:eastAsia="바탕" w:hAnsi="Times New Roman" w:cs="Times New Roman"/>
                <w:lang w:val="en-GB"/>
              </w:rPr>
              <w:t>, nausea, vomiting, gastritis, indigestion, chronic cough, dyspn</w:t>
            </w:r>
            <w:r w:rsidR="009A319A" w:rsidRPr="004F152E">
              <w:rPr>
                <w:rFonts w:ascii="Times New Roman" w:eastAsia="바탕" w:hAnsi="Times New Roman" w:cs="Times New Roman"/>
                <w:lang w:val="en-GB"/>
              </w:rPr>
              <w:t>oea</w:t>
            </w:r>
            <w:r w:rsidRPr="004F152E">
              <w:rPr>
                <w:rFonts w:ascii="Times New Roman" w:eastAsia="바탕" w:hAnsi="Times New Roman" w:cs="Times New Roman"/>
                <w:lang w:val="en-GB"/>
              </w:rPr>
              <w:t>, hiccups, pruritus, sleep disturbance, smell</w:t>
            </w:r>
          </w:p>
        </w:tc>
      </w:tr>
      <w:tr w:rsidR="004F152E" w:rsidRPr="004F152E" w14:paraId="4F6AC303" w14:textId="77777777" w:rsidTr="00F020CC">
        <w:tc>
          <w:tcPr>
            <w:tcW w:w="2972" w:type="dxa"/>
            <w:tcBorders>
              <w:left w:val="single" w:sz="4" w:space="0" w:color="FFFFFF" w:themeColor="background1"/>
              <w:right w:val="single" w:sz="4" w:space="0" w:color="FFFFFF" w:themeColor="background1"/>
            </w:tcBorders>
            <w:shd w:val="clear" w:color="auto" w:fill="auto"/>
            <w:vAlign w:val="center"/>
          </w:tcPr>
          <w:p w14:paraId="2D83B76E" w14:textId="77777777" w:rsidR="00143CFB" w:rsidRPr="004F152E" w:rsidRDefault="00002AB4" w:rsidP="00026F4B">
            <w:pPr>
              <w:kinsoku w:val="0"/>
              <w:wordWrap/>
              <w:overflowPunct w:val="0"/>
              <w:jc w:val="left"/>
              <w:rPr>
                <w:rFonts w:ascii="Times New Roman" w:eastAsia="바탕" w:hAnsi="Times New Roman" w:cs="Times New Roman"/>
                <w:b/>
                <w:bCs/>
                <w:lang w:val="en-GB"/>
              </w:rPr>
            </w:pPr>
            <w:r w:rsidRPr="004F152E">
              <w:rPr>
                <w:rFonts w:ascii="Times New Roman" w:eastAsia="바탕" w:hAnsi="Times New Roman" w:cs="Times New Roman"/>
                <w:b/>
                <w:bCs/>
                <w:lang w:val="en-GB"/>
              </w:rPr>
              <w:t xml:space="preserve">Cases </w:t>
            </w:r>
          </w:p>
        </w:tc>
        <w:tc>
          <w:tcPr>
            <w:tcW w:w="6044" w:type="dxa"/>
            <w:tcBorders>
              <w:left w:val="single" w:sz="4" w:space="0" w:color="FFFFFF" w:themeColor="background1"/>
              <w:right w:val="single" w:sz="4" w:space="0" w:color="FFFFFF" w:themeColor="background1"/>
            </w:tcBorders>
            <w:shd w:val="clear" w:color="auto" w:fill="auto"/>
            <w:vAlign w:val="center"/>
          </w:tcPr>
          <w:p w14:paraId="3120B920" w14:textId="619B9F14" w:rsidR="00143CFB" w:rsidRPr="004F152E" w:rsidRDefault="00002AB4" w:rsidP="00026F4B">
            <w:pPr>
              <w:kinsoku w:val="0"/>
              <w:wordWrap/>
              <w:overflowPunct w:val="0"/>
              <w:jc w:val="left"/>
              <w:rPr>
                <w:rFonts w:ascii="Times New Roman" w:eastAsia="바탕" w:hAnsi="Times New Roman" w:cs="Times New Roman"/>
                <w:lang w:val="en-GB"/>
              </w:rPr>
            </w:pPr>
            <w:r w:rsidRPr="004F152E">
              <w:rPr>
                <w:rFonts w:ascii="Times New Roman" w:eastAsia="바탕" w:hAnsi="Times New Roman" w:cs="Times New Roman"/>
                <w:lang w:val="en-GB"/>
              </w:rPr>
              <w:t>Terminal pain case, terminal sedation case, patient counsel</w:t>
            </w:r>
            <w:r w:rsidR="009A319A" w:rsidRPr="004F152E">
              <w:rPr>
                <w:rFonts w:ascii="Times New Roman" w:eastAsia="바탕" w:hAnsi="Times New Roman" w:cs="Times New Roman"/>
                <w:lang w:val="en-GB"/>
              </w:rPr>
              <w:t>ling</w:t>
            </w:r>
            <w:r w:rsidRPr="004F152E">
              <w:rPr>
                <w:rFonts w:ascii="Times New Roman" w:eastAsia="바탕" w:hAnsi="Times New Roman" w:cs="Times New Roman"/>
                <w:lang w:val="en-GB"/>
              </w:rPr>
              <w:t>, family counsel</w:t>
            </w:r>
            <w:r w:rsidR="009A319A" w:rsidRPr="004F152E">
              <w:rPr>
                <w:rFonts w:ascii="Times New Roman" w:eastAsia="바탕" w:hAnsi="Times New Roman" w:cs="Times New Roman"/>
                <w:lang w:val="en-GB"/>
              </w:rPr>
              <w:t>ling</w:t>
            </w:r>
            <w:r w:rsidRPr="004F152E">
              <w:rPr>
                <w:rFonts w:ascii="Times New Roman" w:eastAsia="바탕" w:hAnsi="Times New Roman" w:cs="Times New Roman"/>
                <w:lang w:val="en-GB"/>
              </w:rPr>
              <w:t>, sibling counsel</w:t>
            </w:r>
            <w:r w:rsidR="009A319A" w:rsidRPr="004F152E">
              <w:rPr>
                <w:rFonts w:ascii="Times New Roman" w:eastAsia="바탕" w:hAnsi="Times New Roman" w:cs="Times New Roman"/>
                <w:lang w:val="en-GB"/>
              </w:rPr>
              <w:t>ling</w:t>
            </w:r>
            <w:r w:rsidRPr="004F152E">
              <w:rPr>
                <w:rFonts w:ascii="Times New Roman" w:eastAsia="바탕" w:hAnsi="Times New Roman" w:cs="Times New Roman"/>
                <w:lang w:val="en-GB"/>
              </w:rPr>
              <w:t>, volunteer management</w:t>
            </w:r>
          </w:p>
        </w:tc>
      </w:tr>
    </w:tbl>
    <w:p w14:paraId="0564FFA8" w14:textId="4D3B3D01" w:rsidR="00143CFB" w:rsidRPr="004F152E" w:rsidRDefault="00002AB4" w:rsidP="00143CFB">
      <w:pPr>
        <w:kinsoku w:val="0"/>
        <w:wordWrap/>
        <w:overflowPunct w:val="0"/>
        <w:adjustRightInd w:val="0"/>
        <w:snapToGrid w:val="0"/>
        <w:spacing w:after="0" w:line="480" w:lineRule="auto"/>
        <w:textAlignment w:val="baseline"/>
        <w:rPr>
          <w:rFonts w:ascii="Times New Roman" w:eastAsia="바탕" w:hAnsi="Times New Roman" w:cs="Times New Roman"/>
          <w:snapToGrid w:val="0"/>
          <w:kern w:val="0"/>
          <w:sz w:val="24"/>
          <w:szCs w:val="24"/>
          <w:lang w:val="en-GB"/>
        </w:rPr>
      </w:pPr>
      <w:r w:rsidRPr="004F152E">
        <w:rPr>
          <w:rFonts w:ascii="Times New Roman" w:eastAsia="바탕" w:hAnsi="Times New Roman" w:cs="Times New Roman"/>
          <w:lang w:val="en-GB"/>
        </w:rPr>
        <w:t>WHO: World Health Organization</w:t>
      </w:r>
      <w:bookmarkEnd w:id="0"/>
    </w:p>
    <w:sectPr w:rsidR="00143CFB" w:rsidRPr="004F152E" w:rsidSect="005A0B23">
      <w:footerReference w:type="default" r:id="rId8"/>
      <w:headerReference w:type="first" r:id="rId9"/>
      <w:pgSz w:w="11906" w:h="16838" w:code="9"/>
      <w:pgMar w:top="1701"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D2F791" w14:textId="77777777" w:rsidR="00B44943" w:rsidRDefault="00B44943">
      <w:pPr>
        <w:spacing w:after="0" w:line="240" w:lineRule="auto"/>
      </w:pPr>
      <w:r>
        <w:separator/>
      </w:r>
    </w:p>
  </w:endnote>
  <w:endnote w:type="continuationSeparator" w:id="0">
    <w:p w14:paraId="1B5DC08F" w14:textId="77777777" w:rsidR="00B44943" w:rsidRDefault="00B44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Mangal">
    <w:altName w:val="Courier New"/>
    <w:panose1 w:val="00000400000000000000"/>
    <w:charset w:val="00"/>
    <w:family w:val="roman"/>
    <w:pitch w:val="variable"/>
    <w:sig w:usb0="00000003" w:usb1="00000000" w:usb2="00000000" w:usb3="00000000" w:csb0="00000001" w:csb1="00000000"/>
  </w:font>
  <w:font w:name="굴림">
    <w:altName w:val="Gulim"/>
    <w:panose1 w:val="020B0600000101010101"/>
    <w:charset w:val="81"/>
    <w:family w:val="modern"/>
    <w:pitch w:val="variable"/>
    <w:sig w:usb0="B00002AF" w:usb1="69D77CFB" w:usb2="00000030" w:usb3="00000000" w:csb0="0008009F" w:csb1="00000000"/>
  </w:font>
  <w:font w:name="함초롬바탕">
    <w:panose1 w:val="02030604000101010101"/>
    <w:charset w:val="81"/>
    <w:family w:val="roman"/>
    <w:pitch w:val="variable"/>
    <w:sig w:usb0="F7002EFF" w:usb1="19DFFFFF" w:usb2="001BFDD7" w:usb3="00000000" w:csb0="001F01F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0282599"/>
      <w:docPartObj>
        <w:docPartGallery w:val="Page Numbers (Bottom of Page)"/>
        <w:docPartUnique/>
      </w:docPartObj>
    </w:sdtPr>
    <w:sdtEndPr/>
    <w:sdtContent>
      <w:p w14:paraId="5A6F0C3C" w14:textId="18155FDF" w:rsidR="00002AB4" w:rsidRDefault="00002AB4">
        <w:pPr>
          <w:pStyle w:val="a6"/>
          <w:jc w:val="right"/>
        </w:pPr>
        <w:r>
          <w:fldChar w:fldCharType="begin"/>
        </w:r>
        <w:r>
          <w:instrText>PAGE   \* MERGEFORMAT</w:instrText>
        </w:r>
        <w:r>
          <w:fldChar w:fldCharType="separate"/>
        </w:r>
        <w:r w:rsidR="004F152E" w:rsidRPr="004F152E">
          <w:rPr>
            <w:noProof/>
            <w:lang w:val="ko-KR"/>
          </w:rPr>
          <w:t>1</w:t>
        </w:r>
        <w:r>
          <w:fldChar w:fldCharType="end"/>
        </w:r>
      </w:p>
    </w:sdtContent>
  </w:sdt>
  <w:p w14:paraId="16BCACD0" w14:textId="77777777" w:rsidR="00002AB4" w:rsidRDefault="00002AB4">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5B8EE9" w14:textId="77777777" w:rsidR="00B44943" w:rsidRDefault="00B44943" w:rsidP="00D45297">
      <w:pPr>
        <w:spacing w:after="0" w:line="240" w:lineRule="auto"/>
      </w:pPr>
      <w:r>
        <w:separator/>
      </w:r>
    </w:p>
  </w:footnote>
  <w:footnote w:type="continuationSeparator" w:id="0">
    <w:p w14:paraId="247A9F81" w14:textId="77777777" w:rsidR="00B44943" w:rsidRDefault="00B44943" w:rsidP="00D452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B8450" w14:textId="574F01CD" w:rsidR="00002AB4" w:rsidRPr="003C1205" w:rsidRDefault="00002AB4">
    <w:pPr>
      <w:pStyle w:val="a5"/>
      <w:rPr>
        <w:i/>
        <w:iCs/>
        <w:lang w:val="en-ZA"/>
      </w:rPr>
    </w:pPr>
    <w:r>
      <w:rPr>
        <w:i/>
        <w:iCs/>
        <w:lang w:val="en-ZA"/>
      </w:rPr>
      <w:t>Original Article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F60C4"/>
    <w:multiLevelType w:val="hybridMultilevel"/>
    <w:tmpl w:val="5A143518"/>
    <w:lvl w:ilvl="0" w:tplc="EDBE43F0">
      <w:start w:val="1"/>
      <w:numFmt w:val="bullet"/>
      <w:lvlText w:val=""/>
      <w:lvlJc w:val="left"/>
      <w:pPr>
        <w:ind w:left="800" w:hanging="400"/>
      </w:pPr>
      <w:rPr>
        <w:rFonts w:ascii="Symbol" w:hAnsi="Symbol" w:hint="default"/>
      </w:rPr>
    </w:lvl>
    <w:lvl w:ilvl="1" w:tplc="C31462D0" w:tentative="1">
      <w:start w:val="1"/>
      <w:numFmt w:val="bullet"/>
      <w:lvlText w:val=""/>
      <w:lvlJc w:val="left"/>
      <w:pPr>
        <w:ind w:left="1200" w:hanging="400"/>
      </w:pPr>
      <w:rPr>
        <w:rFonts w:ascii="Wingdings" w:hAnsi="Wingdings" w:hint="default"/>
      </w:rPr>
    </w:lvl>
    <w:lvl w:ilvl="2" w:tplc="3C667C84" w:tentative="1">
      <w:start w:val="1"/>
      <w:numFmt w:val="bullet"/>
      <w:lvlText w:val=""/>
      <w:lvlJc w:val="left"/>
      <w:pPr>
        <w:ind w:left="1600" w:hanging="400"/>
      </w:pPr>
      <w:rPr>
        <w:rFonts w:ascii="Wingdings" w:hAnsi="Wingdings" w:hint="default"/>
      </w:rPr>
    </w:lvl>
    <w:lvl w:ilvl="3" w:tplc="3C529A08" w:tentative="1">
      <w:start w:val="1"/>
      <w:numFmt w:val="bullet"/>
      <w:lvlText w:val=""/>
      <w:lvlJc w:val="left"/>
      <w:pPr>
        <w:ind w:left="2000" w:hanging="400"/>
      </w:pPr>
      <w:rPr>
        <w:rFonts w:ascii="Wingdings" w:hAnsi="Wingdings" w:hint="default"/>
      </w:rPr>
    </w:lvl>
    <w:lvl w:ilvl="4" w:tplc="BED207CE" w:tentative="1">
      <w:start w:val="1"/>
      <w:numFmt w:val="bullet"/>
      <w:lvlText w:val=""/>
      <w:lvlJc w:val="left"/>
      <w:pPr>
        <w:ind w:left="2400" w:hanging="400"/>
      </w:pPr>
      <w:rPr>
        <w:rFonts w:ascii="Wingdings" w:hAnsi="Wingdings" w:hint="default"/>
      </w:rPr>
    </w:lvl>
    <w:lvl w:ilvl="5" w:tplc="D35A9D3E" w:tentative="1">
      <w:start w:val="1"/>
      <w:numFmt w:val="bullet"/>
      <w:lvlText w:val=""/>
      <w:lvlJc w:val="left"/>
      <w:pPr>
        <w:ind w:left="2800" w:hanging="400"/>
      </w:pPr>
      <w:rPr>
        <w:rFonts w:ascii="Wingdings" w:hAnsi="Wingdings" w:hint="default"/>
      </w:rPr>
    </w:lvl>
    <w:lvl w:ilvl="6" w:tplc="EEEA2BB6" w:tentative="1">
      <w:start w:val="1"/>
      <w:numFmt w:val="bullet"/>
      <w:lvlText w:val=""/>
      <w:lvlJc w:val="left"/>
      <w:pPr>
        <w:ind w:left="3200" w:hanging="400"/>
      </w:pPr>
      <w:rPr>
        <w:rFonts w:ascii="Wingdings" w:hAnsi="Wingdings" w:hint="default"/>
      </w:rPr>
    </w:lvl>
    <w:lvl w:ilvl="7" w:tplc="35BA7B2C" w:tentative="1">
      <w:start w:val="1"/>
      <w:numFmt w:val="bullet"/>
      <w:lvlText w:val=""/>
      <w:lvlJc w:val="left"/>
      <w:pPr>
        <w:ind w:left="3600" w:hanging="400"/>
      </w:pPr>
      <w:rPr>
        <w:rFonts w:ascii="Wingdings" w:hAnsi="Wingdings" w:hint="default"/>
      </w:rPr>
    </w:lvl>
    <w:lvl w:ilvl="8" w:tplc="C900959E" w:tentative="1">
      <w:start w:val="1"/>
      <w:numFmt w:val="bullet"/>
      <w:lvlText w:val=""/>
      <w:lvlJc w:val="left"/>
      <w:pPr>
        <w:ind w:left="4000" w:hanging="400"/>
      </w:pPr>
      <w:rPr>
        <w:rFonts w:ascii="Wingdings" w:hAnsi="Wingdings" w:hint="default"/>
      </w:rPr>
    </w:lvl>
  </w:abstractNum>
  <w:abstractNum w:abstractNumId="1" w15:restartNumberingAfterBreak="0">
    <w:nsid w:val="0E8F3B23"/>
    <w:multiLevelType w:val="hybridMultilevel"/>
    <w:tmpl w:val="4C9EB312"/>
    <w:lvl w:ilvl="0" w:tplc="45368D60">
      <w:start w:val="1"/>
      <w:numFmt w:val="decimal"/>
      <w:lvlText w:val="%1."/>
      <w:lvlJc w:val="left"/>
      <w:pPr>
        <w:ind w:left="760" w:hanging="360"/>
      </w:pPr>
      <w:rPr>
        <w:rFonts w:hint="default"/>
      </w:rPr>
    </w:lvl>
    <w:lvl w:ilvl="1" w:tplc="40F69474" w:tentative="1">
      <w:start w:val="1"/>
      <w:numFmt w:val="upperLetter"/>
      <w:lvlText w:val="%2."/>
      <w:lvlJc w:val="left"/>
      <w:pPr>
        <w:ind w:left="1200" w:hanging="400"/>
      </w:pPr>
    </w:lvl>
    <w:lvl w:ilvl="2" w:tplc="B5586C72" w:tentative="1">
      <w:start w:val="1"/>
      <w:numFmt w:val="lowerRoman"/>
      <w:lvlText w:val="%3."/>
      <w:lvlJc w:val="right"/>
      <w:pPr>
        <w:ind w:left="1600" w:hanging="400"/>
      </w:pPr>
    </w:lvl>
    <w:lvl w:ilvl="3" w:tplc="ED348278" w:tentative="1">
      <w:start w:val="1"/>
      <w:numFmt w:val="decimal"/>
      <w:lvlText w:val="%4."/>
      <w:lvlJc w:val="left"/>
      <w:pPr>
        <w:ind w:left="2000" w:hanging="400"/>
      </w:pPr>
    </w:lvl>
    <w:lvl w:ilvl="4" w:tplc="A1F83F8E" w:tentative="1">
      <w:start w:val="1"/>
      <w:numFmt w:val="upperLetter"/>
      <w:lvlText w:val="%5."/>
      <w:lvlJc w:val="left"/>
      <w:pPr>
        <w:ind w:left="2400" w:hanging="400"/>
      </w:pPr>
    </w:lvl>
    <w:lvl w:ilvl="5" w:tplc="80326DA6" w:tentative="1">
      <w:start w:val="1"/>
      <w:numFmt w:val="lowerRoman"/>
      <w:lvlText w:val="%6."/>
      <w:lvlJc w:val="right"/>
      <w:pPr>
        <w:ind w:left="2800" w:hanging="400"/>
      </w:pPr>
    </w:lvl>
    <w:lvl w:ilvl="6" w:tplc="DFF41366" w:tentative="1">
      <w:start w:val="1"/>
      <w:numFmt w:val="decimal"/>
      <w:lvlText w:val="%7."/>
      <w:lvlJc w:val="left"/>
      <w:pPr>
        <w:ind w:left="3200" w:hanging="400"/>
      </w:pPr>
    </w:lvl>
    <w:lvl w:ilvl="7" w:tplc="95CA0E42" w:tentative="1">
      <w:start w:val="1"/>
      <w:numFmt w:val="upperLetter"/>
      <w:lvlText w:val="%8."/>
      <w:lvlJc w:val="left"/>
      <w:pPr>
        <w:ind w:left="3600" w:hanging="400"/>
      </w:pPr>
    </w:lvl>
    <w:lvl w:ilvl="8" w:tplc="3C5ABB8C" w:tentative="1">
      <w:start w:val="1"/>
      <w:numFmt w:val="lowerRoman"/>
      <w:lvlText w:val="%9."/>
      <w:lvlJc w:val="right"/>
      <w:pPr>
        <w:ind w:left="4000" w:hanging="400"/>
      </w:pPr>
    </w:lvl>
  </w:abstractNum>
  <w:abstractNum w:abstractNumId="2" w15:restartNumberingAfterBreak="0">
    <w:nsid w:val="15A17985"/>
    <w:multiLevelType w:val="multilevel"/>
    <w:tmpl w:val="478C40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7C0D31"/>
    <w:multiLevelType w:val="hybridMultilevel"/>
    <w:tmpl w:val="6F98BDC2"/>
    <w:lvl w:ilvl="0" w:tplc="5A1EAB54">
      <w:start w:val="1"/>
      <w:numFmt w:val="bullet"/>
      <w:suff w:val="space"/>
      <w:lvlText w:val=""/>
      <w:lvlJc w:val="left"/>
      <w:pPr>
        <w:ind w:left="0" w:firstLine="0"/>
      </w:pPr>
      <w:rPr>
        <w:rFonts w:ascii="Wingdings" w:hAnsi="Wingdings" w:hint="default"/>
      </w:rPr>
    </w:lvl>
    <w:lvl w:ilvl="1" w:tplc="5BE008EA">
      <w:start w:val="1"/>
      <w:numFmt w:val="decimal"/>
      <w:lvlText w:val="%2."/>
      <w:lvlJc w:val="left"/>
      <w:pPr>
        <w:tabs>
          <w:tab w:val="num" w:pos="1440"/>
        </w:tabs>
        <w:ind w:left="1440" w:hanging="360"/>
      </w:pPr>
    </w:lvl>
    <w:lvl w:ilvl="2" w:tplc="7444D054">
      <w:start w:val="1"/>
      <w:numFmt w:val="decimal"/>
      <w:lvlText w:val="%3."/>
      <w:lvlJc w:val="left"/>
      <w:pPr>
        <w:tabs>
          <w:tab w:val="num" w:pos="2160"/>
        </w:tabs>
        <w:ind w:left="2160" w:hanging="360"/>
      </w:pPr>
    </w:lvl>
    <w:lvl w:ilvl="3" w:tplc="D2A0C32A">
      <w:start w:val="1"/>
      <w:numFmt w:val="decimal"/>
      <w:lvlText w:val="%4."/>
      <w:lvlJc w:val="left"/>
      <w:pPr>
        <w:tabs>
          <w:tab w:val="num" w:pos="2880"/>
        </w:tabs>
        <w:ind w:left="2880" w:hanging="360"/>
      </w:pPr>
    </w:lvl>
    <w:lvl w:ilvl="4" w:tplc="D03E7BEC">
      <w:start w:val="1"/>
      <w:numFmt w:val="decimal"/>
      <w:lvlText w:val="%5."/>
      <w:lvlJc w:val="left"/>
      <w:pPr>
        <w:tabs>
          <w:tab w:val="num" w:pos="3600"/>
        </w:tabs>
        <w:ind w:left="3600" w:hanging="360"/>
      </w:pPr>
    </w:lvl>
    <w:lvl w:ilvl="5" w:tplc="A6A44B4E">
      <w:start w:val="1"/>
      <w:numFmt w:val="decimal"/>
      <w:lvlText w:val="%6."/>
      <w:lvlJc w:val="left"/>
      <w:pPr>
        <w:tabs>
          <w:tab w:val="num" w:pos="4320"/>
        </w:tabs>
        <w:ind w:left="4320" w:hanging="360"/>
      </w:pPr>
    </w:lvl>
    <w:lvl w:ilvl="6" w:tplc="7AB04390">
      <w:start w:val="1"/>
      <w:numFmt w:val="decimal"/>
      <w:lvlText w:val="%7."/>
      <w:lvlJc w:val="left"/>
      <w:pPr>
        <w:tabs>
          <w:tab w:val="num" w:pos="5040"/>
        </w:tabs>
        <w:ind w:left="5040" w:hanging="360"/>
      </w:pPr>
    </w:lvl>
    <w:lvl w:ilvl="7" w:tplc="473E669C">
      <w:start w:val="1"/>
      <w:numFmt w:val="decimal"/>
      <w:lvlText w:val="%8."/>
      <w:lvlJc w:val="left"/>
      <w:pPr>
        <w:tabs>
          <w:tab w:val="num" w:pos="5760"/>
        </w:tabs>
        <w:ind w:left="5760" w:hanging="360"/>
      </w:pPr>
    </w:lvl>
    <w:lvl w:ilvl="8" w:tplc="CA165BD0">
      <w:start w:val="1"/>
      <w:numFmt w:val="decimal"/>
      <w:lvlText w:val="%9."/>
      <w:lvlJc w:val="left"/>
      <w:pPr>
        <w:tabs>
          <w:tab w:val="num" w:pos="6480"/>
        </w:tabs>
        <w:ind w:left="6480" w:hanging="360"/>
      </w:pPr>
    </w:lvl>
  </w:abstractNum>
  <w:abstractNum w:abstractNumId="4" w15:restartNumberingAfterBreak="0">
    <w:nsid w:val="20BD1F77"/>
    <w:multiLevelType w:val="hybridMultilevel"/>
    <w:tmpl w:val="AFE6A57C"/>
    <w:lvl w:ilvl="0" w:tplc="EA1CF5E2">
      <w:start w:val="1"/>
      <w:numFmt w:val="bullet"/>
      <w:suff w:val="space"/>
      <w:lvlText w:val=""/>
      <w:lvlJc w:val="left"/>
      <w:pPr>
        <w:ind w:left="0" w:firstLine="0"/>
      </w:pPr>
      <w:rPr>
        <w:rFonts w:ascii="Wingdings" w:hAnsi="Wingdings" w:hint="default"/>
      </w:rPr>
    </w:lvl>
    <w:lvl w:ilvl="1" w:tplc="6B94737C">
      <w:start w:val="1"/>
      <w:numFmt w:val="decimal"/>
      <w:lvlText w:val="%2."/>
      <w:lvlJc w:val="left"/>
      <w:pPr>
        <w:tabs>
          <w:tab w:val="num" w:pos="1440"/>
        </w:tabs>
        <w:ind w:left="1440" w:hanging="360"/>
      </w:pPr>
    </w:lvl>
    <w:lvl w:ilvl="2" w:tplc="D85AAA80">
      <w:start w:val="1"/>
      <w:numFmt w:val="decimal"/>
      <w:lvlText w:val="%3."/>
      <w:lvlJc w:val="left"/>
      <w:pPr>
        <w:tabs>
          <w:tab w:val="num" w:pos="2160"/>
        </w:tabs>
        <w:ind w:left="2160" w:hanging="360"/>
      </w:pPr>
    </w:lvl>
    <w:lvl w:ilvl="3" w:tplc="78C6BEB4">
      <w:start w:val="1"/>
      <w:numFmt w:val="decimal"/>
      <w:lvlText w:val="%4."/>
      <w:lvlJc w:val="left"/>
      <w:pPr>
        <w:tabs>
          <w:tab w:val="num" w:pos="2880"/>
        </w:tabs>
        <w:ind w:left="2880" w:hanging="360"/>
      </w:pPr>
    </w:lvl>
    <w:lvl w:ilvl="4" w:tplc="72CED410">
      <w:start w:val="1"/>
      <w:numFmt w:val="decimal"/>
      <w:lvlText w:val="%5."/>
      <w:lvlJc w:val="left"/>
      <w:pPr>
        <w:tabs>
          <w:tab w:val="num" w:pos="3600"/>
        </w:tabs>
        <w:ind w:left="3600" w:hanging="360"/>
      </w:pPr>
    </w:lvl>
    <w:lvl w:ilvl="5" w:tplc="19A2BC82">
      <w:start w:val="1"/>
      <w:numFmt w:val="decimal"/>
      <w:lvlText w:val="%6."/>
      <w:lvlJc w:val="left"/>
      <w:pPr>
        <w:tabs>
          <w:tab w:val="num" w:pos="4320"/>
        </w:tabs>
        <w:ind w:left="4320" w:hanging="360"/>
      </w:pPr>
    </w:lvl>
    <w:lvl w:ilvl="6" w:tplc="424235E4">
      <w:start w:val="1"/>
      <w:numFmt w:val="decimal"/>
      <w:lvlText w:val="%7."/>
      <w:lvlJc w:val="left"/>
      <w:pPr>
        <w:tabs>
          <w:tab w:val="num" w:pos="5040"/>
        </w:tabs>
        <w:ind w:left="5040" w:hanging="360"/>
      </w:pPr>
    </w:lvl>
    <w:lvl w:ilvl="7" w:tplc="C04495DC">
      <w:start w:val="1"/>
      <w:numFmt w:val="decimal"/>
      <w:lvlText w:val="%8."/>
      <w:lvlJc w:val="left"/>
      <w:pPr>
        <w:tabs>
          <w:tab w:val="num" w:pos="5760"/>
        </w:tabs>
        <w:ind w:left="5760" w:hanging="360"/>
      </w:pPr>
    </w:lvl>
    <w:lvl w:ilvl="8" w:tplc="8E4A5936">
      <w:start w:val="1"/>
      <w:numFmt w:val="decimal"/>
      <w:lvlText w:val="%9."/>
      <w:lvlJc w:val="left"/>
      <w:pPr>
        <w:tabs>
          <w:tab w:val="num" w:pos="6480"/>
        </w:tabs>
        <w:ind w:left="6480" w:hanging="360"/>
      </w:pPr>
    </w:lvl>
  </w:abstractNum>
  <w:abstractNum w:abstractNumId="5" w15:restartNumberingAfterBreak="0">
    <w:nsid w:val="25817F7A"/>
    <w:multiLevelType w:val="multilevel"/>
    <w:tmpl w:val="6A547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32210C"/>
    <w:multiLevelType w:val="hybridMultilevel"/>
    <w:tmpl w:val="18FE0FC0"/>
    <w:lvl w:ilvl="0" w:tplc="C34025C0">
      <w:start w:val="1"/>
      <w:numFmt w:val="bullet"/>
      <w:lvlText w:val=""/>
      <w:lvlJc w:val="left"/>
      <w:pPr>
        <w:ind w:left="800" w:hanging="400"/>
      </w:pPr>
      <w:rPr>
        <w:rFonts w:ascii="Wingdings" w:hAnsi="Wingdings" w:hint="default"/>
      </w:rPr>
    </w:lvl>
    <w:lvl w:ilvl="1" w:tplc="97DA07DE" w:tentative="1">
      <w:start w:val="1"/>
      <w:numFmt w:val="bullet"/>
      <w:lvlText w:val=""/>
      <w:lvlJc w:val="left"/>
      <w:pPr>
        <w:ind w:left="1200" w:hanging="400"/>
      </w:pPr>
      <w:rPr>
        <w:rFonts w:ascii="Wingdings" w:hAnsi="Wingdings" w:hint="default"/>
      </w:rPr>
    </w:lvl>
    <w:lvl w:ilvl="2" w:tplc="385A3E56" w:tentative="1">
      <w:start w:val="1"/>
      <w:numFmt w:val="bullet"/>
      <w:lvlText w:val=""/>
      <w:lvlJc w:val="left"/>
      <w:pPr>
        <w:ind w:left="1600" w:hanging="400"/>
      </w:pPr>
      <w:rPr>
        <w:rFonts w:ascii="Wingdings" w:hAnsi="Wingdings" w:hint="default"/>
      </w:rPr>
    </w:lvl>
    <w:lvl w:ilvl="3" w:tplc="CA0CEB8E" w:tentative="1">
      <w:start w:val="1"/>
      <w:numFmt w:val="bullet"/>
      <w:lvlText w:val=""/>
      <w:lvlJc w:val="left"/>
      <w:pPr>
        <w:ind w:left="2000" w:hanging="400"/>
      </w:pPr>
      <w:rPr>
        <w:rFonts w:ascii="Wingdings" w:hAnsi="Wingdings" w:hint="default"/>
      </w:rPr>
    </w:lvl>
    <w:lvl w:ilvl="4" w:tplc="48BCB262" w:tentative="1">
      <w:start w:val="1"/>
      <w:numFmt w:val="bullet"/>
      <w:lvlText w:val=""/>
      <w:lvlJc w:val="left"/>
      <w:pPr>
        <w:ind w:left="2400" w:hanging="400"/>
      </w:pPr>
      <w:rPr>
        <w:rFonts w:ascii="Wingdings" w:hAnsi="Wingdings" w:hint="default"/>
      </w:rPr>
    </w:lvl>
    <w:lvl w:ilvl="5" w:tplc="E2068BF6" w:tentative="1">
      <w:start w:val="1"/>
      <w:numFmt w:val="bullet"/>
      <w:lvlText w:val=""/>
      <w:lvlJc w:val="left"/>
      <w:pPr>
        <w:ind w:left="2800" w:hanging="400"/>
      </w:pPr>
      <w:rPr>
        <w:rFonts w:ascii="Wingdings" w:hAnsi="Wingdings" w:hint="default"/>
      </w:rPr>
    </w:lvl>
    <w:lvl w:ilvl="6" w:tplc="055E59AE" w:tentative="1">
      <w:start w:val="1"/>
      <w:numFmt w:val="bullet"/>
      <w:lvlText w:val=""/>
      <w:lvlJc w:val="left"/>
      <w:pPr>
        <w:ind w:left="3200" w:hanging="400"/>
      </w:pPr>
      <w:rPr>
        <w:rFonts w:ascii="Wingdings" w:hAnsi="Wingdings" w:hint="default"/>
      </w:rPr>
    </w:lvl>
    <w:lvl w:ilvl="7" w:tplc="014C2B70" w:tentative="1">
      <w:start w:val="1"/>
      <w:numFmt w:val="bullet"/>
      <w:lvlText w:val=""/>
      <w:lvlJc w:val="left"/>
      <w:pPr>
        <w:ind w:left="3600" w:hanging="400"/>
      </w:pPr>
      <w:rPr>
        <w:rFonts w:ascii="Wingdings" w:hAnsi="Wingdings" w:hint="default"/>
      </w:rPr>
    </w:lvl>
    <w:lvl w:ilvl="8" w:tplc="F6769952" w:tentative="1">
      <w:start w:val="1"/>
      <w:numFmt w:val="bullet"/>
      <w:lvlText w:val=""/>
      <w:lvlJc w:val="left"/>
      <w:pPr>
        <w:ind w:left="4000" w:hanging="400"/>
      </w:pPr>
      <w:rPr>
        <w:rFonts w:ascii="Wingdings" w:hAnsi="Wingdings" w:hint="default"/>
      </w:rPr>
    </w:lvl>
  </w:abstractNum>
  <w:abstractNum w:abstractNumId="7" w15:restartNumberingAfterBreak="0">
    <w:nsid w:val="2EBB6900"/>
    <w:multiLevelType w:val="multilevel"/>
    <w:tmpl w:val="D54A19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3E61796"/>
    <w:multiLevelType w:val="multilevel"/>
    <w:tmpl w:val="FAD08786"/>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4E7049D"/>
    <w:multiLevelType w:val="hybridMultilevel"/>
    <w:tmpl w:val="55DE783A"/>
    <w:lvl w:ilvl="0" w:tplc="8BEC87F0">
      <w:start w:val="1"/>
      <w:numFmt w:val="decimal"/>
      <w:lvlText w:val="%1)"/>
      <w:lvlJc w:val="left"/>
      <w:pPr>
        <w:ind w:left="720" w:hanging="360"/>
      </w:pPr>
      <w:rPr>
        <w:rFonts w:hint="default"/>
      </w:rPr>
    </w:lvl>
    <w:lvl w:ilvl="1" w:tplc="8CD6551A" w:tentative="1">
      <w:start w:val="1"/>
      <w:numFmt w:val="lowerLetter"/>
      <w:lvlText w:val="%2."/>
      <w:lvlJc w:val="left"/>
      <w:pPr>
        <w:ind w:left="1440" w:hanging="360"/>
      </w:pPr>
    </w:lvl>
    <w:lvl w:ilvl="2" w:tplc="38A693A2" w:tentative="1">
      <w:start w:val="1"/>
      <w:numFmt w:val="lowerRoman"/>
      <w:lvlText w:val="%3."/>
      <w:lvlJc w:val="right"/>
      <w:pPr>
        <w:ind w:left="2160" w:hanging="180"/>
      </w:pPr>
    </w:lvl>
    <w:lvl w:ilvl="3" w:tplc="52AE69F2" w:tentative="1">
      <w:start w:val="1"/>
      <w:numFmt w:val="decimal"/>
      <w:lvlText w:val="%4."/>
      <w:lvlJc w:val="left"/>
      <w:pPr>
        <w:ind w:left="2880" w:hanging="360"/>
      </w:pPr>
    </w:lvl>
    <w:lvl w:ilvl="4" w:tplc="CF86D0FA" w:tentative="1">
      <w:start w:val="1"/>
      <w:numFmt w:val="lowerLetter"/>
      <w:lvlText w:val="%5."/>
      <w:lvlJc w:val="left"/>
      <w:pPr>
        <w:ind w:left="3600" w:hanging="360"/>
      </w:pPr>
    </w:lvl>
    <w:lvl w:ilvl="5" w:tplc="9F9A64CC" w:tentative="1">
      <w:start w:val="1"/>
      <w:numFmt w:val="lowerRoman"/>
      <w:lvlText w:val="%6."/>
      <w:lvlJc w:val="right"/>
      <w:pPr>
        <w:ind w:left="4320" w:hanging="180"/>
      </w:pPr>
    </w:lvl>
    <w:lvl w:ilvl="6" w:tplc="49A0F56A" w:tentative="1">
      <w:start w:val="1"/>
      <w:numFmt w:val="decimal"/>
      <w:lvlText w:val="%7."/>
      <w:lvlJc w:val="left"/>
      <w:pPr>
        <w:ind w:left="5040" w:hanging="360"/>
      </w:pPr>
    </w:lvl>
    <w:lvl w:ilvl="7" w:tplc="9CA4D68A" w:tentative="1">
      <w:start w:val="1"/>
      <w:numFmt w:val="lowerLetter"/>
      <w:lvlText w:val="%8."/>
      <w:lvlJc w:val="left"/>
      <w:pPr>
        <w:ind w:left="5760" w:hanging="360"/>
      </w:pPr>
    </w:lvl>
    <w:lvl w:ilvl="8" w:tplc="186EBBB0" w:tentative="1">
      <w:start w:val="1"/>
      <w:numFmt w:val="lowerRoman"/>
      <w:lvlText w:val="%9."/>
      <w:lvlJc w:val="right"/>
      <w:pPr>
        <w:ind w:left="6480" w:hanging="180"/>
      </w:pPr>
    </w:lvl>
  </w:abstractNum>
  <w:abstractNum w:abstractNumId="10" w15:restartNumberingAfterBreak="0">
    <w:nsid w:val="48E06E3A"/>
    <w:multiLevelType w:val="hybridMultilevel"/>
    <w:tmpl w:val="E278B88E"/>
    <w:lvl w:ilvl="0" w:tplc="4A8E8BDA">
      <w:start w:val="1"/>
      <w:numFmt w:val="decimal"/>
      <w:lvlText w:val="%1."/>
      <w:lvlJc w:val="left"/>
      <w:pPr>
        <w:ind w:left="720" w:hanging="360"/>
      </w:pPr>
    </w:lvl>
    <w:lvl w:ilvl="1" w:tplc="CA7C8718" w:tentative="1">
      <w:start w:val="1"/>
      <w:numFmt w:val="lowerLetter"/>
      <w:lvlText w:val="%2."/>
      <w:lvlJc w:val="left"/>
      <w:pPr>
        <w:ind w:left="1440" w:hanging="360"/>
      </w:pPr>
    </w:lvl>
    <w:lvl w:ilvl="2" w:tplc="4BD459E2" w:tentative="1">
      <w:start w:val="1"/>
      <w:numFmt w:val="lowerRoman"/>
      <w:lvlText w:val="%3."/>
      <w:lvlJc w:val="right"/>
      <w:pPr>
        <w:ind w:left="2160" w:hanging="180"/>
      </w:pPr>
    </w:lvl>
    <w:lvl w:ilvl="3" w:tplc="A8622AAA" w:tentative="1">
      <w:start w:val="1"/>
      <w:numFmt w:val="decimal"/>
      <w:lvlText w:val="%4."/>
      <w:lvlJc w:val="left"/>
      <w:pPr>
        <w:ind w:left="2880" w:hanging="360"/>
      </w:pPr>
    </w:lvl>
    <w:lvl w:ilvl="4" w:tplc="047432D6" w:tentative="1">
      <w:start w:val="1"/>
      <w:numFmt w:val="lowerLetter"/>
      <w:lvlText w:val="%5."/>
      <w:lvlJc w:val="left"/>
      <w:pPr>
        <w:ind w:left="3600" w:hanging="360"/>
      </w:pPr>
    </w:lvl>
    <w:lvl w:ilvl="5" w:tplc="AB7062DC" w:tentative="1">
      <w:start w:val="1"/>
      <w:numFmt w:val="lowerRoman"/>
      <w:lvlText w:val="%6."/>
      <w:lvlJc w:val="right"/>
      <w:pPr>
        <w:ind w:left="4320" w:hanging="180"/>
      </w:pPr>
    </w:lvl>
    <w:lvl w:ilvl="6" w:tplc="00865988" w:tentative="1">
      <w:start w:val="1"/>
      <w:numFmt w:val="decimal"/>
      <w:lvlText w:val="%7."/>
      <w:lvlJc w:val="left"/>
      <w:pPr>
        <w:ind w:left="5040" w:hanging="360"/>
      </w:pPr>
    </w:lvl>
    <w:lvl w:ilvl="7" w:tplc="09E277BA" w:tentative="1">
      <w:start w:val="1"/>
      <w:numFmt w:val="lowerLetter"/>
      <w:lvlText w:val="%8."/>
      <w:lvlJc w:val="left"/>
      <w:pPr>
        <w:ind w:left="5760" w:hanging="360"/>
      </w:pPr>
    </w:lvl>
    <w:lvl w:ilvl="8" w:tplc="7642527E" w:tentative="1">
      <w:start w:val="1"/>
      <w:numFmt w:val="lowerRoman"/>
      <w:lvlText w:val="%9."/>
      <w:lvlJc w:val="right"/>
      <w:pPr>
        <w:ind w:left="6480" w:hanging="180"/>
      </w:pPr>
    </w:lvl>
  </w:abstractNum>
  <w:abstractNum w:abstractNumId="11" w15:restartNumberingAfterBreak="0">
    <w:nsid w:val="4D421F32"/>
    <w:multiLevelType w:val="hybridMultilevel"/>
    <w:tmpl w:val="CFE03C3C"/>
    <w:lvl w:ilvl="0" w:tplc="89445E80">
      <w:start w:val="1"/>
      <w:numFmt w:val="bullet"/>
      <w:lvlText w:val=""/>
      <w:lvlJc w:val="left"/>
      <w:pPr>
        <w:ind w:left="800" w:hanging="400"/>
      </w:pPr>
      <w:rPr>
        <w:rFonts w:ascii="Symbol" w:hAnsi="Symbol" w:hint="default"/>
      </w:rPr>
    </w:lvl>
    <w:lvl w:ilvl="1" w:tplc="D338976A" w:tentative="1">
      <w:start w:val="1"/>
      <w:numFmt w:val="bullet"/>
      <w:lvlText w:val=""/>
      <w:lvlJc w:val="left"/>
      <w:pPr>
        <w:ind w:left="1200" w:hanging="400"/>
      </w:pPr>
      <w:rPr>
        <w:rFonts w:ascii="Wingdings" w:hAnsi="Wingdings" w:hint="default"/>
      </w:rPr>
    </w:lvl>
    <w:lvl w:ilvl="2" w:tplc="312CAE4C" w:tentative="1">
      <w:start w:val="1"/>
      <w:numFmt w:val="bullet"/>
      <w:lvlText w:val=""/>
      <w:lvlJc w:val="left"/>
      <w:pPr>
        <w:ind w:left="1600" w:hanging="400"/>
      </w:pPr>
      <w:rPr>
        <w:rFonts w:ascii="Wingdings" w:hAnsi="Wingdings" w:hint="default"/>
      </w:rPr>
    </w:lvl>
    <w:lvl w:ilvl="3" w:tplc="36525422" w:tentative="1">
      <w:start w:val="1"/>
      <w:numFmt w:val="bullet"/>
      <w:lvlText w:val=""/>
      <w:lvlJc w:val="left"/>
      <w:pPr>
        <w:ind w:left="2000" w:hanging="400"/>
      </w:pPr>
      <w:rPr>
        <w:rFonts w:ascii="Wingdings" w:hAnsi="Wingdings" w:hint="default"/>
      </w:rPr>
    </w:lvl>
    <w:lvl w:ilvl="4" w:tplc="190A0938" w:tentative="1">
      <w:start w:val="1"/>
      <w:numFmt w:val="bullet"/>
      <w:lvlText w:val=""/>
      <w:lvlJc w:val="left"/>
      <w:pPr>
        <w:ind w:left="2400" w:hanging="400"/>
      </w:pPr>
      <w:rPr>
        <w:rFonts w:ascii="Wingdings" w:hAnsi="Wingdings" w:hint="default"/>
      </w:rPr>
    </w:lvl>
    <w:lvl w:ilvl="5" w:tplc="F97CBE12" w:tentative="1">
      <w:start w:val="1"/>
      <w:numFmt w:val="bullet"/>
      <w:lvlText w:val=""/>
      <w:lvlJc w:val="left"/>
      <w:pPr>
        <w:ind w:left="2800" w:hanging="400"/>
      </w:pPr>
      <w:rPr>
        <w:rFonts w:ascii="Wingdings" w:hAnsi="Wingdings" w:hint="default"/>
      </w:rPr>
    </w:lvl>
    <w:lvl w:ilvl="6" w:tplc="516E52B0" w:tentative="1">
      <w:start w:val="1"/>
      <w:numFmt w:val="bullet"/>
      <w:lvlText w:val=""/>
      <w:lvlJc w:val="left"/>
      <w:pPr>
        <w:ind w:left="3200" w:hanging="400"/>
      </w:pPr>
      <w:rPr>
        <w:rFonts w:ascii="Wingdings" w:hAnsi="Wingdings" w:hint="default"/>
      </w:rPr>
    </w:lvl>
    <w:lvl w:ilvl="7" w:tplc="BF3634A8" w:tentative="1">
      <w:start w:val="1"/>
      <w:numFmt w:val="bullet"/>
      <w:lvlText w:val=""/>
      <w:lvlJc w:val="left"/>
      <w:pPr>
        <w:ind w:left="3600" w:hanging="400"/>
      </w:pPr>
      <w:rPr>
        <w:rFonts w:ascii="Wingdings" w:hAnsi="Wingdings" w:hint="default"/>
      </w:rPr>
    </w:lvl>
    <w:lvl w:ilvl="8" w:tplc="5FACBF04" w:tentative="1">
      <w:start w:val="1"/>
      <w:numFmt w:val="bullet"/>
      <w:lvlText w:val=""/>
      <w:lvlJc w:val="left"/>
      <w:pPr>
        <w:ind w:left="4000" w:hanging="400"/>
      </w:pPr>
      <w:rPr>
        <w:rFonts w:ascii="Wingdings" w:hAnsi="Wingdings" w:hint="default"/>
      </w:rPr>
    </w:lvl>
  </w:abstractNum>
  <w:abstractNum w:abstractNumId="12" w15:restartNumberingAfterBreak="0">
    <w:nsid w:val="5FA4709D"/>
    <w:multiLevelType w:val="hybridMultilevel"/>
    <w:tmpl w:val="F4CCD3D2"/>
    <w:lvl w:ilvl="0" w:tplc="CD9C7428">
      <w:start w:val="1"/>
      <w:numFmt w:val="bullet"/>
      <w:lvlText w:val=""/>
      <w:lvlJc w:val="left"/>
      <w:pPr>
        <w:ind w:left="720" w:hanging="360"/>
      </w:pPr>
      <w:rPr>
        <w:rFonts w:ascii="Symbol" w:hAnsi="Symbol" w:hint="default"/>
      </w:rPr>
    </w:lvl>
    <w:lvl w:ilvl="1" w:tplc="87F66064" w:tentative="1">
      <w:start w:val="1"/>
      <w:numFmt w:val="bullet"/>
      <w:lvlText w:val="o"/>
      <w:lvlJc w:val="left"/>
      <w:pPr>
        <w:ind w:left="1440" w:hanging="360"/>
      </w:pPr>
      <w:rPr>
        <w:rFonts w:ascii="Courier New" w:hAnsi="Courier New" w:cs="Courier New" w:hint="default"/>
      </w:rPr>
    </w:lvl>
    <w:lvl w:ilvl="2" w:tplc="4FD293E4" w:tentative="1">
      <w:start w:val="1"/>
      <w:numFmt w:val="bullet"/>
      <w:lvlText w:val=""/>
      <w:lvlJc w:val="left"/>
      <w:pPr>
        <w:ind w:left="2160" w:hanging="360"/>
      </w:pPr>
      <w:rPr>
        <w:rFonts w:ascii="Wingdings" w:hAnsi="Wingdings" w:hint="default"/>
      </w:rPr>
    </w:lvl>
    <w:lvl w:ilvl="3" w:tplc="1CBE278C" w:tentative="1">
      <w:start w:val="1"/>
      <w:numFmt w:val="bullet"/>
      <w:lvlText w:val=""/>
      <w:lvlJc w:val="left"/>
      <w:pPr>
        <w:ind w:left="2880" w:hanging="360"/>
      </w:pPr>
      <w:rPr>
        <w:rFonts w:ascii="Symbol" w:hAnsi="Symbol" w:hint="default"/>
      </w:rPr>
    </w:lvl>
    <w:lvl w:ilvl="4" w:tplc="949CCFEE" w:tentative="1">
      <w:start w:val="1"/>
      <w:numFmt w:val="bullet"/>
      <w:lvlText w:val="o"/>
      <w:lvlJc w:val="left"/>
      <w:pPr>
        <w:ind w:left="3600" w:hanging="360"/>
      </w:pPr>
      <w:rPr>
        <w:rFonts w:ascii="Courier New" w:hAnsi="Courier New" w:cs="Courier New" w:hint="default"/>
      </w:rPr>
    </w:lvl>
    <w:lvl w:ilvl="5" w:tplc="9C8400D6" w:tentative="1">
      <w:start w:val="1"/>
      <w:numFmt w:val="bullet"/>
      <w:lvlText w:val=""/>
      <w:lvlJc w:val="left"/>
      <w:pPr>
        <w:ind w:left="4320" w:hanging="360"/>
      </w:pPr>
      <w:rPr>
        <w:rFonts w:ascii="Wingdings" w:hAnsi="Wingdings" w:hint="default"/>
      </w:rPr>
    </w:lvl>
    <w:lvl w:ilvl="6" w:tplc="7E842F9A" w:tentative="1">
      <w:start w:val="1"/>
      <w:numFmt w:val="bullet"/>
      <w:lvlText w:val=""/>
      <w:lvlJc w:val="left"/>
      <w:pPr>
        <w:ind w:left="5040" w:hanging="360"/>
      </w:pPr>
      <w:rPr>
        <w:rFonts w:ascii="Symbol" w:hAnsi="Symbol" w:hint="default"/>
      </w:rPr>
    </w:lvl>
    <w:lvl w:ilvl="7" w:tplc="B76EAF50" w:tentative="1">
      <w:start w:val="1"/>
      <w:numFmt w:val="bullet"/>
      <w:lvlText w:val="o"/>
      <w:lvlJc w:val="left"/>
      <w:pPr>
        <w:ind w:left="5760" w:hanging="360"/>
      </w:pPr>
      <w:rPr>
        <w:rFonts w:ascii="Courier New" w:hAnsi="Courier New" w:cs="Courier New" w:hint="default"/>
      </w:rPr>
    </w:lvl>
    <w:lvl w:ilvl="8" w:tplc="0114CB68" w:tentative="1">
      <w:start w:val="1"/>
      <w:numFmt w:val="bullet"/>
      <w:lvlText w:val=""/>
      <w:lvlJc w:val="left"/>
      <w:pPr>
        <w:ind w:left="6480" w:hanging="360"/>
      </w:pPr>
      <w:rPr>
        <w:rFonts w:ascii="Wingdings" w:hAnsi="Wingdings" w:hint="default"/>
      </w:rPr>
    </w:lvl>
  </w:abstractNum>
  <w:abstractNum w:abstractNumId="13" w15:restartNumberingAfterBreak="0">
    <w:nsid w:val="608B70BE"/>
    <w:multiLevelType w:val="hybridMultilevel"/>
    <w:tmpl w:val="00E0C888"/>
    <w:lvl w:ilvl="0" w:tplc="503A513A">
      <w:start w:val="1"/>
      <w:numFmt w:val="bullet"/>
      <w:suff w:val="space"/>
      <w:lvlText w:val=""/>
      <w:lvlJc w:val="left"/>
      <w:pPr>
        <w:ind w:left="0" w:firstLine="0"/>
      </w:pPr>
      <w:rPr>
        <w:rFonts w:ascii="Wingdings" w:hAnsi="Wingdings" w:hint="default"/>
      </w:rPr>
    </w:lvl>
    <w:lvl w:ilvl="1" w:tplc="A5C2A17C">
      <w:start w:val="1"/>
      <w:numFmt w:val="decimal"/>
      <w:lvlText w:val="%2."/>
      <w:lvlJc w:val="left"/>
      <w:pPr>
        <w:tabs>
          <w:tab w:val="num" w:pos="1440"/>
        </w:tabs>
        <w:ind w:left="1440" w:hanging="360"/>
      </w:pPr>
    </w:lvl>
    <w:lvl w:ilvl="2" w:tplc="9182B2B2">
      <w:start w:val="1"/>
      <w:numFmt w:val="decimal"/>
      <w:lvlText w:val="%3."/>
      <w:lvlJc w:val="left"/>
      <w:pPr>
        <w:tabs>
          <w:tab w:val="num" w:pos="2160"/>
        </w:tabs>
        <w:ind w:left="2160" w:hanging="360"/>
      </w:pPr>
    </w:lvl>
    <w:lvl w:ilvl="3" w:tplc="08F61BBC">
      <w:start w:val="1"/>
      <w:numFmt w:val="decimal"/>
      <w:lvlText w:val="%4."/>
      <w:lvlJc w:val="left"/>
      <w:pPr>
        <w:tabs>
          <w:tab w:val="num" w:pos="2880"/>
        </w:tabs>
        <w:ind w:left="2880" w:hanging="360"/>
      </w:pPr>
    </w:lvl>
    <w:lvl w:ilvl="4" w:tplc="56F2F40A">
      <w:start w:val="1"/>
      <w:numFmt w:val="decimal"/>
      <w:lvlText w:val="%5."/>
      <w:lvlJc w:val="left"/>
      <w:pPr>
        <w:tabs>
          <w:tab w:val="num" w:pos="3600"/>
        </w:tabs>
        <w:ind w:left="3600" w:hanging="360"/>
      </w:pPr>
    </w:lvl>
    <w:lvl w:ilvl="5" w:tplc="D6B4423A">
      <w:start w:val="1"/>
      <w:numFmt w:val="decimal"/>
      <w:lvlText w:val="%6."/>
      <w:lvlJc w:val="left"/>
      <w:pPr>
        <w:tabs>
          <w:tab w:val="num" w:pos="4320"/>
        </w:tabs>
        <w:ind w:left="4320" w:hanging="360"/>
      </w:pPr>
    </w:lvl>
    <w:lvl w:ilvl="6" w:tplc="28F81670">
      <w:start w:val="1"/>
      <w:numFmt w:val="decimal"/>
      <w:lvlText w:val="%7."/>
      <w:lvlJc w:val="left"/>
      <w:pPr>
        <w:tabs>
          <w:tab w:val="num" w:pos="5040"/>
        </w:tabs>
        <w:ind w:left="5040" w:hanging="360"/>
      </w:pPr>
    </w:lvl>
    <w:lvl w:ilvl="7" w:tplc="43CC56C4">
      <w:start w:val="1"/>
      <w:numFmt w:val="decimal"/>
      <w:lvlText w:val="%8."/>
      <w:lvlJc w:val="left"/>
      <w:pPr>
        <w:tabs>
          <w:tab w:val="num" w:pos="5760"/>
        </w:tabs>
        <w:ind w:left="5760" w:hanging="360"/>
      </w:pPr>
    </w:lvl>
    <w:lvl w:ilvl="8" w:tplc="100A9E32">
      <w:start w:val="1"/>
      <w:numFmt w:val="decimal"/>
      <w:lvlText w:val="%9."/>
      <w:lvlJc w:val="left"/>
      <w:pPr>
        <w:tabs>
          <w:tab w:val="num" w:pos="6480"/>
        </w:tabs>
        <w:ind w:left="6480" w:hanging="360"/>
      </w:pPr>
    </w:lvl>
  </w:abstractNum>
  <w:abstractNum w:abstractNumId="14" w15:restartNumberingAfterBreak="0">
    <w:nsid w:val="62FC1ECA"/>
    <w:multiLevelType w:val="hybridMultilevel"/>
    <w:tmpl w:val="CE124230"/>
    <w:lvl w:ilvl="0" w:tplc="8D16FC3A">
      <w:start w:val="1"/>
      <w:numFmt w:val="bullet"/>
      <w:lvlText w:val=""/>
      <w:lvlJc w:val="left"/>
      <w:pPr>
        <w:ind w:left="800" w:hanging="400"/>
      </w:pPr>
      <w:rPr>
        <w:rFonts w:ascii="Symbol" w:hAnsi="Symbol" w:hint="default"/>
      </w:rPr>
    </w:lvl>
    <w:lvl w:ilvl="1" w:tplc="FC90DE84" w:tentative="1">
      <w:start w:val="1"/>
      <w:numFmt w:val="bullet"/>
      <w:lvlText w:val=""/>
      <w:lvlJc w:val="left"/>
      <w:pPr>
        <w:ind w:left="1200" w:hanging="400"/>
      </w:pPr>
      <w:rPr>
        <w:rFonts w:ascii="Wingdings" w:hAnsi="Wingdings" w:hint="default"/>
      </w:rPr>
    </w:lvl>
    <w:lvl w:ilvl="2" w:tplc="FFF041F6" w:tentative="1">
      <w:start w:val="1"/>
      <w:numFmt w:val="bullet"/>
      <w:lvlText w:val=""/>
      <w:lvlJc w:val="left"/>
      <w:pPr>
        <w:ind w:left="1600" w:hanging="400"/>
      </w:pPr>
      <w:rPr>
        <w:rFonts w:ascii="Wingdings" w:hAnsi="Wingdings" w:hint="default"/>
      </w:rPr>
    </w:lvl>
    <w:lvl w:ilvl="3" w:tplc="E06A02E8" w:tentative="1">
      <w:start w:val="1"/>
      <w:numFmt w:val="bullet"/>
      <w:lvlText w:val=""/>
      <w:lvlJc w:val="left"/>
      <w:pPr>
        <w:ind w:left="2000" w:hanging="400"/>
      </w:pPr>
      <w:rPr>
        <w:rFonts w:ascii="Wingdings" w:hAnsi="Wingdings" w:hint="default"/>
      </w:rPr>
    </w:lvl>
    <w:lvl w:ilvl="4" w:tplc="B9A228F4" w:tentative="1">
      <w:start w:val="1"/>
      <w:numFmt w:val="bullet"/>
      <w:lvlText w:val=""/>
      <w:lvlJc w:val="left"/>
      <w:pPr>
        <w:ind w:left="2400" w:hanging="400"/>
      </w:pPr>
      <w:rPr>
        <w:rFonts w:ascii="Wingdings" w:hAnsi="Wingdings" w:hint="default"/>
      </w:rPr>
    </w:lvl>
    <w:lvl w:ilvl="5" w:tplc="7A3CF4A2" w:tentative="1">
      <w:start w:val="1"/>
      <w:numFmt w:val="bullet"/>
      <w:lvlText w:val=""/>
      <w:lvlJc w:val="left"/>
      <w:pPr>
        <w:ind w:left="2800" w:hanging="400"/>
      </w:pPr>
      <w:rPr>
        <w:rFonts w:ascii="Wingdings" w:hAnsi="Wingdings" w:hint="default"/>
      </w:rPr>
    </w:lvl>
    <w:lvl w:ilvl="6" w:tplc="9E103E94" w:tentative="1">
      <w:start w:val="1"/>
      <w:numFmt w:val="bullet"/>
      <w:lvlText w:val=""/>
      <w:lvlJc w:val="left"/>
      <w:pPr>
        <w:ind w:left="3200" w:hanging="400"/>
      </w:pPr>
      <w:rPr>
        <w:rFonts w:ascii="Wingdings" w:hAnsi="Wingdings" w:hint="default"/>
      </w:rPr>
    </w:lvl>
    <w:lvl w:ilvl="7" w:tplc="3934DA64" w:tentative="1">
      <w:start w:val="1"/>
      <w:numFmt w:val="bullet"/>
      <w:lvlText w:val=""/>
      <w:lvlJc w:val="left"/>
      <w:pPr>
        <w:ind w:left="3600" w:hanging="400"/>
      </w:pPr>
      <w:rPr>
        <w:rFonts w:ascii="Wingdings" w:hAnsi="Wingdings" w:hint="default"/>
      </w:rPr>
    </w:lvl>
    <w:lvl w:ilvl="8" w:tplc="AC4695E6" w:tentative="1">
      <w:start w:val="1"/>
      <w:numFmt w:val="bullet"/>
      <w:lvlText w:val=""/>
      <w:lvlJc w:val="left"/>
      <w:pPr>
        <w:ind w:left="4000" w:hanging="400"/>
      </w:pPr>
      <w:rPr>
        <w:rFonts w:ascii="Wingdings" w:hAnsi="Wingdings" w:hint="default"/>
      </w:rPr>
    </w:lvl>
  </w:abstractNum>
  <w:abstractNum w:abstractNumId="15" w15:restartNumberingAfterBreak="0">
    <w:nsid w:val="6D3D1278"/>
    <w:multiLevelType w:val="hybridMultilevel"/>
    <w:tmpl w:val="A15CD426"/>
    <w:lvl w:ilvl="0" w:tplc="BED45096">
      <w:start w:val="1"/>
      <w:numFmt w:val="decimal"/>
      <w:lvlText w:val="%1."/>
      <w:lvlJc w:val="left"/>
      <w:pPr>
        <w:ind w:left="760" w:hanging="360"/>
      </w:pPr>
      <w:rPr>
        <w:rFonts w:hint="default"/>
      </w:rPr>
    </w:lvl>
    <w:lvl w:ilvl="1" w:tplc="FD20582E" w:tentative="1">
      <w:start w:val="1"/>
      <w:numFmt w:val="upperLetter"/>
      <w:lvlText w:val="%2."/>
      <w:lvlJc w:val="left"/>
      <w:pPr>
        <w:ind w:left="1200" w:hanging="400"/>
      </w:pPr>
    </w:lvl>
    <w:lvl w:ilvl="2" w:tplc="4D6A52DA" w:tentative="1">
      <w:start w:val="1"/>
      <w:numFmt w:val="lowerRoman"/>
      <w:lvlText w:val="%3."/>
      <w:lvlJc w:val="right"/>
      <w:pPr>
        <w:ind w:left="1600" w:hanging="400"/>
      </w:pPr>
    </w:lvl>
    <w:lvl w:ilvl="3" w:tplc="E152AEDC" w:tentative="1">
      <w:start w:val="1"/>
      <w:numFmt w:val="decimal"/>
      <w:lvlText w:val="%4."/>
      <w:lvlJc w:val="left"/>
      <w:pPr>
        <w:ind w:left="2000" w:hanging="400"/>
      </w:pPr>
    </w:lvl>
    <w:lvl w:ilvl="4" w:tplc="A0BCD32C" w:tentative="1">
      <w:start w:val="1"/>
      <w:numFmt w:val="upperLetter"/>
      <w:lvlText w:val="%5."/>
      <w:lvlJc w:val="left"/>
      <w:pPr>
        <w:ind w:left="2400" w:hanging="400"/>
      </w:pPr>
    </w:lvl>
    <w:lvl w:ilvl="5" w:tplc="EEC45308" w:tentative="1">
      <w:start w:val="1"/>
      <w:numFmt w:val="lowerRoman"/>
      <w:lvlText w:val="%6."/>
      <w:lvlJc w:val="right"/>
      <w:pPr>
        <w:ind w:left="2800" w:hanging="400"/>
      </w:pPr>
    </w:lvl>
    <w:lvl w:ilvl="6" w:tplc="D2EA0D5E" w:tentative="1">
      <w:start w:val="1"/>
      <w:numFmt w:val="decimal"/>
      <w:lvlText w:val="%7."/>
      <w:lvlJc w:val="left"/>
      <w:pPr>
        <w:ind w:left="3200" w:hanging="400"/>
      </w:pPr>
    </w:lvl>
    <w:lvl w:ilvl="7" w:tplc="23747D7E" w:tentative="1">
      <w:start w:val="1"/>
      <w:numFmt w:val="upperLetter"/>
      <w:lvlText w:val="%8."/>
      <w:lvlJc w:val="left"/>
      <w:pPr>
        <w:ind w:left="3600" w:hanging="400"/>
      </w:pPr>
    </w:lvl>
    <w:lvl w:ilvl="8" w:tplc="B0C86CD8" w:tentative="1">
      <w:start w:val="1"/>
      <w:numFmt w:val="lowerRoman"/>
      <w:lvlText w:val="%9."/>
      <w:lvlJc w:val="right"/>
      <w:pPr>
        <w:ind w:left="4000" w:hanging="400"/>
      </w:pPr>
    </w:lvl>
  </w:abstractNum>
  <w:abstractNum w:abstractNumId="16" w15:restartNumberingAfterBreak="0">
    <w:nsid w:val="6FD5085B"/>
    <w:multiLevelType w:val="multilevel"/>
    <w:tmpl w:val="9580F56A"/>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78D42264"/>
    <w:multiLevelType w:val="hybridMultilevel"/>
    <w:tmpl w:val="3F6ECE20"/>
    <w:lvl w:ilvl="0" w:tplc="11846FE6">
      <w:start w:val="1"/>
      <w:numFmt w:val="decimal"/>
      <w:lvlText w:val="%1."/>
      <w:lvlJc w:val="left"/>
      <w:pPr>
        <w:ind w:left="1160" w:hanging="360"/>
      </w:pPr>
      <w:rPr>
        <w:rFonts w:hint="default"/>
      </w:rPr>
    </w:lvl>
    <w:lvl w:ilvl="1" w:tplc="6A0CDC64" w:tentative="1">
      <w:start w:val="1"/>
      <w:numFmt w:val="upperLetter"/>
      <w:lvlText w:val="%2."/>
      <w:lvlJc w:val="left"/>
      <w:pPr>
        <w:ind w:left="1600" w:hanging="400"/>
      </w:pPr>
    </w:lvl>
    <w:lvl w:ilvl="2" w:tplc="8E46A154" w:tentative="1">
      <w:start w:val="1"/>
      <w:numFmt w:val="lowerRoman"/>
      <w:lvlText w:val="%3."/>
      <w:lvlJc w:val="right"/>
      <w:pPr>
        <w:ind w:left="2000" w:hanging="400"/>
      </w:pPr>
    </w:lvl>
    <w:lvl w:ilvl="3" w:tplc="BFB04390" w:tentative="1">
      <w:start w:val="1"/>
      <w:numFmt w:val="decimal"/>
      <w:lvlText w:val="%4."/>
      <w:lvlJc w:val="left"/>
      <w:pPr>
        <w:ind w:left="2400" w:hanging="400"/>
      </w:pPr>
    </w:lvl>
    <w:lvl w:ilvl="4" w:tplc="3BD23088" w:tentative="1">
      <w:start w:val="1"/>
      <w:numFmt w:val="upperLetter"/>
      <w:lvlText w:val="%5."/>
      <w:lvlJc w:val="left"/>
      <w:pPr>
        <w:ind w:left="2800" w:hanging="400"/>
      </w:pPr>
    </w:lvl>
    <w:lvl w:ilvl="5" w:tplc="29806906" w:tentative="1">
      <w:start w:val="1"/>
      <w:numFmt w:val="lowerRoman"/>
      <w:lvlText w:val="%6."/>
      <w:lvlJc w:val="right"/>
      <w:pPr>
        <w:ind w:left="3200" w:hanging="400"/>
      </w:pPr>
    </w:lvl>
    <w:lvl w:ilvl="6" w:tplc="8C1A4276" w:tentative="1">
      <w:start w:val="1"/>
      <w:numFmt w:val="decimal"/>
      <w:lvlText w:val="%7."/>
      <w:lvlJc w:val="left"/>
      <w:pPr>
        <w:ind w:left="3600" w:hanging="400"/>
      </w:pPr>
    </w:lvl>
    <w:lvl w:ilvl="7" w:tplc="1452F16C" w:tentative="1">
      <w:start w:val="1"/>
      <w:numFmt w:val="upperLetter"/>
      <w:lvlText w:val="%8."/>
      <w:lvlJc w:val="left"/>
      <w:pPr>
        <w:ind w:left="4000" w:hanging="400"/>
      </w:pPr>
    </w:lvl>
    <w:lvl w:ilvl="8" w:tplc="49E8CF54" w:tentative="1">
      <w:start w:val="1"/>
      <w:numFmt w:val="lowerRoman"/>
      <w:lvlText w:val="%9."/>
      <w:lvlJc w:val="right"/>
      <w:pPr>
        <w:ind w:left="4400" w:hanging="400"/>
      </w:pPr>
    </w:lvl>
  </w:abstractNum>
  <w:abstractNum w:abstractNumId="18" w15:restartNumberingAfterBreak="0">
    <w:nsid w:val="7D1F5DD2"/>
    <w:multiLevelType w:val="multilevel"/>
    <w:tmpl w:val="22B6187A"/>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5"/>
  </w:num>
  <w:num w:numId="2">
    <w:abstractNumId w:val="17"/>
  </w:num>
  <w:num w:numId="3">
    <w:abstractNumId w:val="1"/>
  </w:num>
  <w:num w:numId="4">
    <w:abstractNumId w:val="2"/>
  </w:num>
  <w:num w:numId="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7"/>
  </w:num>
  <w:num w:numId="13">
    <w:abstractNumId w:val="12"/>
  </w:num>
  <w:num w:numId="14">
    <w:abstractNumId w:val="11"/>
  </w:num>
  <w:num w:numId="15">
    <w:abstractNumId w:val="13"/>
  </w:num>
  <w:num w:numId="16">
    <w:abstractNumId w:val="0"/>
  </w:num>
  <w:num w:numId="17">
    <w:abstractNumId w:val="14"/>
  </w:num>
  <w:num w:numId="18">
    <w:abstractNumId w:val="5"/>
  </w:num>
  <w:num w:numId="19">
    <w:abstractNumId w:val="10"/>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bordersDoNotSurroundHeader/>
  <w:bordersDoNotSurroundFooter/>
  <w:proofState w:spelling="clean" w:grammar="clean"/>
  <w:trackRevisions/>
  <w:defaultTabStop w:val="800"/>
  <w:hyphenationZone w:val="425"/>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EA7"/>
    <w:rsid w:val="00002AB4"/>
    <w:rsid w:val="00005B5D"/>
    <w:rsid w:val="00005CD0"/>
    <w:rsid w:val="0000603D"/>
    <w:rsid w:val="000076AA"/>
    <w:rsid w:val="000104E8"/>
    <w:rsid w:val="00012357"/>
    <w:rsid w:val="000143FE"/>
    <w:rsid w:val="00014B3B"/>
    <w:rsid w:val="00021B63"/>
    <w:rsid w:val="00021D96"/>
    <w:rsid w:val="00022050"/>
    <w:rsid w:val="00024B79"/>
    <w:rsid w:val="000259FC"/>
    <w:rsid w:val="00025DBE"/>
    <w:rsid w:val="000269D8"/>
    <w:rsid w:val="00026F4B"/>
    <w:rsid w:val="000343A5"/>
    <w:rsid w:val="00034D9D"/>
    <w:rsid w:val="00034F56"/>
    <w:rsid w:val="00036B11"/>
    <w:rsid w:val="000371EC"/>
    <w:rsid w:val="000410E3"/>
    <w:rsid w:val="00044B3B"/>
    <w:rsid w:val="00045538"/>
    <w:rsid w:val="0005064C"/>
    <w:rsid w:val="00051B59"/>
    <w:rsid w:val="00053FCB"/>
    <w:rsid w:val="00056071"/>
    <w:rsid w:val="0005706A"/>
    <w:rsid w:val="00057F4F"/>
    <w:rsid w:val="0006048B"/>
    <w:rsid w:val="00060724"/>
    <w:rsid w:val="00064281"/>
    <w:rsid w:val="000642CA"/>
    <w:rsid w:val="00073185"/>
    <w:rsid w:val="000769D7"/>
    <w:rsid w:val="00077FF6"/>
    <w:rsid w:val="00082195"/>
    <w:rsid w:val="00083FD6"/>
    <w:rsid w:val="00086179"/>
    <w:rsid w:val="00090605"/>
    <w:rsid w:val="000924A1"/>
    <w:rsid w:val="00094160"/>
    <w:rsid w:val="00096D29"/>
    <w:rsid w:val="000A3EDB"/>
    <w:rsid w:val="000A4C40"/>
    <w:rsid w:val="000A5F23"/>
    <w:rsid w:val="000A64F8"/>
    <w:rsid w:val="000A69A7"/>
    <w:rsid w:val="000A6D59"/>
    <w:rsid w:val="000B2017"/>
    <w:rsid w:val="000B3195"/>
    <w:rsid w:val="000B3305"/>
    <w:rsid w:val="000C0BF5"/>
    <w:rsid w:val="000C47F9"/>
    <w:rsid w:val="000C55AE"/>
    <w:rsid w:val="000C5D6C"/>
    <w:rsid w:val="000C6101"/>
    <w:rsid w:val="000C7883"/>
    <w:rsid w:val="000D4C99"/>
    <w:rsid w:val="000D532A"/>
    <w:rsid w:val="000E0AF2"/>
    <w:rsid w:val="000E0D90"/>
    <w:rsid w:val="000E5519"/>
    <w:rsid w:val="000E7CAF"/>
    <w:rsid w:val="000F11CC"/>
    <w:rsid w:val="000F284B"/>
    <w:rsid w:val="000F33E4"/>
    <w:rsid w:val="000F5B3F"/>
    <w:rsid w:val="000F67F4"/>
    <w:rsid w:val="00100D99"/>
    <w:rsid w:val="00100E3B"/>
    <w:rsid w:val="00100F55"/>
    <w:rsid w:val="001022E6"/>
    <w:rsid w:val="00105D97"/>
    <w:rsid w:val="001060AF"/>
    <w:rsid w:val="00106E22"/>
    <w:rsid w:val="0010799F"/>
    <w:rsid w:val="001106C4"/>
    <w:rsid w:val="001107DF"/>
    <w:rsid w:val="00110CA3"/>
    <w:rsid w:val="00114E45"/>
    <w:rsid w:val="001215F5"/>
    <w:rsid w:val="001224D5"/>
    <w:rsid w:val="001229C1"/>
    <w:rsid w:val="0012304F"/>
    <w:rsid w:val="00127816"/>
    <w:rsid w:val="0013103F"/>
    <w:rsid w:val="0013107F"/>
    <w:rsid w:val="00131E5D"/>
    <w:rsid w:val="00133590"/>
    <w:rsid w:val="0013490F"/>
    <w:rsid w:val="0013499C"/>
    <w:rsid w:val="00135333"/>
    <w:rsid w:val="00135CDD"/>
    <w:rsid w:val="00137834"/>
    <w:rsid w:val="00137B6E"/>
    <w:rsid w:val="0014176C"/>
    <w:rsid w:val="001418DB"/>
    <w:rsid w:val="001422F9"/>
    <w:rsid w:val="00142FA4"/>
    <w:rsid w:val="00143CFB"/>
    <w:rsid w:val="001459E0"/>
    <w:rsid w:val="00145AA9"/>
    <w:rsid w:val="00146BF4"/>
    <w:rsid w:val="00150A65"/>
    <w:rsid w:val="00154E63"/>
    <w:rsid w:val="00155630"/>
    <w:rsid w:val="00155910"/>
    <w:rsid w:val="00162004"/>
    <w:rsid w:val="00165253"/>
    <w:rsid w:val="00165E4E"/>
    <w:rsid w:val="00170970"/>
    <w:rsid w:val="00171D75"/>
    <w:rsid w:val="00171FDC"/>
    <w:rsid w:val="00172DDC"/>
    <w:rsid w:val="00172DE8"/>
    <w:rsid w:val="00174267"/>
    <w:rsid w:val="001762CF"/>
    <w:rsid w:val="00176E59"/>
    <w:rsid w:val="0019091D"/>
    <w:rsid w:val="00191617"/>
    <w:rsid w:val="0019215E"/>
    <w:rsid w:val="001A0A5A"/>
    <w:rsid w:val="001A23DC"/>
    <w:rsid w:val="001A29FD"/>
    <w:rsid w:val="001A5D96"/>
    <w:rsid w:val="001A5E88"/>
    <w:rsid w:val="001A7E2C"/>
    <w:rsid w:val="001B349E"/>
    <w:rsid w:val="001B6149"/>
    <w:rsid w:val="001B73DE"/>
    <w:rsid w:val="001B7685"/>
    <w:rsid w:val="001C016E"/>
    <w:rsid w:val="001C3A46"/>
    <w:rsid w:val="001C5234"/>
    <w:rsid w:val="001C540D"/>
    <w:rsid w:val="001C7798"/>
    <w:rsid w:val="001C7E1D"/>
    <w:rsid w:val="001D0CD8"/>
    <w:rsid w:val="001D67DC"/>
    <w:rsid w:val="001E04DC"/>
    <w:rsid w:val="001E238E"/>
    <w:rsid w:val="001E3D66"/>
    <w:rsid w:val="001E659F"/>
    <w:rsid w:val="001E6BDB"/>
    <w:rsid w:val="001F4179"/>
    <w:rsid w:val="001F455C"/>
    <w:rsid w:val="001F6DA3"/>
    <w:rsid w:val="001F789D"/>
    <w:rsid w:val="001F79A7"/>
    <w:rsid w:val="00201499"/>
    <w:rsid w:val="00202A36"/>
    <w:rsid w:val="00203C10"/>
    <w:rsid w:val="002050AC"/>
    <w:rsid w:val="00205A74"/>
    <w:rsid w:val="00211648"/>
    <w:rsid w:val="0021303A"/>
    <w:rsid w:val="002158EB"/>
    <w:rsid w:val="00215FD1"/>
    <w:rsid w:val="00216038"/>
    <w:rsid w:val="00220177"/>
    <w:rsid w:val="00223BF7"/>
    <w:rsid w:val="00223E1B"/>
    <w:rsid w:val="002246B4"/>
    <w:rsid w:val="002259C9"/>
    <w:rsid w:val="00230D77"/>
    <w:rsid w:val="00231D38"/>
    <w:rsid w:val="002348BE"/>
    <w:rsid w:val="002360B1"/>
    <w:rsid w:val="002370FD"/>
    <w:rsid w:val="002374DA"/>
    <w:rsid w:val="002428C3"/>
    <w:rsid w:val="002469EF"/>
    <w:rsid w:val="002530FE"/>
    <w:rsid w:val="00253359"/>
    <w:rsid w:val="00253438"/>
    <w:rsid w:val="00254A26"/>
    <w:rsid w:val="00254FA6"/>
    <w:rsid w:val="0025522C"/>
    <w:rsid w:val="00257D67"/>
    <w:rsid w:val="002611D7"/>
    <w:rsid w:val="00261F81"/>
    <w:rsid w:val="002641BC"/>
    <w:rsid w:val="0026472E"/>
    <w:rsid w:val="00267371"/>
    <w:rsid w:val="00267D55"/>
    <w:rsid w:val="0027228B"/>
    <w:rsid w:val="00273D9D"/>
    <w:rsid w:val="00274257"/>
    <w:rsid w:val="00275E83"/>
    <w:rsid w:val="00282BA1"/>
    <w:rsid w:val="00283E21"/>
    <w:rsid w:val="0029221A"/>
    <w:rsid w:val="00292959"/>
    <w:rsid w:val="00292CE7"/>
    <w:rsid w:val="002938E3"/>
    <w:rsid w:val="002958D0"/>
    <w:rsid w:val="00296468"/>
    <w:rsid w:val="002A0EB4"/>
    <w:rsid w:val="002A4734"/>
    <w:rsid w:val="002A4E6C"/>
    <w:rsid w:val="002A5818"/>
    <w:rsid w:val="002A68B3"/>
    <w:rsid w:val="002B0547"/>
    <w:rsid w:val="002B0CCC"/>
    <w:rsid w:val="002B1585"/>
    <w:rsid w:val="002B389A"/>
    <w:rsid w:val="002B5140"/>
    <w:rsid w:val="002C0A9F"/>
    <w:rsid w:val="002C21C2"/>
    <w:rsid w:val="002C45F9"/>
    <w:rsid w:val="002C4B68"/>
    <w:rsid w:val="002C4D69"/>
    <w:rsid w:val="002C4E8F"/>
    <w:rsid w:val="002C6741"/>
    <w:rsid w:val="002D09FB"/>
    <w:rsid w:val="002D67BD"/>
    <w:rsid w:val="002D7D5F"/>
    <w:rsid w:val="002E06D4"/>
    <w:rsid w:val="002E08E7"/>
    <w:rsid w:val="002E1D86"/>
    <w:rsid w:val="002E6019"/>
    <w:rsid w:val="002F0175"/>
    <w:rsid w:val="002F11A9"/>
    <w:rsid w:val="002F2A2F"/>
    <w:rsid w:val="002F36C2"/>
    <w:rsid w:val="002F6F7D"/>
    <w:rsid w:val="002F715C"/>
    <w:rsid w:val="003007B1"/>
    <w:rsid w:val="00300BBD"/>
    <w:rsid w:val="00305789"/>
    <w:rsid w:val="00306FFD"/>
    <w:rsid w:val="003115A7"/>
    <w:rsid w:val="00315B33"/>
    <w:rsid w:val="00316FC5"/>
    <w:rsid w:val="00320C61"/>
    <w:rsid w:val="00330625"/>
    <w:rsid w:val="003315F0"/>
    <w:rsid w:val="003320AD"/>
    <w:rsid w:val="003350CC"/>
    <w:rsid w:val="00341845"/>
    <w:rsid w:val="00344047"/>
    <w:rsid w:val="00347DF9"/>
    <w:rsid w:val="003503F4"/>
    <w:rsid w:val="003524A9"/>
    <w:rsid w:val="0035383C"/>
    <w:rsid w:val="00354741"/>
    <w:rsid w:val="00354A1D"/>
    <w:rsid w:val="00354D0A"/>
    <w:rsid w:val="00355D5B"/>
    <w:rsid w:val="003566FF"/>
    <w:rsid w:val="00360E0D"/>
    <w:rsid w:val="00364998"/>
    <w:rsid w:val="003650A2"/>
    <w:rsid w:val="0036772C"/>
    <w:rsid w:val="00376F85"/>
    <w:rsid w:val="003771ED"/>
    <w:rsid w:val="00377B22"/>
    <w:rsid w:val="00380905"/>
    <w:rsid w:val="00382C8C"/>
    <w:rsid w:val="003836F4"/>
    <w:rsid w:val="00383764"/>
    <w:rsid w:val="0039386B"/>
    <w:rsid w:val="00395126"/>
    <w:rsid w:val="00395974"/>
    <w:rsid w:val="00395C2D"/>
    <w:rsid w:val="0039679D"/>
    <w:rsid w:val="0039689F"/>
    <w:rsid w:val="00396B41"/>
    <w:rsid w:val="00396D6A"/>
    <w:rsid w:val="003A185D"/>
    <w:rsid w:val="003A5735"/>
    <w:rsid w:val="003A6AF1"/>
    <w:rsid w:val="003A6FEE"/>
    <w:rsid w:val="003B3355"/>
    <w:rsid w:val="003B4632"/>
    <w:rsid w:val="003B4E28"/>
    <w:rsid w:val="003B70C0"/>
    <w:rsid w:val="003C0043"/>
    <w:rsid w:val="003C0CC4"/>
    <w:rsid w:val="003C1205"/>
    <w:rsid w:val="003C1915"/>
    <w:rsid w:val="003D1300"/>
    <w:rsid w:val="003D2407"/>
    <w:rsid w:val="003D26EA"/>
    <w:rsid w:val="003D3F0B"/>
    <w:rsid w:val="003D4F61"/>
    <w:rsid w:val="003D72E8"/>
    <w:rsid w:val="003E07FC"/>
    <w:rsid w:val="003E1602"/>
    <w:rsid w:val="003E1C0A"/>
    <w:rsid w:val="003E20FC"/>
    <w:rsid w:val="003E519F"/>
    <w:rsid w:val="003E605A"/>
    <w:rsid w:val="003E7550"/>
    <w:rsid w:val="003F698F"/>
    <w:rsid w:val="0040343C"/>
    <w:rsid w:val="00410724"/>
    <w:rsid w:val="00410B23"/>
    <w:rsid w:val="0041189A"/>
    <w:rsid w:val="00415695"/>
    <w:rsid w:val="0042061E"/>
    <w:rsid w:val="00420637"/>
    <w:rsid w:val="00421D5A"/>
    <w:rsid w:val="00422493"/>
    <w:rsid w:val="00431BB7"/>
    <w:rsid w:val="00432C97"/>
    <w:rsid w:val="00433EEB"/>
    <w:rsid w:val="00440173"/>
    <w:rsid w:val="004424C2"/>
    <w:rsid w:val="00442C31"/>
    <w:rsid w:val="00445C2A"/>
    <w:rsid w:val="00451D06"/>
    <w:rsid w:val="004536BE"/>
    <w:rsid w:val="00455F81"/>
    <w:rsid w:val="004572E4"/>
    <w:rsid w:val="004575FD"/>
    <w:rsid w:val="0045778C"/>
    <w:rsid w:val="00457F32"/>
    <w:rsid w:val="004600BE"/>
    <w:rsid w:val="00461CEB"/>
    <w:rsid w:val="00464AC5"/>
    <w:rsid w:val="00467136"/>
    <w:rsid w:val="004671DD"/>
    <w:rsid w:val="004677CF"/>
    <w:rsid w:val="00470552"/>
    <w:rsid w:val="00477206"/>
    <w:rsid w:val="00480ECB"/>
    <w:rsid w:val="00485926"/>
    <w:rsid w:val="0048758A"/>
    <w:rsid w:val="00491E25"/>
    <w:rsid w:val="0049357F"/>
    <w:rsid w:val="00495E16"/>
    <w:rsid w:val="004A3830"/>
    <w:rsid w:val="004A46A5"/>
    <w:rsid w:val="004B0A28"/>
    <w:rsid w:val="004B0CDE"/>
    <w:rsid w:val="004B489E"/>
    <w:rsid w:val="004B537B"/>
    <w:rsid w:val="004B5EAF"/>
    <w:rsid w:val="004B6F6E"/>
    <w:rsid w:val="004C21E2"/>
    <w:rsid w:val="004C2473"/>
    <w:rsid w:val="004D18C7"/>
    <w:rsid w:val="004D1E19"/>
    <w:rsid w:val="004E2B80"/>
    <w:rsid w:val="004E44DD"/>
    <w:rsid w:val="004E455D"/>
    <w:rsid w:val="004E620E"/>
    <w:rsid w:val="004E7C1E"/>
    <w:rsid w:val="004F01AF"/>
    <w:rsid w:val="004F0979"/>
    <w:rsid w:val="004F0FF8"/>
    <w:rsid w:val="004F152E"/>
    <w:rsid w:val="004F1B17"/>
    <w:rsid w:val="004F22D2"/>
    <w:rsid w:val="004F63C0"/>
    <w:rsid w:val="004F6534"/>
    <w:rsid w:val="004F6707"/>
    <w:rsid w:val="00502D31"/>
    <w:rsid w:val="00503319"/>
    <w:rsid w:val="00507168"/>
    <w:rsid w:val="00510B75"/>
    <w:rsid w:val="005120AD"/>
    <w:rsid w:val="00512616"/>
    <w:rsid w:val="00513D0A"/>
    <w:rsid w:val="0051581C"/>
    <w:rsid w:val="00523C0F"/>
    <w:rsid w:val="0052522C"/>
    <w:rsid w:val="00525FEB"/>
    <w:rsid w:val="00527735"/>
    <w:rsid w:val="0053003D"/>
    <w:rsid w:val="00531956"/>
    <w:rsid w:val="00531BE8"/>
    <w:rsid w:val="00532BB5"/>
    <w:rsid w:val="005353BE"/>
    <w:rsid w:val="00535DC5"/>
    <w:rsid w:val="0053754E"/>
    <w:rsid w:val="00541348"/>
    <w:rsid w:val="00543497"/>
    <w:rsid w:val="00544A19"/>
    <w:rsid w:val="00544BEB"/>
    <w:rsid w:val="00545DB2"/>
    <w:rsid w:val="00550CD4"/>
    <w:rsid w:val="005528AB"/>
    <w:rsid w:val="00553FA2"/>
    <w:rsid w:val="0055516C"/>
    <w:rsid w:val="00556033"/>
    <w:rsid w:val="00566211"/>
    <w:rsid w:val="00566733"/>
    <w:rsid w:val="00570177"/>
    <w:rsid w:val="00570D13"/>
    <w:rsid w:val="00572674"/>
    <w:rsid w:val="00573A79"/>
    <w:rsid w:val="00576172"/>
    <w:rsid w:val="00576EA7"/>
    <w:rsid w:val="00580B9D"/>
    <w:rsid w:val="00581468"/>
    <w:rsid w:val="00581D23"/>
    <w:rsid w:val="00582843"/>
    <w:rsid w:val="00586283"/>
    <w:rsid w:val="005862FA"/>
    <w:rsid w:val="00586B49"/>
    <w:rsid w:val="005927F7"/>
    <w:rsid w:val="00592921"/>
    <w:rsid w:val="00592B18"/>
    <w:rsid w:val="00593D98"/>
    <w:rsid w:val="00593FA3"/>
    <w:rsid w:val="00597668"/>
    <w:rsid w:val="00597F22"/>
    <w:rsid w:val="005A0B23"/>
    <w:rsid w:val="005A0EDD"/>
    <w:rsid w:val="005A4066"/>
    <w:rsid w:val="005A4388"/>
    <w:rsid w:val="005A692A"/>
    <w:rsid w:val="005A74F7"/>
    <w:rsid w:val="005A7E51"/>
    <w:rsid w:val="005B1FE1"/>
    <w:rsid w:val="005B280F"/>
    <w:rsid w:val="005B31CF"/>
    <w:rsid w:val="005B4723"/>
    <w:rsid w:val="005B68E0"/>
    <w:rsid w:val="005C605A"/>
    <w:rsid w:val="005D0600"/>
    <w:rsid w:val="005D185B"/>
    <w:rsid w:val="005D492C"/>
    <w:rsid w:val="005E128C"/>
    <w:rsid w:val="005E471E"/>
    <w:rsid w:val="005E68D9"/>
    <w:rsid w:val="005E7A27"/>
    <w:rsid w:val="005F0F95"/>
    <w:rsid w:val="005F368E"/>
    <w:rsid w:val="005F3934"/>
    <w:rsid w:val="006025EB"/>
    <w:rsid w:val="00604577"/>
    <w:rsid w:val="00606911"/>
    <w:rsid w:val="006126FE"/>
    <w:rsid w:val="00615C96"/>
    <w:rsid w:val="0062172E"/>
    <w:rsid w:val="00622074"/>
    <w:rsid w:val="006231C4"/>
    <w:rsid w:val="006262FE"/>
    <w:rsid w:val="00633AA0"/>
    <w:rsid w:val="006450B4"/>
    <w:rsid w:val="006476D6"/>
    <w:rsid w:val="0064790F"/>
    <w:rsid w:val="00651451"/>
    <w:rsid w:val="00651C78"/>
    <w:rsid w:val="00652A8F"/>
    <w:rsid w:val="00655EE7"/>
    <w:rsid w:val="00657548"/>
    <w:rsid w:val="00657AB7"/>
    <w:rsid w:val="00660BC5"/>
    <w:rsid w:val="006610E6"/>
    <w:rsid w:val="0066136B"/>
    <w:rsid w:val="00666DB6"/>
    <w:rsid w:val="00672A10"/>
    <w:rsid w:val="006746F6"/>
    <w:rsid w:val="006758B6"/>
    <w:rsid w:val="006863DD"/>
    <w:rsid w:val="00690194"/>
    <w:rsid w:val="006902B6"/>
    <w:rsid w:val="006930D9"/>
    <w:rsid w:val="006935BC"/>
    <w:rsid w:val="006937EB"/>
    <w:rsid w:val="006A1CB6"/>
    <w:rsid w:val="006A29B9"/>
    <w:rsid w:val="006A2D47"/>
    <w:rsid w:val="006B068F"/>
    <w:rsid w:val="006B0EF4"/>
    <w:rsid w:val="006B10F7"/>
    <w:rsid w:val="006B4CD8"/>
    <w:rsid w:val="006C0A46"/>
    <w:rsid w:val="006C1A00"/>
    <w:rsid w:val="006C2F92"/>
    <w:rsid w:val="006C57D7"/>
    <w:rsid w:val="006D13D5"/>
    <w:rsid w:val="006D3A5D"/>
    <w:rsid w:val="006D3F6A"/>
    <w:rsid w:val="006D49B7"/>
    <w:rsid w:val="006D5AE8"/>
    <w:rsid w:val="006D7F0B"/>
    <w:rsid w:val="006E38FA"/>
    <w:rsid w:val="006E3E94"/>
    <w:rsid w:val="006E7DDA"/>
    <w:rsid w:val="006E7DF5"/>
    <w:rsid w:val="006F0186"/>
    <w:rsid w:val="006F03C2"/>
    <w:rsid w:val="006F3FFC"/>
    <w:rsid w:val="006F6EDA"/>
    <w:rsid w:val="006F6FAD"/>
    <w:rsid w:val="007006F0"/>
    <w:rsid w:val="0070390C"/>
    <w:rsid w:val="007110B1"/>
    <w:rsid w:val="00712ECD"/>
    <w:rsid w:val="00720EF1"/>
    <w:rsid w:val="007213B1"/>
    <w:rsid w:val="0072378B"/>
    <w:rsid w:val="00725CCE"/>
    <w:rsid w:val="00726B1F"/>
    <w:rsid w:val="00726CFC"/>
    <w:rsid w:val="00727C7F"/>
    <w:rsid w:val="007310C0"/>
    <w:rsid w:val="00733892"/>
    <w:rsid w:val="00733C39"/>
    <w:rsid w:val="00735BA4"/>
    <w:rsid w:val="00735D31"/>
    <w:rsid w:val="00737993"/>
    <w:rsid w:val="00741163"/>
    <w:rsid w:val="007432B8"/>
    <w:rsid w:val="00746BB2"/>
    <w:rsid w:val="0074788F"/>
    <w:rsid w:val="0074792C"/>
    <w:rsid w:val="00747DF5"/>
    <w:rsid w:val="007545D2"/>
    <w:rsid w:val="007567DF"/>
    <w:rsid w:val="00760466"/>
    <w:rsid w:val="00762AAE"/>
    <w:rsid w:val="0076404E"/>
    <w:rsid w:val="007708E3"/>
    <w:rsid w:val="00770C1A"/>
    <w:rsid w:val="00771EDA"/>
    <w:rsid w:val="00772648"/>
    <w:rsid w:val="00776485"/>
    <w:rsid w:val="00781248"/>
    <w:rsid w:val="00781B02"/>
    <w:rsid w:val="00782BC2"/>
    <w:rsid w:val="00782CD8"/>
    <w:rsid w:val="00783363"/>
    <w:rsid w:val="0078395B"/>
    <w:rsid w:val="00785059"/>
    <w:rsid w:val="00786951"/>
    <w:rsid w:val="007870D0"/>
    <w:rsid w:val="007907E1"/>
    <w:rsid w:val="007937A4"/>
    <w:rsid w:val="00794B76"/>
    <w:rsid w:val="00796BDB"/>
    <w:rsid w:val="007A0AD6"/>
    <w:rsid w:val="007A263E"/>
    <w:rsid w:val="007A52E6"/>
    <w:rsid w:val="007A6762"/>
    <w:rsid w:val="007B1247"/>
    <w:rsid w:val="007B2EAB"/>
    <w:rsid w:val="007B341E"/>
    <w:rsid w:val="007B532C"/>
    <w:rsid w:val="007B568B"/>
    <w:rsid w:val="007B6773"/>
    <w:rsid w:val="007B7140"/>
    <w:rsid w:val="007C0119"/>
    <w:rsid w:val="007C04C4"/>
    <w:rsid w:val="007C13AD"/>
    <w:rsid w:val="007C4B64"/>
    <w:rsid w:val="007C5488"/>
    <w:rsid w:val="007C79EF"/>
    <w:rsid w:val="007D003C"/>
    <w:rsid w:val="007D3BEB"/>
    <w:rsid w:val="007D49EF"/>
    <w:rsid w:val="007D7600"/>
    <w:rsid w:val="007E10E3"/>
    <w:rsid w:val="007E1995"/>
    <w:rsid w:val="007E4684"/>
    <w:rsid w:val="007E5182"/>
    <w:rsid w:val="007E52FA"/>
    <w:rsid w:val="007E6D42"/>
    <w:rsid w:val="007E741A"/>
    <w:rsid w:val="007E7881"/>
    <w:rsid w:val="007F0D46"/>
    <w:rsid w:val="007F2FE2"/>
    <w:rsid w:val="007F76D5"/>
    <w:rsid w:val="0080064B"/>
    <w:rsid w:val="00800EE6"/>
    <w:rsid w:val="00802BC6"/>
    <w:rsid w:val="00804D66"/>
    <w:rsid w:val="0080569E"/>
    <w:rsid w:val="00806AA2"/>
    <w:rsid w:val="00810C31"/>
    <w:rsid w:val="00811802"/>
    <w:rsid w:val="0081448C"/>
    <w:rsid w:val="00816EFA"/>
    <w:rsid w:val="00820190"/>
    <w:rsid w:val="00821CB8"/>
    <w:rsid w:val="00822705"/>
    <w:rsid w:val="00823040"/>
    <w:rsid w:val="0082537E"/>
    <w:rsid w:val="008272DA"/>
    <w:rsid w:val="008279B3"/>
    <w:rsid w:val="00836044"/>
    <w:rsid w:val="008363D4"/>
    <w:rsid w:val="008412CD"/>
    <w:rsid w:val="008426A6"/>
    <w:rsid w:val="00845374"/>
    <w:rsid w:val="0084555C"/>
    <w:rsid w:val="008456B3"/>
    <w:rsid w:val="00846404"/>
    <w:rsid w:val="008468CF"/>
    <w:rsid w:val="00855143"/>
    <w:rsid w:val="00856A9E"/>
    <w:rsid w:val="00856EC3"/>
    <w:rsid w:val="008571CC"/>
    <w:rsid w:val="008633D6"/>
    <w:rsid w:val="008646AE"/>
    <w:rsid w:val="00864823"/>
    <w:rsid w:val="00866818"/>
    <w:rsid w:val="00867C6B"/>
    <w:rsid w:val="00867F0F"/>
    <w:rsid w:val="008709DF"/>
    <w:rsid w:val="00870D39"/>
    <w:rsid w:val="00870EE2"/>
    <w:rsid w:val="008728C3"/>
    <w:rsid w:val="00872B32"/>
    <w:rsid w:val="0087632D"/>
    <w:rsid w:val="0087793E"/>
    <w:rsid w:val="00880E6A"/>
    <w:rsid w:val="008830BD"/>
    <w:rsid w:val="008856D8"/>
    <w:rsid w:val="008863F7"/>
    <w:rsid w:val="00886947"/>
    <w:rsid w:val="0088757A"/>
    <w:rsid w:val="00891185"/>
    <w:rsid w:val="00891F1C"/>
    <w:rsid w:val="008932A6"/>
    <w:rsid w:val="00895591"/>
    <w:rsid w:val="0089667F"/>
    <w:rsid w:val="008A0300"/>
    <w:rsid w:val="008A23C2"/>
    <w:rsid w:val="008A3A56"/>
    <w:rsid w:val="008A53A0"/>
    <w:rsid w:val="008A6002"/>
    <w:rsid w:val="008B56F7"/>
    <w:rsid w:val="008B6E0C"/>
    <w:rsid w:val="008B6EC4"/>
    <w:rsid w:val="008B7CFC"/>
    <w:rsid w:val="008C377C"/>
    <w:rsid w:val="008D0C5D"/>
    <w:rsid w:val="008D13D2"/>
    <w:rsid w:val="008D1EF7"/>
    <w:rsid w:val="008D264C"/>
    <w:rsid w:val="008D3E7A"/>
    <w:rsid w:val="008D4893"/>
    <w:rsid w:val="008D5E3F"/>
    <w:rsid w:val="008D6BE6"/>
    <w:rsid w:val="008D75C5"/>
    <w:rsid w:val="008E0E21"/>
    <w:rsid w:val="008E242F"/>
    <w:rsid w:val="008E2E16"/>
    <w:rsid w:val="008E3231"/>
    <w:rsid w:val="008E3B18"/>
    <w:rsid w:val="008E41B9"/>
    <w:rsid w:val="008E5318"/>
    <w:rsid w:val="008E6FFF"/>
    <w:rsid w:val="00902E4C"/>
    <w:rsid w:val="00903048"/>
    <w:rsid w:val="00904324"/>
    <w:rsid w:val="00907400"/>
    <w:rsid w:val="00910798"/>
    <w:rsid w:val="0092479D"/>
    <w:rsid w:val="009247D5"/>
    <w:rsid w:val="00925D6F"/>
    <w:rsid w:val="00930038"/>
    <w:rsid w:val="00930C1E"/>
    <w:rsid w:val="00930E73"/>
    <w:rsid w:val="00933EE3"/>
    <w:rsid w:val="00934B16"/>
    <w:rsid w:val="00934C9D"/>
    <w:rsid w:val="00934EAA"/>
    <w:rsid w:val="00936323"/>
    <w:rsid w:val="009420F2"/>
    <w:rsid w:val="00942705"/>
    <w:rsid w:val="00944FDF"/>
    <w:rsid w:val="0094580C"/>
    <w:rsid w:val="00946272"/>
    <w:rsid w:val="00947684"/>
    <w:rsid w:val="0095021D"/>
    <w:rsid w:val="009503E8"/>
    <w:rsid w:val="00951175"/>
    <w:rsid w:val="009538B3"/>
    <w:rsid w:val="009543CC"/>
    <w:rsid w:val="00954CEB"/>
    <w:rsid w:val="009555A2"/>
    <w:rsid w:val="00955D6A"/>
    <w:rsid w:val="0095688B"/>
    <w:rsid w:val="00957DAB"/>
    <w:rsid w:val="009611FA"/>
    <w:rsid w:val="00961EE7"/>
    <w:rsid w:val="00963DF9"/>
    <w:rsid w:val="0096715E"/>
    <w:rsid w:val="009676C5"/>
    <w:rsid w:val="0097019A"/>
    <w:rsid w:val="00970411"/>
    <w:rsid w:val="00970AF3"/>
    <w:rsid w:val="00970E93"/>
    <w:rsid w:val="00973F59"/>
    <w:rsid w:val="00974562"/>
    <w:rsid w:val="00974BB7"/>
    <w:rsid w:val="00974DAD"/>
    <w:rsid w:val="00976A20"/>
    <w:rsid w:val="009773C1"/>
    <w:rsid w:val="009840D8"/>
    <w:rsid w:val="00984852"/>
    <w:rsid w:val="0099200B"/>
    <w:rsid w:val="009928C6"/>
    <w:rsid w:val="00994FEF"/>
    <w:rsid w:val="009A08B4"/>
    <w:rsid w:val="009A1E96"/>
    <w:rsid w:val="009A2601"/>
    <w:rsid w:val="009A319A"/>
    <w:rsid w:val="009A4131"/>
    <w:rsid w:val="009A58B5"/>
    <w:rsid w:val="009A6763"/>
    <w:rsid w:val="009A7475"/>
    <w:rsid w:val="009B12CF"/>
    <w:rsid w:val="009B1F64"/>
    <w:rsid w:val="009B3CDC"/>
    <w:rsid w:val="009B4BB3"/>
    <w:rsid w:val="009B64AB"/>
    <w:rsid w:val="009B7CB9"/>
    <w:rsid w:val="009B7DAD"/>
    <w:rsid w:val="009C153B"/>
    <w:rsid w:val="009C2331"/>
    <w:rsid w:val="009C2B2F"/>
    <w:rsid w:val="009C31DC"/>
    <w:rsid w:val="009C4F1A"/>
    <w:rsid w:val="009C57EA"/>
    <w:rsid w:val="009C7A98"/>
    <w:rsid w:val="009C7C63"/>
    <w:rsid w:val="009D3C53"/>
    <w:rsid w:val="009D519A"/>
    <w:rsid w:val="009E112B"/>
    <w:rsid w:val="009E1C14"/>
    <w:rsid w:val="009E2632"/>
    <w:rsid w:val="009E3589"/>
    <w:rsid w:val="009E556A"/>
    <w:rsid w:val="009E6634"/>
    <w:rsid w:val="009F3726"/>
    <w:rsid w:val="009F540D"/>
    <w:rsid w:val="009F7E60"/>
    <w:rsid w:val="00A01221"/>
    <w:rsid w:val="00A01A31"/>
    <w:rsid w:val="00A0453A"/>
    <w:rsid w:val="00A055A7"/>
    <w:rsid w:val="00A05F63"/>
    <w:rsid w:val="00A1290C"/>
    <w:rsid w:val="00A13ABF"/>
    <w:rsid w:val="00A14410"/>
    <w:rsid w:val="00A20091"/>
    <w:rsid w:val="00A208F8"/>
    <w:rsid w:val="00A22C11"/>
    <w:rsid w:val="00A23880"/>
    <w:rsid w:val="00A244E3"/>
    <w:rsid w:val="00A24D67"/>
    <w:rsid w:val="00A26018"/>
    <w:rsid w:val="00A262E1"/>
    <w:rsid w:val="00A26F28"/>
    <w:rsid w:val="00A26FBC"/>
    <w:rsid w:val="00A3369F"/>
    <w:rsid w:val="00A3470F"/>
    <w:rsid w:val="00A36DBD"/>
    <w:rsid w:val="00A375A4"/>
    <w:rsid w:val="00A40E65"/>
    <w:rsid w:val="00A432FC"/>
    <w:rsid w:val="00A476D0"/>
    <w:rsid w:val="00A47A1D"/>
    <w:rsid w:val="00A50731"/>
    <w:rsid w:val="00A51072"/>
    <w:rsid w:val="00A52515"/>
    <w:rsid w:val="00A52A04"/>
    <w:rsid w:val="00A551A4"/>
    <w:rsid w:val="00A555B1"/>
    <w:rsid w:val="00A559CA"/>
    <w:rsid w:val="00A56180"/>
    <w:rsid w:val="00A576F8"/>
    <w:rsid w:val="00A57D43"/>
    <w:rsid w:val="00A6132C"/>
    <w:rsid w:val="00A61E42"/>
    <w:rsid w:val="00A62FEA"/>
    <w:rsid w:val="00A66B53"/>
    <w:rsid w:val="00A67716"/>
    <w:rsid w:val="00A67947"/>
    <w:rsid w:val="00A7102D"/>
    <w:rsid w:val="00A72888"/>
    <w:rsid w:val="00A72D6D"/>
    <w:rsid w:val="00A73ECF"/>
    <w:rsid w:val="00A7585E"/>
    <w:rsid w:val="00A7694F"/>
    <w:rsid w:val="00A802FB"/>
    <w:rsid w:val="00A83D15"/>
    <w:rsid w:val="00A8664E"/>
    <w:rsid w:val="00A927D2"/>
    <w:rsid w:val="00A92EEC"/>
    <w:rsid w:val="00A977AF"/>
    <w:rsid w:val="00A977F2"/>
    <w:rsid w:val="00AA157A"/>
    <w:rsid w:val="00AA3228"/>
    <w:rsid w:val="00AA337E"/>
    <w:rsid w:val="00AA43A1"/>
    <w:rsid w:val="00AA4EEA"/>
    <w:rsid w:val="00AA6AB5"/>
    <w:rsid w:val="00AB1A4C"/>
    <w:rsid w:val="00AB1AB0"/>
    <w:rsid w:val="00AB1CB9"/>
    <w:rsid w:val="00AB2CF0"/>
    <w:rsid w:val="00AB3A90"/>
    <w:rsid w:val="00AB444E"/>
    <w:rsid w:val="00AC17F6"/>
    <w:rsid w:val="00AC2A51"/>
    <w:rsid w:val="00AC2BA5"/>
    <w:rsid w:val="00AC544C"/>
    <w:rsid w:val="00AD010C"/>
    <w:rsid w:val="00AD1526"/>
    <w:rsid w:val="00AD2E50"/>
    <w:rsid w:val="00AD44B8"/>
    <w:rsid w:val="00AD4C1D"/>
    <w:rsid w:val="00AD73A6"/>
    <w:rsid w:val="00AD74FB"/>
    <w:rsid w:val="00AE0438"/>
    <w:rsid w:val="00AE2E2F"/>
    <w:rsid w:val="00AE39D4"/>
    <w:rsid w:val="00AF068A"/>
    <w:rsid w:val="00AF18A1"/>
    <w:rsid w:val="00AF2808"/>
    <w:rsid w:val="00AF6CA8"/>
    <w:rsid w:val="00AF6F41"/>
    <w:rsid w:val="00AF72CF"/>
    <w:rsid w:val="00AF7472"/>
    <w:rsid w:val="00B015F2"/>
    <w:rsid w:val="00B06E54"/>
    <w:rsid w:val="00B073F1"/>
    <w:rsid w:val="00B10871"/>
    <w:rsid w:val="00B10AE7"/>
    <w:rsid w:val="00B121DF"/>
    <w:rsid w:val="00B123B8"/>
    <w:rsid w:val="00B13B84"/>
    <w:rsid w:val="00B15043"/>
    <w:rsid w:val="00B15C60"/>
    <w:rsid w:val="00B1641F"/>
    <w:rsid w:val="00B1741D"/>
    <w:rsid w:val="00B20C1C"/>
    <w:rsid w:val="00B211F3"/>
    <w:rsid w:val="00B212A8"/>
    <w:rsid w:val="00B25662"/>
    <w:rsid w:val="00B25C90"/>
    <w:rsid w:val="00B31950"/>
    <w:rsid w:val="00B322D1"/>
    <w:rsid w:val="00B3464C"/>
    <w:rsid w:val="00B3688B"/>
    <w:rsid w:val="00B40BCA"/>
    <w:rsid w:val="00B4106E"/>
    <w:rsid w:val="00B44943"/>
    <w:rsid w:val="00B4640F"/>
    <w:rsid w:val="00B4647F"/>
    <w:rsid w:val="00B472BE"/>
    <w:rsid w:val="00B5090A"/>
    <w:rsid w:val="00B60963"/>
    <w:rsid w:val="00B6414E"/>
    <w:rsid w:val="00B64DA9"/>
    <w:rsid w:val="00B65074"/>
    <w:rsid w:val="00B725C7"/>
    <w:rsid w:val="00B76D33"/>
    <w:rsid w:val="00B777C3"/>
    <w:rsid w:val="00B815DF"/>
    <w:rsid w:val="00B864DE"/>
    <w:rsid w:val="00B91579"/>
    <w:rsid w:val="00B949AC"/>
    <w:rsid w:val="00B94A8B"/>
    <w:rsid w:val="00B960B5"/>
    <w:rsid w:val="00BA0D15"/>
    <w:rsid w:val="00BA6C96"/>
    <w:rsid w:val="00BA6D0D"/>
    <w:rsid w:val="00BA7F20"/>
    <w:rsid w:val="00BB1DC2"/>
    <w:rsid w:val="00BB2F34"/>
    <w:rsid w:val="00BB4131"/>
    <w:rsid w:val="00BB7229"/>
    <w:rsid w:val="00BC1CFF"/>
    <w:rsid w:val="00BC796D"/>
    <w:rsid w:val="00BD0961"/>
    <w:rsid w:val="00BD0BDA"/>
    <w:rsid w:val="00BD20BF"/>
    <w:rsid w:val="00BD2988"/>
    <w:rsid w:val="00BD5444"/>
    <w:rsid w:val="00BE0176"/>
    <w:rsid w:val="00BE12D3"/>
    <w:rsid w:val="00BE33ED"/>
    <w:rsid w:val="00BE6C10"/>
    <w:rsid w:val="00BE7D8D"/>
    <w:rsid w:val="00BF034A"/>
    <w:rsid w:val="00BF50C2"/>
    <w:rsid w:val="00BF5B9A"/>
    <w:rsid w:val="00BF66C6"/>
    <w:rsid w:val="00BF7481"/>
    <w:rsid w:val="00C013F2"/>
    <w:rsid w:val="00C02151"/>
    <w:rsid w:val="00C029E9"/>
    <w:rsid w:val="00C02B8E"/>
    <w:rsid w:val="00C02E68"/>
    <w:rsid w:val="00C06A9F"/>
    <w:rsid w:val="00C10D82"/>
    <w:rsid w:val="00C120E4"/>
    <w:rsid w:val="00C14AE5"/>
    <w:rsid w:val="00C157C2"/>
    <w:rsid w:val="00C162FB"/>
    <w:rsid w:val="00C20502"/>
    <w:rsid w:val="00C20956"/>
    <w:rsid w:val="00C22E88"/>
    <w:rsid w:val="00C237A1"/>
    <w:rsid w:val="00C2383B"/>
    <w:rsid w:val="00C2462B"/>
    <w:rsid w:val="00C25288"/>
    <w:rsid w:val="00C2609A"/>
    <w:rsid w:val="00C27FE5"/>
    <w:rsid w:val="00C300BF"/>
    <w:rsid w:val="00C3201A"/>
    <w:rsid w:val="00C32529"/>
    <w:rsid w:val="00C33CAE"/>
    <w:rsid w:val="00C33FAD"/>
    <w:rsid w:val="00C341A5"/>
    <w:rsid w:val="00C343DB"/>
    <w:rsid w:val="00C355B9"/>
    <w:rsid w:val="00C356D0"/>
    <w:rsid w:val="00C36F4F"/>
    <w:rsid w:val="00C37BF8"/>
    <w:rsid w:val="00C4337D"/>
    <w:rsid w:val="00C45B62"/>
    <w:rsid w:val="00C467E5"/>
    <w:rsid w:val="00C46C06"/>
    <w:rsid w:val="00C47D53"/>
    <w:rsid w:val="00C50F78"/>
    <w:rsid w:val="00C54EF7"/>
    <w:rsid w:val="00C5642D"/>
    <w:rsid w:val="00C579B7"/>
    <w:rsid w:val="00C64B62"/>
    <w:rsid w:val="00C64F93"/>
    <w:rsid w:val="00C65AB6"/>
    <w:rsid w:val="00C6622C"/>
    <w:rsid w:val="00C66235"/>
    <w:rsid w:val="00C66971"/>
    <w:rsid w:val="00C67038"/>
    <w:rsid w:val="00C6729E"/>
    <w:rsid w:val="00C673BF"/>
    <w:rsid w:val="00C67F98"/>
    <w:rsid w:val="00C70D48"/>
    <w:rsid w:val="00C71044"/>
    <w:rsid w:val="00C71E06"/>
    <w:rsid w:val="00C746C5"/>
    <w:rsid w:val="00C75010"/>
    <w:rsid w:val="00C802F8"/>
    <w:rsid w:val="00C82B5E"/>
    <w:rsid w:val="00C8491E"/>
    <w:rsid w:val="00C861C6"/>
    <w:rsid w:val="00C86DE8"/>
    <w:rsid w:val="00C900B5"/>
    <w:rsid w:val="00C907EC"/>
    <w:rsid w:val="00C977B7"/>
    <w:rsid w:val="00CA28F0"/>
    <w:rsid w:val="00CA4EA0"/>
    <w:rsid w:val="00CA74FE"/>
    <w:rsid w:val="00CB2683"/>
    <w:rsid w:val="00CB2C09"/>
    <w:rsid w:val="00CB2F14"/>
    <w:rsid w:val="00CB302E"/>
    <w:rsid w:val="00CB3926"/>
    <w:rsid w:val="00CB3AFA"/>
    <w:rsid w:val="00CB64ED"/>
    <w:rsid w:val="00CB73E5"/>
    <w:rsid w:val="00CB7793"/>
    <w:rsid w:val="00CC08D1"/>
    <w:rsid w:val="00CC0C60"/>
    <w:rsid w:val="00CC36CC"/>
    <w:rsid w:val="00CC3D6B"/>
    <w:rsid w:val="00CC4D95"/>
    <w:rsid w:val="00CC7692"/>
    <w:rsid w:val="00CD096C"/>
    <w:rsid w:val="00CD24B9"/>
    <w:rsid w:val="00CD42C9"/>
    <w:rsid w:val="00CD7FF6"/>
    <w:rsid w:val="00CE0A0C"/>
    <w:rsid w:val="00CE0AF7"/>
    <w:rsid w:val="00CE24C2"/>
    <w:rsid w:val="00CE2FB3"/>
    <w:rsid w:val="00CE723A"/>
    <w:rsid w:val="00CF0681"/>
    <w:rsid w:val="00CF3B7F"/>
    <w:rsid w:val="00CF530E"/>
    <w:rsid w:val="00CF6115"/>
    <w:rsid w:val="00D03542"/>
    <w:rsid w:val="00D07B92"/>
    <w:rsid w:val="00D11ADB"/>
    <w:rsid w:val="00D13EF2"/>
    <w:rsid w:val="00D162AD"/>
    <w:rsid w:val="00D1774A"/>
    <w:rsid w:val="00D20ABF"/>
    <w:rsid w:val="00D24313"/>
    <w:rsid w:val="00D24475"/>
    <w:rsid w:val="00D2453E"/>
    <w:rsid w:val="00D31012"/>
    <w:rsid w:val="00D44286"/>
    <w:rsid w:val="00D44E0B"/>
    <w:rsid w:val="00D45297"/>
    <w:rsid w:val="00D45698"/>
    <w:rsid w:val="00D467FE"/>
    <w:rsid w:val="00D5142D"/>
    <w:rsid w:val="00D52554"/>
    <w:rsid w:val="00D549AE"/>
    <w:rsid w:val="00D54A42"/>
    <w:rsid w:val="00D56508"/>
    <w:rsid w:val="00D60050"/>
    <w:rsid w:val="00D63599"/>
    <w:rsid w:val="00D653CB"/>
    <w:rsid w:val="00D7539F"/>
    <w:rsid w:val="00D7585A"/>
    <w:rsid w:val="00D76411"/>
    <w:rsid w:val="00D764F3"/>
    <w:rsid w:val="00D83D54"/>
    <w:rsid w:val="00D865C6"/>
    <w:rsid w:val="00D91E5B"/>
    <w:rsid w:val="00D93940"/>
    <w:rsid w:val="00D94C94"/>
    <w:rsid w:val="00DA477A"/>
    <w:rsid w:val="00DA72D2"/>
    <w:rsid w:val="00DB0D74"/>
    <w:rsid w:val="00DB2747"/>
    <w:rsid w:val="00DB2778"/>
    <w:rsid w:val="00DC1A9A"/>
    <w:rsid w:val="00DC1B5E"/>
    <w:rsid w:val="00DC2CDC"/>
    <w:rsid w:val="00DC33A1"/>
    <w:rsid w:val="00DC63C4"/>
    <w:rsid w:val="00DC6702"/>
    <w:rsid w:val="00DD2C7D"/>
    <w:rsid w:val="00DD2ECF"/>
    <w:rsid w:val="00DD78FE"/>
    <w:rsid w:val="00DE167E"/>
    <w:rsid w:val="00DE1A3C"/>
    <w:rsid w:val="00DE26A1"/>
    <w:rsid w:val="00DE37F4"/>
    <w:rsid w:val="00DE52CA"/>
    <w:rsid w:val="00DE5C7F"/>
    <w:rsid w:val="00DE7988"/>
    <w:rsid w:val="00DF10FD"/>
    <w:rsid w:val="00DF114E"/>
    <w:rsid w:val="00DF1969"/>
    <w:rsid w:val="00DF66C6"/>
    <w:rsid w:val="00E00611"/>
    <w:rsid w:val="00E00804"/>
    <w:rsid w:val="00E05899"/>
    <w:rsid w:val="00E10CB6"/>
    <w:rsid w:val="00E12D57"/>
    <w:rsid w:val="00E1431D"/>
    <w:rsid w:val="00E15537"/>
    <w:rsid w:val="00E1576E"/>
    <w:rsid w:val="00E23048"/>
    <w:rsid w:val="00E23C50"/>
    <w:rsid w:val="00E24FD8"/>
    <w:rsid w:val="00E251BB"/>
    <w:rsid w:val="00E266F3"/>
    <w:rsid w:val="00E26D25"/>
    <w:rsid w:val="00E27AF3"/>
    <w:rsid w:val="00E32459"/>
    <w:rsid w:val="00E32D18"/>
    <w:rsid w:val="00E33231"/>
    <w:rsid w:val="00E34CC5"/>
    <w:rsid w:val="00E35039"/>
    <w:rsid w:val="00E41B13"/>
    <w:rsid w:val="00E43D9D"/>
    <w:rsid w:val="00E60176"/>
    <w:rsid w:val="00E6538D"/>
    <w:rsid w:val="00E75AF8"/>
    <w:rsid w:val="00E764E6"/>
    <w:rsid w:val="00E80DD3"/>
    <w:rsid w:val="00E8284D"/>
    <w:rsid w:val="00E8660B"/>
    <w:rsid w:val="00E86A5B"/>
    <w:rsid w:val="00E946A2"/>
    <w:rsid w:val="00E94A9A"/>
    <w:rsid w:val="00E95BCC"/>
    <w:rsid w:val="00E9693D"/>
    <w:rsid w:val="00EA210B"/>
    <w:rsid w:val="00EA211A"/>
    <w:rsid w:val="00EA4255"/>
    <w:rsid w:val="00EA43E1"/>
    <w:rsid w:val="00EA482F"/>
    <w:rsid w:val="00EA4C39"/>
    <w:rsid w:val="00EA4EC1"/>
    <w:rsid w:val="00EA6947"/>
    <w:rsid w:val="00EB063A"/>
    <w:rsid w:val="00EB2577"/>
    <w:rsid w:val="00EB293F"/>
    <w:rsid w:val="00EB4F63"/>
    <w:rsid w:val="00EB6471"/>
    <w:rsid w:val="00EC193E"/>
    <w:rsid w:val="00EC3E33"/>
    <w:rsid w:val="00EC54E6"/>
    <w:rsid w:val="00ED0BF8"/>
    <w:rsid w:val="00ED500C"/>
    <w:rsid w:val="00ED5FE4"/>
    <w:rsid w:val="00ED7C81"/>
    <w:rsid w:val="00EE1916"/>
    <w:rsid w:val="00EE25F6"/>
    <w:rsid w:val="00EE55D9"/>
    <w:rsid w:val="00EF1A41"/>
    <w:rsid w:val="00EF7278"/>
    <w:rsid w:val="00EF79BD"/>
    <w:rsid w:val="00F002D1"/>
    <w:rsid w:val="00F01191"/>
    <w:rsid w:val="00F020CC"/>
    <w:rsid w:val="00F04FAA"/>
    <w:rsid w:val="00F06953"/>
    <w:rsid w:val="00F07607"/>
    <w:rsid w:val="00F15D75"/>
    <w:rsid w:val="00F16C35"/>
    <w:rsid w:val="00F216BA"/>
    <w:rsid w:val="00F21758"/>
    <w:rsid w:val="00F225A1"/>
    <w:rsid w:val="00F226EB"/>
    <w:rsid w:val="00F2355B"/>
    <w:rsid w:val="00F24266"/>
    <w:rsid w:val="00F24B13"/>
    <w:rsid w:val="00F30914"/>
    <w:rsid w:val="00F348B2"/>
    <w:rsid w:val="00F36B44"/>
    <w:rsid w:val="00F379B1"/>
    <w:rsid w:val="00F46A04"/>
    <w:rsid w:val="00F503D7"/>
    <w:rsid w:val="00F51DF0"/>
    <w:rsid w:val="00F52E07"/>
    <w:rsid w:val="00F540D2"/>
    <w:rsid w:val="00F547CE"/>
    <w:rsid w:val="00F566CC"/>
    <w:rsid w:val="00F60AA3"/>
    <w:rsid w:val="00F62D74"/>
    <w:rsid w:val="00F64D59"/>
    <w:rsid w:val="00F67696"/>
    <w:rsid w:val="00F729DB"/>
    <w:rsid w:val="00F72E89"/>
    <w:rsid w:val="00F74BE4"/>
    <w:rsid w:val="00F74E0C"/>
    <w:rsid w:val="00F75DE4"/>
    <w:rsid w:val="00F75F06"/>
    <w:rsid w:val="00F77E72"/>
    <w:rsid w:val="00F82368"/>
    <w:rsid w:val="00F83FC2"/>
    <w:rsid w:val="00F877BE"/>
    <w:rsid w:val="00F91F46"/>
    <w:rsid w:val="00F93385"/>
    <w:rsid w:val="00F95591"/>
    <w:rsid w:val="00F96448"/>
    <w:rsid w:val="00F96861"/>
    <w:rsid w:val="00FA1643"/>
    <w:rsid w:val="00FA1990"/>
    <w:rsid w:val="00FA2721"/>
    <w:rsid w:val="00FA58C7"/>
    <w:rsid w:val="00FA6536"/>
    <w:rsid w:val="00FA6D78"/>
    <w:rsid w:val="00FB1D23"/>
    <w:rsid w:val="00FB299B"/>
    <w:rsid w:val="00FB2BEA"/>
    <w:rsid w:val="00FB4AE7"/>
    <w:rsid w:val="00FB5359"/>
    <w:rsid w:val="00FB57D7"/>
    <w:rsid w:val="00FC0031"/>
    <w:rsid w:val="00FC36AA"/>
    <w:rsid w:val="00FC5178"/>
    <w:rsid w:val="00FC5657"/>
    <w:rsid w:val="00FC6589"/>
    <w:rsid w:val="00FD02F5"/>
    <w:rsid w:val="00FD28DE"/>
    <w:rsid w:val="00FD4B0B"/>
    <w:rsid w:val="00FD5D8C"/>
    <w:rsid w:val="00FD7EF6"/>
    <w:rsid w:val="00FE374A"/>
    <w:rsid w:val="00FE3A16"/>
    <w:rsid w:val="00FE51C6"/>
    <w:rsid w:val="00FE5806"/>
    <w:rsid w:val="00FE7643"/>
    <w:rsid w:val="00FF24BA"/>
    <w:rsid w:val="00FF5CB2"/>
    <w:rsid w:val="00FF6F4E"/>
    <w:rsid w:val="00FF6F93"/>
  </w:rsids>
  <m:mathPr>
    <m:mathFont m:val="Cambria Math"/>
    <m:brkBin m:val="before"/>
    <m:brkBinSub m:val="--"/>
    <m:smallFrac m:val="0"/>
    <m:dispDef/>
    <m:lMargin m:val="0"/>
    <m:rMargin m:val="0"/>
    <m:defJc m:val="centerGroup"/>
    <m:wrapIndent m:val="1440"/>
    <m:intLim m:val="subSup"/>
    <m:naryLim m:val="undOvr"/>
  </m:mathPr>
  <w:themeFontLang w:val="en-US" w:eastAsia="ko-KR" w:bidi="s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0324D2"/>
  <w15:chartTrackingRefBased/>
  <w15:docId w15:val="{0A6C6093-222D-4B15-A65E-A70054775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1643"/>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표준1"/>
    <w:basedOn w:val="a"/>
    <w:rsid w:val="002E1D86"/>
    <w:pPr>
      <w:wordWrap/>
      <w:spacing w:after="0" w:line="240" w:lineRule="auto"/>
      <w:textAlignment w:val="baseline"/>
    </w:pPr>
    <w:rPr>
      <w:rFonts w:ascii="맑은 고딕" w:eastAsia="굴림" w:hAnsi="굴림" w:cs="굴림"/>
      <w:color w:val="000000"/>
      <w:szCs w:val="20"/>
    </w:rPr>
  </w:style>
  <w:style w:type="paragraph" w:styleId="a3">
    <w:name w:val="List Paragraph"/>
    <w:basedOn w:val="a"/>
    <w:uiPriority w:val="34"/>
    <w:qFormat/>
    <w:rsid w:val="00223BF7"/>
    <w:pPr>
      <w:ind w:leftChars="400" w:left="800"/>
    </w:pPr>
  </w:style>
  <w:style w:type="paragraph" w:customStyle="1" w:styleId="a4">
    <w:name w:val="바탕글"/>
    <w:basedOn w:val="a"/>
    <w:rsid w:val="001C5234"/>
    <w:pPr>
      <w:spacing w:after="0" w:line="384" w:lineRule="auto"/>
      <w:textAlignment w:val="baseline"/>
    </w:pPr>
    <w:rPr>
      <w:rFonts w:ascii="함초롬바탕" w:eastAsia="굴림" w:hAnsi="굴림" w:cs="굴림"/>
      <w:color w:val="000000"/>
      <w:kern w:val="0"/>
      <w:szCs w:val="20"/>
    </w:rPr>
  </w:style>
  <w:style w:type="paragraph" w:styleId="a5">
    <w:name w:val="header"/>
    <w:basedOn w:val="a"/>
    <w:link w:val="Char"/>
    <w:uiPriority w:val="99"/>
    <w:unhideWhenUsed/>
    <w:rsid w:val="00D45297"/>
    <w:pPr>
      <w:tabs>
        <w:tab w:val="center" w:pos="4513"/>
        <w:tab w:val="right" w:pos="9026"/>
      </w:tabs>
      <w:snapToGrid w:val="0"/>
    </w:pPr>
  </w:style>
  <w:style w:type="character" w:customStyle="1" w:styleId="Char">
    <w:name w:val="머리글 Char"/>
    <w:basedOn w:val="a0"/>
    <w:link w:val="a5"/>
    <w:uiPriority w:val="99"/>
    <w:rsid w:val="00D45297"/>
  </w:style>
  <w:style w:type="paragraph" w:styleId="a6">
    <w:name w:val="footer"/>
    <w:basedOn w:val="a"/>
    <w:link w:val="Char0"/>
    <w:uiPriority w:val="99"/>
    <w:unhideWhenUsed/>
    <w:rsid w:val="00D45297"/>
    <w:pPr>
      <w:tabs>
        <w:tab w:val="center" w:pos="4513"/>
        <w:tab w:val="right" w:pos="9026"/>
      </w:tabs>
      <w:snapToGrid w:val="0"/>
    </w:pPr>
  </w:style>
  <w:style w:type="character" w:customStyle="1" w:styleId="Char0">
    <w:name w:val="바닥글 Char"/>
    <w:basedOn w:val="a0"/>
    <w:link w:val="a6"/>
    <w:uiPriority w:val="99"/>
    <w:rsid w:val="00D45297"/>
  </w:style>
  <w:style w:type="character" w:styleId="a7">
    <w:name w:val="annotation reference"/>
    <w:basedOn w:val="a0"/>
    <w:uiPriority w:val="99"/>
    <w:semiHidden/>
    <w:unhideWhenUsed/>
    <w:rsid w:val="003D26EA"/>
    <w:rPr>
      <w:sz w:val="18"/>
      <w:szCs w:val="18"/>
    </w:rPr>
  </w:style>
  <w:style w:type="paragraph" w:styleId="a8">
    <w:name w:val="annotation text"/>
    <w:aliases w:val=" Char Char Char,Char Char Char,Char Char Char Char,Comment Text Char Char Char,Comment Text Char Char Char Char Char,Comment Text Char Char Char Char Char Char,Comment Text Char Char Char Char Char Char Char Char,Comment Text Char1 Char"/>
    <w:basedOn w:val="a"/>
    <w:link w:val="Char1"/>
    <w:uiPriority w:val="99"/>
    <w:unhideWhenUsed/>
    <w:qFormat/>
    <w:rsid w:val="00034D9D"/>
    <w:pPr>
      <w:jc w:val="left"/>
    </w:pPr>
    <w:rPr>
      <w:rFonts w:ascii="Arial" w:hAnsi="Arial"/>
    </w:rPr>
  </w:style>
  <w:style w:type="character" w:customStyle="1" w:styleId="Char1">
    <w:name w:val="메모 텍스트 Char"/>
    <w:aliases w:val=" Char Char Char Char,Char Char Char Char1,Char Char Char Char Char,Comment Text Char Char Char Char,Comment Text Char Char Char Char Char Char1,Comment Text Char Char Char Char Char Char Char,Comment Text Char1 Char Char"/>
    <w:basedOn w:val="a0"/>
    <w:link w:val="a8"/>
    <w:uiPriority w:val="99"/>
    <w:qFormat/>
    <w:rsid w:val="00034D9D"/>
    <w:rPr>
      <w:rFonts w:ascii="Arial" w:hAnsi="Arial"/>
    </w:rPr>
  </w:style>
  <w:style w:type="paragraph" w:styleId="a9">
    <w:name w:val="annotation subject"/>
    <w:basedOn w:val="a8"/>
    <w:next w:val="a8"/>
    <w:link w:val="Char2"/>
    <w:uiPriority w:val="99"/>
    <w:semiHidden/>
    <w:unhideWhenUsed/>
    <w:rsid w:val="003D26EA"/>
    <w:rPr>
      <w:b/>
      <w:bCs/>
    </w:rPr>
  </w:style>
  <w:style w:type="character" w:customStyle="1" w:styleId="Char2">
    <w:name w:val="메모 주제 Char"/>
    <w:basedOn w:val="Char1"/>
    <w:link w:val="a9"/>
    <w:uiPriority w:val="99"/>
    <w:semiHidden/>
    <w:rsid w:val="003D26EA"/>
    <w:rPr>
      <w:rFonts w:ascii="Arial" w:hAnsi="Arial"/>
      <w:b/>
      <w:bCs/>
    </w:rPr>
  </w:style>
  <w:style w:type="paragraph" w:styleId="aa">
    <w:name w:val="Balloon Text"/>
    <w:basedOn w:val="a"/>
    <w:link w:val="Char3"/>
    <w:uiPriority w:val="99"/>
    <w:semiHidden/>
    <w:unhideWhenUsed/>
    <w:rsid w:val="00B25662"/>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a"/>
    <w:uiPriority w:val="99"/>
    <w:semiHidden/>
    <w:rsid w:val="00B25662"/>
    <w:rPr>
      <w:rFonts w:asciiTheme="majorHAnsi" w:eastAsiaTheme="majorEastAsia" w:hAnsiTheme="majorHAnsi" w:cstheme="majorBidi"/>
      <w:sz w:val="18"/>
      <w:szCs w:val="18"/>
    </w:rPr>
  </w:style>
  <w:style w:type="character" w:styleId="ab">
    <w:name w:val="Hyperlink"/>
    <w:basedOn w:val="a0"/>
    <w:unhideWhenUsed/>
    <w:rsid w:val="00747DF5"/>
    <w:rPr>
      <w:color w:val="0563C1" w:themeColor="hyperlink"/>
      <w:u w:val="single"/>
    </w:rPr>
  </w:style>
  <w:style w:type="table" w:styleId="ac">
    <w:name w:val="Table Grid"/>
    <w:basedOn w:val="a1"/>
    <w:uiPriority w:val="59"/>
    <w:rsid w:val="000F5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ref">
    <w:name w:val="xref"/>
    <w:basedOn w:val="a0"/>
    <w:rsid w:val="00A7102D"/>
  </w:style>
  <w:style w:type="character" w:customStyle="1" w:styleId="10">
    <w:name w:val="확인되지 않은 멘션1"/>
    <w:basedOn w:val="a0"/>
    <w:uiPriority w:val="99"/>
    <w:semiHidden/>
    <w:unhideWhenUsed/>
    <w:rsid w:val="00CB73E5"/>
    <w:rPr>
      <w:color w:val="605E5C"/>
      <w:shd w:val="clear" w:color="auto" w:fill="E1DFDD"/>
    </w:rPr>
  </w:style>
  <w:style w:type="paragraph" w:styleId="ad">
    <w:name w:val="Revision"/>
    <w:hidden/>
    <w:uiPriority w:val="99"/>
    <w:semiHidden/>
    <w:rsid w:val="00FD28DE"/>
    <w:pPr>
      <w:spacing w:after="0" w:line="240" w:lineRule="auto"/>
      <w:jc w:val="left"/>
    </w:pPr>
  </w:style>
  <w:style w:type="character" w:customStyle="1" w:styleId="UnresolvedMention1">
    <w:name w:val="Unresolved Mention1"/>
    <w:basedOn w:val="a0"/>
    <w:uiPriority w:val="99"/>
    <w:semiHidden/>
    <w:unhideWhenUsed/>
    <w:rsid w:val="001A7E2C"/>
    <w:rPr>
      <w:color w:val="605E5C"/>
      <w:shd w:val="clear" w:color="auto" w:fill="E1DFDD"/>
    </w:rPr>
  </w:style>
  <w:style w:type="character" w:styleId="ae">
    <w:name w:val="line number"/>
    <w:basedOn w:val="a0"/>
    <w:uiPriority w:val="99"/>
    <w:semiHidden/>
    <w:unhideWhenUsed/>
    <w:rsid w:val="00BD20BF"/>
  </w:style>
  <w:style w:type="character" w:styleId="af">
    <w:name w:val="Strong"/>
    <w:basedOn w:val="a0"/>
    <w:uiPriority w:val="22"/>
    <w:qFormat/>
    <w:rsid w:val="00A92EEC"/>
    <w:rPr>
      <w:b/>
      <w:bCs/>
    </w:rPr>
  </w:style>
  <w:style w:type="paragraph" w:styleId="af0">
    <w:name w:val="Normal (Web)"/>
    <w:basedOn w:val="a"/>
    <w:uiPriority w:val="99"/>
    <w:unhideWhenUsed/>
    <w:rsid w:val="002F6F7D"/>
    <w:pPr>
      <w:widowControl/>
      <w:wordWrap/>
      <w:autoSpaceDE/>
      <w:autoSpaceDN/>
      <w:spacing w:before="100" w:beforeAutospacing="1" w:after="100" w:afterAutospacing="1" w:line="240" w:lineRule="auto"/>
      <w:jc w:val="left"/>
    </w:pPr>
    <w:rPr>
      <w:rFonts w:ascii="Times New Roman" w:eastAsia="Times New Roman" w:hAnsi="Times New Roman" w:cs="Times New Roman"/>
      <w:kern w:val="0"/>
      <w:sz w:val="24"/>
      <w:szCs w:val="24"/>
      <w:lang w:val="en-IN" w:eastAsia="en-IN"/>
    </w:rPr>
  </w:style>
  <w:style w:type="paragraph" w:styleId="af1">
    <w:name w:val="footnote text"/>
    <w:basedOn w:val="a"/>
    <w:link w:val="Char4"/>
    <w:uiPriority w:val="99"/>
    <w:semiHidden/>
    <w:unhideWhenUsed/>
    <w:rsid w:val="00EF79BD"/>
    <w:pPr>
      <w:spacing w:after="0" w:line="240" w:lineRule="auto"/>
    </w:pPr>
    <w:rPr>
      <w:szCs w:val="20"/>
    </w:rPr>
  </w:style>
  <w:style w:type="character" w:customStyle="1" w:styleId="Char4">
    <w:name w:val="각주 텍스트 Char"/>
    <w:basedOn w:val="a0"/>
    <w:link w:val="af1"/>
    <w:uiPriority w:val="99"/>
    <w:semiHidden/>
    <w:rsid w:val="00EF79BD"/>
    <w:rPr>
      <w:szCs w:val="20"/>
    </w:rPr>
  </w:style>
  <w:style w:type="character" w:styleId="af2">
    <w:name w:val="footnote reference"/>
    <w:basedOn w:val="a0"/>
    <w:uiPriority w:val="99"/>
    <w:semiHidden/>
    <w:unhideWhenUsed/>
    <w:rsid w:val="00EF79BD"/>
    <w:rPr>
      <w:vertAlign w:val="superscript"/>
    </w:rPr>
  </w:style>
  <w:style w:type="character" w:styleId="af3">
    <w:name w:val="FollowedHyperlink"/>
    <w:basedOn w:val="a0"/>
    <w:uiPriority w:val="99"/>
    <w:semiHidden/>
    <w:unhideWhenUsed/>
    <w:rsid w:val="00EB4F63"/>
    <w:rPr>
      <w:color w:val="954F72" w:themeColor="followedHyperlink"/>
      <w:u w:val="single"/>
    </w:rPr>
  </w:style>
  <w:style w:type="character" w:customStyle="1" w:styleId="2">
    <w:name w:val="확인되지 않은 멘션2"/>
    <w:basedOn w:val="a0"/>
    <w:uiPriority w:val="99"/>
    <w:semiHidden/>
    <w:unhideWhenUsed/>
    <w:rsid w:val="00746BB2"/>
    <w:rPr>
      <w:color w:val="605E5C"/>
      <w:shd w:val="clear" w:color="auto" w:fill="E1DFDD"/>
    </w:rPr>
  </w:style>
  <w:style w:type="character" w:customStyle="1" w:styleId="UnresolvedMention">
    <w:name w:val="Unresolved Mention"/>
    <w:basedOn w:val="a0"/>
    <w:uiPriority w:val="99"/>
    <w:semiHidden/>
    <w:unhideWhenUsed/>
    <w:rsid w:val="00F74E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FC097-2024-4B40-9B5A-C46C59DC4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1126</Characters>
  <Application>Microsoft Office Word</Application>
  <DocSecurity>0</DocSecurity>
  <Lines>9</Lines>
  <Paragraphs>2</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hill2</dc:creator>
  <cp:lastModifiedBy>SUHEE</cp:lastModifiedBy>
  <cp:revision>3</cp:revision>
  <dcterms:created xsi:type="dcterms:W3CDTF">2024-05-15T15:31:00Z</dcterms:created>
  <dcterms:modified xsi:type="dcterms:W3CDTF">2024-05-15T15:32:00Z</dcterms:modified>
</cp:coreProperties>
</file>