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79F7F" w14:textId="71773E8E" w:rsidR="0014557B" w:rsidRDefault="0014557B" w:rsidP="0014557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4557B">
        <w:rPr>
          <w:rFonts w:asciiTheme="majorBidi" w:hAnsiTheme="majorBidi" w:cstheme="majorBidi"/>
          <w:b/>
          <w:bCs/>
          <w:sz w:val="24"/>
          <w:szCs w:val="24"/>
        </w:rPr>
        <w:t>Summary of critical appraisal of qualitative studies using the Mixed Methods Appraisal Tool (MMAT)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278"/>
        <w:gridCol w:w="1558"/>
        <w:gridCol w:w="1558"/>
        <w:gridCol w:w="1559"/>
        <w:gridCol w:w="1559"/>
      </w:tblGrid>
      <w:tr w:rsidR="0014557B" w14:paraId="49D13A17" w14:textId="77777777" w:rsidTr="0038669D">
        <w:tc>
          <w:tcPr>
            <w:tcW w:w="1838" w:type="dxa"/>
          </w:tcPr>
          <w:p w14:paraId="024C028F" w14:textId="0FE71D62" w:rsidR="0014557B" w:rsidRPr="0014557B" w:rsidRDefault="0014557B" w:rsidP="0014557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57B">
              <w:rPr>
                <w:rFonts w:asciiTheme="majorBidi" w:hAnsiTheme="majorBidi" w:cstheme="majorBidi"/>
                <w:sz w:val="20"/>
                <w:szCs w:val="20"/>
              </w:rPr>
              <w:t>Authors (year)</w:t>
            </w:r>
          </w:p>
        </w:tc>
        <w:tc>
          <w:tcPr>
            <w:tcW w:w="1278" w:type="dxa"/>
          </w:tcPr>
          <w:p w14:paraId="305B6D0D" w14:textId="77777777" w:rsidR="0014557B" w:rsidRPr="0014557B" w:rsidRDefault="0014557B" w:rsidP="0014557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57B">
              <w:rPr>
                <w:rFonts w:asciiTheme="majorBidi" w:hAnsiTheme="majorBidi" w:cstheme="majorBidi"/>
                <w:sz w:val="20"/>
                <w:szCs w:val="20"/>
              </w:rPr>
              <w:t>Approach appropriate</w:t>
            </w:r>
          </w:p>
          <w:p w14:paraId="390ADD00" w14:textId="3E734B43" w:rsidR="0014557B" w:rsidRPr="0014557B" w:rsidRDefault="0014557B" w:rsidP="0014557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57B">
              <w:rPr>
                <w:rFonts w:asciiTheme="majorBidi" w:hAnsiTheme="majorBidi" w:cstheme="majorBidi"/>
                <w:sz w:val="20"/>
                <w:szCs w:val="20"/>
              </w:rPr>
              <w:t>to research question</w:t>
            </w:r>
          </w:p>
        </w:tc>
        <w:tc>
          <w:tcPr>
            <w:tcW w:w="1558" w:type="dxa"/>
          </w:tcPr>
          <w:p w14:paraId="55BE9FB9" w14:textId="77777777" w:rsidR="0014557B" w:rsidRPr="0014557B" w:rsidRDefault="0014557B" w:rsidP="0014557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57B">
              <w:rPr>
                <w:rFonts w:asciiTheme="majorBidi" w:hAnsiTheme="majorBidi" w:cstheme="majorBidi"/>
                <w:sz w:val="20"/>
                <w:szCs w:val="20"/>
              </w:rPr>
              <w:t>Data collection methods</w:t>
            </w:r>
          </w:p>
          <w:p w14:paraId="0D026E07" w14:textId="77777777" w:rsidR="0014557B" w:rsidRPr="0014557B" w:rsidRDefault="0014557B" w:rsidP="0014557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57B">
              <w:rPr>
                <w:rFonts w:asciiTheme="majorBidi" w:hAnsiTheme="majorBidi" w:cstheme="majorBidi"/>
                <w:sz w:val="20"/>
                <w:szCs w:val="20"/>
              </w:rPr>
              <w:t>adequate to address research</w:t>
            </w:r>
          </w:p>
          <w:p w14:paraId="70CD138E" w14:textId="3143B2A6" w:rsidR="0014557B" w:rsidRPr="0014557B" w:rsidRDefault="0014557B" w:rsidP="0014557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57B">
              <w:rPr>
                <w:rFonts w:asciiTheme="majorBidi" w:hAnsiTheme="majorBidi" w:cstheme="majorBidi"/>
                <w:sz w:val="20"/>
                <w:szCs w:val="20"/>
              </w:rPr>
              <w:t>question</w:t>
            </w:r>
          </w:p>
        </w:tc>
        <w:tc>
          <w:tcPr>
            <w:tcW w:w="1558" w:type="dxa"/>
          </w:tcPr>
          <w:p w14:paraId="19210C9D" w14:textId="77777777" w:rsidR="0014557B" w:rsidRPr="0014557B" w:rsidRDefault="0014557B" w:rsidP="0014557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57B">
              <w:rPr>
                <w:rFonts w:asciiTheme="majorBidi" w:hAnsiTheme="majorBidi" w:cstheme="majorBidi"/>
                <w:sz w:val="20"/>
                <w:szCs w:val="20"/>
              </w:rPr>
              <w:t>Findings adequately</w:t>
            </w:r>
          </w:p>
          <w:p w14:paraId="0674152B" w14:textId="23EDA5CC" w:rsidR="0014557B" w:rsidRPr="0014557B" w:rsidRDefault="0014557B" w:rsidP="0014557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57B">
              <w:rPr>
                <w:rFonts w:asciiTheme="majorBidi" w:hAnsiTheme="majorBidi" w:cstheme="majorBidi"/>
                <w:sz w:val="20"/>
                <w:szCs w:val="20"/>
              </w:rPr>
              <w:t>derived from data</w:t>
            </w:r>
          </w:p>
        </w:tc>
        <w:tc>
          <w:tcPr>
            <w:tcW w:w="1559" w:type="dxa"/>
          </w:tcPr>
          <w:p w14:paraId="6B97CFCD" w14:textId="77777777" w:rsidR="0014557B" w:rsidRPr="0014557B" w:rsidRDefault="0014557B" w:rsidP="0014557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57B">
              <w:rPr>
                <w:rFonts w:asciiTheme="majorBidi" w:hAnsiTheme="majorBidi" w:cstheme="majorBidi"/>
                <w:sz w:val="20"/>
                <w:szCs w:val="20"/>
              </w:rPr>
              <w:t>Interpretation of results</w:t>
            </w:r>
          </w:p>
          <w:p w14:paraId="3A0BED40" w14:textId="77777777" w:rsidR="0014557B" w:rsidRPr="0014557B" w:rsidRDefault="0014557B" w:rsidP="0014557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57B">
              <w:rPr>
                <w:rFonts w:asciiTheme="majorBidi" w:hAnsiTheme="majorBidi" w:cstheme="majorBidi"/>
                <w:sz w:val="20"/>
                <w:szCs w:val="20"/>
              </w:rPr>
              <w:t>sufficiently substantiated by</w:t>
            </w:r>
          </w:p>
          <w:p w14:paraId="2E5CB95C" w14:textId="76997ACD" w:rsidR="0014557B" w:rsidRPr="0014557B" w:rsidRDefault="0014557B" w:rsidP="0014557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57B">
              <w:rPr>
                <w:rFonts w:asciiTheme="majorBidi" w:hAnsiTheme="majorBidi" w:cstheme="majorBidi"/>
                <w:sz w:val="20"/>
                <w:szCs w:val="20"/>
              </w:rPr>
              <w:t>data</w:t>
            </w:r>
          </w:p>
        </w:tc>
        <w:tc>
          <w:tcPr>
            <w:tcW w:w="1559" w:type="dxa"/>
          </w:tcPr>
          <w:p w14:paraId="5A59937B" w14:textId="77777777" w:rsidR="0014557B" w:rsidRPr="0014557B" w:rsidRDefault="0014557B" w:rsidP="0014557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57B">
              <w:rPr>
                <w:rFonts w:asciiTheme="majorBidi" w:hAnsiTheme="majorBidi" w:cstheme="majorBidi"/>
                <w:sz w:val="20"/>
                <w:szCs w:val="20"/>
              </w:rPr>
              <w:t>Coherence between data sources,</w:t>
            </w:r>
          </w:p>
          <w:p w14:paraId="397BBFDC" w14:textId="77777777" w:rsidR="0014557B" w:rsidRPr="0014557B" w:rsidRDefault="0014557B" w:rsidP="0014557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57B">
              <w:rPr>
                <w:rFonts w:asciiTheme="majorBidi" w:hAnsiTheme="majorBidi" w:cstheme="majorBidi"/>
                <w:sz w:val="20"/>
                <w:szCs w:val="20"/>
              </w:rPr>
              <w:t>collection, analysis and</w:t>
            </w:r>
          </w:p>
          <w:p w14:paraId="363FD4BD" w14:textId="5B7C1D28" w:rsidR="0014557B" w:rsidRPr="0014557B" w:rsidRDefault="0014557B" w:rsidP="0014557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57B">
              <w:rPr>
                <w:rFonts w:asciiTheme="majorBidi" w:hAnsiTheme="majorBidi" w:cstheme="majorBidi"/>
                <w:sz w:val="20"/>
                <w:szCs w:val="20"/>
              </w:rPr>
              <w:t>interpretation</w:t>
            </w:r>
          </w:p>
        </w:tc>
      </w:tr>
      <w:tr w:rsidR="0014557B" w14:paraId="4487F595" w14:textId="77777777" w:rsidTr="0038669D">
        <w:tc>
          <w:tcPr>
            <w:tcW w:w="1838" w:type="dxa"/>
          </w:tcPr>
          <w:p w14:paraId="7AAE5F9D" w14:textId="707A7A08" w:rsidR="0014557B" w:rsidRPr="002835B4" w:rsidRDefault="002835B4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Squires A et al. (2019)</w:t>
            </w:r>
          </w:p>
        </w:tc>
        <w:tc>
          <w:tcPr>
            <w:tcW w:w="1278" w:type="dxa"/>
          </w:tcPr>
          <w:p w14:paraId="0E971362" w14:textId="5EC4E623" w:rsidR="0014557B" w:rsidRPr="003239CB" w:rsidRDefault="003239CB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239CB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4CF4821" w14:textId="42BDAA86" w:rsidR="0014557B" w:rsidRPr="003239CB" w:rsidRDefault="003239CB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239CB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2F0EF64D" w14:textId="0143C068" w:rsidR="0014557B" w:rsidRPr="003239CB" w:rsidRDefault="003239CB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239CB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6C0BB96B" w14:textId="1F391493" w:rsidR="0014557B" w:rsidRPr="003239CB" w:rsidRDefault="003239CB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239CB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18D528B9" w14:textId="6BD7071E" w:rsidR="0014557B" w:rsidRPr="003239CB" w:rsidRDefault="003239CB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239CB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14557B" w14:paraId="3F1EA59A" w14:textId="77777777" w:rsidTr="0038669D">
        <w:tc>
          <w:tcPr>
            <w:tcW w:w="1838" w:type="dxa"/>
          </w:tcPr>
          <w:p w14:paraId="2EE52DB2" w14:textId="78AD7309" w:rsidR="0014557B" w:rsidRPr="008C6B45" w:rsidRDefault="008C6B45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C6B45">
              <w:rPr>
                <w:rFonts w:asciiTheme="majorBidi" w:hAnsiTheme="majorBidi" w:cstheme="majorBidi"/>
                <w:sz w:val="20"/>
                <w:szCs w:val="20"/>
              </w:rPr>
              <w:t>de Matos Deslandes AK et al. (2013)</w:t>
            </w:r>
          </w:p>
        </w:tc>
        <w:tc>
          <w:tcPr>
            <w:tcW w:w="1278" w:type="dxa"/>
          </w:tcPr>
          <w:p w14:paraId="2916D3F7" w14:textId="1A31C406" w:rsidR="0014557B" w:rsidRPr="006D2181" w:rsidRDefault="006D2181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D218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6BCE7D73" w14:textId="0239C797" w:rsidR="0014557B" w:rsidRPr="006D2181" w:rsidRDefault="006D2181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D218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6BAF92FF" w14:textId="7DAAA22D" w:rsidR="0014557B" w:rsidRPr="006D2181" w:rsidRDefault="006D2181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D218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49A721F8" w14:textId="161C8CA4" w:rsidR="0014557B" w:rsidRPr="006D2181" w:rsidRDefault="006D2181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D218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2BCEFF23" w14:textId="3D716E1E" w:rsidR="0014557B" w:rsidRPr="006D2181" w:rsidRDefault="00B156F5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</w:tr>
      <w:tr w:rsidR="008C2F7B" w14:paraId="61536831" w14:textId="77777777" w:rsidTr="0038669D">
        <w:tc>
          <w:tcPr>
            <w:tcW w:w="1838" w:type="dxa"/>
          </w:tcPr>
          <w:p w14:paraId="2F2C7D83" w14:textId="57B8F35B" w:rsidR="008C2F7B" w:rsidRPr="008C6B45" w:rsidRDefault="008C2F7B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bookmarkStart w:id="0" w:name="_Hlk186798862"/>
            <w:r w:rsidRPr="008C2F7B">
              <w:rPr>
                <w:rFonts w:asciiTheme="majorBidi" w:hAnsiTheme="majorBidi" w:cstheme="majorBidi"/>
                <w:sz w:val="20"/>
                <w:szCs w:val="20"/>
              </w:rPr>
              <w:t>Karanikola MN et al. (2011)</w:t>
            </w:r>
          </w:p>
        </w:tc>
        <w:tc>
          <w:tcPr>
            <w:tcW w:w="1278" w:type="dxa"/>
          </w:tcPr>
          <w:p w14:paraId="58D7E75A" w14:textId="4A8AD16C" w:rsidR="008C2F7B" w:rsidRPr="006D2181" w:rsidRDefault="008C2F7B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6DD33C96" w14:textId="344BBEF3" w:rsidR="008C2F7B" w:rsidRPr="006D2181" w:rsidRDefault="008C2F7B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BC83EFA" w14:textId="0657AEE6" w:rsidR="008C2F7B" w:rsidRPr="006D2181" w:rsidRDefault="008C2F7B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2C24D9A8" w14:textId="011481C9" w:rsidR="008C2F7B" w:rsidRPr="006D2181" w:rsidRDefault="008C2F7B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1CBEDDE5" w14:textId="0EAF3E25" w:rsidR="008C2F7B" w:rsidRDefault="008C2F7B" w:rsidP="0014557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bookmarkEnd w:id="0"/>
      <w:tr w:rsidR="00745C38" w14:paraId="4D67DB67" w14:textId="77777777" w:rsidTr="0038669D">
        <w:tc>
          <w:tcPr>
            <w:tcW w:w="1838" w:type="dxa"/>
          </w:tcPr>
          <w:p w14:paraId="0942F0E8" w14:textId="598678C9" w:rsidR="00745C38" w:rsidRPr="008C2F7B" w:rsidRDefault="00745C38" w:rsidP="00745C3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5C38">
              <w:rPr>
                <w:rFonts w:asciiTheme="majorBidi" w:hAnsiTheme="majorBidi" w:cstheme="majorBidi"/>
                <w:sz w:val="20"/>
                <w:szCs w:val="20"/>
              </w:rPr>
              <w:t xml:space="preserve">Hoseini Azizi T </w:t>
            </w:r>
            <w:r w:rsidR="0063131D" w:rsidRPr="00745C38">
              <w:rPr>
                <w:rFonts w:asciiTheme="majorBidi" w:hAnsiTheme="majorBidi" w:cstheme="majorBidi"/>
                <w:sz w:val="20"/>
                <w:szCs w:val="20"/>
              </w:rPr>
              <w:t>et al. (</w:t>
            </w:r>
            <w:r w:rsidRPr="00745C38">
              <w:rPr>
                <w:rFonts w:asciiTheme="majorBidi" w:hAnsiTheme="majorBidi" w:cstheme="majorBidi"/>
                <w:sz w:val="20"/>
                <w:szCs w:val="20"/>
              </w:rPr>
              <w:t>2024)</w:t>
            </w:r>
          </w:p>
        </w:tc>
        <w:tc>
          <w:tcPr>
            <w:tcW w:w="1278" w:type="dxa"/>
          </w:tcPr>
          <w:p w14:paraId="6820AD86" w14:textId="35A703F5" w:rsidR="00745C38" w:rsidRDefault="00745C38" w:rsidP="00745C3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48ADE531" w14:textId="634F9E7A" w:rsidR="00745C38" w:rsidRDefault="00745C38" w:rsidP="00745C3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23E57C6" w14:textId="007F8B4F" w:rsidR="00745C38" w:rsidRDefault="00745C38" w:rsidP="00745C3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3CBA3201" w14:textId="38101923" w:rsidR="00745C38" w:rsidRDefault="00745C38" w:rsidP="00745C3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4E1D197E" w14:textId="5CA11979" w:rsidR="00745C38" w:rsidRDefault="00745C38" w:rsidP="00745C3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63131D" w14:paraId="3874197F" w14:textId="77777777" w:rsidTr="0038669D">
        <w:tc>
          <w:tcPr>
            <w:tcW w:w="1838" w:type="dxa"/>
          </w:tcPr>
          <w:p w14:paraId="4CF8DBCE" w14:textId="56D05207" w:rsidR="0063131D" w:rsidRPr="00745C38" w:rsidRDefault="0063131D" w:rsidP="00745C3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3131D">
              <w:rPr>
                <w:rFonts w:asciiTheme="majorBidi" w:hAnsiTheme="majorBidi" w:cstheme="majorBidi"/>
                <w:sz w:val="20"/>
                <w:szCs w:val="20"/>
              </w:rPr>
              <w:t>Ersan Yaman H et al. (2023)</w:t>
            </w:r>
          </w:p>
        </w:tc>
        <w:tc>
          <w:tcPr>
            <w:tcW w:w="1278" w:type="dxa"/>
          </w:tcPr>
          <w:p w14:paraId="02155398" w14:textId="16D48CE4" w:rsidR="0063131D" w:rsidRDefault="0063131D" w:rsidP="00745C3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73494F6" w14:textId="732DC072" w:rsidR="0063131D" w:rsidRDefault="0063131D" w:rsidP="00745C3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7435154" w14:textId="3D3CC967" w:rsidR="0063131D" w:rsidRDefault="0063131D" w:rsidP="00745C3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3C93B137" w14:textId="60075526" w:rsidR="0063131D" w:rsidRDefault="0063131D" w:rsidP="00745C3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09024DEC" w14:textId="145A7FC1" w:rsidR="0063131D" w:rsidRDefault="0063131D" w:rsidP="00745C3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A448E5" w14:paraId="4910DD94" w14:textId="77777777" w:rsidTr="0038669D">
        <w:tc>
          <w:tcPr>
            <w:tcW w:w="1838" w:type="dxa"/>
          </w:tcPr>
          <w:p w14:paraId="27116523" w14:textId="64211432" w:rsidR="00A448E5" w:rsidRPr="00A448E5" w:rsidRDefault="00A448E5" w:rsidP="00A448E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448E5">
              <w:rPr>
                <w:rFonts w:asciiTheme="majorBidi" w:hAnsiTheme="majorBidi" w:cstheme="majorBidi"/>
                <w:sz w:val="20"/>
                <w:szCs w:val="20"/>
              </w:rPr>
              <w:t>Ohene LA et al. (2022)</w:t>
            </w:r>
          </w:p>
          <w:p w14:paraId="0BCCE70F" w14:textId="77777777" w:rsidR="00A448E5" w:rsidRPr="0063131D" w:rsidRDefault="00A448E5" w:rsidP="00A448E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8" w:type="dxa"/>
          </w:tcPr>
          <w:p w14:paraId="4EC8EDCF" w14:textId="58201FB6" w:rsidR="00A448E5" w:rsidRDefault="00A448E5" w:rsidP="00A448E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D58035B" w14:textId="636D6893" w:rsidR="00A448E5" w:rsidRDefault="00A448E5" w:rsidP="00A448E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48575C8" w14:textId="7751B8F9" w:rsidR="00A448E5" w:rsidRDefault="00A448E5" w:rsidP="00A448E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0F042438" w14:textId="1532260A" w:rsidR="00A448E5" w:rsidRDefault="00A448E5" w:rsidP="00A448E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2CEE326A" w14:textId="3FEA1198" w:rsidR="00A448E5" w:rsidRDefault="00A448E5" w:rsidP="00A448E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B6733F" w14:paraId="024A6874" w14:textId="77777777" w:rsidTr="0038669D">
        <w:tc>
          <w:tcPr>
            <w:tcW w:w="1838" w:type="dxa"/>
          </w:tcPr>
          <w:p w14:paraId="3C0BEB12" w14:textId="432B5528" w:rsidR="00B6733F" w:rsidRPr="00A448E5" w:rsidRDefault="00B6733F" w:rsidP="00B6733F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6733F">
              <w:rPr>
                <w:rFonts w:asciiTheme="majorBidi" w:hAnsiTheme="majorBidi" w:cstheme="majorBidi"/>
                <w:sz w:val="20"/>
                <w:szCs w:val="20"/>
              </w:rPr>
              <w:t>Fontanini R et al. (2021)</w:t>
            </w:r>
          </w:p>
        </w:tc>
        <w:tc>
          <w:tcPr>
            <w:tcW w:w="1278" w:type="dxa"/>
          </w:tcPr>
          <w:p w14:paraId="3045D3ED" w14:textId="4FB7EFAA" w:rsidR="00B6733F" w:rsidRDefault="00B6733F" w:rsidP="00B6733F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1E00265" w14:textId="5E7225D9" w:rsidR="00B6733F" w:rsidRDefault="00B6733F" w:rsidP="00B6733F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9C88143" w14:textId="5C22CE8C" w:rsidR="00B6733F" w:rsidRDefault="00B6733F" w:rsidP="00B6733F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6C138D07" w14:textId="3E5AAD19" w:rsidR="00B6733F" w:rsidRDefault="00B6733F" w:rsidP="00B6733F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45164463" w14:textId="37AF6290" w:rsidR="00B6733F" w:rsidRDefault="00B6733F" w:rsidP="00B6733F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F62BD2" w14:paraId="5B35F3FD" w14:textId="77777777" w:rsidTr="0038669D">
        <w:tc>
          <w:tcPr>
            <w:tcW w:w="1838" w:type="dxa"/>
          </w:tcPr>
          <w:p w14:paraId="66F6CDCF" w14:textId="6C7861C7" w:rsidR="00F62BD2" w:rsidRPr="00B6733F" w:rsidRDefault="00F62BD2" w:rsidP="00F62BD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F62BD2">
              <w:rPr>
                <w:rFonts w:asciiTheme="majorBidi" w:hAnsiTheme="majorBidi" w:cstheme="majorBidi"/>
                <w:sz w:val="20"/>
                <w:szCs w:val="20"/>
              </w:rPr>
              <w:t xml:space="preserve">Valiee S </w:t>
            </w:r>
            <w:r w:rsidR="006C59F2" w:rsidRPr="00F62BD2">
              <w:rPr>
                <w:rFonts w:asciiTheme="majorBidi" w:hAnsiTheme="majorBidi" w:cstheme="majorBidi"/>
                <w:sz w:val="20"/>
                <w:szCs w:val="20"/>
              </w:rPr>
              <w:t>et al. (</w:t>
            </w:r>
            <w:r w:rsidRPr="00F62BD2">
              <w:rPr>
                <w:rFonts w:asciiTheme="majorBidi" w:hAnsiTheme="majorBidi" w:cstheme="majorBidi"/>
                <w:sz w:val="20"/>
                <w:szCs w:val="20"/>
              </w:rPr>
              <w:t>2020)</w:t>
            </w:r>
          </w:p>
        </w:tc>
        <w:tc>
          <w:tcPr>
            <w:tcW w:w="1278" w:type="dxa"/>
          </w:tcPr>
          <w:p w14:paraId="25425AAA" w14:textId="53EFDDC1" w:rsidR="00F62BD2" w:rsidRDefault="00F62BD2" w:rsidP="00F62BD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C59F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7D9CE4C6" w14:textId="341B05F6" w:rsidR="00F62BD2" w:rsidRDefault="00F62BD2" w:rsidP="00F62BD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C59F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70188E7" w14:textId="0BC087D6" w:rsidR="00F62BD2" w:rsidRDefault="00F62BD2" w:rsidP="00F62BD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C59F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60EDBAE4" w14:textId="7427CB92" w:rsidR="00F62BD2" w:rsidRDefault="00F62BD2" w:rsidP="00F62BD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C59F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1B27A6C8" w14:textId="35B98E09" w:rsidR="00F62BD2" w:rsidRDefault="00F62BD2" w:rsidP="00F62BD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C59F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A64672" w14:paraId="064213D2" w14:textId="77777777" w:rsidTr="0038669D">
        <w:tc>
          <w:tcPr>
            <w:tcW w:w="1838" w:type="dxa"/>
          </w:tcPr>
          <w:p w14:paraId="00B42431" w14:textId="70CD46A4" w:rsidR="00A64672" w:rsidRPr="00F62BD2" w:rsidRDefault="00A6467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64672">
              <w:rPr>
                <w:rFonts w:asciiTheme="majorBidi" w:hAnsiTheme="majorBidi" w:cstheme="majorBidi"/>
                <w:sz w:val="20"/>
                <w:szCs w:val="20"/>
              </w:rPr>
              <w:t>Pierrotti VW et al. (2020)</w:t>
            </w:r>
          </w:p>
        </w:tc>
        <w:tc>
          <w:tcPr>
            <w:tcW w:w="1278" w:type="dxa"/>
          </w:tcPr>
          <w:p w14:paraId="19DD2413" w14:textId="24172B72" w:rsidR="00A64672" w:rsidRPr="006C59F2" w:rsidRDefault="00A6467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C59F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3BDB030" w14:textId="27EA8BDB" w:rsidR="00A64672" w:rsidRPr="006C59F2" w:rsidRDefault="00A6467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C59F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2F1D0B20" w14:textId="6C04296C" w:rsidR="00A64672" w:rsidRPr="006C59F2" w:rsidRDefault="00A6467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C59F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08409927" w14:textId="76B5FE68" w:rsidR="00A64672" w:rsidRPr="006C59F2" w:rsidRDefault="00A6467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C59F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31402E6F" w14:textId="3EEDC475" w:rsidR="00A64672" w:rsidRPr="006C59F2" w:rsidRDefault="00A6467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C59F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A64672" w14:paraId="63F78991" w14:textId="77777777" w:rsidTr="0038669D">
        <w:tc>
          <w:tcPr>
            <w:tcW w:w="1838" w:type="dxa"/>
          </w:tcPr>
          <w:p w14:paraId="793FB2F4" w14:textId="054C1A46" w:rsidR="00A64672" w:rsidRPr="00A64672" w:rsidRDefault="00A6467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64672">
              <w:rPr>
                <w:rFonts w:asciiTheme="majorBidi" w:hAnsiTheme="majorBidi" w:cstheme="majorBidi"/>
                <w:sz w:val="20"/>
                <w:szCs w:val="20"/>
              </w:rPr>
              <w:t>Abbas S et al. (2020)</w:t>
            </w:r>
          </w:p>
        </w:tc>
        <w:tc>
          <w:tcPr>
            <w:tcW w:w="1278" w:type="dxa"/>
          </w:tcPr>
          <w:p w14:paraId="1BC131DB" w14:textId="7EA8D642" w:rsidR="00A64672" w:rsidRPr="006C59F2" w:rsidRDefault="00A6467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C59F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DA251BC" w14:textId="2E30A361" w:rsidR="00A64672" w:rsidRPr="006C59F2" w:rsidRDefault="00A6467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C59F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37267576" w14:textId="1AF88E64" w:rsidR="00A64672" w:rsidRPr="006C59F2" w:rsidRDefault="00A6467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C59F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5974F360" w14:textId="4C7B571D" w:rsidR="00A64672" w:rsidRPr="006C59F2" w:rsidRDefault="00A6467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C59F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6A99CF6" w14:textId="32C9C3A2" w:rsidR="00A64672" w:rsidRPr="006C59F2" w:rsidRDefault="00A6467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C59F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3F6CFD" w14:paraId="79543B9F" w14:textId="77777777" w:rsidTr="0038669D">
        <w:tc>
          <w:tcPr>
            <w:tcW w:w="1838" w:type="dxa"/>
          </w:tcPr>
          <w:p w14:paraId="165F116F" w14:textId="49F60E4F" w:rsidR="003F6CFD" w:rsidRPr="00A64672" w:rsidRDefault="003F6CF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F6CFD">
              <w:rPr>
                <w:rFonts w:asciiTheme="majorBidi" w:hAnsiTheme="majorBidi" w:cstheme="majorBidi"/>
                <w:sz w:val="20"/>
                <w:szCs w:val="20"/>
              </w:rPr>
              <w:t xml:space="preserve">Abdollahzadeh F  et al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3F6CFD">
              <w:rPr>
                <w:rFonts w:asciiTheme="majorBidi" w:hAnsiTheme="majorBidi" w:cstheme="majorBidi"/>
                <w:sz w:val="20"/>
                <w:szCs w:val="20"/>
              </w:rPr>
              <w:t>(2017)</w:t>
            </w:r>
          </w:p>
        </w:tc>
        <w:tc>
          <w:tcPr>
            <w:tcW w:w="1278" w:type="dxa"/>
          </w:tcPr>
          <w:p w14:paraId="582C86FF" w14:textId="7F8FDA8A" w:rsidR="003F6CFD" w:rsidRPr="006C59F2" w:rsidRDefault="003F6CF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3F43BCE7" w14:textId="4CBFEB46" w:rsidR="003F6CFD" w:rsidRPr="006C59F2" w:rsidRDefault="003F6CF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24B2C2B6" w14:textId="79B1C21B" w:rsidR="003F6CFD" w:rsidRPr="006C59F2" w:rsidRDefault="003F6CF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8E47CF5" w14:textId="3370724E" w:rsidR="003F6CFD" w:rsidRPr="006C59F2" w:rsidRDefault="003F6CF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09AAFB9" w14:textId="7BDDF4C5" w:rsidR="003F6CFD" w:rsidRPr="006C59F2" w:rsidRDefault="003F6CF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9C1A71" w14:paraId="6439AFD3" w14:textId="77777777" w:rsidTr="0068415D">
        <w:trPr>
          <w:trHeight w:val="381"/>
        </w:trPr>
        <w:tc>
          <w:tcPr>
            <w:tcW w:w="1838" w:type="dxa"/>
          </w:tcPr>
          <w:p w14:paraId="35D86617" w14:textId="0426B0FC" w:rsidR="009C1A71" w:rsidRPr="003F6CFD" w:rsidRDefault="009C1A71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1A71">
              <w:rPr>
                <w:rFonts w:asciiTheme="majorBidi" w:hAnsiTheme="majorBidi" w:cstheme="majorBidi"/>
                <w:sz w:val="20"/>
                <w:szCs w:val="20"/>
              </w:rPr>
              <w:t>Kelly J et al. (2012)</w:t>
            </w:r>
          </w:p>
        </w:tc>
        <w:tc>
          <w:tcPr>
            <w:tcW w:w="1278" w:type="dxa"/>
          </w:tcPr>
          <w:p w14:paraId="49D150AE" w14:textId="5B605317" w:rsidR="009C1A71" w:rsidRDefault="009C1A71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7E10F242" w14:textId="343298C8" w:rsidR="009C1A71" w:rsidRDefault="009C1A71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6B2AC004" w14:textId="141C0C72" w:rsidR="009C1A71" w:rsidRDefault="009C1A71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621544F9" w14:textId="13163873" w:rsidR="009C1A71" w:rsidRDefault="009C1A71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6503F778" w14:textId="56804EBF" w:rsidR="009C1A71" w:rsidRDefault="009C1A71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9364B0" w14:paraId="4A432BD8" w14:textId="77777777" w:rsidTr="0038669D">
        <w:tc>
          <w:tcPr>
            <w:tcW w:w="1838" w:type="dxa"/>
          </w:tcPr>
          <w:p w14:paraId="5B9A4E9C" w14:textId="554D401C" w:rsidR="009364B0" w:rsidRPr="009C1A71" w:rsidRDefault="009364B0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364B0">
              <w:rPr>
                <w:rFonts w:asciiTheme="majorBidi" w:hAnsiTheme="majorBidi" w:cstheme="majorBidi"/>
                <w:sz w:val="20"/>
                <w:szCs w:val="20"/>
              </w:rPr>
              <w:t>Morris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9364B0">
              <w:rPr>
                <w:rFonts w:asciiTheme="majorBidi" w:hAnsiTheme="majorBidi" w:cstheme="majorBidi"/>
                <w:sz w:val="20"/>
                <w:szCs w:val="20"/>
              </w:rPr>
              <w:t>thompson et al. (2011)</w:t>
            </w:r>
          </w:p>
        </w:tc>
        <w:tc>
          <w:tcPr>
            <w:tcW w:w="1278" w:type="dxa"/>
          </w:tcPr>
          <w:p w14:paraId="49C69E5F" w14:textId="0FA154A2" w:rsidR="009364B0" w:rsidRDefault="009364B0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63B68B56" w14:textId="3B3871E4" w:rsidR="009364B0" w:rsidRDefault="009364B0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6D0C4080" w14:textId="7F7603A7" w:rsidR="009364B0" w:rsidRDefault="009364B0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0A135BAD" w14:textId="6D7716F9" w:rsidR="009364B0" w:rsidRDefault="009364B0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23B0A1FD" w14:textId="0CB951A9" w:rsidR="009364B0" w:rsidRDefault="009364B0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38669D" w14:paraId="38AA4785" w14:textId="77777777" w:rsidTr="0038669D">
        <w:tc>
          <w:tcPr>
            <w:tcW w:w="1838" w:type="dxa"/>
          </w:tcPr>
          <w:p w14:paraId="5418BF5F" w14:textId="0C2C7904" w:rsidR="0038669D" w:rsidRPr="009364B0" w:rsidRDefault="0038669D" w:rsidP="0038669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8669D">
              <w:rPr>
                <w:rFonts w:asciiTheme="majorBidi" w:hAnsiTheme="majorBidi" w:cstheme="majorBidi"/>
                <w:sz w:val="20"/>
                <w:szCs w:val="20"/>
              </w:rPr>
              <w:t>Carroll, S. M., Rosa, K. C. (2016).</w:t>
            </w:r>
          </w:p>
        </w:tc>
        <w:tc>
          <w:tcPr>
            <w:tcW w:w="1278" w:type="dxa"/>
          </w:tcPr>
          <w:p w14:paraId="54728FAE" w14:textId="435F15E2" w:rsidR="0038669D" w:rsidRDefault="0038669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49FEDCD4" w14:textId="31D7575F" w:rsidR="0038669D" w:rsidRDefault="0038669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16A89F4" w14:textId="2D3F9567" w:rsidR="0038669D" w:rsidRDefault="0038669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F3B46C7" w14:textId="7B536B9A" w:rsidR="0038669D" w:rsidRDefault="0038669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20174B23" w14:textId="4A53F552" w:rsidR="0038669D" w:rsidRDefault="0038669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207132" w14:paraId="57121AD2" w14:textId="77777777" w:rsidTr="0038669D">
        <w:tc>
          <w:tcPr>
            <w:tcW w:w="1838" w:type="dxa"/>
          </w:tcPr>
          <w:p w14:paraId="2E218A28" w14:textId="58FB5FE8" w:rsidR="00207132" w:rsidRPr="0038669D" w:rsidRDefault="00207132" w:rsidP="0038669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07132">
              <w:rPr>
                <w:rFonts w:asciiTheme="majorBidi" w:hAnsiTheme="majorBidi" w:cstheme="majorBidi"/>
                <w:sz w:val="20"/>
                <w:szCs w:val="20"/>
              </w:rPr>
              <w:t>Godsey JA et al. (2020)</w:t>
            </w:r>
          </w:p>
        </w:tc>
        <w:tc>
          <w:tcPr>
            <w:tcW w:w="1278" w:type="dxa"/>
          </w:tcPr>
          <w:p w14:paraId="57BDE23E" w14:textId="2A5BA5BE" w:rsidR="00207132" w:rsidRDefault="0020713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2A9D49D4" w14:textId="18F23208" w:rsidR="00207132" w:rsidRDefault="0020713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6F2613AB" w14:textId="1E7625BD" w:rsidR="00207132" w:rsidRDefault="0020713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22CD762B" w14:textId="35928C6B" w:rsidR="00207132" w:rsidRDefault="0020713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3F3B0A97" w14:textId="5221A6A8" w:rsidR="00207132" w:rsidRDefault="0020713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207132" w14:paraId="2D10F507" w14:textId="77777777" w:rsidTr="0038669D">
        <w:tc>
          <w:tcPr>
            <w:tcW w:w="1838" w:type="dxa"/>
          </w:tcPr>
          <w:p w14:paraId="62E72804" w14:textId="253218FB" w:rsidR="00207132" w:rsidRPr="00207132" w:rsidRDefault="00207132" w:rsidP="0038669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07132">
              <w:rPr>
                <w:rFonts w:asciiTheme="majorBidi" w:hAnsiTheme="majorBidi" w:cstheme="majorBidi"/>
                <w:sz w:val="20"/>
                <w:szCs w:val="20"/>
              </w:rPr>
              <w:t>Matbouei et al. (2020)</w:t>
            </w:r>
          </w:p>
        </w:tc>
        <w:tc>
          <w:tcPr>
            <w:tcW w:w="1278" w:type="dxa"/>
          </w:tcPr>
          <w:p w14:paraId="58F71FC8" w14:textId="0DF52775" w:rsidR="00207132" w:rsidRDefault="0020713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1B8B1EF0" w14:textId="10F777EB" w:rsidR="00207132" w:rsidRDefault="0020713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432EAA83" w14:textId="00C01FA2" w:rsidR="00207132" w:rsidRDefault="0020713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0504ECF" w14:textId="658A323C" w:rsidR="00207132" w:rsidRDefault="0020713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53EC58A1" w14:textId="01B62455" w:rsidR="00207132" w:rsidRDefault="00207132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4A672D" w14:paraId="53252138" w14:textId="77777777" w:rsidTr="0038669D">
        <w:tc>
          <w:tcPr>
            <w:tcW w:w="1838" w:type="dxa"/>
          </w:tcPr>
          <w:p w14:paraId="61693616" w14:textId="592A98E6" w:rsidR="004A672D" w:rsidRPr="00207132" w:rsidRDefault="004A672D" w:rsidP="0038669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A672D">
              <w:rPr>
                <w:rFonts w:asciiTheme="majorBidi" w:hAnsiTheme="majorBidi" w:cstheme="majorBidi"/>
                <w:sz w:val="20"/>
                <w:szCs w:val="20"/>
              </w:rPr>
              <w:t>Pawłowski P et al. (2019)</w:t>
            </w:r>
          </w:p>
        </w:tc>
        <w:tc>
          <w:tcPr>
            <w:tcW w:w="1278" w:type="dxa"/>
          </w:tcPr>
          <w:p w14:paraId="1C4CCD6D" w14:textId="52388499" w:rsidR="004A672D" w:rsidRDefault="004A672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4971837F" w14:textId="5D43C1A3" w:rsidR="004A672D" w:rsidRDefault="004A672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22CE821E" w14:textId="0B68852D" w:rsidR="004A672D" w:rsidRDefault="004A672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676290B6" w14:textId="43C9C599" w:rsidR="004A672D" w:rsidRDefault="004A672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4B5691D3" w14:textId="2EAE458A" w:rsidR="004A672D" w:rsidRDefault="004A672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CB2A3D" w14:paraId="428B9316" w14:textId="77777777" w:rsidTr="0038669D">
        <w:tc>
          <w:tcPr>
            <w:tcW w:w="1838" w:type="dxa"/>
          </w:tcPr>
          <w:p w14:paraId="1FE19F2B" w14:textId="1473D66F" w:rsidR="00CB2A3D" w:rsidRPr="004A672D" w:rsidRDefault="00CB2A3D" w:rsidP="0038669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B2A3D">
              <w:rPr>
                <w:rFonts w:asciiTheme="majorBidi" w:hAnsiTheme="majorBidi" w:cstheme="majorBidi"/>
                <w:sz w:val="20"/>
                <w:szCs w:val="20"/>
              </w:rPr>
              <w:t>Hoyle LP et al. (2017)</w:t>
            </w:r>
          </w:p>
        </w:tc>
        <w:tc>
          <w:tcPr>
            <w:tcW w:w="1278" w:type="dxa"/>
          </w:tcPr>
          <w:p w14:paraId="2DA3E759" w14:textId="3AF627BB" w:rsidR="00CB2A3D" w:rsidRDefault="00CB2A3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3EF1A0D" w14:textId="105F0EBF" w:rsidR="00CB2A3D" w:rsidRDefault="00CB2A3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6C71A9A" w14:textId="29C578C0" w:rsidR="00CB2A3D" w:rsidRDefault="00CB2A3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1F542A10" w14:textId="17B61C8B" w:rsidR="00CB2A3D" w:rsidRDefault="00CB2A3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ADE706A" w14:textId="4071BC37" w:rsidR="00CB2A3D" w:rsidRDefault="00CB2A3D" w:rsidP="00A6467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</w:tbl>
    <w:p w14:paraId="69F525EF" w14:textId="2C0E29D3" w:rsidR="0014557B" w:rsidRDefault="0014557B" w:rsidP="0014557B">
      <w:pPr>
        <w:jc w:val="both"/>
        <w:rPr>
          <w:rFonts w:asciiTheme="majorBidi" w:hAnsiTheme="majorBidi" w:cstheme="majorBidi"/>
          <w:sz w:val="20"/>
          <w:szCs w:val="20"/>
        </w:rPr>
      </w:pPr>
      <w:r w:rsidRPr="0014557B">
        <w:rPr>
          <w:rFonts w:asciiTheme="majorBidi" w:hAnsiTheme="majorBidi" w:cstheme="majorBidi"/>
          <w:b/>
          <w:bCs/>
          <w:sz w:val="20"/>
          <w:szCs w:val="20"/>
        </w:rPr>
        <w:t>Note.</w:t>
      </w:r>
      <w:r w:rsidRPr="0014557B">
        <w:rPr>
          <w:rFonts w:asciiTheme="majorBidi" w:hAnsiTheme="majorBidi" w:cstheme="majorBidi"/>
          <w:sz w:val="20"/>
          <w:szCs w:val="20"/>
        </w:rPr>
        <w:t xml:space="preserve"> Y=Yes, N</w:t>
      </w:r>
      <w:r w:rsidR="00DF5B42">
        <w:rPr>
          <w:rFonts w:asciiTheme="majorBidi" w:hAnsiTheme="majorBidi" w:cstheme="majorBidi"/>
          <w:sz w:val="20"/>
          <w:szCs w:val="20"/>
        </w:rPr>
        <w:t>=</w:t>
      </w:r>
      <w:r w:rsidRPr="0014557B">
        <w:rPr>
          <w:rFonts w:asciiTheme="majorBidi" w:hAnsiTheme="majorBidi" w:cstheme="majorBidi"/>
          <w:sz w:val="20"/>
          <w:szCs w:val="20"/>
        </w:rPr>
        <w:t>No, C=Can't tell</w:t>
      </w:r>
      <w:r w:rsidR="00B156F5">
        <w:rPr>
          <w:rFonts w:asciiTheme="majorBidi" w:hAnsiTheme="majorBidi" w:cstheme="majorBidi"/>
          <w:sz w:val="20"/>
          <w:szCs w:val="20"/>
        </w:rPr>
        <w:t>, N=Not applicable</w:t>
      </w:r>
      <w:r w:rsidRPr="0014557B">
        <w:rPr>
          <w:rFonts w:asciiTheme="majorBidi" w:hAnsiTheme="majorBidi" w:cstheme="majorBidi"/>
          <w:sz w:val="20"/>
          <w:szCs w:val="20"/>
        </w:rPr>
        <w:t>.</w:t>
      </w:r>
    </w:p>
    <w:p w14:paraId="0A96F338" w14:textId="77777777" w:rsidR="00DF5B42" w:rsidRDefault="00DF5B42" w:rsidP="0014557B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203186B9" w14:textId="32A9E6A3" w:rsidR="00DF5B42" w:rsidRPr="00DF5B42" w:rsidRDefault="00DF5B42" w:rsidP="00DF5B4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F5B42">
        <w:rPr>
          <w:rFonts w:asciiTheme="majorBidi" w:hAnsiTheme="majorBidi" w:cstheme="majorBidi"/>
          <w:b/>
          <w:bCs/>
          <w:sz w:val="24"/>
          <w:szCs w:val="24"/>
        </w:rPr>
        <w:t>Summary of critical appraisal of quantitative descriptive studies using the Mixed Methods Appraisal Tool (MMAT)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420"/>
        <w:gridCol w:w="1558"/>
        <w:gridCol w:w="1558"/>
        <w:gridCol w:w="1559"/>
        <w:gridCol w:w="1559"/>
      </w:tblGrid>
      <w:tr w:rsidR="00DF5B42" w14:paraId="76299BE3" w14:textId="77777777" w:rsidTr="009C62F6">
        <w:tc>
          <w:tcPr>
            <w:tcW w:w="1696" w:type="dxa"/>
          </w:tcPr>
          <w:p w14:paraId="2D65074B" w14:textId="302C4ED6" w:rsidR="00DF5B42" w:rsidRPr="00DF5B42" w:rsidRDefault="00DF5B4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Authors (year)</w:t>
            </w:r>
          </w:p>
        </w:tc>
        <w:tc>
          <w:tcPr>
            <w:tcW w:w="1420" w:type="dxa"/>
          </w:tcPr>
          <w:p w14:paraId="17D58B29" w14:textId="6C81F98F" w:rsidR="00DF5B42" w:rsidRPr="00DF5B42" w:rsidRDefault="00DF5B4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Sample frame appropriate to address target population</w:t>
            </w:r>
          </w:p>
        </w:tc>
        <w:tc>
          <w:tcPr>
            <w:tcW w:w="1558" w:type="dxa"/>
          </w:tcPr>
          <w:p w14:paraId="5B618B43" w14:textId="77777777" w:rsidR="00DF5B42" w:rsidRPr="00DF5B42" w:rsidRDefault="00DF5B42" w:rsidP="00DF5B4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Participants sampled</w:t>
            </w:r>
          </w:p>
          <w:p w14:paraId="76485F3C" w14:textId="48286BDF" w:rsidR="00DF5B42" w:rsidRPr="00DF5B42" w:rsidRDefault="00DF5B4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appropriately</w:t>
            </w:r>
          </w:p>
        </w:tc>
        <w:tc>
          <w:tcPr>
            <w:tcW w:w="1558" w:type="dxa"/>
          </w:tcPr>
          <w:p w14:paraId="44E24B8B" w14:textId="77777777" w:rsidR="00DF5B42" w:rsidRPr="00DF5B42" w:rsidRDefault="00DF5B42" w:rsidP="00DF5B4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Sample size</w:t>
            </w:r>
          </w:p>
          <w:p w14:paraId="517A7B9B" w14:textId="3878F37B" w:rsidR="00DF5B42" w:rsidRPr="00DF5B42" w:rsidRDefault="00DF5B4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adequate</w:t>
            </w:r>
          </w:p>
        </w:tc>
        <w:tc>
          <w:tcPr>
            <w:tcW w:w="1559" w:type="dxa"/>
          </w:tcPr>
          <w:p w14:paraId="62E4B80E" w14:textId="5992EB54" w:rsidR="00DF5B42" w:rsidRPr="003F6CFD" w:rsidRDefault="003F3E95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F6CFD">
              <w:rPr>
                <w:rFonts w:asciiTheme="majorBidi" w:hAnsiTheme="majorBidi" w:cstheme="majorBidi"/>
                <w:sz w:val="20"/>
                <w:szCs w:val="20"/>
              </w:rPr>
              <w:t>Low Nonresponse Bias Risk</w:t>
            </w:r>
          </w:p>
        </w:tc>
        <w:tc>
          <w:tcPr>
            <w:tcW w:w="1559" w:type="dxa"/>
          </w:tcPr>
          <w:p w14:paraId="4269C7D8" w14:textId="77777777" w:rsidR="00DF5B42" w:rsidRPr="00DF5B42" w:rsidRDefault="00DF5B42" w:rsidP="00DF5B4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Data analysis</w:t>
            </w:r>
          </w:p>
          <w:p w14:paraId="7B75ED9D" w14:textId="6F248F72" w:rsidR="00DF5B42" w:rsidRPr="00DF5B42" w:rsidRDefault="00DF5B4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conducted</w:t>
            </w:r>
          </w:p>
        </w:tc>
      </w:tr>
      <w:tr w:rsidR="00DF5B42" w14:paraId="093AFAEF" w14:textId="77777777" w:rsidTr="009C62F6">
        <w:tc>
          <w:tcPr>
            <w:tcW w:w="1696" w:type="dxa"/>
          </w:tcPr>
          <w:p w14:paraId="354E5D69" w14:textId="284249EC" w:rsidR="00DF5B42" w:rsidRPr="002835B4" w:rsidRDefault="000E10E2" w:rsidP="00DF5B42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Sacgaca L et al. (2024)</w:t>
            </w:r>
          </w:p>
        </w:tc>
        <w:tc>
          <w:tcPr>
            <w:tcW w:w="1420" w:type="dxa"/>
          </w:tcPr>
          <w:p w14:paraId="1A62480F" w14:textId="2A64B7C0" w:rsidR="00DF5B42" w:rsidRPr="002835B4" w:rsidRDefault="00AA0DB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477322CB" w14:textId="74E9FF03" w:rsidR="00DF5B42" w:rsidRPr="002835B4" w:rsidRDefault="00AA0DB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270A9A31" w14:textId="4FE9141E" w:rsidR="00DF5B42" w:rsidRPr="002835B4" w:rsidRDefault="00AA0DB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5CCA1879" w14:textId="3BB5B0D2" w:rsidR="00DF5B42" w:rsidRPr="002835B4" w:rsidRDefault="00AA0DB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5019CF85" w14:textId="444D2DAC" w:rsidR="00DF5B42" w:rsidRPr="002835B4" w:rsidRDefault="00AA0DB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DF5B42" w14:paraId="4074CC15" w14:textId="77777777" w:rsidTr="009C62F6">
        <w:tc>
          <w:tcPr>
            <w:tcW w:w="1696" w:type="dxa"/>
          </w:tcPr>
          <w:p w14:paraId="36B95F98" w14:textId="6AD89EE7" w:rsidR="00DF5B42" w:rsidRPr="002835B4" w:rsidRDefault="00D472E0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Yavaş G et al. (2023)</w:t>
            </w:r>
          </w:p>
        </w:tc>
        <w:tc>
          <w:tcPr>
            <w:tcW w:w="1420" w:type="dxa"/>
          </w:tcPr>
          <w:p w14:paraId="0095099D" w14:textId="74D41A7C" w:rsidR="00DF5B42" w:rsidRPr="002835B4" w:rsidRDefault="00D472E0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709E72C5" w14:textId="1D86CA04" w:rsidR="00DF5B42" w:rsidRPr="002835B4" w:rsidRDefault="00D472E0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9A5EC40" w14:textId="4B0B5ED4" w:rsidR="00DF5B42" w:rsidRPr="002835B4" w:rsidRDefault="00D472E0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3D651BDB" w14:textId="541CE6E7" w:rsidR="00DF5B42" w:rsidRPr="002835B4" w:rsidRDefault="00AA0DB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C</w:t>
            </w:r>
          </w:p>
        </w:tc>
        <w:tc>
          <w:tcPr>
            <w:tcW w:w="1559" w:type="dxa"/>
          </w:tcPr>
          <w:p w14:paraId="6AEA7AC5" w14:textId="102AC6E5" w:rsidR="00DF5B42" w:rsidRPr="002835B4" w:rsidRDefault="00AA0DB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0E22B4" w14:paraId="34CB4475" w14:textId="77777777" w:rsidTr="009C62F6">
        <w:tc>
          <w:tcPr>
            <w:tcW w:w="1696" w:type="dxa"/>
          </w:tcPr>
          <w:p w14:paraId="226D01B0" w14:textId="313680A6" w:rsidR="000E22B4" w:rsidRPr="002835B4" w:rsidRDefault="000E22B4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Blau A et al. (2023)</w:t>
            </w:r>
          </w:p>
        </w:tc>
        <w:tc>
          <w:tcPr>
            <w:tcW w:w="1420" w:type="dxa"/>
          </w:tcPr>
          <w:p w14:paraId="4AE67E93" w14:textId="626ABDE3" w:rsidR="000E22B4" w:rsidRPr="002835B4" w:rsidRDefault="000E22B4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792ABBE" w14:textId="6F298C14" w:rsidR="000E22B4" w:rsidRPr="002835B4" w:rsidRDefault="000E22B4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20D33F70" w14:textId="27EFDD6B" w:rsidR="000E22B4" w:rsidRPr="002835B4" w:rsidRDefault="000E22B4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559" w:type="dxa"/>
          </w:tcPr>
          <w:p w14:paraId="633573FE" w14:textId="5715F376" w:rsidR="000E22B4" w:rsidRPr="002835B4" w:rsidRDefault="000E22B4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559" w:type="dxa"/>
          </w:tcPr>
          <w:p w14:paraId="14AFBBFB" w14:textId="380E18FB" w:rsidR="000E22B4" w:rsidRPr="002835B4" w:rsidRDefault="000E22B4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780D18" w14:paraId="5284D6BD" w14:textId="77777777" w:rsidTr="009C62F6">
        <w:tc>
          <w:tcPr>
            <w:tcW w:w="1696" w:type="dxa"/>
          </w:tcPr>
          <w:p w14:paraId="4990145D" w14:textId="34C94A59" w:rsidR="00780D18" w:rsidRPr="002835B4" w:rsidRDefault="00134C63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Mohsen A et al. (2022)</w:t>
            </w:r>
          </w:p>
        </w:tc>
        <w:tc>
          <w:tcPr>
            <w:tcW w:w="1420" w:type="dxa"/>
          </w:tcPr>
          <w:p w14:paraId="376A1F62" w14:textId="3E63EE7C" w:rsidR="00780D18" w:rsidRPr="002835B4" w:rsidRDefault="00134C63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U</w:t>
            </w:r>
          </w:p>
        </w:tc>
        <w:tc>
          <w:tcPr>
            <w:tcW w:w="1558" w:type="dxa"/>
          </w:tcPr>
          <w:p w14:paraId="7D42C625" w14:textId="1AC0D348" w:rsidR="00780D18" w:rsidRPr="002835B4" w:rsidRDefault="00134C63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5B86797" w14:textId="54899D49" w:rsidR="00780D18" w:rsidRPr="002835B4" w:rsidRDefault="00134C63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0E6ABFEF" w14:textId="596C3D69" w:rsidR="00780D18" w:rsidRPr="002835B4" w:rsidRDefault="00134C63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C</w:t>
            </w:r>
          </w:p>
        </w:tc>
        <w:tc>
          <w:tcPr>
            <w:tcW w:w="1559" w:type="dxa"/>
          </w:tcPr>
          <w:p w14:paraId="3051F084" w14:textId="287CBDC9" w:rsidR="00780D18" w:rsidRPr="002835B4" w:rsidRDefault="00134C63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603019" w14:paraId="35CDD0FE" w14:textId="77777777" w:rsidTr="009C62F6">
        <w:tc>
          <w:tcPr>
            <w:tcW w:w="1696" w:type="dxa"/>
          </w:tcPr>
          <w:p w14:paraId="23D45823" w14:textId="748305F4" w:rsidR="00603019" w:rsidRPr="002835B4" w:rsidRDefault="00603019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Roshangar F et al. (2021)</w:t>
            </w:r>
          </w:p>
        </w:tc>
        <w:tc>
          <w:tcPr>
            <w:tcW w:w="1420" w:type="dxa"/>
          </w:tcPr>
          <w:p w14:paraId="244601B8" w14:textId="618865AA" w:rsidR="00603019" w:rsidRPr="002835B4" w:rsidRDefault="00603019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2CBCC2DE" w14:textId="48B106B2" w:rsidR="00603019" w:rsidRPr="002835B4" w:rsidRDefault="00603019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608C7C03" w14:textId="4A5AAFA2" w:rsidR="00603019" w:rsidRPr="002835B4" w:rsidRDefault="00603019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087E763B" w14:textId="1410B2F2" w:rsidR="00603019" w:rsidRPr="002835B4" w:rsidRDefault="00603019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68A6190" w14:textId="5FADA044" w:rsidR="00603019" w:rsidRPr="002835B4" w:rsidRDefault="00603019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164B99" w14:paraId="4EB73DD5" w14:textId="77777777" w:rsidTr="009C62F6">
        <w:tc>
          <w:tcPr>
            <w:tcW w:w="1696" w:type="dxa"/>
          </w:tcPr>
          <w:p w14:paraId="253696B8" w14:textId="121896CA" w:rsidR="00164B99" w:rsidRPr="002835B4" w:rsidRDefault="00164B99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 xml:space="preserve">Elmorshedy H </w:t>
            </w:r>
            <w:r w:rsidR="003377DD" w:rsidRPr="002835B4">
              <w:rPr>
                <w:rFonts w:asciiTheme="majorBidi" w:hAnsiTheme="majorBidi" w:cstheme="majorBidi"/>
                <w:sz w:val="20"/>
                <w:szCs w:val="20"/>
              </w:rPr>
              <w:t>et al. (</w:t>
            </w:r>
            <w:r w:rsidRPr="002835B4">
              <w:rPr>
                <w:rFonts w:asciiTheme="majorBidi" w:hAnsiTheme="majorBidi" w:cstheme="majorBidi"/>
                <w:sz w:val="20"/>
                <w:szCs w:val="20"/>
              </w:rPr>
              <w:t>2020)</w:t>
            </w:r>
          </w:p>
        </w:tc>
        <w:tc>
          <w:tcPr>
            <w:tcW w:w="1420" w:type="dxa"/>
          </w:tcPr>
          <w:p w14:paraId="3A40D39B" w14:textId="780154CF" w:rsidR="00164B99" w:rsidRPr="002835B4" w:rsidRDefault="00164B99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6402B514" w14:textId="661F8DD2" w:rsidR="00164B99" w:rsidRPr="002835B4" w:rsidRDefault="00164B99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6E99CF3" w14:textId="63909E9C" w:rsidR="00164B99" w:rsidRPr="002835B4" w:rsidRDefault="00164B99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5B370A91" w14:textId="3E21A109" w:rsidR="00164B99" w:rsidRPr="002835B4" w:rsidRDefault="00164B99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C</w:t>
            </w:r>
          </w:p>
        </w:tc>
        <w:tc>
          <w:tcPr>
            <w:tcW w:w="1559" w:type="dxa"/>
          </w:tcPr>
          <w:p w14:paraId="699D32EB" w14:textId="2B2BB25C" w:rsidR="00164B99" w:rsidRPr="002835B4" w:rsidRDefault="00164B99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835B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884B88" w14:paraId="1818A2FF" w14:textId="77777777" w:rsidTr="009C62F6">
        <w:tc>
          <w:tcPr>
            <w:tcW w:w="1696" w:type="dxa"/>
          </w:tcPr>
          <w:p w14:paraId="7615E88E" w14:textId="631BE57F" w:rsidR="00884B88" w:rsidRPr="002835B4" w:rsidRDefault="00884B88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84B88">
              <w:rPr>
                <w:rFonts w:asciiTheme="majorBidi" w:hAnsiTheme="majorBidi" w:cstheme="majorBidi"/>
                <w:sz w:val="20"/>
                <w:szCs w:val="20"/>
              </w:rPr>
              <w:t>Hu ST et al. (2024)</w:t>
            </w:r>
          </w:p>
        </w:tc>
        <w:tc>
          <w:tcPr>
            <w:tcW w:w="1420" w:type="dxa"/>
          </w:tcPr>
          <w:p w14:paraId="41877BC8" w14:textId="1A2EF8C5" w:rsidR="00884B88" w:rsidRPr="002835B4" w:rsidRDefault="00911738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5A48C97" w14:textId="170A4A74" w:rsidR="00884B88" w:rsidRPr="002835B4" w:rsidRDefault="00911738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14B223AC" w14:textId="00D6F00E" w:rsidR="00884B88" w:rsidRPr="002835B4" w:rsidRDefault="00911738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110F3469" w14:textId="7DF1E8AB" w:rsidR="00884B88" w:rsidRPr="002835B4" w:rsidRDefault="00911738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</w:t>
            </w:r>
          </w:p>
        </w:tc>
        <w:tc>
          <w:tcPr>
            <w:tcW w:w="1559" w:type="dxa"/>
          </w:tcPr>
          <w:p w14:paraId="0F5A5918" w14:textId="4477DCA2" w:rsidR="00884B88" w:rsidRPr="002835B4" w:rsidRDefault="00911738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382B9D" w14:paraId="0E622B42" w14:textId="77777777" w:rsidTr="009C62F6">
        <w:tc>
          <w:tcPr>
            <w:tcW w:w="1696" w:type="dxa"/>
          </w:tcPr>
          <w:p w14:paraId="2E25ADC1" w14:textId="44EBA359" w:rsidR="00382B9D" w:rsidRPr="00884B88" w:rsidRDefault="00382B9D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82B9D">
              <w:rPr>
                <w:rFonts w:asciiTheme="majorBidi" w:hAnsiTheme="majorBidi" w:cstheme="majorBidi"/>
                <w:sz w:val="20"/>
                <w:szCs w:val="20"/>
              </w:rPr>
              <w:t>Neuberg M et al. (2024)</w:t>
            </w:r>
          </w:p>
        </w:tc>
        <w:tc>
          <w:tcPr>
            <w:tcW w:w="1420" w:type="dxa"/>
          </w:tcPr>
          <w:p w14:paraId="7687A29F" w14:textId="09360778" w:rsidR="00382B9D" w:rsidRPr="002835B4" w:rsidRDefault="00382B9D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4C76A1FA" w14:textId="1EE66ED1" w:rsidR="00382B9D" w:rsidRPr="002835B4" w:rsidRDefault="00382B9D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7E30C32A" w14:textId="78C93B44" w:rsidR="00382B9D" w:rsidRPr="002835B4" w:rsidRDefault="00382B9D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2FBC302C" w14:textId="5AF39424" w:rsidR="00382B9D" w:rsidRPr="002835B4" w:rsidRDefault="00382B9D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6190E305" w14:textId="4D870D68" w:rsidR="00382B9D" w:rsidRPr="002835B4" w:rsidRDefault="00382B9D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8F0824" w14:paraId="010A451C" w14:textId="77777777" w:rsidTr="009C62F6">
        <w:tc>
          <w:tcPr>
            <w:tcW w:w="1696" w:type="dxa"/>
          </w:tcPr>
          <w:p w14:paraId="15EB42B5" w14:textId="6ED100F4" w:rsidR="008F0824" w:rsidRPr="00382B9D" w:rsidRDefault="008F0824" w:rsidP="008F082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F0824">
              <w:rPr>
                <w:rFonts w:asciiTheme="majorBidi" w:hAnsiTheme="majorBidi" w:cstheme="majorBidi"/>
                <w:sz w:val="20"/>
                <w:szCs w:val="20"/>
              </w:rPr>
              <w:t>Zhou L et al. (2024)</w:t>
            </w:r>
          </w:p>
        </w:tc>
        <w:tc>
          <w:tcPr>
            <w:tcW w:w="1420" w:type="dxa"/>
          </w:tcPr>
          <w:p w14:paraId="7D6AEA00" w14:textId="2DD0709F" w:rsidR="008F0824" w:rsidRDefault="008F0824" w:rsidP="008F082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99FF073" w14:textId="307D4CD1" w:rsidR="008F0824" w:rsidRDefault="008F0824" w:rsidP="008F082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7D8155D" w14:textId="51F8CB96" w:rsidR="008F0824" w:rsidRDefault="008F0824" w:rsidP="008F082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17B8635C" w14:textId="50A71547" w:rsidR="008F0824" w:rsidRDefault="008F0824" w:rsidP="008F082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17C87A58" w14:textId="34E83230" w:rsidR="008F0824" w:rsidRDefault="008F0824" w:rsidP="008F082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5348FF" w14:paraId="245073BC" w14:textId="77777777" w:rsidTr="009C62F6">
        <w:tc>
          <w:tcPr>
            <w:tcW w:w="1696" w:type="dxa"/>
          </w:tcPr>
          <w:p w14:paraId="0D260D30" w14:textId="338EADC4" w:rsidR="005348FF" w:rsidRPr="008F0824" w:rsidRDefault="005348FF" w:rsidP="008F082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348FF">
              <w:rPr>
                <w:rFonts w:asciiTheme="majorBidi" w:hAnsiTheme="majorBidi" w:cstheme="majorBidi"/>
                <w:sz w:val="20"/>
                <w:szCs w:val="20"/>
              </w:rPr>
              <w:t>Kim DH et al. (2023)</w:t>
            </w:r>
          </w:p>
        </w:tc>
        <w:tc>
          <w:tcPr>
            <w:tcW w:w="1420" w:type="dxa"/>
          </w:tcPr>
          <w:p w14:paraId="07D4B36C" w14:textId="7B75FEBC" w:rsidR="005348FF" w:rsidRDefault="005348FF" w:rsidP="008F082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</w:t>
            </w:r>
          </w:p>
        </w:tc>
        <w:tc>
          <w:tcPr>
            <w:tcW w:w="1558" w:type="dxa"/>
          </w:tcPr>
          <w:p w14:paraId="05F3F212" w14:textId="03ACF4D3" w:rsidR="005348FF" w:rsidRDefault="005348FF" w:rsidP="008F082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7A9A3E5E" w14:textId="1D38F41C" w:rsidR="005348FF" w:rsidRDefault="005348FF" w:rsidP="008F082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0A578996" w14:textId="2CF98527" w:rsidR="005348FF" w:rsidRDefault="005348FF" w:rsidP="008F082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</w:t>
            </w:r>
          </w:p>
        </w:tc>
        <w:tc>
          <w:tcPr>
            <w:tcW w:w="1559" w:type="dxa"/>
          </w:tcPr>
          <w:p w14:paraId="5B45EAE0" w14:textId="78BA5CC4" w:rsidR="005348FF" w:rsidRDefault="005348FF" w:rsidP="008F082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FB6722" w14:paraId="3FDE4348" w14:textId="77777777" w:rsidTr="009C62F6">
        <w:tc>
          <w:tcPr>
            <w:tcW w:w="1696" w:type="dxa"/>
          </w:tcPr>
          <w:p w14:paraId="2B671160" w14:textId="19C7CA96" w:rsidR="00FB6722" w:rsidRPr="005348FF" w:rsidRDefault="00FB6722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FB6722">
              <w:rPr>
                <w:rFonts w:asciiTheme="majorBidi" w:hAnsiTheme="majorBidi" w:cstheme="majorBidi"/>
                <w:sz w:val="20"/>
                <w:szCs w:val="20"/>
              </w:rPr>
              <w:t>Stadnicka SK, Zarzycka D (2023)</w:t>
            </w:r>
          </w:p>
        </w:tc>
        <w:tc>
          <w:tcPr>
            <w:tcW w:w="1420" w:type="dxa"/>
          </w:tcPr>
          <w:p w14:paraId="2C12636C" w14:textId="7C1B7F74" w:rsidR="00FB6722" w:rsidRDefault="00FB6722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87CEE04" w14:textId="45F58D6F" w:rsidR="00FB6722" w:rsidRDefault="00FB6722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4BC3E9BE" w14:textId="783FC4BF" w:rsidR="00FB6722" w:rsidRDefault="00FB6722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35EAF325" w14:textId="416BC308" w:rsidR="00FB6722" w:rsidRDefault="00FB6722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117E931C" w14:textId="5E25D642" w:rsidR="00FB6722" w:rsidRDefault="00FB6722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2F2AE1" w14:paraId="20553775" w14:textId="77777777" w:rsidTr="009C62F6">
        <w:tc>
          <w:tcPr>
            <w:tcW w:w="1696" w:type="dxa"/>
          </w:tcPr>
          <w:p w14:paraId="1AAED5BC" w14:textId="56817700" w:rsidR="002F2AE1" w:rsidRPr="00FB6722" w:rsidRDefault="002F2AE1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F2AE1">
              <w:rPr>
                <w:rFonts w:asciiTheme="majorBidi" w:hAnsiTheme="majorBidi" w:cstheme="majorBidi"/>
                <w:sz w:val="20"/>
                <w:szCs w:val="20"/>
              </w:rPr>
              <w:t>Rubbi I et al. (2023)</w:t>
            </w:r>
          </w:p>
        </w:tc>
        <w:tc>
          <w:tcPr>
            <w:tcW w:w="1420" w:type="dxa"/>
          </w:tcPr>
          <w:p w14:paraId="404A5AFF" w14:textId="5BAA5ED0" w:rsidR="002F2AE1" w:rsidRDefault="002F2AE1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7F91D055" w14:textId="3204445B" w:rsidR="002F2AE1" w:rsidRDefault="002F2AE1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17F25C12" w14:textId="68BF1506" w:rsidR="002F2AE1" w:rsidRDefault="002F2AE1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47C2D683" w14:textId="05966957" w:rsidR="002F2AE1" w:rsidRDefault="002F2AE1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</w:t>
            </w:r>
          </w:p>
        </w:tc>
        <w:tc>
          <w:tcPr>
            <w:tcW w:w="1559" w:type="dxa"/>
          </w:tcPr>
          <w:p w14:paraId="18AC2D5E" w14:textId="27EEE2E1" w:rsidR="002F2AE1" w:rsidRDefault="002F2AE1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8976B8" w14:paraId="402DBFC7" w14:textId="77777777" w:rsidTr="009C62F6">
        <w:tc>
          <w:tcPr>
            <w:tcW w:w="1696" w:type="dxa"/>
          </w:tcPr>
          <w:p w14:paraId="02855051" w14:textId="6ECE8D4F" w:rsidR="008976B8" w:rsidRPr="002F2AE1" w:rsidRDefault="008976B8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76B8">
              <w:rPr>
                <w:rFonts w:asciiTheme="majorBidi" w:hAnsiTheme="majorBidi" w:cstheme="majorBidi"/>
                <w:sz w:val="20"/>
                <w:szCs w:val="20"/>
              </w:rPr>
              <w:t>Uysal N, Demirdağ H (2022)</w:t>
            </w:r>
          </w:p>
        </w:tc>
        <w:tc>
          <w:tcPr>
            <w:tcW w:w="1420" w:type="dxa"/>
          </w:tcPr>
          <w:p w14:paraId="4F66DE5C" w14:textId="4FE0B50C" w:rsidR="008976B8" w:rsidRDefault="008976B8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386D4C56" w14:textId="7A8E6C84" w:rsidR="008976B8" w:rsidRDefault="008976B8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41652B6" w14:textId="44E5F804" w:rsidR="008976B8" w:rsidRDefault="008976B8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76FF74A" w14:textId="4568993B" w:rsidR="008976B8" w:rsidRDefault="008976B8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1D6ED6A8" w14:textId="58CB35DD" w:rsidR="008976B8" w:rsidRDefault="008976B8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096691" w14:paraId="5F1FBA45" w14:textId="77777777" w:rsidTr="009C62F6">
        <w:tc>
          <w:tcPr>
            <w:tcW w:w="1696" w:type="dxa"/>
          </w:tcPr>
          <w:p w14:paraId="32491DEE" w14:textId="14A618FB" w:rsidR="00096691" w:rsidRPr="008976B8" w:rsidRDefault="00096691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96691">
              <w:rPr>
                <w:rFonts w:asciiTheme="majorBidi" w:hAnsiTheme="majorBidi" w:cstheme="majorBidi"/>
                <w:sz w:val="20"/>
                <w:szCs w:val="20"/>
              </w:rPr>
              <w:t>Rubbi I et al. (2019)</w:t>
            </w:r>
          </w:p>
        </w:tc>
        <w:tc>
          <w:tcPr>
            <w:tcW w:w="1420" w:type="dxa"/>
          </w:tcPr>
          <w:p w14:paraId="3A0E061C" w14:textId="3608C38E" w:rsidR="00096691" w:rsidRDefault="00096691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470D210F" w14:textId="0942E579" w:rsidR="00096691" w:rsidRDefault="00096691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DBA21D3" w14:textId="6669FFFD" w:rsidR="00096691" w:rsidRDefault="00096691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48B092A3" w14:textId="0B8E6D1F" w:rsidR="00096691" w:rsidRDefault="00096691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</w:t>
            </w:r>
          </w:p>
        </w:tc>
        <w:tc>
          <w:tcPr>
            <w:tcW w:w="1559" w:type="dxa"/>
          </w:tcPr>
          <w:p w14:paraId="38F66223" w14:textId="71FCFA6D" w:rsidR="00096691" w:rsidRDefault="00096691" w:rsidP="00FB672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DA32B4" w14:paraId="567792B7" w14:textId="77777777" w:rsidTr="009C62F6">
        <w:tc>
          <w:tcPr>
            <w:tcW w:w="1696" w:type="dxa"/>
          </w:tcPr>
          <w:p w14:paraId="15ECA531" w14:textId="08AF5C5D" w:rsidR="00DA32B4" w:rsidRPr="00096691" w:rsidRDefault="00DA32B4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A32B4">
              <w:rPr>
                <w:rFonts w:asciiTheme="majorBidi" w:hAnsiTheme="majorBidi" w:cstheme="majorBidi"/>
                <w:sz w:val="20"/>
                <w:szCs w:val="20"/>
              </w:rPr>
              <w:t>Hayward BA (2023)</w:t>
            </w:r>
          </w:p>
        </w:tc>
        <w:tc>
          <w:tcPr>
            <w:tcW w:w="1420" w:type="dxa"/>
          </w:tcPr>
          <w:p w14:paraId="3289F6CF" w14:textId="20537402" w:rsidR="00DA32B4" w:rsidRDefault="00DA32B4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71CE2AE7" w14:textId="3C962973" w:rsidR="00DA32B4" w:rsidRDefault="00DA32B4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D50D99B" w14:textId="67C0E782" w:rsidR="00DA32B4" w:rsidRDefault="00DA32B4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1B8C22F" w14:textId="6E7E520C" w:rsidR="00DA32B4" w:rsidRDefault="00DA32B4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</w:t>
            </w:r>
          </w:p>
        </w:tc>
        <w:tc>
          <w:tcPr>
            <w:tcW w:w="1559" w:type="dxa"/>
          </w:tcPr>
          <w:p w14:paraId="57FE6BBA" w14:textId="7F1E7ECE" w:rsidR="00DA32B4" w:rsidRDefault="00DA32B4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DA32B4" w14:paraId="79E0F430" w14:textId="77777777" w:rsidTr="009C62F6">
        <w:trPr>
          <w:trHeight w:val="255"/>
        </w:trPr>
        <w:tc>
          <w:tcPr>
            <w:tcW w:w="1696" w:type="dxa"/>
          </w:tcPr>
          <w:p w14:paraId="3CD8396F" w14:textId="06E62003" w:rsidR="00DA32B4" w:rsidRPr="00DA32B4" w:rsidRDefault="00DA32B4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A32B4">
              <w:rPr>
                <w:rFonts w:asciiTheme="majorBidi" w:hAnsiTheme="majorBidi" w:cstheme="majorBidi"/>
                <w:sz w:val="20"/>
                <w:szCs w:val="20"/>
              </w:rPr>
              <w:t>Foà C et al. (2021)</w:t>
            </w:r>
          </w:p>
        </w:tc>
        <w:tc>
          <w:tcPr>
            <w:tcW w:w="1420" w:type="dxa"/>
          </w:tcPr>
          <w:p w14:paraId="4E20282C" w14:textId="4FF3AD21" w:rsidR="00DA32B4" w:rsidRDefault="00DA32B4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42B1F973" w14:textId="5245B469" w:rsidR="00DA32B4" w:rsidRDefault="00DA32B4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40BB85F9" w14:textId="57270FC9" w:rsidR="00DA32B4" w:rsidRDefault="00DA32B4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50F6916" w14:textId="10958497" w:rsidR="00DA32B4" w:rsidRDefault="00DA32B4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</w:t>
            </w:r>
          </w:p>
        </w:tc>
        <w:tc>
          <w:tcPr>
            <w:tcW w:w="1559" w:type="dxa"/>
          </w:tcPr>
          <w:p w14:paraId="6B3F63B5" w14:textId="530C3DEA" w:rsidR="00DA32B4" w:rsidRDefault="00DA32B4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9C62F6" w14:paraId="296F2B1D" w14:textId="77777777" w:rsidTr="009C62F6">
        <w:tc>
          <w:tcPr>
            <w:tcW w:w="1696" w:type="dxa"/>
          </w:tcPr>
          <w:p w14:paraId="31857CBF" w14:textId="77777777" w:rsidR="009C62F6" w:rsidRDefault="009C62F6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62F6">
              <w:rPr>
                <w:rFonts w:asciiTheme="majorBidi" w:hAnsiTheme="majorBidi" w:cstheme="majorBidi"/>
                <w:sz w:val="20"/>
                <w:szCs w:val="20"/>
              </w:rPr>
              <w:t>Sommers CL et al</w:t>
            </w:r>
          </w:p>
          <w:p w14:paraId="23384205" w14:textId="22E3C14B" w:rsidR="009C62F6" w:rsidRPr="00DA32B4" w:rsidRDefault="009C62F6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(2018)</w:t>
            </w:r>
          </w:p>
        </w:tc>
        <w:tc>
          <w:tcPr>
            <w:tcW w:w="1420" w:type="dxa"/>
          </w:tcPr>
          <w:p w14:paraId="404980C6" w14:textId="03734F37" w:rsidR="009C62F6" w:rsidRDefault="009C62F6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EDE064B" w14:textId="79B290F9" w:rsidR="009C62F6" w:rsidRDefault="009C62F6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6A44756" w14:textId="52708FCD" w:rsidR="009C62F6" w:rsidRDefault="009C62F6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67516AC8" w14:textId="30FF15B4" w:rsidR="009C62F6" w:rsidRDefault="00C66CDD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559" w:type="dxa"/>
          </w:tcPr>
          <w:p w14:paraId="397A71DE" w14:textId="0245D516" w:rsidR="009C62F6" w:rsidRDefault="00C66CDD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79368E" w14:paraId="147DD8AF" w14:textId="77777777" w:rsidTr="009C62F6">
        <w:tc>
          <w:tcPr>
            <w:tcW w:w="1696" w:type="dxa"/>
          </w:tcPr>
          <w:p w14:paraId="52F44A61" w14:textId="179D6EAA" w:rsidR="0079368E" w:rsidRPr="009C62F6" w:rsidRDefault="0079368E" w:rsidP="007936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9368E">
              <w:rPr>
                <w:rFonts w:asciiTheme="majorBidi" w:hAnsiTheme="majorBidi" w:cstheme="majorBidi"/>
                <w:sz w:val="20"/>
                <w:szCs w:val="20"/>
              </w:rPr>
              <w:t>Kagan I et al. (2015)</w:t>
            </w:r>
          </w:p>
        </w:tc>
        <w:tc>
          <w:tcPr>
            <w:tcW w:w="1420" w:type="dxa"/>
          </w:tcPr>
          <w:p w14:paraId="00D64C46" w14:textId="63E76837" w:rsidR="0079368E" w:rsidRDefault="0079368E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3838D586" w14:textId="3F95FD31" w:rsidR="0079368E" w:rsidRDefault="0079368E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77644314" w14:textId="374D9BC7" w:rsidR="0079368E" w:rsidRDefault="005C08F0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5C6E53EB" w14:textId="2215AF61" w:rsidR="0079368E" w:rsidRDefault="005C08F0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</w:t>
            </w:r>
          </w:p>
        </w:tc>
        <w:tc>
          <w:tcPr>
            <w:tcW w:w="1559" w:type="dxa"/>
          </w:tcPr>
          <w:p w14:paraId="0F964FBE" w14:textId="34F5D064" w:rsidR="0079368E" w:rsidRDefault="005C08F0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9C1A71" w14:paraId="22D73AAF" w14:textId="77777777" w:rsidTr="009C62F6">
        <w:tc>
          <w:tcPr>
            <w:tcW w:w="1696" w:type="dxa"/>
          </w:tcPr>
          <w:p w14:paraId="1620CAF1" w14:textId="5FD7053C" w:rsidR="009C1A71" w:rsidRPr="0079368E" w:rsidRDefault="002D5D91" w:rsidP="007936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D5D91">
              <w:rPr>
                <w:rFonts w:asciiTheme="majorBidi" w:hAnsiTheme="majorBidi" w:cstheme="majorBidi"/>
                <w:sz w:val="20"/>
                <w:szCs w:val="20"/>
              </w:rPr>
              <w:t>Ashraf A et al.(2020)</w:t>
            </w:r>
          </w:p>
        </w:tc>
        <w:tc>
          <w:tcPr>
            <w:tcW w:w="1420" w:type="dxa"/>
          </w:tcPr>
          <w:p w14:paraId="03162CA9" w14:textId="68EADA07" w:rsidR="009C1A71" w:rsidRDefault="002D5D91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4BC1036" w14:textId="14BB2C2B" w:rsidR="009C1A71" w:rsidRDefault="002D5D91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3DC69FAB" w14:textId="6B9A1721" w:rsidR="009C1A71" w:rsidRDefault="002D5D91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07E82880" w14:textId="11763EF5" w:rsidR="009C1A71" w:rsidRDefault="002D5D91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0666255" w14:textId="0059FB20" w:rsidR="009C1A71" w:rsidRDefault="002D5D91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2D5D91" w14:paraId="463FEEC6" w14:textId="77777777" w:rsidTr="009C62F6">
        <w:tc>
          <w:tcPr>
            <w:tcW w:w="1696" w:type="dxa"/>
          </w:tcPr>
          <w:p w14:paraId="21DA0F29" w14:textId="620618E4" w:rsidR="002D5D91" w:rsidRPr="002D5D91" w:rsidRDefault="002D5D91" w:rsidP="007936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D5D91">
              <w:rPr>
                <w:rFonts w:asciiTheme="majorBidi" w:hAnsiTheme="majorBidi" w:cstheme="majorBidi"/>
                <w:sz w:val="20"/>
                <w:szCs w:val="20"/>
              </w:rPr>
              <w:t>Abdelrahman S et al. (2018)</w:t>
            </w:r>
          </w:p>
        </w:tc>
        <w:tc>
          <w:tcPr>
            <w:tcW w:w="1420" w:type="dxa"/>
          </w:tcPr>
          <w:p w14:paraId="45846093" w14:textId="4E2BFF26" w:rsidR="002D5D91" w:rsidRDefault="00A228F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279C897" w14:textId="08E8250E" w:rsidR="002D5D91" w:rsidRDefault="00A228F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1510EC86" w14:textId="4CE2522B" w:rsidR="002D5D91" w:rsidRDefault="00A228F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454E95D7" w14:textId="21770B6C" w:rsidR="002D5D91" w:rsidRDefault="00A228F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2D73CAF" w14:textId="6EFDF2DE" w:rsidR="002D5D91" w:rsidRDefault="00A228F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A228FA" w14:paraId="45ED4A31" w14:textId="77777777" w:rsidTr="009C62F6">
        <w:tc>
          <w:tcPr>
            <w:tcW w:w="1696" w:type="dxa"/>
          </w:tcPr>
          <w:p w14:paraId="71EB58A2" w14:textId="782C14EF" w:rsidR="00A228FA" w:rsidRPr="002D5D91" w:rsidRDefault="00A228FA" w:rsidP="007936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228FA">
              <w:rPr>
                <w:rFonts w:asciiTheme="majorBidi" w:hAnsiTheme="majorBidi" w:cstheme="majorBidi"/>
                <w:sz w:val="20"/>
                <w:szCs w:val="20"/>
              </w:rPr>
              <w:t>Heshmati Nabavi F et al. (2014)</w:t>
            </w:r>
          </w:p>
        </w:tc>
        <w:tc>
          <w:tcPr>
            <w:tcW w:w="1420" w:type="dxa"/>
          </w:tcPr>
          <w:p w14:paraId="6CB445CC" w14:textId="6150DFAC" w:rsidR="00A228FA" w:rsidRDefault="00A228F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AE68231" w14:textId="76A1BC46" w:rsidR="00A228FA" w:rsidRDefault="00A228F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81D7EF8" w14:textId="35C0ADC2" w:rsidR="00A228FA" w:rsidRDefault="00A228F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E9CE2E1" w14:textId="3BD6CDB5" w:rsidR="00A228FA" w:rsidRDefault="00A228F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63B8DC6E" w14:textId="3A9E779D" w:rsidR="00A228FA" w:rsidRDefault="00A228F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28088A" w14:paraId="0327E0A8" w14:textId="77777777" w:rsidTr="009C62F6">
        <w:tc>
          <w:tcPr>
            <w:tcW w:w="1696" w:type="dxa"/>
          </w:tcPr>
          <w:p w14:paraId="116B7779" w14:textId="480E0A6D" w:rsidR="0028088A" w:rsidRPr="00A228FA" w:rsidRDefault="0028088A" w:rsidP="007936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8088A">
              <w:rPr>
                <w:rFonts w:asciiTheme="majorBidi" w:hAnsiTheme="majorBidi" w:cstheme="majorBidi"/>
                <w:sz w:val="20"/>
                <w:szCs w:val="20"/>
              </w:rPr>
              <w:t>Park, G. (2020)</w:t>
            </w:r>
          </w:p>
        </w:tc>
        <w:tc>
          <w:tcPr>
            <w:tcW w:w="1420" w:type="dxa"/>
          </w:tcPr>
          <w:p w14:paraId="62D3208A" w14:textId="58AA56FA" w:rsidR="0028088A" w:rsidRDefault="0028088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8944831" w14:textId="19D7A72A" w:rsidR="0028088A" w:rsidRDefault="0028088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4BA25585" w14:textId="0134B0C8" w:rsidR="0028088A" w:rsidRDefault="0028088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2DB7A15D" w14:textId="5D6E96D0" w:rsidR="0028088A" w:rsidRDefault="0028088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</w:t>
            </w:r>
          </w:p>
        </w:tc>
        <w:tc>
          <w:tcPr>
            <w:tcW w:w="1559" w:type="dxa"/>
          </w:tcPr>
          <w:p w14:paraId="78B642A6" w14:textId="769C7F34" w:rsidR="0028088A" w:rsidRDefault="0028088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0F251A" w14:paraId="73355492" w14:textId="77777777" w:rsidTr="009C62F6">
        <w:tc>
          <w:tcPr>
            <w:tcW w:w="1696" w:type="dxa"/>
          </w:tcPr>
          <w:p w14:paraId="3B286D3F" w14:textId="0FE861C8" w:rsidR="000F251A" w:rsidRPr="0028088A" w:rsidRDefault="000F251A" w:rsidP="007936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F251A">
              <w:rPr>
                <w:rFonts w:asciiTheme="majorBidi" w:hAnsiTheme="majorBidi" w:cstheme="majorBidi"/>
                <w:sz w:val="20"/>
                <w:szCs w:val="20"/>
              </w:rPr>
              <w:t>Gradellini, C,  Ibatici, A. N (2022)</w:t>
            </w:r>
          </w:p>
        </w:tc>
        <w:tc>
          <w:tcPr>
            <w:tcW w:w="1420" w:type="dxa"/>
          </w:tcPr>
          <w:p w14:paraId="18F3E36E" w14:textId="77777777" w:rsidR="000F251A" w:rsidRDefault="000F251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5F68A8C2" w14:textId="77777777" w:rsidR="000F251A" w:rsidRDefault="000F251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D1F045A" w14:textId="77777777" w:rsidR="000F251A" w:rsidRDefault="000F251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9F6BD6C" w14:textId="77777777" w:rsidR="000F251A" w:rsidRDefault="000F251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9CDB213" w14:textId="77777777" w:rsidR="000F251A" w:rsidRDefault="000F251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F251A" w14:paraId="343DAB08" w14:textId="77777777" w:rsidTr="009C62F6">
        <w:tc>
          <w:tcPr>
            <w:tcW w:w="1696" w:type="dxa"/>
          </w:tcPr>
          <w:p w14:paraId="3CB69D45" w14:textId="183B7DF5" w:rsidR="000F251A" w:rsidRPr="000F251A" w:rsidRDefault="000F251A" w:rsidP="007936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F251A">
              <w:rPr>
                <w:rFonts w:asciiTheme="majorBidi" w:hAnsiTheme="majorBidi" w:cstheme="majorBidi"/>
                <w:sz w:val="20"/>
                <w:szCs w:val="20"/>
              </w:rPr>
              <w:t>Nasser Rayan H et al .(2018)</w:t>
            </w:r>
          </w:p>
        </w:tc>
        <w:tc>
          <w:tcPr>
            <w:tcW w:w="1420" w:type="dxa"/>
          </w:tcPr>
          <w:p w14:paraId="44BC381B" w14:textId="3D5BD461" w:rsidR="000F251A" w:rsidRPr="00CE7978" w:rsidRDefault="000F251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E7978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3C14E10" w14:textId="06EF65CF" w:rsidR="000F251A" w:rsidRPr="00CE7978" w:rsidRDefault="000F251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E7978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29DC5EA8" w14:textId="29215E23" w:rsidR="000F251A" w:rsidRPr="00CE7978" w:rsidRDefault="000F251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E7978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06281845" w14:textId="00253771" w:rsidR="000F251A" w:rsidRPr="00CE7978" w:rsidRDefault="000F251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E7978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4B37BC3F" w14:textId="2ECC8B8C" w:rsidR="000F251A" w:rsidRPr="00CE7978" w:rsidRDefault="000F251A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E7978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CE7978" w14:paraId="7157F70D" w14:textId="77777777" w:rsidTr="009C62F6">
        <w:tc>
          <w:tcPr>
            <w:tcW w:w="1696" w:type="dxa"/>
          </w:tcPr>
          <w:p w14:paraId="670827F9" w14:textId="363AFB64" w:rsidR="00CE7978" w:rsidRPr="000F251A" w:rsidRDefault="0015344A" w:rsidP="007936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5344A">
              <w:rPr>
                <w:rFonts w:asciiTheme="majorBidi" w:hAnsiTheme="majorBidi" w:cstheme="majorBidi"/>
                <w:sz w:val="20"/>
                <w:szCs w:val="20"/>
              </w:rPr>
              <w:t>Lauria E  et al. (2022)</w:t>
            </w:r>
          </w:p>
        </w:tc>
        <w:tc>
          <w:tcPr>
            <w:tcW w:w="1420" w:type="dxa"/>
          </w:tcPr>
          <w:p w14:paraId="3EF267E1" w14:textId="023A0C44" w:rsidR="00CE7978" w:rsidRPr="00CE7978" w:rsidRDefault="00CE7978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7487F635" w14:textId="07F53791" w:rsidR="00CE7978" w:rsidRPr="00CE7978" w:rsidRDefault="00CE7978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1EFD366F" w14:textId="65616541" w:rsidR="00CE7978" w:rsidRPr="00CE7978" w:rsidRDefault="00CE7978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31DF871" w14:textId="64766C8E" w:rsidR="00CE7978" w:rsidRPr="00CE7978" w:rsidRDefault="00CE7978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5FD10920" w14:textId="2E2F8178" w:rsidR="00CE7978" w:rsidRPr="00CE7978" w:rsidRDefault="00CE7978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EF7997" w14:paraId="59F9E836" w14:textId="77777777" w:rsidTr="009C62F6">
        <w:tc>
          <w:tcPr>
            <w:tcW w:w="1696" w:type="dxa"/>
          </w:tcPr>
          <w:p w14:paraId="394D69F1" w14:textId="13C3A508" w:rsidR="00EF7997" w:rsidRPr="00CE7978" w:rsidRDefault="00EF7997" w:rsidP="007936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F799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Grinberg K, Sela Y (2022)</w:t>
            </w:r>
          </w:p>
        </w:tc>
        <w:tc>
          <w:tcPr>
            <w:tcW w:w="1420" w:type="dxa"/>
          </w:tcPr>
          <w:p w14:paraId="69E60875" w14:textId="539EDE0D" w:rsidR="00EF7997" w:rsidRDefault="00EF7997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38DF5C67" w14:textId="10B970C4" w:rsidR="00EF7997" w:rsidRDefault="00EF7997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6BE8A478" w14:textId="3527D317" w:rsidR="00EF7997" w:rsidRDefault="00EF7997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56FA939E" w14:textId="53D9E28F" w:rsidR="00EF7997" w:rsidRDefault="00EF7997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65FDF055" w14:textId="68D5738B" w:rsidR="00EF7997" w:rsidRDefault="00EF7997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0866AE" w14:paraId="3B67E841" w14:textId="77777777" w:rsidTr="009C62F6">
        <w:tc>
          <w:tcPr>
            <w:tcW w:w="1696" w:type="dxa"/>
          </w:tcPr>
          <w:p w14:paraId="4378E9F6" w14:textId="2B1DC69D" w:rsidR="000866AE" w:rsidRPr="00EF7997" w:rsidRDefault="000866AE" w:rsidP="007936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866AE">
              <w:rPr>
                <w:rFonts w:asciiTheme="majorBidi" w:hAnsiTheme="majorBidi" w:cstheme="majorBidi"/>
                <w:sz w:val="20"/>
                <w:szCs w:val="20"/>
              </w:rPr>
              <w:t>Hung, C. A et al. (2019)</w:t>
            </w:r>
          </w:p>
        </w:tc>
        <w:tc>
          <w:tcPr>
            <w:tcW w:w="1420" w:type="dxa"/>
          </w:tcPr>
          <w:p w14:paraId="10B453F8" w14:textId="57607B68" w:rsidR="000866AE" w:rsidRDefault="009F3563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7105FD26" w14:textId="2B6B1C99" w:rsidR="000866AE" w:rsidRDefault="009F3563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0DCD9384" w14:textId="4734EEED" w:rsidR="000866AE" w:rsidRDefault="009F3563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22A0FA68" w14:textId="0483908C" w:rsidR="000866AE" w:rsidRDefault="009F3563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14B33E40" w14:textId="464D03BB" w:rsidR="000866AE" w:rsidRDefault="009F3563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800EA1" w14:paraId="6B452FCA" w14:textId="77777777" w:rsidTr="009C62F6">
        <w:tc>
          <w:tcPr>
            <w:tcW w:w="1696" w:type="dxa"/>
          </w:tcPr>
          <w:p w14:paraId="6B589E71" w14:textId="43FD1271" w:rsidR="00800EA1" w:rsidRPr="000866AE" w:rsidRDefault="00800EA1" w:rsidP="007936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00EA1">
              <w:rPr>
                <w:rFonts w:asciiTheme="majorBidi" w:hAnsiTheme="majorBidi" w:cstheme="majorBidi"/>
                <w:sz w:val="20"/>
                <w:szCs w:val="20"/>
              </w:rPr>
              <w:t>Kress, D et al. (2018)</w:t>
            </w:r>
          </w:p>
        </w:tc>
        <w:tc>
          <w:tcPr>
            <w:tcW w:w="1420" w:type="dxa"/>
          </w:tcPr>
          <w:p w14:paraId="41C34A17" w14:textId="767A36FB" w:rsidR="00800EA1" w:rsidRDefault="009364B0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7BFE23B4" w14:textId="499C27D4" w:rsidR="00800EA1" w:rsidRDefault="009364B0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FAC97F1" w14:textId="06B0D88B" w:rsidR="00800EA1" w:rsidRDefault="009364B0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B4DD396" w14:textId="49700EE2" w:rsidR="00800EA1" w:rsidRDefault="009364B0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3BB15EE" w14:textId="6AF7CB64" w:rsidR="00800EA1" w:rsidRDefault="009364B0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A9710C" w14:paraId="57F972D1" w14:textId="77777777" w:rsidTr="009C62F6">
        <w:tc>
          <w:tcPr>
            <w:tcW w:w="1696" w:type="dxa"/>
          </w:tcPr>
          <w:p w14:paraId="6D095786" w14:textId="565B3063" w:rsidR="00A9710C" w:rsidRPr="00800EA1" w:rsidRDefault="00A9710C" w:rsidP="007936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9710C">
              <w:rPr>
                <w:rFonts w:asciiTheme="majorBidi" w:hAnsiTheme="majorBidi" w:cstheme="majorBidi"/>
                <w:sz w:val="20"/>
                <w:szCs w:val="20"/>
              </w:rPr>
              <w:t>Chênevert, D et al. (2016)</w:t>
            </w:r>
          </w:p>
        </w:tc>
        <w:tc>
          <w:tcPr>
            <w:tcW w:w="1420" w:type="dxa"/>
          </w:tcPr>
          <w:p w14:paraId="1A6FB19C" w14:textId="644FE555" w:rsidR="00A9710C" w:rsidRDefault="00A9710C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49FD5FF3" w14:textId="681DD222" w:rsidR="00A9710C" w:rsidRDefault="00A9710C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1856C28C" w14:textId="5B13548A" w:rsidR="00A9710C" w:rsidRDefault="00A9710C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53724375" w14:textId="0F9F2B72" w:rsidR="00A9710C" w:rsidRDefault="00A9710C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6192CE19" w14:textId="68526ACF" w:rsidR="00A9710C" w:rsidRDefault="00A9710C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A9710C" w14:paraId="27A90866" w14:textId="77777777" w:rsidTr="009C62F6">
        <w:tc>
          <w:tcPr>
            <w:tcW w:w="1696" w:type="dxa"/>
          </w:tcPr>
          <w:p w14:paraId="44E4BDAE" w14:textId="15A8C027" w:rsidR="00A9710C" w:rsidRPr="00A9710C" w:rsidRDefault="00A9710C" w:rsidP="007936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9710C">
              <w:rPr>
                <w:rFonts w:asciiTheme="majorBidi" w:hAnsiTheme="majorBidi" w:cstheme="majorBidi"/>
                <w:sz w:val="20"/>
                <w:szCs w:val="20"/>
              </w:rPr>
              <w:t>Cirik, V. A. et al. (2024)</w:t>
            </w:r>
          </w:p>
        </w:tc>
        <w:tc>
          <w:tcPr>
            <w:tcW w:w="1420" w:type="dxa"/>
          </w:tcPr>
          <w:p w14:paraId="164D9B9A" w14:textId="05E047AD" w:rsidR="00A9710C" w:rsidRDefault="00A9710C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3A570FD4" w14:textId="082A7179" w:rsidR="00A9710C" w:rsidRDefault="00A9710C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39070A4A" w14:textId="5F4FD638" w:rsidR="00A9710C" w:rsidRDefault="00A9710C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5E227D4A" w14:textId="14DA0314" w:rsidR="00A9710C" w:rsidRDefault="00A9710C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6C2D79DD" w14:textId="0AB4DCDA" w:rsidR="00A9710C" w:rsidRDefault="00A9710C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6C4CB7" w14:paraId="5E4F84F7" w14:textId="77777777" w:rsidTr="009C62F6">
        <w:tc>
          <w:tcPr>
            <w:tcW w:w="1696" w:type="dxa"/>
          </w:tcPr>
          <w:p w14:paraId="7A954EC5" w14:textId="6263A17E" w:rsidR="006C4CB7" w:rsidRPr="00A9710C" w:rsidRDefault="006C4CB7" w:rsidP="007936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C4CB7">
              <w:rPr>
                <w:rFonts w:asciiTheme="majorBidi" w:hAnsiTheme="majorBidi" w:cstheme="majorBidi"/>
                <w:sz w:val="20"/>
                <w:szCs w:val="20"/>
              </w:rPr>
              <w:t>Koo M et al .(2016)</w:t>
            </w:r>
          </w:p>
        </w:tc>
        <w:tc>
          <w:tcPr>
            <w:tcW w:w="1420" w:type="dxa"/>
          </w:tcPr>
          <w:p w14:paraId="4CFBCFB4" w14:textId="4D70F5E9" w:rsidR="006C4CB7" w:rsidRDefault="002213D1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735C1B35" w14:textId="0196BBD2" w:rsidR="006C4CB7" w:rsidRDefault="002213D1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2F8CB2E5" w14:textId="0EB02868" w:rsidR="006C4CB7" w:rsidRDefault="002213D1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43B7D1BC" w14:textId="170ACB57" w:rsidR="006C4CB7" w:rsidRDefault="002213D1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</w:t>
            </w:r>
          </w:p>
        </w:tc>
        <w:tc>
          <w:tcPr>
            <w:tcW w:w="1559" w:type="dxa"/>
          </w:tcPr>
          <w:p w14:paraId="7DF5EB44" w14:textId="1427985F" w:rsidR="006C4CB7" w:rsidRDefault="002213D1" w:rsidP="00DA32B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</w:tbl>
    <w:p w14:paraId="635639FA" w14:textId="1AD53FFF" w:rsidR="00DF5B42" w:rsidRPr="00DF5B42" w:rsidRDefault="00DF5B42" w:rsidP="00DF5B42">
      <w:pPr>
        <w:jc w:val="both"/>
        <w:rPr>
          <w:rFonts w:asciiTheme="majorBidi" w:hAnsiTheme="majorBidi" w:cstheme="majorBidi"/>
          <w:sz w:val="20"/>
          <w:szCs w:val="20"/>
        </w:rPr>
      </w:pPr>
      <w:r w:rsidRPr="00DF5B42">
        <w:rPr>
          <w:rFonts w:asciiTheme="majorBidi" w:hAnsiTheme="majorBidi" w:cstheme="majorBidi"/>
          <w:b/>
          <w:bCs/>
          <w:sz w:val="20"/>
          <w:szCs w:val="20"/>
        </w:rPr>
        <w:t>Note.</w:t>
      </w:r>
      <w:r w:rsidRPr="00DF5B42">
        <w:rPr>
          <w:rFonts w:asciiTheme="majorBidi" w:hAnsiTheme="majorBidi" w:cstheme="majorBidi"/>
          <w:sz w:val="20"/>
          <w:szCs w:val="20"/>
        </w:rPr>
        <w:t xml:space="preserve"> Y=Yes, N=No, C=Can't tell.</w:t>
      </w:r>
    </w:p>
    <w:p w14:paraId="7431F393" w14:textId="77777777" w:rsidR="00DF5B42" w:rsidRDefault="00DF5B42" w:rsidP="00DF5B42">
      <w:pPr>
        <w:jc w:val="both"/>
        <w:rPr>
          <w:rFonts w:asciiTheme="majorBidi" w:hAnsiTheme="majorBidi" w:cstheme="majorBidi"/>
          <w:b/>
          <w:bCs/>
        </w:rPr>
      </w:pPr>
    </w:p>
    <w:p w14:paraId="0C4F0DF2" w14:textId="006E7BDB" w:rsidR="00DF5B42" w:rsidRDefault="00DF5B42" w:rsidP="00DF5B4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F5B42">
        <w:rPr>
          <w:rFonts w:asciiTheme="majorBidi" w:hAnsiTheme="majorBidi" w:cstheme="majorBidi"/>
          <w:b/>
          <w:bCs/>
          <w:sz w:val="24"/>
          <w:szCs w:val="24"/>
        </w:rPr>
        <w:t>Summary of critical appraisal of quantitative non-randomized studies using the Mixed Methods Appraisal Tool (MMAT)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DF5B42" w14:paraId="2054CCEF" w14:textId="77777777" w:rsidTr="00DF5B42">
        <w:tc>
          <w:tcPr>
            <w:tcW w:w="1558" w:type="dxa"/>
          </w:tcPr>
          <w:p w14:paraId="7ECE6515" w14:textId="1E3525E2" w:rsidR="00DF5B42" w:rsidRPr="00DF5B42" w:rsidRDefault="00DF5B4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Authors (year)</w:t>
            </w:r>
          </w:p>
        </w:tc>
        <w:tc>
          <w:tcPr>
            <w:tcW w:w="1558" w:type="dxa"/>
          </w:tcPr>
          <w:p w14:paraId="6F2CB81D" w14:textId="77777777" w:rsidR="00DF5B42" w:rsidRPr="00DF5B42" w:rsidRDefault="00DF5B42" w:rsidP="00DF5B4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Participants representative</w:t>
            </w:r>
          </w:p>
          <w:p w14:paraId="4F08D5A2" w14:textId="21A019A9" w:rsidR="00DF5B42" w:rsidRPr="00DF5B42" w:rsidRDefault="00DF5B4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of target sample</w:t>
            </w:r>
          </w:p>
        </w:tc>
        <w:tc>
          <w:tcPr>
            <w:tcW w:w="1558" w:type="dxa"/>
          </w:tcPr>
          <w:p w14:paraId="76E2C3D4" w14:textId="77777777" w:rsidR="00DF5B42" w:rsidRPr="00DF5B42" w:rsidRDefault="00DF5B42" w:rsidP="00DF5B4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Measurements appropriate regarding</w:t>
            </w:r>
          </w:p>
          <w:p w14:paraId="20F87D32" w14:textId="747FA2F5" w:rsidR="00DF5B42" w:rsidRPr="00DF5B42" w:rsidRDefault="00DF5B4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outcome and intervention</w:t>
            </w:r>
          </w:p>
        </w:tc>
        <w:tc>
          <w:tcPr>
            <w:tcW w:w="1558" w:type="dxa"/>
          </w:tcPr>
          <w:p w14:paraId="13C982A2" w14:textId="77777777" w:rsidR="00DF5B42" w:rsidRPr="00DF5B42" w:rsidRDefault="00DF5B42" w:rsidP="00DF5B4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Complete</w:t>
            </w:r>
          </w:p>
          <w:p w14:paraId="77E7BCBB" w14:textId="34A54B7B" w:rsidR="00DF5B42" w:rsidRPr="00DF5B42" w:rsidRDefault="00DF5B4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outcome data</w:t>
            </w:r>
          </w:p>
        </w:tc>
        <w:tc>
          <w:tcPr>
            <w:tcW w:w="1559" w:type="dxa"/>
          </w:tcPr>
          <w:p w14:paraId="7766EF3F" w14:textId="77777777" w:rsidR="00DF5B42" w:rsidRPr="00DF5B42" w:rsidRDefault="00DF5B42" w:rsidP="00DF5B4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Confounders accounted for in</w:t>
            </w:r>
          </w:p>
          <w:p w14:paraId="10403C69" w14:textId="42F5339B" w:rsidR="00DF5B42" w:rsidRPr="00DF5B42" w:rsidRDefault="00DF5B4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design and analysis</w:t>
            </w:r>
          </w:p>
        </w:tc>
        <w:tc>
          <w:tcPr>
            <w:tcW w:w="1559" w:type="dxa"/>
          </w:tcPr>
          <w:p w14:paraId="6992437A" w14:textId="77777777" w:rsidR="00DF5B42" w:rsidRPr="00DF5B42" w:rsidRDefault="00DF5B42" w:rsidP="00DF5B4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Intervention</w:t>
            </w:r>
          </w:p>
          <w:p w14:paraId="0B5A3FF8" w14:textId="2B339AA7" w:rsidR="00DF5B42" w:rsidRPr="00DF5B42" w:rsidRDefault="00DF5B4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administered as intended</w:t>
            </w:r>
          </w:p>
        </w:tc>
      </w:tr>
      <w:tr w:rsidR="00DF5B42" w14:paraId="41B00A4E" w14:textId="77777777" w:rsidTr="00DF5B42">
        <w:tc>
          <w:tcPr>
            <w:tcW w:w="1558" w:type="dxa"/>
          </w:tcPr>
          <w:p w14:paraId="7046BD5F" w14:textId="77777777" w:rsidR="00DF5B42" w:rsidRDefault="00DF5B42" w:rsidP="00DF5B42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8" w:type="dxa"/>
          </w:tcPr>
          <w:p w14:paraId="64DBC977" w14:textId="77777777" w:rsidR="00DF5B42" w:rsidRDefault="00DF5B42" w:rsidP="00DF5B42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8" w:type="dxa"/>
          </w:tcPr>
          <w:p w14:paraId="5ECCC00E" w14:textId="77777777" w:rsidR="00DF5B42" w:rsidRDefault="00DF5B42" w:rsidP="00DF5B42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8" w:type="dxa"/>
          </w:tcPr>
          <w:p w14:paraId="6FF0D384" w14:textId="77777777" w:rsidR="00DF5B42" w:rsidRDefault="00DF5B42" w:rsidP="00DF5B42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4EF6784" w14:textId="77777777" w:rsidR="00DF5B42" w:rsidRDefault="00DF5B42" w:rsidP="00DF5B42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F62F077" w14:textId="77777777" w:rsidR="00DF5B42" w:rsidRDefault="00DF5B42" w:rsidP="00DF5B42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F5B42" w14:paraId="1C88C884" w14:textId="77777777" w:rsidTr="00DF5B42">
        <w:tc>
          <w:tcPr>
            <w:tcW w:w="1558" w:type="dxa"/>
          </w:tcPr>
          <w:p w14:paraId="19881C98" w14:textId="77777777" w:rsidR="00DF5B42" w:rsidRDefault="00DF5B42" w:rsidP="00DF5B42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8" w:type="dxa"/>
          </w:tcPr>
          <w:p w14:paraId="15BDA6EC" w14:textId="77777777" w:rsidR="00DF5B42" w:rsidRDefault="00DF5B42" w:rsidP="00DF5B42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8" w:type="dxa"/>
          </w:tcPr>
          <w:p w14:paraId="27B96BF3" w14:textId="77777777" w:rsidR="00DF5B42" w:rsidRDefault="00DF5B42" w:rsidP="00DF5B42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8" w:type="dxa"/>
          </w:tcPr>
          <w:p w14:paraId="0F6F164F" w14:textId="77777777" w:rsidR="00DF5B42" w:rsidRDefault="00DF5B42" w:rsidP="00DF5B42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B77DB0" w14:textId="77777777" w:rsidR="00DF5B42" w:rsidRDefault="00DF5B42" w:rsidP="00DF5B42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5D8A21" w14:textId="77777777" w:rsidR="00DF5B42" w:rsidRDefault="00DF5B42" w:rsidP="00DF5B42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14:paraId="0CF60A73" w14:textId="4CFE5578" w:rsidR="00DF5B42" w:rsidRDefault="00DF5B42" w:rsidP="00DF5B42">
      <w:pPr>
        <w:jc w:val="both"/>
        <w:rPr>
          <w:rFonts w:asciiTheme="majorBidi" w:hAnsiTheme="majorBidi" w:cstheme="majorBidi"/>
          <w:sz w:val="20"/>
          <w:szCs w:val="20"/>
        </w:rPr>
      </w:pPr>
      <w:r w:rsidRPr="00DF5B42">
        <w:rPr>
          <w:rFonts w:asciiTheme="majorBidi" w:hAnsiTheme="majorBidi" w:cstheme="majorBidi"/>
          <w:b/>
          <w:bCs/>
          <w:sz w:val="20"/>
          <w:szCs w:val="20"/>
        </w:rPr>
        <w:t>Note.</w:t>
      </w:r>
      <w:r w:rsidRPr="00DF5B42">
        <w:rPr>
          <w:rFonts w:asciiTheme="majorBidi" w:hAnsiTheme="majorBidi" w:cstheme="majorBidi"/>
          <w:sz w:val="20"/>
          <w:szCs w:val="20"/>
        </w:rPr>
        <w:t xml:space="preserve"> Y=Yes, N=No, C=Can't tell</w:t>
      </w:r>
      <w:r>
        <w:rPr>
          <w:rFonts w:asciiTheme="majorBidi" w:hAnsiTheme="majorBidi" w:cstheme="majorBidi"/>
          <w:sz w:val="20"/>
          <w:szCs w:val="20"/>
        </w:rPr>
        <w:t>.</w:t>
      </w:r>
    </w:p>
    <w:p w14:paraId="2AAE8587" w14:textId="77777777" w:rsidR="00DF5B42" w:rsidRDefault="00DF5B42" w:rsidP="00DF5B42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70D63526" w14:textId="190BF877" w:rsidR="00DF5B42" w:rsidRDefault="00DF5B42" w:rsidP="00DF5B4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F5B42">
        <w:rPr>
          <w:rFonts w:asciiTheme="majorBidi" w:hAnsiTheme="majorBidi" w:cstheme="majorBidi"/>
          <w:b/>
          <w:bCs/>
          <w:sz w:val="24"/>
          <w:szCs w:val="24"/>
        </w:rPr>
        <w:t>Summary of critical appraisal of quantitative randomized controlled trial studies using the Mixed Methods Appraisal Tool (MMAT)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DF5B42" w14:paraId="6E8D082A" w14:textId="77777777" w:rsidTr="009F328D">
        <w:tc>
          <w:tcPr>
            <w:tcW w:w="1558" w:type="dxa"/>
          </w:tcPr>
          <w:p w14:paraId="5DAECC0E" w14:textId="77777777" w:rsidR="00DF5B42" w:rsidRPr="00DF5B42" w:rsidRDefault="00DF5B42" w:rsidP="009F328D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Authors (year)</w:t>
            </w:r>
          </w:p>
        </w:tc>
        <w:tc>
          <w:tcPr>
            <w:tcW w:w="1558" w:type="dxa"/>
          </w:tcPr>
          <w:p w14:paraId="786A9329" w14:textId="77777777" w:rsidR="00DF5B42" w:rsidRPr="00DF5B42" w:rsidRDefault="00DF5B42" w:rsidP="00DF5B4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Randomization appropriately</w:t>
            </w:r>
          </w:p>
          <w:p w14:paraId="7989478E" w14:textId="2B9C78EB" w:rsidR="00DF5B42" w:rsidRPr="00DF5B42" w:rsidRDefault="00DF5B4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performed</w:t>
            </w:r>
          </w:p>
        </w:tc>
        <w:tc>
          <w:tcPr>
            <w:tcW w:w="1558" w:type="dxa"/>
          </w:tcPr>
          <w:p w14:paraId="4FCB3604" w14:textId="77777777" w:rsidR="00DF5B42" w:rsidRPr="00DF5B42" w:rsidRDefault="00DF5B42" w:rsidP="00DF5B4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Groups comparable at</w:t>
            </w:r>
          </w:p>
          <w:p w14:paraId="4BD86714" w14:textId="41E41D35" w:rsidR="00DF5B42" w:rsidRPr="00DF5B42" w:rsidRDefault="00DF5B4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baseline</w:t>
            </w:r>
          </w:p>
        </w:tc>
        <w:tc>
          <w:tcPr>
            <w:tcW w:w="1558" w:type="dxa"/>
          </w:tcPr>
          <w:p w14:paraId="1A04DB94" w14:textId="77777777" w:rsidR="00DF5B42" w:rsidRPr="00DF5B42" w:rsidRDefault="00DF5B42" w:rsidP="00DF5B4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Complete outcome</w:t>
            </w:r>
          </w:p>
          <w:p w14:paraId="74A06A1B" w14:textId="476875A3" w:rsidR="00DF5B42" w:rsidRPr="00DF5B42" w:rsidRDefault="00DF5B4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data</w:t>
            </w:r>
          </w:p>
        </w:tc>
        <w:tc>
          <w:tcPr>
            <w:tcW w:w="1559" w:type="dxa"/>
          </w:tcPr>
          <w:p w14:paraId="464536B5" w14:textId="77777777" w:rsidR="00DF5B42" w:rsidRPr="00DF5B42" w:rsidRDefault="00DF5B42" w:rsidP="00DF5B4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Outcome assessors blinded to</w:t>
            </w:r>
          </w:p>
          <w:p w14:paraId="0D7583D7" w14:textId="6850A53A" w:rsidR="00DF5B42" w:rsidRPr="00DF5B42" w:rsidRDefault="00DF5B4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intervention</w:t>
            </w:r>
          </w:p>
        </w:tc>
        <w:tc>
          <w:tcPr>
            <w:tcW w:w="1559" w:type="dxa"/>
          </w:tcPr>
          <w:p w14:paraId="00088B98" w14:textId="77777777" w:rsidR="00DF5B42" w:rsidRPr="00DF5B42" w:rsidRDefault="00DF5B42" w:rsidP="00DF5B4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Participants adhered to</w:t>
            </w:r>
          </w:p>
          <w:p w14:paraId="33F58F73" w14:textId="62DFFCC4" w:rsidR="00DF5B42" w:rsidRPr="00DF5B42" w:rsidRDefault="00DF5B42" w:rsidP="00DF5B4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intervention</w:t>
            </w:r>
          </w:p>
        </w:tc>
      </w:tr>
      <w:tr w:rsidR="00DF5B42" w14:paraId="4BCC96D4" w14:textId="77777777" w:rsidTr="009F328D">
        <w:tc>
          <w:tcPr>
            <w:tcW w:w="1558" w:type="dxa"/>
          </w:tcPr>
          <w:p w14:paraId="337F27D9" w14:textId="3CEE8643" w:rsidR="00DF5B42" w:rsidRPr="003E33FD" w:rsidRDefault="003E33FD" w:rsidP="009F328D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E33FD">
              <w:rPr>
                <w:rFonts w:asciiTheme="majorBidi" w:hAnsiTheme="majorBidi" w:cstheme="majorBidi"/>
                <w:sz w:val="20"/>
                <w:szCs w:val="20"/>
              </w:rPr>
              <w:t>Uzun LN (2024)</w:t>
            </w:r>
          </w:p>
        </w:tc>
        <w:tc>
          <w:tcPr>
            <w:tcW w:w="1558" w:type="dxa"/>
          </w:tcPr>
          <w:p w14:paraId="30287B96" w14:textId="007E4AB6" w:rsidR="00DF5B42" w:rsidRPr="00207132" w:rsidRDefault="00207132" w:rsidP="009F328D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0713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1C19F579" w14:textId="0804D7A0" w:rsidR="00DF5B42" w:rsidRPr="00207132" w:rsidRDefault="00207132" w:rsidP="009F328D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0713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2AEADD7A" w14:textId="3CD0CEBF" w:rsidR="00DF5B42" w:rsidRPr="00207132" w:rsidRDefault="00207132" w:rsidP="009F328D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0713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0F3F65D8" w14:textId="31984E84" w:rsidR="00DF5B42" w:rsidRPr="00207132" w:rsidRDefault="00207132" w:rsidP="009F328D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0713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0E32BEC0" w14:textId="3B08E6EF" w:rsidR="00DF5B42" w:rsidRPr="00207132" w:rsidRDefault="00207132" w:rsidP="009F328D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07132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DF5B42" w14:paraId="64C77830" w14:textId="77777777" w:rsidTr="009F328D">
        <w:tc>
          <w:tcPr>
            <w:tcW w:w="1558" w:type="dxa"/>
          </w:tcPr>
          <w:p w14:paraId="02C31D02" w14:textId="77777777" w:rsidR="00DF5B42" w:rsidRDefault="00DF5B42" w:rsidP="009F328D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8" w:type="dxa"/>
          </w:tcPr>
          <w:p w14:paraId="123C8EFA" w14:textId="77777777" w:rsidR="00DF5B42" w:rsidRDefault="00DF5B42" w:rsidP="009F328D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8" w:type="dxa"/>
          </w:tcPr>
          <w:p w14:paraId="3845B79C" w14:textId="77777777" w:rsidR="00DF5B42" w:rsidRDefault="00DF5B42" w:rsidP="009F328D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8" w:type="dxa"/>
          </w:tcPr>
          <w:p w14:paraId="65A19B49" w14:textId="77777777" w:rsidR="00DF5B42" w:rsidRDefault="00DF5B42" w:rsidP="009F328D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CF2188" w14:textId="77777777" w:rsidR="00DF5B42" w:rsidRDefault="00DF5B42" w:rsidP="009F328D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4601FF" w14:textId="77777777" w:rsidR="00DF5B42" w:rsidRDefault="00DF5B42" w:rsidP="009F328D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14:paraId="43D6206E" w14:textId="77777777" w:rsidR="00DF5B42" w:rsidRDefault="00DF5B42" w:rsidP="00DF5B42">
      <w:pPr>
        <w:jc w:val="both"/>
        <w:rPr>
          <w:rFonts w:asciiTheme="majorBidi" w:hAnsiTheme="majorBidi" w:cstheme="majorBidi"/>
          <w:sz w:val="20"/>
          <w:szCs w:val="20"/>
        </w:rPr>
      </w:pPr>
      <w:r w:rsidRPr="00DF5B42">
        <w:rPr>
          <w:rFonts w:asciiTheme="majorBidi" w:hAnsiTheme="majorBidi" w:cstheme="majorBidi"/>
          <w:b/>
          <w:bCs/>
          <w:sz w:val="20"/>
          <w:szCs w:val="20"/>
        </w:rPr>
        <w:t>Note.</w:t>
      </w:r>
      <w:r w:rsidRPr="00DF5B42">
        <w:rPr>
          <w:rFonts w:asciiTheme="majorBidi" w:hAnsiTheme="majorBidi" w:cstheme="majorBidi"/>
          <w:sz w:val="20"/>
          <w:szCs w:val="20"/>
        </w:rPr>
        <w:t xml:space="preserve"> Y=Yes, N=No, C=Can't tell</w:t>
      </w:r>
      <w:r>
        <w:rPr>
          <w:rFonts w:asciiTheme="majorBidi" w:hAnsiTheme="majorBidi" w:cstheme="majorBidi"/>
          <w:sz w:val="20"/>
          <w:szCs w:val="20"/>
        </w:rPr>
        <w:t>.</w:t>
      </w:r>
    </w:p>
    <w:p w14:paraId="085029BA" w14:textId="77777777" w:rsidR="00DF5B42" w:rsidRDefault="00DF5B42" w:rsidP="00DF5B42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AA61B01" w14:textId="2FD45527" w:rsidR="009B6E57" w:rsidRDefault="009B6E57" w:rsidP="009B6E57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F5B42">
        <w:rPr>
          <w:rFonts w:asciiTheme="majorBidi" w:hAnsiTheme="majorBidi" w:cstheme="majorBidi"/>
          <w:b/>
          <w:bCs/>
          <w:sz w:val="24"/>
          <w:szCs w:val="24"/>
        </w:rPr>
        <w:t xml:space="preserve">Summary of critical appraisal of </w:t>
      </w:r>
      <w:r w:rsidRPr="009B6E57">
        <w:rPr>
          <w:rFonts w:asciiTheme="majorBidi" w:hAnsiTheme="majorBidi" w:cstheme="majorBidi"/>
          <w:b/>
          <w:bCs/>
          <w:sz w:val="24"/>
          <w:szCs w:val="24"/>
        </w:rPr>
        <w:t>Mixed methods</w:t>
      </w:r>
      <w:r w:rsidRPr="00DF5B42">
        <w:rPr>
          <w:rFonts w:asciiTheme="majorBidi" w:hAnsiTheme="majorBidi" w:cstheme="majorBidi"/>
          <w:b/>
          <w:bCs/>
          <w:sz w:val="24"/>
          <w:szCs w:val="24"/>
        </w:rPr>
        <w:t xml:space="preserve"> studies using the Mixed Methods Appraisal Tool (MMAT)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9B6E57" w14:paraId="70A06556" w14:textId="77777777" w:rsidTr="00114FA8">
        <w:tc>
          <w:tcPr>
            <w:tcW w:w="1558" w:type="dxa"/>
          </w:tcPr>
          <w:p w14:paraId="6161BC4E" w14:textId="77777777" w:rsidR="009B6E57" w:rsidRPr="00DF5B42" w:rsidRDefault="009B6E57" w:rsidP="00114FA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F5B42">
              <w:rPr>
                <w:rFonts w:asciiTheme="majorBidi" w:hAnsiTheme="majorBidi" w:cstheme="majorBidi"/>
                <w:sz w:val="20"/>
                <w:szCs w:val="20"/>
              </w:rPr>
              <w:t>Authors (year)</w:t>
            </w:r>
          </w:p>
        </w:tc>
        <w:tc>
          <w:tcPr>
            <w:tcW w:w="1558" w:type="dxa"/>
          </w:tcPr>
          <w:p w14:paraId="7D9E48E4" w14:textId="0EFDC077" w:rsidR="009B6E57" w:rsidRPr="00DF5B42" w:rsidRDefault="0006566D" w:rsidP="00114FA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6566D">
              <w:rPr>
                <w:rFonts w:asciiTheme="majorBidi" w:hAnsiTheme="majorBidi" w:cstheme="majorBidi"/>
                <w:sz w:val="20"/>
                <w:szCs w:val="20"/>
              </w:rPr>
              <w:t>Rationale for Mixed Methods Design</w:t>
            </w:r>
          </w:p>
        </w:tc>
        <w:tc>
          <w:tcPr>
            <w:tcW w:w="1558" w:type="dxa"/>
          </w:tcPr>
          <w:p w14:paraId="2EE1B896" w14:textId="50A18234" w:rsidR="009B6E57" w:rsidRPr="00DF5B42" w:rsidRDefault="0006566D" w:rsidP="00114FA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6566D">
              <w:rPr>
                <w:rFonts w:asciiTheme="majorBidi" w:hAnsiTheme="majorBidi" w:cstheme="majorBidi"/>
                <w:sz w:val="20"/>
                <w:szCs w:val="20"/>
              </w:rPr>
              <w:t>Integration of Study Components</w:t>
            </w:r>
          </w:p>
        </w:tc>
        <w:tc>
          <w:tcPr>
            <w:tcW w:w="1558" w:type="dxa"/>
          </w:tcPr>
          <w:p w14:paraId="70F7305E" w14:textId="3A6C7701" w:rsidR="009B6E57" w:rsidRPr="00DF5B42" w:rsidRDefault="0006566D" w:rsidP="00114FA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6566D">
              <w:rPr>
                <w:rFonts w:asciiTheme="majorBidi" w:hAnsiTheme="majorBidi" w:cstheme="majorBidi"/>
                <w:sz w:val="20"/>
                <w:szCs w:val="20"/>
              </w:rPr>
              <w:t>Interpretation of Outputs</w:t>
            </w:r>
          </w:p>
        </w:tc>
        <w:tc>
          <w:tcPr>
            <w:tcW w:w="1559" w:type="dxa"/>
          </w:tcPr>
          <w:p w14:paraId="78B46822" w14:textId="141BF9FF" w:rsidR="009B6E57" w:rsidRPr="00DF5B42" w:rsidRDefault="0006566D" w:rsidP="00114FA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6566D">
              <w:rPr>
                <w:rFonts w:asciiTheme="majorBidi" w:hAnsiTheme="majorBidi" w:cstheme="majorBidi"/>
                <w:sz w:val="20"/>
                <w:szCs w:val="20"/>
              </w:rPr>
              <w:t>Addressing Divergences</w:t>
            </w:r>
          </w:p>
        </w:tc>
        <w:tc>
          <w:tcPr>
            <w:tcW w:w="1559" w:type="dxa"/>
          </w:tcPr>
          <w:p w14:paraId="3C0BD77D" w14:textId="2D9A4A4A" w:rsidR="0006566D" w:rsidRPr="00DF5B42" w:rsidRDefault="0006566D" w:rsidP="0006566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6566D">
              <w:rPr>
                <w:rFonts w:asciiTheme="majorBidi" w:hAnsiTheme="majorBidi" w:cstheme="majorBidi"/>
                <w:sz w:val="20"/>
                <w:szCs w:val="20"/>
              </w:rPr>
              <w:t>Adherence to Quality Criteria</w:t>
            </w:r>
          </w:p>
          <w:p w14:paraId="2D56A90F" w14:textId="10526329" w:rsidR="009B6E57" w:rsidRPr="00DF5B42" w:rsidRDefault="009B6E57" w:rsidP="00114FA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B6E57" w14:paraId="4215B310" w14:textId="77777777" w:rsidTr="00114FA8">
        <w:tc>
          <w:tcPr>
            <w:tcW w:w="1558" w:type="dxa"/>
          </w:tcPr>
          <w:p w14:paraId="545C799F" w14:textId="2CA2D191" w:rsidR="009B6E57" w:rsidRPr="00790334" w:rsidRDefault="0027147E" w:rsidP="0027147E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90334">
              <w:rPr>
                <w:rFonts w:asciiTheme="majorBidi" w:hAnsiTheme="majorBidi" w:cstheme="majorBidi"/>
                <w:sz w:val="20"/>
                <w:szCs w:val="20"/>
              </w:rPr>
              <w:t>Weaver R et al. (2013)</w:t>
            </w:r>
          </w:p>
        </w:tc>
        <w:tc>
          <w:tcPr>
            <w:tcW w:w="1558" w:type="dxa"/>
          </w:tcPr>
          <w:p w14:paraId="7AB29975" w14:textId="5F78965F" w:rsidR="009B6E57" w:rsidRPr="00790334" w:rsidRDefault="00790334" w:rsidP="00114FA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9033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30B60F65" w14:textId="302DA06A" w:rsidR="009B6E57" w:rsidRPr="00790334" w:rsidRDefault="00790334" w:rsidP="00114FA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9033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3797320" w14:textId="616FDD8B" w:rsidR="009B6E57" w:rsidRPr="00790334" w:rsidRDefault="00790334" w:rsidP="00114FA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9033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5427FDE" w14:textId="1B9311F0" w:rsidR="009B6E57" w:rsidRPr="00790334" w:rsidRDefault="00790334" w:rsidP="00114FA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9033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13306169" w14:textId="7423E200" w:rsidR="009B6E57" w:rsidRPr="00790334" w:rsidRDefault="00790334" w:rsidP="00114FA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9033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1922F5" w14:paraId="73C07EE8" w14:textId="77777777" w:rsidTr="00114FA8">
        <w:tc>
          <w:tcPr>
            <w:tcW w:w="1558" w:type="dxa"/>
          </w:tcPr>
          <w:p w14:paraId="5583564F" w14:textId="4A176BB1" w:rsidR="001922F5" w:rsidRPr="001922F5" w:rsidRDefault="001922F5" w:rsidP="001922F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922F5">
              <w:rPr>
                <w:rFonts w:asciiTheme="majorBidi" w:hAnsiTheme="majorBidi" w:cstheme="majorBidi"/>
                <w:sz w:val="20"/>
                <w:szCs w:val="20"/>
              </w:rPr>
              <w:t>Sahakyan S et al. (2020)</w:t>
            </w:r>
          </w:p>
        </w:tc>
        <w:tc>
          <w:tcPr>
            <w:tcW w:w="1558" w:type="dxa"/>
          </w:tcPr>
          <w:p w14:paraId="2A930B50" w14:textId="7F0197DD" w:rsidR="001922F5" w:rsidRDefault="001922F5" w:rsidP="001922F5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9033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6625C424" w14:textId="7B2BFD9B" w:rsidR="001922F5" w:rsidRDefault="001922F5" w:rsidP="001922F5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9033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1E28F3D" w14:textId="61AD1B1E" w:rsidR="001922F5" w:rsidRDefault="001922F5" w:rsidP="001922F5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9033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B9E0228" w14:textId="48F638D2" w:rsidR="001922F5" w:rsidRDefault="001922F5" w:rsidP="001922F5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9033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7C5A10E" w14:textId="28EEB1D9" w:rsidR="001922F5" w:rsidRDefault="001922F5" w:rsidP="001922F5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90334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E26C46" w14:paraId="345E9969" w14:textId="77777777" w:rsidTr="00114FA8">
        <w:tc>
          <w:tcPr>
            <w:tcW w:w="1558" w:type="dxa"/>
          </w:tcPr>
          <w:p w14:paraId="1B205C1C" w14:textId="2E9DF3D4" w:rsidR="00E26C46" w:rsidRPr="001922F5" w:rsidRDefault="00E26C46" w:rsidP="001922F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26C46">
              <w:rPr>
                <w:rFonts w:asciiTheme="majorBidi" w:hAnsiTheme="majorBidi" w:cstheme="majorBidi"/>
                <w:sz w:val="20"/>
                <w:szCs w:val="20"/>
              </w:rPr>
              <w:t>Mostafa, G. M (2013)</w:t>
            </w:r>
          </w:p>
        </w:tc>
        <w:tc>
          <w:tcPr>
            <w:tcW w:w="1558" w:type="dxa"/>
          </w:tcPr>
          <w:p w14:paraId="437A5445" w14:textId="7C9FD00C" w:rsidR="00E26C46" w:rsidRPr="00790334" w:rsidRDefault="00E26C46" w:rsidP="001922F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46FFBA73" w14:textId="19FD59DE" w:rsidR="00E26C46" w:rsidRPr="00790334" w:rsidRDefault="00E26C46" w:rsidP="001922F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5BA0B062" w14:textId="276D56B8" w:rsidR="00E26C46" w:rsidRPr="00790334" w:rsidRDefault="00E26C46" w:rsidP="001922F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3E9B7AF1" w14:textId="28A485BF" w:rsidR="00E26C46" w:rsidRPr="00790334" w:rsidRDefault="00E26C46" w:rsidP="001922F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6DC83322" w14:textId="4AABAD01" w:rsidR="00E26C46" w:rsidRPr="00790334" w:rsidRDefault="00E26C46" w:rsidP="001922F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  <w:tr w:rsidR="00CA7184" w14:paraId="3FA958C5" w14:textId="77777777" w:rsidTr="00114FA8">
        <w:tc>
          <w:tcPr>
            <w:tcW w:w="1558" w:type="dxa"/>
          </w:tcPr>
          <w:p w14:paraId="16F93C6F" w14:textId="2843A971" w:rsidR="00CA7184" w:rsidRPr="00E26C46" w:rsidRDefault="00CA7184" w:rsidP="001922F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A7184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Apaydin Cirik V et al. (2022)</w:t>
            </w:r>
          </w:p>
        </w:tc>
        <w:tc>
          <w:tcPr>
            <w:tcW w:w="1558" w:type="dxa"/>
          </w:tcPr>
          <w:p w14:paraId="7290235F" w14:textId="42837B60" w:rsidR="00CA7184" w:rsidRDefault="00CA7184" w:rsidP="001922F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1EA9E46E" w14:textId="4920F382" w:rsidR="00CA7184" w:rsidRDefault="00CA7184" w:rsidP="001922F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8" w:type="dxa"/>
          </w:tcPr>
          <w:p w14:paraId="76AD1F9B" w14:textId="102A8FB5" w:rsidR="00CA7184" w:rsidRDefault="00CA7184" w:rsidP="001922F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6AA280BB" w14:textId="4BD7BF30" w:rsidR="00CA7184" w:rsidRDefault="00CA7184" w:rsidP="001922F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14:paraId="773176D9" w14:textId="2ECE6343" w:rsidR="00CA7184" w:rsidRDefault="00CA7184" w:rsidP="001922F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</w:tr>
    </w:tbl>
    <w:p w14:paraId="7145D635" w14:textId="77777777" w:rsidR="009B6E57" w:rsidRDefault="009B6E57" w:rsidP="009B6E57">
      <w:pPr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</w:p>
    <w:p w14:paraId="6CF052D1" w14:textId="77777777" w:rsidR="009B6E57" w:rsidRPr="00DF5B42" w:rsidRDefault="009B6E57" w:rsidP="00DF5B4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sectPr w:rsidR="009B6E57" w:rsidRPr="00DF5B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7B"/>
    <w:rsid w:val="0006566D"/>
    <w:rsid w:val="00084A0A"/>
    <w:rsid w:val="000866AE"/>
    <w:rsid w:val="00096691"/>
    <w:rsid w:val="000C5BB6"/>
    <w:rsid w:val="000E05E2"/>
    <w:rsid w:val="000E10E2"/>
    <w:rsid w:val="000E22B4"/>
    <w:rsid w:val="000F251A"/>
    <w:rsid w:val="00134C63"/>
    <w:rsid w:val="0014557B"/>
    <w:rsid w:val="0015344A"/>
    <w:rsid w:val="00164B99"/>
    <w:rsid w:val="001922F5"/>
    <w:rsid w:val="00207132"/>
    <w:rsid w:val="002213D1"/>
    <w:rsid w:val="0027147E"/>
    <w:rsid w:val="0028088A"/>
    <w:rsid w:val="002835B4"/>
    <w:rsid w:val="002A053C"/>
    <w:rsid w:val="002D5D91"/>
    <w:rsid w:val="002E3EB9"/>
    <w:rsid w:val="002F2AE1"/>
    <w:rsid w:val="00323525"/>
    <w:rsid w:val="003239CB"/>
    <w:rsid w:val="003377DD"/>
    <w:rsid w:val="00382B9D"/>
    <w:rsid w:val="0038669D"/>
    <w:rsid w:val="003E33FD"/>
    <w:rsid w:val="003F3E95"/>
    <w:rsid w:val="003F6CFD"/>
    <w:rsid w:val="004A672D"/>
    <w:rsid w:val="005348FF"/>
    <w:rsid w:val="005C08F0"/>
    <w:rsid w:val="00603019"/>
    <w:rsid w:val="0063131D"/>
    <w:rsid w:val="0068415D"/>
    <w:rsid w:val="006C4CB7"/>
    <w:rsid w:val="006C59F2"/>
    <w:rsid w:val="006D2181"/>
    <w:rsid w:val="00745C38"/>
    <w:rsid w:val="00780D18"/>
    <w:rsid w:val="00790334"/>
    <w:rsid w:val="0079368E"/>
    <w:rsid w:val="00800EA1"/>
    <w:rsid w:val="00884B88"/>
    <w:rsid w:val="008976B8"/>
    <w:rsid w:val="008C2F7B"/>
    <w:rsid w:val="008C6B45"/>
    <w:rsid w:val="008F0824"/>
    <w:rsid w:val="00911738"/>
    <w:rsid w:val="009364B0"/>
    <w:rsid w:val="009B6E57"/>
    <w:rsid w:val="009C1A71"/>
    <w:rsid w:val="009C62F6"/>
    <w:rsid w:val="009F3563"/>
    <w:rsid w:val="00A228FA"/>
    <w:rsid w:val="00A448E5"/>
    <w:rsid w:val="00A64672"/>
    <w:rsid w:val="00A9710C"/>
    <w:rsid w:val="00AA0DB2"/>
    <w:rsid w:val="00B156F5"/>
    <w:rsid w:val="00B6733F"/>
    <w:rsid w:val="00C221B9"/>
    <w:rsid w:val="00C66CDD"/>
    <w:rsid w:val="00CA7184"/>
    <w:rsid w:val="00CB2A3D"/>
    <w:rsid w:val="00CE7978"/>
    <w:rsid w:val="00D13584"/>
    <w:rsid w:val="00D43803"/>
    <w:rsid w:val="00D472E0"/>
    <w:rsid w:val="00DA32B4"/>
    <w:rsid w:val="00DF5B42"/>
    <w:rsid w:val="00E26C46"/>
    <w:rsid w:val="00EF7997"/>
    <w:rsid w:val="00F62BD2"/>
    <w:rsid w:val="00FB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3AB31BB"/>
  <w15:chartTrackingRefBased/>
  <w15:docId w15:val="{6CDB9D69-CE89-4B7A-A77F-A3A018037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5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D16EE-74C0-4F03-BFDA-5345E1A3F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Sevda .G</dc:creator>
  <cp:keywords/>
  <dc:description/>
  <cp:lastModifiedBy>m</cp:lastModifiedBy>
  <cp:revision>60</cp:revision>
  <dcterms:created xsi:type="dcterms:W3CDTF">2025-01-01T17:06:00Z</dcterms:created>
  <dcterms:modified xsi:type="dcterms:W3CDTF">2025-01-04T22:44:00Z</dcterms:modified>
</cp:coreProperties>
</file>