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183B" w14:textId="3D9D5ECA" w:rsidR="003604CE" w:rsidRPr="005C1FD8" w:rsidRDefault="004D12FE" w:rsidP="003604CE">
      <w:pPr>
        <w:rPr>
          <w:rFonts w:ascii="Times New Roman" w:hAnsi="Times New Roman" w:cs="Times New Roman"/>
        </w:rPr>
      </w:pPr>
      <w:r w:rsidRPr="005C1FD8">
        <w:rPr>
          <w:rFonts w:ascii="Times New Roman" w:hAnsi="Times New Roman" w:cs="Times New Roman"/>
          <w:b/>
          <w:bCs/>
        </w:rPr>
        <w:t>Supplementary</w:t>
      </w:r>
      <w:r w:rsidR="003604CE" w:rsidRPr="005C1FD8">
        <w:rPr>
          <w:rFonts w:ascii="Times New Roman" w:hAnsi="Times New Roman" w:cs="Times New Roman" w:hint="eastAsia"/>
          <w:b/>
          <w:bCs/>
        </w:rPr>
        <w:t xml:space="preserve"> </w:t>
      </w:r>
      <w:r w:rsidR="00BE6C30" w:rsidRPr="005C1FD8">
        <w:rPr>
          <w:rFonts w:ascii="Times New Roman" w:hAnsi="Times New Roman" w:cs="Times New Roman"/>
          <w:b/>
          <w:bCs/>
        </w:rPr>
        <w:t>T</w:t>
      </w:r>
      <w:r w:rsidR="00BE6C30" w:rsidRPr="005C1FD8">
        <w:rPr>
          <w:rFonts w:ascii="Times New Roman" w:hAnsi="Times New Roman" w:cs="Times New Roman" w:hint="eastAsia"/>
          <w:b/>
          <w:bCs/>
        </w:rPr>
        <w:t xml:space="preserve">able </w:t>
      </w:r>
      <w:r w:rsidR="003604CE" w:rsidRPr="005C1FD8">
        <w:rPr>
          <w:rFonts w:ascii="Times New Roman" w:hAnsi="Times New Roman" w:cs="Times New Roman" w:hint="eastAsia"/>
          <w:b/>
          <w:bCs/>
        </w:rPr>
        <w:t xml:space="preserve">1. </w:t>
      </w:r>
      <w:r w:rsidR="003604CE" w:rsidRPr="005C1FD8">
        <w:rPr>
          <w:rFonts w:ascii="Times New Roman" w:hAnsi="Times New Roman" w:cs="Times New Roman" w:hint="eastAsia"/>
        </w:rPr>
        <w:t>Participant ratio by county (N=92)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4678"/>
      </w:tblGrid>
      <w:tr w:rsidR="00C04A94" w:rsidRPr="005C1FD8" w14:paraId="6CBA4762" w14:textId="77777777" w:rsidTr="001E4D51">
        <w:trPr>
          <w:trHeight w:val="360"/>
        </w:trPr>
        <w:tc>
          <w:tcPr>
            <w:tcW w:w="396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B20E5" w14:textId="5847BCD2" w:rsidR="00C04A94" w:rsidRPr="005C1FD8" w:rsidRDefault="004D12FE" w:rsidP="009F18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</w:rPr>
              <w:t>County</w:t>
            </w:r>
          </w:p>
        </w:tc>
        <w:tc>
          <w:tcPr>
            <w:tcW w:w="467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9EDF2" w14:textId="5323B38F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</w:rPr>
              <w:t>n (%)</w:t>
            </w:r>
          </w:p>
        </w:tc>
      </w:tr>
      <w:tr w:rsidR="00C04A94" w:rsidRPr="005C1FD8" w14:paraId="79D7A261" w14:textId="77777777" w:rsidTr="001E4D51">
        <w:trPr>
          <w:trHeight w:val="345"/>
        </w:trPr>
        <w:tc>
          <w:tcPr>
            <w:tcW w:w="3969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17F13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Total</w:t>
            </w:r>
          </w:p>
        </w:tc>
        <w:tc>
          <w:tcPr>
            <w:tcW w:w="467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4DB22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92</w:t>
            </w:r>
          </w:p>
        </w:tc>
      </w:tr>
      <w:tr w:rsidR="00C04A94" w:rsidRPr="005C1FD8" w14:paraId="6D528708" w14:textId="77777777" w:rsidTr="001E4D51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D6D54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Samyang-dong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826BA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5 (5.43)</w:t>
            </w:r>
          </w:p>
        </w:tc>
      </w:tr>
      <w:tr w:rsidR="00C04A94" w:rsidRPr="005C1FD8" w14:paraId="69A43781" w14:textId="77777777" w:rsidTr="001E4D51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33977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Mia-dong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051F1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6 (6.52)</w:t>
            </w:r>
          </w:p>
        </w:tc>
      </w:tr>
      <w:tr w:rsidR="00C04A94" w:rsidRPr="005C1FD8" w14:paraId="0BADA81A" w14:textId="77777777" w:rsidTr="001E4D51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24F77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C1FD8">
              <w:rPr>
                <w:rFonts w:ascii="Times New Roman" w:hAnsi="Times New Roman" w:cs="Times New Roman" w:hint="eastAsia"/>
              </w:rPr>
              <w:t>Songjung</w:t>
            </w:r>
            <w:proofErr w:type="spellEnd"/>
            <w:r w:rsidRPr="005C1FD8">
              <w:rPr>
                <w:rFonts w:ascii="Times New Roman" w:hAnsi="Times New Roman" w:cs="Times New Roman" w:hint="eastAsia"/>
              </w:rPr>
              <w:t>-dong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F6EE1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5 (5.43)</w:t>
            </w:r>
          </w:p>
        </w:tc>
      </w:tr>
      <w:tr w:rsidR="00C04A94" w:rsidRPr="005C1FD8" w14:paraId="571EE362" w14:textId="77777777" w:rsidTr="001E4D51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69263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C1FD8">
              <w:rPr>
                <w:rFonts w:ascii="Times New Roman" w:hAnsi="Times New Roman" w:cs="Times New Roman" w:hint="eastAsia"/>
              </w:rPr>
              <w:t>Songcheon</w:t>
            </w:r>
            <w:proofErr w:type="spellEnd"/>
            <w:r w:rsidRPr="005C1FD8">
              <w:rPr>
                <w:rFonts w:ascii="Times New Roman" w:hAnsi="Times New Roman" w:cs="Times New Roman" w:hint="eastAsia"/>
              </w:rPr>
              <w:t>-dong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AA87F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8 (8.7)</w:t>
            </w:r>
          </w:p>
        </w:tc>
      </w:tr>
      <w:tr w:rsidR="00C04A94" w:rsidRPr="005C1FD8" w14:paraId="1F658BA4" w14:textId="77777777" w:rsidTr="001E4D51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5F8DF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C1FD8">
              <w:rPr>
                <w:rFonts w:ascii="Times New Roman" w:hAnsi="Times New Roman" w:cs="Times New Roman" w:hint="eastAsia"/>
              </w:rPr>
              <w:t>Samgaksan</w:t>
            </w:r>
            <w:proofErr w:type="spellEnd"/>
            <w:r w:rsidRPr="005C1FD8">
              <w:rPr>
                <w:rFonts w:ascii="Times New Roman" w:hAnsi="Times New Roman" w:cs="Times New Roman" w:hint="eastAsia"/>
              </w:rPr>
              <w:t>-dong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96DC9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8 (8.7)</w:t>
            </w:r>
          </w:p>
        </w:tc>
      </w:tr>
      <w:tr w:rsidR="00C04A94" w:rsidRPr="005C1FD8" w14:paraId="43B2F411" w14:textId="77777777" w:rsidTr="001E4D51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AE155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Beon 1-dong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329AF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10 (10.87)</w:t>
            </w:r>
          </w:p>
        </w:tc>
      </w:tr>
      <w:tr w:rsidR="00C04A94" w:rsidRPr="005C1FD8" w14:paraId="72D2B9E8" w14:textId="77777777" w:rsidTr="001E4D51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A13AE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 xml:space="preserve">Beon 2-dong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1DC72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8 (8.7)</w:t>
            </w:r>
          </w:p>
        </w:tc>
      </w:tr>
      <w:tr w:rsidR="00C04A94" w:rsidRPr="005C1FD8" w14:paraId="5684C182" w14:textId="77777777" w:rsidTr="001E4D51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2F7D6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Beon 3-dong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A9EA3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8 (8.7)</w:t>
            </w:r>
          </w:p>
        </w:tc>
      </w:tr>
      <w:tr w:rsidR="00C04A94" w:rsidRPr="005C1FD8" w14:paraId="7CE3143A" w14:textId="77777777" w:rsidTr="001E4D51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08074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C1FD8">
              <w:rPr>
                <w:rFonts w:ascii="Times New Roman" w:hAnsi="Times New Roman" w:cs="Times New Roman" w:hint="eastAsia"/>
              </w:rPr>
              <w:t>Suyu</w:t>
            </w:r>
            <w:proofErr w:type="spellEnd"/>
            <w:r w:rsidRPr="005C1FD8">
              <w:rPr>
                <w:rFonts w:ascii="Times New Roman" w:hAnsi="Times New Roman" w:cs="Times New Roman" w:hint="eastAsia"/>
              </w:rPr>
              <w:t xml:space="preserve"> 1-dong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CAF05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9 (9.78)</w:t>
            </w:r>
          </w:p>
        </w:tc>
      </w:tr>
      <w:tr w:rsidR="00C04A94" w:rsidRPr="005C1FD8" w14:paraId="3CCA38C8" w14:textId="77777777" w:rsidTr="001E4D51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BE4DD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C1FD8">
              <w:rPr>
                <w:rFonts w:ascii="Times New Roman" w:hAnsi="Times New Roman" w:cs="Times New Roman" w:hint="eastAsia"/>
              </w:rPr>
              <w:t>Suyu</w:t>
            </w:r>
            <w:proofErr w:type="spellEnd"/>
            <w:r w:rsidRPr="005C1FD8">
              <w:rPr>
                <w:rFonts w:ascii="Times New Roman" w:hAnsi="Times New Roman" w:cs="Times New Roman" w:hint="eastAsia"/>
              </w:rPr>
              <w:t xml:space="preserve"> 2-dong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7CC6C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7 (7.61)</w:t>
            </w:r>
          </w:p>
        </w:tc>
      </w:tr>
      <w:tr w:rsidR="00C04A94" w:rsidRPr="005C1FD8" w14:paraId="4926324C" w14:textId="77777777" w:rsidTr="001E4D51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11990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C1FD8">
              <w:rPr>
                <w:rFonts w:ascii="Times New Roman" w:hAnsi="Times New Roman" w:cs="Times New Roman" w:hint="eastAsia"/>
              </w:rPr>
              <w:t>Suyu</w:t>
            </w:r>
            <w:proofErr w:type="spellEnd"/>
            <w:r w:rsidRPr="005C1FD8">
              <w:rPr>
                <w:rFonts w:ascii="Times New Roman" w:hAnsi="Times New Roman" w:cs="Times New Roman" w:hint="eastAsia"/>
              </w:rPr>
              <w:t xml:space="preserve"> 3-dong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E790A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6 (6.52)</w:t>
            </w:r>
          </w:p>
        </w:tc>
      </w:tr>
      <w:tr w:rsidR="00C04A94" w:rsidRPr="005C1FD8" w14:paraId="32E07FB9" w14:textId="77777777" w:rsidTr="001E4D51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47A41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Ui-dong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2F7FC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6 (6.52)</w:t>
            </w:r>
          </w:p>
        </w:tc>
      </w:tr>
      <w:tr w:rsidR="00C04A94" w:rsidRPr="005C1FD8" w14:paraId="5AB5C7FC" w14:textId="77777777" w:rsidTr="001E4D51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0BBBD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Insu-dong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F3233" w14:textId="77777777" w:rsidR="00C04A94" w:rsidRPr="005C1FD8" w:rsidRDefault="00C04A94" w:rsidP="009F18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</w:rPr>
              <w:t>6 (6.52)</w:t>
            </w:r>
          </w:p>
        </w:tc>
      </w:tr>
      <w:tr w:rsidR="00C04A94" w:rsidRPr="005C1FD8" w14:paraId="67FA9268" w14:textId="77777777" w:rsidTr="001E4D51">
        <w:trPr>
          <w:trHeight w:val="330"/>
        </w:trPr>
        <w:tc>
          <w:tcPr>
            <w:tcW w:w="86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5F953" w14:textId="77777777" w:rsidR="00C04A94" w:rsidRPr="005C1FD8" w:rsidRDefault="00C04A94" w:rsidP="009F180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</w:rPr>
              <w:t xml:space="preserve">Note. </w:t>
            </w:r>
            <w:r w:rsidRPr="005C1FD8">
              <w:rPr>
                <w:rFonts w:ascii="Times New Roman" w:hAnsi="Times New Roman" w:cs="Times New Roman" w:hint="eastAsia"/>
              </w:rPr>
              <w:t>Dong is the smallest urban administrative unit with its own office and staff.</w:t>
            </w:r>
          </w:p>
        </w:tc>
      </w:tr>
    </w:tbl>
    <w:p w14:paraId="6B47A890" w14:textId="77777777" w:rsidR="00C04A94" w:rsidRPr="005C1FD8" w:rsidRDefault="00C04A94" w:rsidP="003604CE">
      <w:pPr>
        <w:rPr>
          <w:rFonts w:ascii="Times New Roman" w:hAnsi="Times New Roman" w:cs="Times New Roman"/>
        </w:rPr>
      </w:pPr>
    </w:p>
    <w:p w14:paraId="4CA93881" w14:textId="0747C099" w:rsidR="006A7A3A" w:rsidRPr="005C1FD8" w:rsidRDefault="003604CE">
      <w:pPr>
        <w:rPr>
          <w:rFonts w:ascii="Times New Roman" w:hAnsi="Times New Roman" w:cs="Times New Roman"/>
        </w:rPr>
      </w:pPr>
      <w:r w:rsidRPr="005C1FD8">
        <w:rPr>
          <w:rFonts w:ascii="Times New Roman" w:hAnsi="Times New Roman" w:cs="Times New Roman"/>
        </w:rPr>
        <w:br w:type="page"/>
      </w:r>
    </w:p>
    <w:p w14:paraId="5269B3C1" w14:textId="2151B30D" w:rsidR="006A7A3A" w:rsidRPr="005C1FD8" w:rsidRDefault="006A7A3A" w:rsidP="006A7A3A">
      <w:pPr>
        <w:rPr>
          <w:rFonts w:ascii="Times New Roman" w:hAnsi="Times New Roman" w:cs="Times New Roman"/>
          <w:b/>
          <w:bCs/>
        </w:rPr>
      </w:pPr>
      <w:r w:rsidRPr="005C1FD8">
        <w:rPr>
          <w:rFonts w:ascii="Times New Roman" w:hAnsi="Times New Roman" w:cs="Times New Roman"/>
          <w:b/>
          <w:bCs/>
        </w:rPr>
        <w:lastRenderedPageBreak/>
        <w:t>Supplementary</w:t>
      </w:r>
      <w:r w:rsidRPr="005C1FD8">
        <w:rPr>
          <w:rFonts w:ascii="Times New Roman" w:hAnsi="Times New Roman" w:cs="Times New Roman" w:hint="eastAsia"/>
          <w:b/>
          <w:bCs/>
        </w:rPr>
        <w:t xml:space="preserve"> </w:t>
      </w:r>
      <w:r w:rsidR="00BE6C30" w:rsidRPr="005C1FD8">
        <w:rPr>
          <w:rFonts w:ascii="Times New Roman" w:hAnsi="Times New Roman" w:cs="Times New Roman"/>
          <w:b/>
          <w:bCs/>
        </w:rPr>
        <w:t>T</w:t>
      </w:r>
      <w:r w:rsidR="00BE6C30" w:rsidRPr="005C1FD8">
        <w:rPr>
          <w:rFonts w:ascii="Times New Roman" w:hAnsi="Times New Roman" w:cs="Times New Roman" w:hint="eastAsia"/>
          <w:b/>
          <w:bCs/>
        </w:rPr>
        <w:t xml:space="preserve">able </w:t>
      </w:r>
      <w:r w:rsidRPr="005C1FD8">
        <w:rPr>
          <w:rFonts w:ascii="Times New Roman" w:hAnsi="Times New Roman" w:cs="Times New Roman" w:hint="eastAsia"/>
          <w:b/>
          <w:bCs/>
        </w:rPr>
        <w:t>2.</w:t>
      </w:r>
      <w:r w:rsidRPr="005C1FD8">
        <w:rPr>
          <w:rFonts w:ascii="Times New Roman" w:hAnsi="Times New Roman" w:cs="Times New Roman"/>
          <w:b/>
          <w:bCs/>
        </w:rPr>
        <w:t xml:space="preserve"> </w:t>
      </w:r>
      <w:r w:rsidRPr="005C1FD8">
        <w:rPr>
          <w:rFonts w:ascii="Times New Roman" w:hAnsi="Times New Roman" w:cs="Times New Roman" w:hint="eastAsia"/>
        </w:rPr>
        <w:t xml:space="preserve">Community health nurse program operation </w:t>
      </w:r>
      <w:r w:rsidRPr="005C1FD8">
        <w:rPr>
          <w:rFonts w:ascii="Times New Roman" w:hAnsi="Times New Roman" w:cs="Times New Roman"/>
        </w:rPr>
        <w:t>plan</w:t>
      </w:r>
      <w:r w:rsidRPr="005C1FD8">
        <w:rPr>
          <w:rFonts w:ascii="Times New Roman" w:hAnsi="Times New Roman" w:cs="Times New Roman" w:hint="eastAsia"/>
        </w:rPr>
        <w:t xml:space="preserve"> sample of </w:t>
      </w:r>
      <w:proofErr w:type="spellStart"/>
      <w:r w:rsidRPr="005C1FD8">
        <w:rPr>
          <w:rFonts w:ascii="Times New Roman" w:hAnsi="Times New Roman" w:cs="Times New Roman" w:hint="eastAsia"/>
        </w:rPr>
        <w:t>Suyu</w:t>
      </w:r>
      <w:proofErr w:type="spellEnd"/>
      <w:r w:rsidRPr="005C1FD8">
        <w:rPr>
          <w:rFonts w:ascii="Times New Roman" w:hAnsi="Times New Roman" w:cs="Times New Roman" w:hint="eastAsia"/>
        </w:rPr>
        <w:t xml:space="preserve"> 1-dong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1460"/>
        <w:gridCol w:w="764"/>
        <w:gridCol w:w="4448"/>
        <w:gridCol w:w="1444"/>
      </w:tblGrid>
      <w:tr w:rsidR="006A7A3A" w:rsidRPr="005C1FD8" w14:paraId="41F4F995" w14:textId="77777777" w:rsidTr="00AF4EAB">
        <w:trPr>
          <w:trHeight w:val="524"/>
        </w:trPr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21CD07" w14:textId="77777777" w:rsidR="006A7A3A" w:rsidRPr="005C1FD8" w:rsidRDefault="006A7A3A" w:rsidP="00AF4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  <w:szCs w:val="20"/>
              </w:rPr>
              <w:t>Week</w:t>
            </w:r>
          </w:p>
        </w:tc>
        <w:tc>
          <w:tcPr>
            <w:tcW w:w="14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C35E2E" w14:textId="77777777" w:rsidR="006A7A3A" w:rsidRPr="005C1FD8" w:rsidRDefault="006A7A3A" w:rsidP="00AF4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  <w:szCs w:val="20"/>
              </w:rPr>
              <w:t>Component</w:t>
            </w:r>
          </w:p>
        </w:tc>
        <w:tc>
          <w:tcPr>
            <w:tcW w:w="66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010658" w14:textId="77777777" w:rsidR="006A7A3A" w:rsidRPr="005C1FD8" w:rsidRDefault="006A7A3A" w:rsidP="00AF4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  <w:szCs w:val="20"/>
              </w:rPr>
              <w:t>Time (min)</w:t>
            </w:r>
          </w:p>
        </w:tc>
        <w:tc>
          <w:tcPr>
            <w:tcW w:w="444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5D2CB8" w14:textId="77777777" w:rsidR="006A7A3A" w:rsidRPr="005C1FD8" w:rsidRDefault="006A7A3A" w:rsidP="00AF4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  <w:szCs w:val="20"/>
              </w:rPr>
              <w:t>Contents</w:t>
            </w:r>
          </w:p>
        </w:tc>
        <w:tc>
          <w:tcPr>
            <w:tcW w:w="116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896503" w14:textId="77777777" w:rsidR="006A7A3A" w:rsidRPr="005C1FD8" w:rsidRDefault="006A7A3A" w:rsidP="00AF4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  <w:szCs w:val="20"/>
              </w:rPr>
              <w:t>Instructor</w:t>
            </w:r>
          </w:p>
        </w:tc>
      </w:tr>
      <w:tr w:rsidR="006A7A3A" w:rsidRPr="005C1FD8" w14:paraId="604FFBBB" w14:textId="77777777" w:rsidTr="00AF4EAB">
        <w:trPr>
          <w:trHeight w:val="236"/>
        </w:trPr>
        <w:tc>
          <w:tcPr>
            <w:tcW w:w="655" w:type="dxa"/>
            <w:vMerge w:val="restart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17ACA2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460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46A516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Introduction</w:t>
            </w:r>
          </w:p>
        </w:tc>
        <w:tc>
          <w:tcPr>
            <w:tcW w:w="667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37F590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D4747A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Program introduction and schedule overview</w:t>
            </w:r>
          </w:p>
        </w:tc>
        <w:tc>
          <w:tcPr>
            <w:tcW w:w="1162" w:type="dxa"/>
            <w:vMerge w:val="restart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8513A8" w14:textId="11DF49FF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CHN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(2)</w:t>
            </w:r>
          </w:p>
        </w:tc>
      </w:tr>
      <w:tr w:rsidR="006A7A3A" w:rsidRPr="005C1FD8" w14:paraId="349F59E5" w14:textId="77777777" w:rsidTr="00AF4EAB">
        <w:trPr>
          <w:trHeight w:val="236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7791DC1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7779BC" w14:textId="15AB80F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Pretest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860E9F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B9DD6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Health status assessment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512FDCC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46004E2C" w14:textId="77777777" w:rsidTr="00AF4EAB">
        <w:trPr>
          <w:trHeight w:val="524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0487769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19F373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Exercise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9D69BB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EDF470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Indoor exercise for the elderly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1C74DCC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417D252C" w14:textId="77777777" w:rsidTr="00AF4EAB">
        <w:trPr>
          <w:trHeight w:val="236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4C3B744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5A77E8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Closing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B6CEB5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24BDE8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Wrap-up and next week’s schedule announcement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C966A69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4F01A2EA" w14:textId="77777777" w:rsidTr="00AF4EAB">
        <w:trPr>
          <w:trHeight w:val="236"/>
        </w:trPr>
        <w:tc>
          <w:tcPr>
            <w:tcW w:w="65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07D974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E3A7E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Introduction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86B749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323840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Program introduction and schedule overview</w:t>
            </w:r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A4A2B9" w14:textId="042A97A8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CHN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(2),</w:t>
            </w:r>
          </w:p>
          <w:p w14:paraId="1C038B3F" w14:textId="53982DA9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 w:hint="eastAsia"/>
                <w:szCs w:val="20"/>
              </w:rPr>
              <w:t>D</w:t>
            </w:r>
            <w:r w:rsidRPr="005C1FD8">
              <w:rPr>
                <w:rFonts w:ascii="Times New Roman" w:hAnsi="Times New Roman" w:cs="Times New Roman"/>
                <w:szCs w:val="20"/>
              </w:rPr>
              <w:t>ementia center staff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(1)</w:t>
            </w:r>
          </w:p>
        </w:tc>
      </w:tr>
      <w:tr w:rsidR="006A7A3A" w:rsidRPr="005C1FD8" w14:paraId="508C0B66" w14:textId="77777777" w:rsidTr="00AF4EAB">
        <w:trPr>
          <w:trHeight w:val="241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CD3B93D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5FE8D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Education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B33334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C00C68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Understanding dementia screening tests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9A8ECAA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701FD589" w14:textId="77777777" w:rsidTr="00AF4EAB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79E397F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0971F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Exercise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82863C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47CF1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Indoor exercise for the elderly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71A1EE3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27973764" w14:textId="77777777" w:rsidTr="00AF4EAB">
        <w:trPr>
          <w:trHeight w:val="38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04FD844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2866F7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Closing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030FC3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80733F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Wrap-up and next week’s schedule announcement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5D215B2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1C2F24CB" w14:textId="77777777" w:rsidTr="00AF4EAB">
        <w:trPr>
          <w:trHeight w:val="236"/>
        </w:trPr>
        <w:tc>
          <w:tcPr>
            <w:tcW w:w="65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34B61E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B7EFB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Introduction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83342F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75B01E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Program introduction and schedule overview</w:t>
            </w:r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2157E" w14:textId="044A526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5C1FD8">
              <w:rPr>
                <w:rFonts w:ascii="Times New Roman" w:hAnsi="Times New Roman" w:cs="Times New Roman"/>
                <w:szCs w:val="20"/>
              </w:rPr>
              <w:t>CHN</w:t>
            </w:r>
            <w:r w:rsidRPr="005C1FD8">
              <w:rPr>
                <w:rFonts w:ascii="Times New Roman" w:hAnsi="Times New Roman" w:cs="Times New Roman" w:hint="eastAsia"/>
                <w:szCs w:val="20"/>
              </w:rPr>
              <w:t>(</w:t>
            </w:r>
            <w:proofErr w:type="gramEnd"/>
            <w:r w:rsidRPr="005C1FD8">
              <w:rPr>
                <w:rFonts w:ascii="Times New Roman" w:hAnsi="Times New Roman" w:cs="Times New Roman" w:hint="eastAsia"/>
                <w:szCs w:val="20"/>
              </w:rPr>
              <w:t>2)</w:t>
            </w:r>
            <w:r w:rsidRPr="005C1FD8">
              <w:rPr>
                <w:rFonts w:ascii="Times New Roman" w:hAnsi="Times New Roman" w:cs="Times New Roman"/>
                <w:szCs w:val="20"/>
              </w:rPr>
              <w:t>,</w:t>
            </w:r>
            <w:r w:rsidRPr="005C1FD8">
              <w:rPr>
                <w:rFonts w:ascii="Times New Roman" w:hAnsi="Times New Roman" w:cs="Times New Roman" w:hint="eastAsia"/>
                <w:szCs w:val="20"/>
              </w:rPr>
              <w:t xml:space="preserve"> D</w:t>
            </w:r>
            <w:r w:rsidRPr="005C1FD8">
              <w:rPr>
                <w:rFonts w:ascii="Times New Roman" w:hAnsi="Times New Roman" w:cs="Times New Roman"/>
                <w:szCs w:val="20"/>
              </w:rPr>
              <w:t>ementia center staff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(1)</w:t>
            </w:r>
          </w:p>
        </w:tc>
      </w:tr>
      <w:tr w:rsidR="006A7A3A" w:rsidRPr="005C1FD8" w14:paraId="64C596A8" w14:textId="77777777" w:rsidTr="00AF4EAB">
        <w:trPr>
          <w:trHeight w:val="241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7A3450E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9D1B9B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Education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38C3E6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05068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Cognitive program for dementia prevention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FD97761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0AED68E9" w14:textId="77777777" w:rsidTr="00AF4EAB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B31A3BF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637B68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Exercise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81EDEB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911F80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Indoor exercise for the elderly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E721DC8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658EBF7B" w14:textId="77777777" w:rsidTr="00AF4EAB">
        <w:trPr>
          <w:trHeight w:val="38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0DE71A9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BB3106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Closing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45161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C2B16F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Wrap-up and next week’s schedule announcement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91DC155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0319ED78" w14:textId="77777777" w:rsidTr="00AF4EAB">
        <w:trPr>
          <w:trHeight w:val="236"/>
        </w:trPr>
        <w:tc>
          <w:tcPr>
            <w:tcW w:w="65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4B736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05712D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Introduction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D3AE08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C824DA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Program introduction and schedule overview</w:t>
            </w:r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3A7EA8" w14:textId="241CED00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CHN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(2)</w:t>
            </w:r>
          </w:p>
        </w:tc>
      </w:tr>
      <w:tr w:rsidR="006A7A3A" w:rsidRPr="005C1FD8" w14:paraId="3D3B7146" w14:textId="77777777" w:rsidTr="00AF4EAB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4B7C094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3B925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Education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C2A6F1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8B57F9" w14:textId="4A814104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 xml:space="preserve">Chronic Disease Management Education (Focused on 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hypertension </w:t>
            </w:r>
            <w:r w:rsidRPr="005C1FD8">
              <w:rPr>
                <w:rFonts w:ascii="Times New Roman" w:hAnsi="Times New Roman" w:cs="Times New Roman"/>
                <w:szCs w:val="20"/>
              </w:rPr>
              <w:t xml:space="preserve">and 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>diabetes management</w:t>
            </w:r>
            <w:r w:rsidRPr="005C1FD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BABEED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27F0662E" w14:textId="77777777" w:rsidTr="00AF4EAB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C7568D7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43D4DA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Exercise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497361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DC3552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Indoor exercise for the elderly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F63F89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2367A08D" w14:textId="77777777" w:rsidTr="00AF4EAB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C8CAC68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BEE660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Closing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8CD7C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0FFB5F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Wrap-up and next week’s schedule announcement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A2B1F96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1CA97A4A" w14:textId="77777777" w:rsidTr="00AF4EAB">
        <w:trPr>
          <w:trHeight w:val="236"/>
        </w:trPr>
        <w:tc>
          <w:tcPr>
            <w:tcW w:w="65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710A5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967876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Introduction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981DA3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B5B6BA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Program introduction and schedule overview</w:t>
            </w:r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2FE678" w14:textId="60FA82B6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CHN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(2)</w:t>
            </w:r>
          </w:p>
        </w:tc>
      </w:tr>
      <w:tr w:rsidR="006A7A3A" w:rsidRPr="005C1FD8" w14:paraId="598BDD32" w14:textId="77777777" w:rsidTr="00AF4EAB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CC5238E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F1BAAE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Education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93729C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A0BCDD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Sarcopenia Prevention and Nutrition Education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17A3D3B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7A5B7F2D" w14:textId="77777777" w:rsidTr="00AF4EAB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5B19C0E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BCBD92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Exercise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C166E1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47B3C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Indoor exercise for the elderly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148A12A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29B164B6" w14:textId="77777777" w:rsidTr="00AF4EAB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32AE706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ED8674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Closing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4BEF9A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33AA27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Wrap-up and next week’s schedule announcement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B1397C0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128A83E5" w14:textId="77777777" w:rsidTr="00AF4EAB">
        <w:trPr>
          <w:trHeight w:val="236"/>
        </w:trPr>
        <w:tc>
          <w:tcPr>
            <w:tcW w:w="65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716A4B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lastRenderedPageBreak/>
              <w:t>6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07805C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Introduction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D41D58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767D3A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Program introduction and schedule overview</w:t>
            </w:r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AF061D" w14:textId="03D4804E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CHN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(2)</w:t>
            </w:r>
          </w:p>
        </w:tc>
      </w:tr>
      <w:tr w:rsidR="006A7A3A" w:rsidRPr="005C1FD8" w14:paraId="5FF03AD5" w14:textId="77777777" w:rsidTr="00AF4EAB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6F2973F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A1286D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Education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989D96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E261F9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Reading fairy tales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4D58F89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3033D659" w14:textId="77777777" w:rsidTr="00AF4EAB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E0DE2D6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C3DCF9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Exercise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00FCE6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F2BF20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Indoor exercise for the elderly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19AF19D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6B2EDDDC" w14:textId="77777777" w:rsidTr="00AF4EAB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FB2E4A8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FADB96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Closing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C6BD7E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066DD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Wrap-up and next week’s schedule announcement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256E8D4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656C6F20" w14:textId="77777777" w:rsidTr="00AF4EAB">
        <w:trPr>
          <w:trHeight w:val="236"/>
        </w:trPr>
        <w:tc>
          <w:tcPr>
            <w:tcW w:w="65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0240C1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7ADB17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Introduction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3FD4B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88D1EF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Program introduction and schedule overview</w:t>
            </w:r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EA6D55" w14:textId="356CB2CB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CHN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(2)</w:t>
            </w:r>
          </w:p>
          <w:p w14:paraId="2D710F80" w14:textId="07324162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Horticultural therapist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(1)</w:t>
            </w:r>
          </w:p>
        </w:tc>
      </w:tr>
      <w:tr w:rsidR="006A7A3A" w:rsidRPr="005C1FD8" w14:paraId="419E6A91" w14:textId="77777777" w:rsidTr="00AF4EAB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BEFFF5C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243302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Education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C58B40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7BE095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Gardening activities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0636ECC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15771A7C" w14:textId="77777777" w:rsidTr="00AF4EAB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56B0A13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E6D18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Exercise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5C04A9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2BCA84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Indoor exercise for the elderly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905255C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5773BF9B" w14:textId="77777777" w:rsidTr="00AF4EAB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53FB548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1A4167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Closing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BF9BD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B8A207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Wrap-up and next week’s schedule announcement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12C9C44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6FBFE845" w14:textId="77777777" w:rsidTr="00AF4EAB">
        <w:trPr>
          <w:trHeight w:val="236"/>
        </w:trPr>
        <w:tc>
          <w:tcPr>
            <w:tcW w:w="655" w:type="dxa"/>
            <w:vMerge w:val="restart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8A9486" w14:textId="77777777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708BC7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Introduction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F4CD9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240EE7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Program introduction and schedule overview</w:t>
            </w:r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5C8750" w14:textId="040FA3DA" w:rsidR="006A7A3A" w:rsidRPr="005C1FD8" w:rsidRDefault="006A7A3A" w:rsidP="00AF4E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CHN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(2)</w:t>
            </w:r>
          </w:p>
        </w:tc>
      </w:tr>
      <w:tr w:rsidR="006A7A3A" w:rsidRPr="005C1FD8" w14:paraId="52A36C4D" w14:textId="77777777" w:rsidTr="00AF4EAB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03E8199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FE9F06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Exercise session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279E39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D998C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Indoor exercise for the elderly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B28431B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393C7999" w14:textId="77777777" w:rsidTr="00AF4EAB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27EABCC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91AB8B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Post test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6EC5B1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A2FB1B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Health status assessment and satisfaction survey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288128E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33A47575" w14:textId="77777777" w:rsidTr="00AF4EAB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011BC46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0A42B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Closing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56DE30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448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96A5BD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Wrap-up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C611661" w14:textId="77777777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7A3A" w:rsidRPr="005C1FD8" w14:paraId="3A4FEBB5" w14:textId="77777777" w:rsidTr="00AF4EAB">
        <w:trPr>
          <w:trHeight w:val="576"/>
        </w:trPr>
        <w:tc>
          <w:tcPr>
            <w:tcW w:w="8392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3AEAD6" w14:textId="37D5638E" w:rsidR="006A7A3A" w:rsidRPr="005C1FD8" w:rsidRDefault="006A7A3A" w:rsidP="00AF4EAB">
            <w:pPr>
              <w:rPr>
                <w:rFonts w:ascii="Times New Roman" w:hAnsi="Times New Roman" w:cs="Times New Roman"/>
                <w:szCs w:val="20"/>
              </w:rPr>
            </w:pPr>
            <w:r w:rsidRPr="005C1FD8">
              <w:rPr>
                <w:rFonts w:ascii="Times New Roman" w:hAnsi="Times New Roman" w:cs="Times New Roman"/>
                <w:szCs w:val="20"/>
              </w:rPr>
              <w:t>Note. CHN: community health nurse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>;</w:t>
            </w:r>
            <w:r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community </w:t>
            </w:r>
            <w:r w:rsidRPr="005C1FD8">
              <w:rPr>
                <w:rFonts w:ascii="Times New Roman" w:hAnsi="Times New Roman" w:cs="Times New Roman"/>
                <w:szCs w:val="20"/>
              </w:rPr>
              <w:t>health nurses assigned the following unique titles to the educational program to encourage participants' interest (used from weeks 2 to 7): Active Brain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1,</w:t>
            </w:r>
            <w:r w:rsidR="00BE6C30" w:rsidRPr="005C1FD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C1FD8">
              <w:rPr>
                <w:rFonts w:ascii="Times New Roman" w:hAnsi="Times New Roman" w:cs="Times New Roman"/>
                <w:szCs w:val="20"/>
              </w:rPr>
              <w:t>2, Healthy Life at 100, Boost Your Health with Easy Tips, Back to Childhood Adventures, and I Am a Gardener.</w:t>
            </w:r>
          </w:p>
        </w:tc>
      </w:tr>
    </w:tbl>
    <w:p w14:paraId="27126209" w14:textId="77777777" w:rsidR="006A7A3A" w:rsidRPr="005C1FD8" w:rsidRDefault="006A7A3A" w:rsidP="006A7A3A">
      <w:pPr>
        <w:rPr>
          <w:rFonts w:ascii="Times New Roman" w:hAnsi="Times New Roman" w:cs="Times New Roman"/>
          <w:b/>
          <w:bCs/>
          <w:color w:val="000000"/>
        </w:rPr>
      </w:pPr>
      <w:r w:rsidRPr="005C1FD8">
        <w:rPr>
          <w:rFonts w:ascii="Times New Roman" w:hAnsi="Times New Roman" w:cs="Times New Roman"/>
          <w:b/>
          <w:bCs/>
        </w:rPr>
        <w:br w:type="page"/>
      </w:r>
    </w:p>
    <w:p w14:paraId="70E113A1" w14:textId="75B60109" w:rsidR="00C04A94" w:rsidRPr="005C1FD8" w:rsidRDefault="00C04A94" w:rsidP="00C04A94">
      <w:pPr>
        <w:pStyle w:val="a6"/>
        <w:spacing w:line="480" w:lineRule="auto"/>
        <w:rPr>
          <w:rFonts w:ascii="Times New Roman" w:hAnsi="Times New Roman" w:cs="Times New Roman"/>
          <w:szCs w:val="24"/>
        </w:rPr>
      </w:pPr>
      <w:r w:rsidRPr="005C1FD8">
        <w:rPr>
          <w:rFonts w:ascii="Times New Roman" w:hAnsi="Times New Roman" w:cs="Times New Roman"/>
          <w:b/>
          <w:bCs/>
          <w:szCs w:val="24"/>
        </w:rPr>
        <w:lastRenderedPageBreak/>
        <w:t>Supplementary</w:t>
      </w:r>
      <w:r w:rsidRPr="005C1FD8">
        <w:rPr>
          <w:rFonts w:ascii="Times New Roman" w:hAnsi="Times New Roman" w:cs="Times New Roman" w:hint="eastAsia"/>
          <w:b/>
          <w:bCs/>
          <w:szCs w:val="24"/>
        </w:rPr>
        <w:t xml:space="preserve"> </w:t>
      </w:r>
      <w:r w:rsidR="00BE6C30" w:rsidRPr="005C1FD8">
        <w:rPr>
          <w:rFonts w:ascii="Times New Roman" w:hAnsi="Times New Roman" w:cs="Times New Roman"/>
          <w:b/>
          <w:bCs/>
          <w:szCs w:val="24"/>
        </w:rPr>
        <w:t>T</w:t>
      </w:r>
      <w:r w:rsidR="00BE6C30" w:rsidRPr="005C1FD8">
        <w:rPr>
          <w:rFonts w:ascii="Times New Roman" w:hAnsi="Times New Roman" w:cs="Times New Roman" w:hint="eastAsia"/>
          <w:b/>
          <w:bCs/>
          <w:szCs w:val="24"/>
        </w:rPr>
        <w:t xml:space="preserve">able </w:t>
      </w:r>
      <w:r w:rsidR="006A7A3A" w:rsidRPr="005C1FD8">
        <w:rPr>
          <w:rFonts w:ascii="Times New Roman" w:hAnsi="Times New Roman" w:cs="Times New Roman" w:hint="eastAsia"/>
          <w:b/>
          <w:bCs/>
          <w:szCs w:val="24"/>
        </w:rPr>
        <w:t>3</w:t>
      </w:r>
      <w:r w:rsidRPr="005C1FD8">
        <w:rPr>
          <w:rFonts w:ascii="Times New Roman" w:hAnsi="Times New Roman" w:cs="Times New Roman" w:hint="eastAsia"/>
          <w:b/>
          <w:bCs/>
          <w:szCs w:val="24"/>
        </w:rPr>
        <w:t xml:space="preserve">. </w:t>
      </w:r>
      <w:r w:rsidRPr="005C1FD8">
        <w:rPr>
          <w:rFonts w:ascii="Times New Roman" w:hAnsi="Times New Roman" w:cs="Times New Roman" w:hint="eastAsia"/>
          <w:szCs w:val="24"/>
        </w:rPr>
        <w:t>Description of exercise movements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C04A94" w:rsidRPr="005C1FD8" w14:paraId="2B6AE5B8" w14:textId="77777777" w:rsidTr="00490911">
        <w:trPr>
          <w:trHeight w:val="336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F82331" w14:textId="77777777" w:rsidR="00C04A94" w:rsidRPr="005C1FD8" w:rsidRDefault="00C04A94" w:rsidP="0071265A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5C1FD8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</w:tr>
      <w:tr w:rsidR="00C04A94" w:rsidRPr="005C1FD8" w14:paraId="542827E7" w14:textId="77777777" w:rsidTr="00490911">
        <w:trPr>
          <w:trHeight w:val="356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FB924B" w14:textId="77777777" w:rsidR="00C04A94" w:rsidRPr="00490911" w:rsidRDefault="00C04A94" w:rsidP="0071265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Warm up</w:t>
            </w:r>
          </w:p>
        </w:tc>
      </w:tr>
      <w:tr w:rsidR="00C04A94" w:rsidRPr="005C1FD8" w14:paraId="776E7172" w14:textId="77777777" w:rsidTr="00490911">
        <w:trPr>
          <w:trHeight w:val="1438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8FAEE6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Proper Walking Posture Education</w:t>
            </w:r>
          </w:p>
          <w:p w14:paraId="5A356932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Stand straight, looking forward.</w:t>
            </w:r>
          </w:p>
          <w:p w14:paraId="4E11937B" w14:textId="6C23CB5E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E6C30" w:rsidRPr="00490911">
              <w:rPr>
                <w:rFonts w:ascii="Times New Roman" w:hAnsi="Times New Roman" w:cs="Times New Roman"/>
                <w:sz w:val="22"/>
                <w:szCs w:val="22"/>
              </w:rPr>
              <w:t>March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in place, lifting knees.</w:t>
            </w:r>
          </w:p>
          <w:p w14:paraId="1353BA3E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Breathe slowly, swinging both arms back and forth naturally as if walking.</w:t>
            </w:r>
          </w:p>
          <w:p w14:paraId="0E1C86DC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90 seconds/1 set</w:t>
            </w:r>
          </w:p>
        </w:tc>
      </w:tr>
      <w:tr w:rsidR="00C04A94" w:rsidRPr="005C1FD8" w14:paraId="11E87DE4" w14:textId="77777777" w:rsidTr="00490911">
        <w:trPr>
          <w:trHeight w:val="1770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032636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Standing Shoulder Stretch</w:t>
            </w:r>
          </w:p>
          <w:p w14:paraId="0ADDD2F1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Stand straight with feet shoulder-width apart.</w:t>
            </w:r>
          </w:p>
          <w:p w14:paraId="7AF21B8C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Place left hand on right shoulder.</w:t>
            </w:r>
          </w:p>
          <w:p w14:paraId="3517CC4F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Use right arm to pull left elbow towards chest.</w:t>
            </w:r>
          </w:p>
          <w:p w14:paraId="6D05D5AD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Feel the stretch in shoulder muscles while performing.</w:t>
            </w:r>
          </w:p>
          <w:p w14:paraId="13E34C08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⑤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10~30 seconds/1 set</w:t>
            </w:r>
          </w:p>
        </w:tc>
      </w:tr>
      <w:tr w:rsidR="00C04A94" w:rsidRPr="005C1FD8" w14:paraId="51845AB3" w14:textId="77777777" w:rsidTr="00490911">
        <w:trPr>
          <w:trHeight w:val="1371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324309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Standing Side Stretch</w:t>
            </w:r>
          </w:p>
          <w:p w14:paraId="66427461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Stand straight with feet shoulder-width apart.</w:t>
            </w:r>
          </w:p>
          <w:p w14:paraId="1E778B5A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Raise one hand above head, place other hand on chair.</w:t>
            </w:r>
          </w:p>
          <w:p w14:paraId="6B29B490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Bend torso sideways, moving raised hand to opposite side.</w:t>
            </w:r>
          </w:p>
          <w:p w14:paraId="3A00F358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10~30 seconds/1 set</w:t>
            </w:r>
          </w:p>
        </w:tc>
      </w:tr>
      <w:tr w:rsidR="00C04A94" w:rsidRPr="005C1FD8" w14:paraId="38206BF8" w14:textId="77777777" w:rsidTr="00490911">
        <w:trPr>
          <w:trHeight w:val="356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855CC" w14:textId="77777777" w:rsidR="00C04A94" w:rsidRPr="00490911" w:rsidRDefault="00C04A94" w:rsidP="002E3F8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Main exercise</w:t>
            </w:r>
          </w:p>
        </w:tc>
      </w:tr>
      <w:tr w:rsidR="00C04A94" w:rsidRPr="005C1FD8" w14:paraId="0F4DBBED" w14:textId="77777777" w:rsidTr="00490911">
        <w:trPr>
          <w:trHeight w:val="1355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DAE268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Seated Water Bottle Bicep Curls</w:t>
            </w:r>
          </w:p>
          <w:p w14:paraId="3E2C9D67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Sit upright on a chair without armrests, not leaning on backrest.</w:t>
            </w:r>
          </w:p>
          <w:p w14:paraId="509F484A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Hold water bottle with palms facing up, bend elbows to lift bottle.</w:t>
            </w:r>
          </w:p>
          <w:p w14:paraId="09A530DA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Pause for 2 seconds at the top, then slowly lower.</w:t>
            </w:r>
          </w:p>
          <w:p w14:paraId="214FD93D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8~15 repetitions/3 sets</w:t>
            </w:r>
          </w:p>
        </w:tc>
      </w:tr>
      <w:tr w:rsidR="00C04A94" w:rsidRPr="005C1FD8" w14:paraId="6FE573AC" w14:textId="77777777" w:rsidTr="00490911">
        <w:trPr>
          <w:trHeight w:val="1503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2F2081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Seated Water Bottle Lateral Raises</w:t>
            </w:r>
          </w:p>
          <w:p w14:paraId="0EFED18E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Sit upright on a chair without armrests, not leaning on backrest.</w:t>
            </w:r>
          </w:p>
          <w:p w14:paraId="60B9DC25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Hold water bottles with palms facing down, raise arms to shoulder height.</w:t>
            </w:r>
          </w:p>
          <w:p w14:paraId="553F740C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Pause for 1 second, then slowly lower.</w:t>
            </w:r>
          </w:p>
          <w:p w14:paraId="7E53CCD1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8~15 repetitions/3 sets</w:t>
            </w:r>
          </w:p>
        </w:tc>
      </w:tr>
      <w:tr w:rsidR="00C04A94" w:rsidRPr="005C1FD8" w14:paraId="68E41F0B" w14:textId="77777777" w:rsidTr="00490911">
        <w:trPr>
          <w:trHeight w:val="1354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93702A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Seated Water Bottle </w:t>
            </w:r>
            <w:proofErr w:type="spellStart"/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Tricep</w:t>
            </w:r>
            <w:proofErr w:type="spellEnd"/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Extensions</w:t>
            </w:r>
          </w:p>
          <w:p w14:paraId="4342DDA4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Sit upright on a chair without armrests, not leaning on backrest.</w:t>
            </w:r>
          </w:p>
          <w:p w14:paraId="773DA302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Position water bottle behind head.</w:t>
            </w:r>
          </w:p>
          <w:p w14:paraId="12A37A0B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Keep elbows fixed, extend arms upward.</w:t>
            </w:r>
          </w:p>
          <w:p w14:paraId="248DA448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8~15 repetitions/3 sets</w:t>
            </w:r>
          </w:p>
        </w:tc>
      </w:tr>
      <w:tr w:rsidR="00C04A94" w:rsidRPr="005C1FD8" w14:paraId="268E60C4" w14:textId="77777777" w:rsidTr="00490911">
        <w:trPr>
          <w:trHeight w:val="1952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87CE61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Seated Water Bottle Front Raises</w:t>
            </w:r>
          </w:p>
          <w:p w14:paraId="7F05097F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Sit upright on a chair without armrests, not leaning on backrest.</w:t>
            </w:r>
          </w:p>
          <w:p w14:paraId="7F4A380E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Keep feet flat on the floor.</w:t>
            </w:r>
          </w:p>
          <w:p w14:paraId="5D557914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Hold water bottles with palms facing inward.</w:t>
            </w:r>
          </w:p>
          <w:p w14:paraId="3312E82E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Raise arms forward while turning palms upward.</w:t>
            </w:r>
          </w:p>
          <w:p w14:paraId="77620679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⑤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Pause for 1 second, then slowly lower.</w:t>
            </w:r>
          </w:p>
          <w:p w14:paraId="069F4107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⑥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8~15 repetitions/3 sets</w:t>
            </w:r>
          </w:p>
        </w:tc>
      </w:tr>
      <w:tr w:rsidR="00C04A94" w:rsidRPr="005C1FD8" w14:paraId="74F4B574" w14:textId="77777777" w:rsidTr="00490911">
        <w:trPr>
          <w:trHeight w:val="1385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231406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Sit-to-stand from chair</w:t>
            </w:r>
          </w:p>
          <w:p w14:paraId="3FC3F555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Sit upright on a chair without armrests, feet shoulder-width apart.</w:t>
            </w:r>
          </w:p>
          <w:p w14:paraId="5BA79ED6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Place hands on thighs, position feet slightly ahead of knees.</w:t>
            </w:r>
          </w:p>
          <w:p w14:paraId="4885533B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Stand up on "one," sit down on "two."</w:t>
            </w:r>
          </w:p>
          <w:p w14:paraId="3DD6CFF5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8~12 repetitions/1 set</w:t>
            </w:r>
          </w:p>
        </w:tc>
      </w:tr>
      <w:tr w:rsidR="00C04A94" w:rsidRPr="005C1FD8" w14:paraId="00C7A01C" w14:textId="77777777" w:rsidTr="00490911">
        <w:trPr>
          <w:trHeight w:val="1214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E21FF8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Standing Knee Lifts</w:t>
            </w:r>
          </w:p>
          <w:p w14:paraId="7FF15E9B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Stand behind a chair and hold it with both hands.</w:t>
            </w:r>
          </w:p>
          <w:p w14:paraId="69C767B4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On "one," lift and lower the right leg. On "two," lift and lower the left leg.</w:t>
            </w:r>
          </w:p>
          <w:p w14:paraId="21E246EC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8~12 repetitions/1 set</w:t>
            </w:r>
          </w:p>
        </w:tc>
      </w:tr>
      <w:tr w:rsidR="00C04A94" w:rsidRPr="005C1FD8" w14:paraId="03DE1B7D" w14:textId="77777777" w:rsidTr="00490911">
        <w:trPr>
          <w:trHeight w:val="1487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55F385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Standing Knee Bends</w:t>
            </w:r>
          </w:p>
          <w:p w14:paraId="4D6BE246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Stand behind a chair and hold it with both hands.</w:t>
            </w:r>
          </w:p>
          <w:p w14:paraId="3ED47C2B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On "one," lift the right foot backwards and lower it. On "two," lift the left foot backwards and lower it.</w:t>
            </w:r>
          </w:p>
          <w:p w14:paraId="78AC44F3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8~12 repetitions/1 set</w:t>
            </w:r>
          </w:p>
        </w:tc>
      </w:tr>
      <w:tr w:rsidR="00C04A94" w:rsidRPr="005C1FD8" w14:paraId="162DB7C5" w14:textId="77777777" w:rsidTr="00490911">
        <w:trPr>
          <w:trHeight w:val="1225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12B9A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Standing Side Leg Raises</w:t>
            </w:r>
          </w:p>
          <w:p w14:paraId="45829EB1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Stand behind a chair and hold it with both hands.</w:t>
            </w:r>
          </w:p>
          <w:p w14:paraId="3F0ECDEF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On "one," lift the right leg to the side and lower it. On "two," lift the left leg to the side and lower it.</w:t>
            </w:r>
          </w:p>
          <w:p w14:paraId="35FF174D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8~12 repetitions/1 set</w:t>
            </w:r>
          </w:p>
        </w:tc>
      </w:tr>
      <w:tr w:rsidR="00C04A94" w:rsidRPr="005C1FD8" w14:paraId="74F40C76" w14:textId="77777777" w:rsidTr="00490911">
        <w:trPr>
          <w:trHeight w:val="356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FCF63" w14:textId="77777777" w:rsidR="00C04A94" w:rsidRPr="00490911" w:rsidRDefault="00C04A94" w:rsidP="002E3F8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Wrap up</w:t>
            </w:r>
          </w:p>
        </w:tc>
      </w:tr>
      <w:tr w:rsidR="00C04A94" w:rsidRPr="005C1FD8" w14:paraId="3996D24C" w14:textId="77777777" w:rsidTr="00490911">
        <w:trPr>
          <w:trHeight w:val="1365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8F02AD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Marching in Place</w:t>
            </w:r>
          </w:p>
          <w:p w14:paraId="766691C4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Stand straight, looking forward.</w:t>
            </w:r>
          </w:p>
          <w:p w14:paraId="57F3141F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Perform marching in place, lifting knees.</w:t>
            </w:r>
          </w:p>
          <w:p w14:paraId="2357D649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Breathe slowly, swinging both arms back and forth naturally as if walking.</w:t>
            </w:r>
          </w:p>
          <w:p w14:paraId="7BC46D02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90 seconds/1 set</w:t>
            </w:r>
          </w:p>
        </w:tc>
      </w:tr>
      <w:tr w:rsidR="00C04A94" w:rsidRPr="005C1FD8" w14:paraId="15ACAD00" w14:textId="77777777" w:rsidTr="00490911">
        <w:trPr>
          <w:trHeight w:val="2490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0E8F17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6-Direction Neck Stretch</w:t>
            </w:r>
          </w:p>
          <w:p w14:paraId="4B944B42" w14:textId="0D5D2DB1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Stand straight and clasp hands behind head.</w:t>
            </w:r>
          </w:p>
          <w:p w14:paraId="1317FE04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Gently pull your hands downward.</w:t>
            </w:r>
          </w:p>
          <w:p w14:paraId="1A78AD88" w14:textId="4991355F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Lift head to look up, then clasp hands and gently lift chin.</w:t>
            </w:r>
          </w:p>
          <w:p w14:paraId="22A5F839" w14:textId="0CD96D3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Facing forward, tilt head to the left. Use left hand to gently pull the right side of head (repeat on </w:t>
            </w:r>
            <w:r w:rsidR="00BE6C30"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the 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opposite side).</w:t>
            </w:r>
          </w:p>
          <w:p w14:paraId="543076ED" w14:textId="5C4E7172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⑤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Facing forward, tilt head diagonally to the left. Use left hand to gently pull the opposite side of head (repeat on opposite side).</w:t>
            </w:r>
          </w:p>
          <w:p w14:paraId="624F423B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⑥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15 seconds for each direction/1 set</w:t>
            </w:r>
          </w:p>
        </w:tc>
      </w:tr>
      <w:tr w:rsidR="00C04A94" w:rsidRPr="005C1FD8" w14:paraId="6CC1EFA8" w14:textId="77777777" w:rsidTr="00490911">
        <w:trPr>
          <w:trHeight w:val="1348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758B21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Shoulder Stretch</w:t>
            </w:r>
          </w:p>
          <w:p w14:paraId="64673851" w14:textId="3855AE5C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Extend left arm forward, then move it towards right shoulder.</w:t>
            </w:r>
          </w:p>
          <w:p w14:paraId="66E878A1" w14:textId="36ABCAC8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In this position, use right forearm to pull left arm towards chest. (Repeat on opposite side)</w:t>
            </w:r>
          </w:p>
          <w:p w14:paraId="7F68A654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15~20 seconds/1 set</w:t>
            </w:r>
          </w:p>
        </w:tc>
      </w:tr>
      <w:tr w:rsidR="00C04A94" w:rsidRPr="005C1FD8" w14:paraId="4AC45B41" w14:textId="77777777" w:rsidTr="00490911">
        <w:trPr>
          <w:trHeight w:val="1243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13E5B5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Chest Stretch</w:t>
            </w:r>
          </w:p>
          <w:p w14:paraId="01603D54" w14:textId="126B9760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Lower both hands, bend elbows, and spread arms to the sides.</w:t>
            </w:r>
          </w:p>
          <w:p w14:paraId="641D7A8F" w14:textId="5941FC1A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Bring shoulder blades together and push chest forward.</w:t>
            </w:r>
          </w:p>
          <w:p w14:paraId="59F39EE2" w14:textId="4F94EBAD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Conversely, raise both hands up, bring shoulder blades together, and push chest forward.</w:t>
            </w:r>
          </w:p>
          <w:p w14:paraId="72232EB9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15 seconds/1 set</w:t>
            </w:r>
          </w:p>
        </w:tc>
      </w:tr>
      <w:tr w:rsidR="00C04A94" w:rsidRPr="005C1FD8" w14:paraId="5D12D5C3" w14:textId="77777777" w:rsidTr="00490911">
        <w:trPr>
          <w:trHeight w:val="1357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EDA3C1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Back and Rear Shoulder Stretch</w:t>
            </w:r>
          </w:p>
          <w:p w14:paraId="5CB00677" w14:textId="67738486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Sit in a chair, interlace fingers, and extend arms forward.</w:t>
            </w:r>
          </w:p>
          <w:p w14:paraId="67F4FDE3" w14:textId="6D63C72B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Round back and push it backwards.</w:t>
            </w:r>
          </w:p>
          <w:p w14:paraId="3CBCD491" w14:textId="4C76D494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Extend hands forward as if pushing.</w:t>
            </w:r>
          </w:p>
          <w:p w14:paraId="3333961E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15~20 seconds/1 set</w:t>
            </w:r>
          </w:p>
        </w:tc>
      </w:tr>
      <w:tr w:rsidR="00C04A94" w:rsidRPr="005C1FD8" w14:paraId="7D46CEB1" w14:textId="77777777" w:rsidTr="00490911">
        <w:trPr>
          <w:trHeight w:val="1504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F8404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Torso Rotation</w:t>
            </w:r>
          </w:p>
          <w:p w14:paraId="20984FB1" w14:textId="53C13915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Sit in a chair and twist body to the left.</w:t>
            </w:r>
          </w:p>
          <w:p w14:paraId="0E3602A9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Hold the chair's armrests or backrest with both hands.</w:t>
            </w:r>
          </w:p>
          <w:p w14:paraId="4910BA34" w14:textId="579FCC8E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Keep pelvis as stable as possible and twist a bit more. (Repeat on opposite side)</w:t>
            </w:r>
          </w:p>
          <w:p w14:paraId="21C42832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15~20 seconds/1 set</w:t>
            </w:r>
          </w:p>
        </w:tc>
      </w:tr>
      <w:tr w:rsidR="00C04A94" w:rsidRPr="005C1FD8" w14:paraId="212C2C09" w14:textId="77777777" w:rsidTr="00490911">
        <w:trPr>
          <w:trHeight w:val="1213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7455E9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Seated Toe Touch</w:t>
            </w:r>
          </w:p>
          <w:p w14:paraId="2A109DFE" w14:textId="5FC85EAE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While seated, extend one leg forward and pull foot towards your body.</w:t>
            </w:r>
          </w:p>
          <w:p w14:paraId="5A89E4A6" w14:textId="77B9456C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Lean forward and grasp extended foot with both hands.</w:t>
            </w:r>
          </w:p>
          <w:p w14:paraId="7715AA2A" w14:textId="7ED216F3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Gradually lean upper body forward. (Repeat on opposite side)</w:t>
            </w:r>
          </w:p>
          <w:p w14:paraId="152E02C0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15~20 seconds/1 set</w:t>
            </w:r>
          </w:p>
        </w:tc>
      </w:tr>
      <w:tr w:rsidR="00C04A94" w:rsidRPr="005C1FD8" w14:paraId="6DF8F9AF" w14:textId="77777777" w:rsidTr="00490911">
        <w:trPr>
          <w:trHeight w:val="1111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A21629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Seated Knee to Chest</w:t>
            </w:r>
          </w:p>
          <w:p w14:paraId="0338E1EA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While seated, bend one knee and place it on top of the opposite knee.</w:t>
            </w:r>
          </w:p>
          <w:p w14:paraId="383F7845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Hold the bottom of the bent leg with both hands and slowly pull upwards. (Repeat on opposite side)</w:t>
            </w:r>
          </w:p>
          <w:p w14:paraId="75F5B3A0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15~20 seconds/1 set</w:t>
            </w:r>
          </w:p>
        </w:tc>
      </w:tr>
      <w:tr w:rsidR="00C04A94" w:rsidRPr="005C1FD8" w14:paraId="1F9EF3F9" w14:textId="77777777" w:rsidTr="00490911">
        <w:trPr>
          <w:trHeight w:val="1354"/>
        </w:trPr>
        <w:tc>
          <w:tcPr>
            <w:tcW w:w="8931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8F9275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>Calf Stretch</w:t>
            </w:r>
          </w:p>
          <w:p w14:paraId="35F24AED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①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Stand near a chair or wall for balance.</w:t>
            </w:r>
          </w:p>
          <w:p w14:paraId="2B313752" w14:textId="5CE45B0F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②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Pull foot towards body.</w:t>
            </w:r>
          </w:p>
          <w:p w14:paraId="1A241ABC" w14:textId="3C5A9BE3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③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Rest the front part of foot against the chair or wall to stretch. (Repeat on opposite side)</w:t>
            </w:r>
          </w:p>
          <w:p w14:paraId="76225EE2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Cambria Math" w:hAnsi="Cambria Math" w:cs="Cambria Math"/>
                <w:sz w:val="22"/>
                <w:szCs w:val="22"/>
              </w:rPr>
              <w:t>④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15~20 seconds/1 set</w:t>
            </w:r>
          </w:p>
        </w:tc>
      </w:tr>
      <w:tr w:rsidR="00C04A94" w:rsidRPr="005C1FD8" w14:paraId="641B37D2" w14:textId="77777777" w:rsidTr="00490911">
        <w:trPr>
          <w:trHeight w:val="136"/>
        </w:trPr>
        <w:tc>
          <w:tcPr>
            <w:tcW w:w="893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025247" w14:textId="77777777" w:rsidR="00C04A94" w:rsidRPr="00490911" w:rsidRDefault="00C04A94" w:rsidP="00C04A94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09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Note.</w:t>
            </w:r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 The exercise movement images and descriptions used for the intervention in this study are described from the exercise program manual provided on the Korea Health Promotion Institute website (</w:t>
            </w:r>
            <w:hyperlink r:id="rId8" w:history="1">
              <w:r w:rsidRPr="00490911">
                <w:rPr>
                  <w:rStyle w:val="a7"/>
                  <w:rFonts w:ascii="Times New Roman" w:hAnsi="Times New Roman" w:cs="Times New Roman"/>
                  <w:sz w:val="22"/>
                  <w:szCs w:val="22"/>
                </w:rPr>
                <w:t>https://www.khepi.or.kr/</w:t>
              </w:r>
            </w:hyperlink>
            <w:r w:rsidRPr="0049091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</w:tr>
    </w:tbl>
    <w:p w14:paraId="20E23D23" w14:textId="284748E2" w:rsidR="00C04A94" w:rsidRPr="005C1FD8" w:rsidRDefault="00C04A94" w:rsidP="0042155A">
      <w:pPr>
        <w:pStyle w:val="a6"/>
        <w:spacing w:line="480" w:lineRule="auto"/>
        <w:rPr>
          <w:rFonts w:ascii="Times New Roman" w:hAnsi="Times New Roman" w:cs="Times New Roman"/>
          <w:color w:val="auto"/>
          <w:szCs w:val="24"/>
        </w:rPr>
      </w:pPr>
    </w:p>
    <w:p w14:paraId="51C3BC46" w14:textId="77777777" w:rsidR="00C04A94" w:rsidRPr="005C1FD8" w:rsidRDefault="00C04A94">
      <w:pPr>
        <w:rPr>
          <w:rFonts w:ascii="Times New Roman" w:hAnsi="Times New Roman" w:cs="Times New Roman"/>
        </w:rPr>
      </w:pPr>
      <w:r w:rsidRPr="005C1FD8">
        <w:rPr>
          <w:rFonts w:ascii="Times New Roman" w:hAnsi="Times New Roman" w:cs="Times New Roman"/>
        </w:rPr>
        <w:br w:type="page"/>
      </w:r>
    </w:p>
    <w:p w14:paraId="497D2EC4" w14:textId="77777777" w:rsidR="00490911" w:rsidRDefault="00490911" w:rsidP="00490911">
      <w:pPr>
        <w:pStyle w:val="a6"/>
        <w:spacing w:line="480" w:lineRule="auto"/>
        <w:rPr>
          <w:rFonts w:ascii="Times New Roman" w:hAnsi="Times New Roman" w:cs="Times New Roman"/>
          <w:b/>
          <w:bCs/>
          <w:szCs w:val="24"/>
        </w:rPr>
      </w:pPr>
      <w:r w:rsidRPr="00C0710C">
        <w:rPr>
          <w:rFonts w:ascii="Times New Roman" w:hAnsi="Times New Roman" w:cs="Times New Roman" w:hint="eastAsia"/>
          <w:b/>
          <w:bCs/>
          <w:szCs w:val="24"/>
        </w:rPr>
        <w:lastRenderedPageBreak/>
        <w:t xml:space="preserve">Supplementary </w:t>
      </w:r>
      <w:r w:rsidRPr="00C0710C">
        <w:rPr>
          <w:rFonts w:ascii="Times New Roman" w:hAnsi="Times New Roman" w:cs="Times New Roman"/>
          <w:b/>
          <w:bCs/>
          <w:szCs w:val="24"/>
        </w:rPr>
        <w:t>T</w:t>
      </w:r>
      <w:r w:rsidRPr="00C0710C">
        <w:rPr>
          <w:rFonts w:ascii="Times New Roman" w:hAnsi="Times New Roman" w:cs="Times New Roman" w:hint="eastAsia"/>
          <w:b/>
          <w:bCs/>
          <w:szCs w:val="24"/>
        </w:rPr>
        <w:t xml:space="preserve">able 4. </w:t>
      </w:r>
      <w:r w:rsidRPr="00C0710C">
        <w:rPr>
          <w:rFonts w:ascii="Times New Roman" w:hAnsi="Times New Roman" w:cs="Times New Roman"/>
          <w:szCs w:val="24"/>
        </w:rPr>
        <w:t xml:space="preserve">Baseline </w:t>
      </w:r>
      <w:r w:rsidRPr="00C0710C">
        <w:rPr>
          <w:rFonts w:ascii="Times New Roman" w:hAnsi="Times New Roman" w:cs="Times New Roman" w:hint="eastAsia"/>
          <w:szCs w:val="24"/>
        </w:rPr>
        <w:t>c</w:t>
      </w:r>
      <w:r w:rsidRPr="00C0710C">
        <w:rPr>
          <w:rFonts w:ascii="Times New Roman" w:hAnsi="Times New Roman" w:cs="Times New Roman"/>
          <w:szCs w:val="24"/>
        </w:rPr>
        <w:t xml:space="preserve">haracteristics of </w:t>
      </w:r>
      <w:r w:rsidRPr="00C0710C">
        <w:rPr>
          <w:rFonts w:ascii="Times New Roman" w:hAnsi="Times New Roman" w:cs="Times New Roman" w:hint="eastAsia"/>
          <w:szCs w:val="24"/>
        </w:rPr>
        <w:t>c</w:t>
      </w:r>
      <w:r w:rsidRPr="00C0710C">
        <w:rPr>
          <w:rFonts w:ascii="Times New Roman" w:hAnsi="Times New Roman" w:cs="Times New Roman"/>
          <w:szCs w:val="24"/>
        </w:rPr>
        <w:t>ompleters and dropouts</w:t>
      </w:r>
      <w:r>
        <w:rPr>
          <w:rFonts w:ascii="Times New Roman" w:hAnsi="Times New Roman" w:cs="Times New Roman" w:hint="eastAsia"/>
          <w:b/>
          <w:bCs/>
          <w:szCs w:val="24"/>
        </w:rPr>
        <w:t xml:space="preserve"> </w:t>
      </w:r>
    </w:p>
    <w:tbl>
      <w:tblPr>
        <w:tblOverlap w:val="never"/>
        <w:tblW w:w="91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1372"/>
        <w:gridCol w:w="1447"/>
        <w:gridCol w:w="1447"/>
        <w:gridCol w:w="869"/>
        <w:gridCol w:w="894"/>
      </w:tblGrid>
      <w:tr w:rsidR="00490911" w:rsidRPr="00127877" w14:paraId="72C6E48B" w14:textId="77777777" w:rsidTr="00353E1E">
        <w:trPr>
          <w:trHeight w:val="216"/>
        </w:trPr>
        <w:tc>
          <w:tcPr>
            <w:tcW w:w="3102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7F45C" w14:textId="77777777" w:rsidR="00490911" w:rsidRPr="00127877" w:rsidRDefault="00490911" w:rsidP="00353E1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6617D" w14:textId="77777777" w:rsidR="00490911" w:rsidRPr="00127877" w:rsidRDefault="00490911" w:rsidP="00353E1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94" w:type="dxa"/>
            <w:gridSpan w:val="2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6B9BF" w14:textId="5D9DAF40" w:rsidR="00490911" w:rsidRPr="00127877" w:rsidRDefault="00490911" w:rsidP="00353E1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 (%) or M</w:t>
            </w:r>
            <w:r w:rsidR="0099205A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 xml:space="preserve"> </w:t>
            </w:r>
            <w:r w:rsidRPr="001278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±</w:t>
            </w:r>
            <w:r w:rsidR="0099205A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 xml:space="preserve"> </w:t>
            </w:r>
            <w:r w:rsidRPr="001278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SD</w:t>
            </w:r>
          </w:p>
        </w:tc>
        <w:tc>
          <w:tcPr>
            <w:tcW w:w="86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0BD36" w14:textId="77777777" w:rsidR="00490911" w:rsidRPr="00127877" w:rsidRDefault="00490911" w:rsidP="00353E1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79EE1" w14:textId="77777777" w:rsidR="00490911" w:rsidRPr="00127877" w:rsidRDefault="00490911" w:rsidP="00353E1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90911" w:rsidRPr="00127877" w14:paraId="2F1B9614" w14:textId="77777777" w:rsidTr="00353E1E">
        <w:trPr>
          <w:trHeight w:val="494"/>
        </w:trPr>
        <w:tc>
          <w:tcPr>
            <w:tcW w:w="310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A9B49" w14:textId="77777777" w:rsidR="00490911" w:rsidRPr="00127877" w:rsidRDefault="00490911" w:rsidP="00353E1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423DA" w14:textId="77777777" w:rsidR="00490911" w:rsidRPr="00127877" w:rsidRDefault="00490911" w:rsidP="00353E1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C01DFD" w14:textId="77777777" w:rsidR="00490911" w:rsidRPr="00127877" w:rsidRDefault="00490911" w:rsidP="00353E1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Completers (n=92)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B4ACC" w14:textId="77777777" w:rsidR="00490911" w:rsidRPr="00127877" w:rsidRDefault="00490911" w:rsidP="00353E1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Dropouts (n=7)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176C9" w14:textId="77777777" w:rsidR="00490911" w:rsidRPr="00127877" w:rsidRDefault="00490911" w:rsidP="00353E1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 or </w:t>
            </w:r>
            <w:proofErr w:type="spellStart"/>
            <w:r w:rsidRPr="00127877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χ</w:t>
            </w:r>
            <w:proofErr w:type="spellEnd"/>
            <w:r w:rsidRPr="001278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6CE77" w14:textId="77777777" w:rsidR="00490911" w:rsidRPr="00127877" w:rsidRDefault="00490911" w:rsidP="00353E1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p-value</w:t>
            </w:r>
          </w:p>
        </w:tc>
      </w:tr>
      <w:tr w:rsidR="00490911" w:rsidRPr="00127877" w14:paraId="502E8FF4" w14:textId="77777777" w:rsidTr="00353E1E">
        <w:trPr>
          <w:trHeight w:val="216"/>
        </w:trPr>
        <w:tc>
          <w:tcPr>
            <w:tcW w:w="4474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95801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Sociodemographic factors</w:t>
            </w:r>
          </w:p>
        </w:tc>
        <w:tc>
          <w:tcPr>
            <w:tcW w:w="1447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1F6E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AD6C4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DC98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A612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3812158D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55BAF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B0C7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09D412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10 (10.87)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9A22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 (0.00)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DEC42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D8E20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0.358</w:t>
            </w:r>
          </w:p>
        </w:tc>
      </w:tr>
      <w:tr w:rsidR="00490911" w:rsidRPr="00127877" w14:paraId="014CFC15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1975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7CBA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BD65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82 (89.13)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A0B2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7 (100.00)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A2784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AB8B6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12903B48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F5C91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Age (continuous)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EDD3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9C20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76.98±5.43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5BB2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78.29±5.91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9D49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-0.61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DB25B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0.543</w:t>
            </w:r>
          </w:p>
        </w:tc>
      </w:tr>
      <w:tr w:rsidR="00490911" w:rsidRPr="00127877" w14:paraId="656C135B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EF40D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 xml:space="preserve">Age (categorical)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567B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65-74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8E53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29 (31.52)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F6ED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 (14.29)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5BF67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BDEB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0.339</w:t>
            </w:r>
          </w:p>
        </w:tc>
      </w:tr>
      <w:tr w:rsidR="00490911" w:rsidRPr="00127877" w14:paraId="067333E8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F7414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5244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Cambria Math" w:hAnsi="Cambria Math" w:cs="Cambria Math"/>
                <w:sz w:val="22"/>
                <w:szCs w:val="22"/>
              </w:rPr>
              <w:t>≧</w:t>
            </w: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E22F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63 (68.48)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14AB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 (85.71)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BD2E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6B6E4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7FF090A2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AEE0D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Spouse cohabitation status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B26F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38F9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61 (66.30)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7E82C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 (85.71)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2BDDE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ADE5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0.290</w:t>
            </w:r>
          </w:p>
        </w:tc>
      </w:tr>
      <w:tr w:rsidR="00490911" w:rsidRPr="00127877" w14:paraId="4B5BA0AB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99FAC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F570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ACE0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31 (33.70)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EFA1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 (14.29)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E62B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DA5B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34AA7F2C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FA0B5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Live alone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4F866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A472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30 (32.61)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99FA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2 (28.57)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EB1B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5AB5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0.826</w:t>
            </w:r>
          </w:p>
        </w:tc>
      </w:tr>
      <w:tr w:rsidR="00490911" w:rsidRPr="00127877" w14:paraId="3485DDA3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D83BE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3D1C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4DE7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62 (67.39)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78D7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5 (71.43)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BE3D4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019A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25E6B340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47D40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Education level (continuous)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5BB3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C2B50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6.76±3.90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65921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6.43±3.64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62241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0.22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CD43B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0.828</w:t>
            </w:r>
          </w:p>
        </w:tc>
      </w:tr>
      <w:tr w:rsidR="00490911" w:rsidRPr="00127877" w14:paraId="1626693A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77398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Education level (categorical)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A63C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Cambria Math" w:hAnsi="Cambria Math" w:cs="Cambria Math"/>
                <w:sz w:val="22"/>
                <w:szCs w:val="22"/>
              </w:rPr>
              <w:t>≦</w:t>
            </w: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 years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3007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54 (58.70)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6BFE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5 (71.43)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C2056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0.44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157E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0.508</w:t>
            </w:r>
          </w:p>
        </w:tc>
      </w:tr>
      <w:tr w:rsidR="00490911" w:rsidRPr="00127877" w14:paraId="28C98079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F98E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9D70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&gt;6 years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AB361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38 (41.30)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084E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2 (28.57)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764B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F8F4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0D5ECDDF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27367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Current working status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22144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3084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82 (89.13)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1EFE1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 (85.71)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C3AEC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D1B5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0.782</w:t>
            </w:r>
          </w:p>
        </w:tc>
      </w:tr>
      <w:tr w:rsidR="00490911" w:rsidRPr="00127877" w14:paraId="772F389C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CA1C2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6365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0720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10 (10.87)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3C4D2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 (14.29)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2884E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3CDE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49F95C7F" w14:textId="77777777" w:rsidTr="00353E1E">
        <w:trPr>
          <w:trHeight w:val="216"/>
        </w:trPr>
        <w:tc>
          <w:tcPr>
            <w:tcW w:w="44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BB846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Metabolic health indicators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93C2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5A57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AC03E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DF2D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5F84F143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E57CA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AD08E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F87EB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23.09±3.45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DFBEB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24.29±3.40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62D0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-0.88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A4A66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0.379</w:t>
            </w:r>
          </w:p>
        </w:tc>
      </w:tr>
      <w:tr w:rsidR="00490911" w:rsidRPr="00127877" w14:paraId="09D14557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878C0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D1652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&lt;25kg/m2)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E26F4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66 (71.74)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905F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4 (57.14)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72F8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0.67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6EA2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0.413</w:t>
            </w:r>
          </w:p>
        </w:tc>
      </w:tr>
      <w:tr w:rsidR="00490911" w:rsidRPr="00127877" w14:paraId="2391F018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DE16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D6BEE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Cambria Math" w:hAnsi="Cambria Math" w:cs="Cambria Math"/>
                <w:sz w:val="22"/>
                <w:szCs w:val="22"/>
              </w:rPr>
              <w:t>≧</w:t>
            </w: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 xml:space="preserve">25kg/m2)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2942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26 (28.26)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A7E6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3 (42.86)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FEDEB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7025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0E2EB420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48197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SBP (mmHg)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C528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6C242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129.21±20.87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7472C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141.00±20.80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26416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-1.44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678A1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0.153</w:t>
            </w:r>
          </w:p>
        </w:tc>
      </w:tr>
      <w:tr w:rsidR="00490911" w:rsidRPr="00127877" w14:paraId="36FD8F21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0D80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BC141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 xml:space="preserve">&lt;130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1D67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48 (52.17)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D9D2C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 (14.29)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38A30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3.74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907D0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0.053</w:t>
            </w:r>
          </w:p>
        </w:tc>
      </w:tr>
      <w:tr w:rsidR="00490911" w:rsidRPr="00127877" w14:paraId="52C26A3D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8B34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B2F09B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Cambria Math" w:hAnsi="Cambria Math" w:cs="Cambria Math"/>
                <w:sz w:val="22"/>
                <w:szCs w:val="22"/>
              </w:rPr>
              <w:t>≧</w:t>
            </w: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 xml:space="preserve">130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5322B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44 (47.83)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2568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 (85.71)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DD6F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C0FA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166EAF2C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292E3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DBP (mmHg)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9B11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B4952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73.01±11.69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8AEB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81.43±16.11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2CFA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-1.79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6516E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0.077</w:t>
            </w:r>
          </w:p>
        </w:tc>
      </w:tr>
      <w:tr w:rsidR="00490911" w:rsidRPr="00127877" w14:paraId="4898715E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2E60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7F797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&lt;80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41C7B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67 (72.83)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5686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4 (57.14)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25F4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0.79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EF5CB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0.374</w:t>
            </w:r>
          </w:p>
        </w:tc>
      </w:tr>
      <w:tr w:rsidR="00490911" w:rsidRPr="00127877" w14:paraId="7F567542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2107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EA5F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Cambria Math" w:hAnsi="Cambria Math" w:cs="Cambria Math"/>
                <w:sz w:val="22"/>
                <w:szCs w:val="22"/>
              </w:rPr>
              <w:t>≧</w:t>
            </w: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 xml:space="preserve">80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1841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25 (27.17)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5494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3 (42.86)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8602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EEAE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6E5966E4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D60E9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BST (mg/dl)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B8EE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61FF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159.72±58.30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51DDE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130.29±26.38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7D75E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1.32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E059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0.190</w:t>
            </w:r>
          </w:p>
        </w:tc>
      </w:tr>
      <w:tr w:rsidR="00490911" w:rsidRPr="00127877" w14:paraId="0EE37E3E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D2E6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98C0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&lt;140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D5FA1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40 (43.48)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A65B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4 (57.14)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D59E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0.49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FAC5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0.483</w:t>
            </w:r>
          </w:p>
        </w:tc>
      </w:tr>
      <w:tr w:rsidR="00490911" w:rsidRPr="00127877" w14:paraId="3A35CF27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ED4E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BA871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Cambria Math" w:hAnsi="Cambria Math" w:cs="Cambria Math"/>
                <w:sz w:val="22"/>
                <w:szCs w:val="22"/>
              </w:rPr>
              <w:t>≧</w:t>
            </w: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 xml:space="preserve">140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9EC2B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52 (56.52)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5DD6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3 (42.86)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C7418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E79DC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2C0B4FCB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8EA0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Functional capacity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6E6B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E8C1E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2423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3710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4F29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07DCE877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0D66B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Grip strength (kg)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E9F2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BDA81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19.91±4.92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A6A12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18.60±2.84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3FAE6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0.69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D128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0.490</w:t>
            </w:r>
          </w:p>
        </w:tc>
      </w:tr>
      <w:tr w:rsidR="00490911" w:rsidRPr="00127877" w14:paraId="2532466F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ED6C7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Low grip strength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256F3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E8D22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40 (43.48)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9178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4 (57.14)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9AA5B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0.49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943F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0.483</w:t>
            </w:r>
          </w:p>
        </w:tc>
      </w:tr>
      <w:tr w:rsidR="00490911" w:rsidRPr="00127877" w14:paraId="642CCD94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4DE2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C339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53B5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52 (56.52)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27DF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3 (42.86)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7C5F2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1C4EF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1F5EE4E3" w14:textId="77777777" w:rsidTr="00353E1E">
        <w:trPr>
          <w:trHeight w:val="21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D78EEB" w14:textId="77777777" w:rsidR="00490911" w:rsidRPr="00127877" w:rsidRDefault="00490911" w:rsidP="00353E1E">
            <w:pPr>
              <w:pStyle w:val="a6"/>
              <w:spacing w:line="276" w:lineRule="auto"/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Frailty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29347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8F6B0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8.32±2.85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CAD5C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8.86±2.12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359B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-0.49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5C3A1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0.624</w:t>
            </w:r>
          </w:p>
        </w:tc>
      </w:tr>
      <w:tr w:rsidR="00490911" w:rsidRPr="00127877" w14:paraId="544B9260" w14:textId="77777777" w:rsidTr="00353E1E">
        <w:trPr>
          <w:trHeight w:val="494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F9370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7E14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Pre-frail (4-12)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AB72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86 (93.48)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19395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 (85.71)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7A65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0.60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5A1C2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0.440</w:t>
            </w:r>
          </w:p>
        </w:tc>
      </w:tr>
      <w:tr w:rsidR="00490911" w:rsidRPr="00127877" w14:paraId="3D913C96" w14:textId="77777777" w:rsidTr="00353E1E">
        <w:trPr>
          <w:trHeight w:val="216"/>
        </w:trPr>
        <w:tc>
          <w:tcPr>
            <w:tcW w:w="310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B534D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7966C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Frail (</w:t>
            </w:r>
            <w:r w:rsidRPr="00127877">
              <w:rPr>
                <w:rFonts w:ascii="Cambria Math" w:hAnsi="Cambria Math" w:cs="Cambria Math"/>
                <w:sz w:val="22"/>
                <w:szCs w:val="22"/>
              </w:rPr>
              <w:t>≧</w:t>
            </w: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 xml:space="preserve">13)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2AB56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6 (6.52)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3F6F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>1 (14.29)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6D506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718DA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911" w:rsidRPr="00127877" w14:paraId="07FDA29A" w14:textId="77777777" w:rsidTr="00353E1E">
        <w:trPr>
          <w:trHeight w:val="44"/>
        </w:trPr>
        <w:tc>
          <w:tcPr>
            <w:tcW w:w="9131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E14B9" w14:textId="77777777" w:rsidR="00490911" w:rsidRPr="00127877" w:rsidRDefault="00490911" w:rsidP="00353E1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71B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Note.</w:t>
            </w:r>
            <w:r w:rsidRPr="00127877">
              <w:rPr>
                <w:rFonts w:ascii="Times New Roman" w:hAnsi="Times New Roman" w:cs="Times New Roman"/>
                <w:sz w:val="22"/>
                <w:szCs w:val="22"/>
              </w:rPr>
              <w:t xml:space="preserve"> Means (M) ± standard deviation (SD) for continuous variables and frequencies (n) with percentages (%) for categorical variables are presented. Low grip strength is defined as &lt;28 kg for males and &lt;18 kg for females. </w:t>
            </w:r>
          </w:p>
        </w:tc>
      </w:tr>
    </w:tbl>
    <w:p w14:paraId="28539390" w14:textId="77777777" w:rsidR="00490911" w:rsidRPr="00127877" w:rsidRDefault="00490911" w:rsidP="00490911">
      <w:pPr>
        <w:pStyle w:val="a6"/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2950B5D5" w14:textId="77777777" w:rsidR="00490911" w:rsidRDefault="00490911" w:rsidP="00490911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9A28529" w14:textId="1BBC4547" w:rsidR="00780DFE" w:rsidRDefault="00780DFE" w:rsidP="00471B04">
      <w:pPr>
        <w:pStyle w:val="a6"/>
        <w:spacing w:line="276" w:lineRule="auto"/>
        <w:rPr>
          <w:rFonts w:ascii="Times New Roman" w:hAnsi="Times New Roman" w:cs="Times New Roman"/>
          <w:b/>
          <w:bCs/>
          <w:szCs w:val="24"/>
        </w:rPr>
      </w:pPr>
      <w:r w:rsidRPr="00C0710C">
        <w:rPr>
          <w:rFonts w:ascii="Times New Roman" w:hAnsi="Times New Roman" w:cs="Times New Roman" w:hint="eastAsia"/>
          <w:b/>
          <w:bCs/>
          <w:szCs w:val="24"/>
        </w:rPr>
        <w:lastRenderedPageBreak/>
        <w:t xml:space="preserve">Supplementary Table 5. </w:t>
      </w:r>
      <w:r w:rsidRPr="00C0710C">
        <w:rPr>
          <w:rFonts w:ascii="Times New Roman" w:hAnsi="Times New Roman" w:cs="Times New Roman"/>
          <w:szCs w:val="24"/>
        </w:rPr>
        <w:t>Comparison of pre- and post-intervention outcomes using bootstrapped paired t-test and Wilcoxon signed-rank test</w:t>
      </w:r>
      <w:r w:rsidR="003A0792" w:rsidRPr="00C0710C">
        <w:rPr>
          <w:rFonts w:ascii="Times New Roman" w:hAnsi="Times New Roman" w:cs="Times New Roman" w:hint="eastAsia"/>
          <w:szCs w:val="24"/>
        </w:rPr>
        <w:t xml:space="preserve"> (N=92)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1448"/>
        <w:gridCol w:w="1448"/>
        <w:gridCol w:w="1153"/>
        <w:gridCol w:w="1476"/>
        <w:gridCol w:w="1097"/>
        <w:gridCol w:w="1097"/>
      </w:tblGrid>
      <w:tr w:rsidR="00780DFE" w14:paraId="7C7453D9" w14:textId="77777777" w:rsidTr="00353E1E">
        <w:trPr>
          <w:trHeight w:val="56"/>
        </w:trPr>
        <w:tc>
          <w:tcPr>
            <w:tcW w:w="153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DB2D0C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948" w:type="dxa"/>
            <w:gridSpan w:val="2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5BCCD9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b/>
                <w:bCs/>
                <w:sz w:val="22"/>
                <w:szCs w:val="22"/>
              </w:rPr>
              <w:t>M ± SD</w:t>
            </w:r>
          </w:p>
        </w:tc>
        <w:tc>
          <w:tcPr>
            <w:tcW w:w="136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CE701A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b/>
                <w:bCs/>
                <w:sz w:val="22"/>
                <w:szCs w:val="22"/>
              </w:rPr>
              <w:t>Paired t-test (p-value)</w:t>
            </w:r>
          </w:p>
        </w:tc>
        <w:tc>
          <w:tcPr>
            <w:tcW w:w="147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F9C63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b/>
                <w:bCs/>
                <w:sz w:val="22"/>
                <w:szCs w:val="22"/>
              </w:rPr>
              <w:t>Bootstrapped 95% CI</w:t>
            </w:r>
          </w:p>
        </w:tc>
        <w:tc>
          <w:tcPr>
            <w:tcW w:w="1078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0F876A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b/>
                <w:bCs/>
                <w:sz w:val="22"/>
                <w:szCs w:val="22"/>
              </w:rPr>
              <w:t>Wilcoxon Z</w:t>
            </w:r>
          </w:p>
        </w:tc>
        <w:tc>
          <w:tcPr>
            <w:tcW w:w="1078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CAB450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b/>
                <w:bCs/>
                <w:sz w:val="22"/>
                <w:szCs w:val="22"/>
              </w:rPr>
              <w:t>Wilcoxon p-value</w:t>
            </w:r>
          </w:p>
        </w:tc>
      </w:tr>
      <w:tr w:rsidR="00780DFE" w14:paraId="64116288" w14:textId="77777777" w:rsidTr="00353E1E">
        <w:trPr>
          <w:trHeight w:val="56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5C1B687" w14:textId="77777777" w:rsidR="00780DFE" w:rsidRDefault="00780DFE" w:rsidP="00471B04">
            <w:pPr>
              <w:spacing w:line="276" w:lineRule="auto"/>
              <w:rPr>
                <w:rFonts w:ascii="함초롬바탕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414E9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b/>
                <w:bCs/>
                <w:sz w:val="22"/>
                <w:szCs w:val="22"/>
              </w:rPr>
              <w:t>Pre-intervention</w:t>
            </w:r>
          </w:p>
        </w:tc>
        <w:tc>
          <w:tcPr>
            <w:tcW w:w="1474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30D81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b/>
                <w:bCs/>
                <w:sz w:val="22"/>
                <w:szCs w:val="22"/>
              </w:rPr>
              <w:t>Post-intervention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4C9E60F" w14:textId="77777777" w:rsidR="00780DFE" w:rsidRDefault="00780DFE" w:rsidP="00471B04">
            <w:pPr>
              <w:spacing w:line="276" w:lineRule="auto"/>
              <w:rPr>
                <w:rFonts w:ascii="함초롬바탕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8B78E8" w14:textId="77777777" w:rsidR="00780DFE" w:rsidRDefault="00780DFE" w:rsidP="00471B04">
            <w:pPr>
              <w:spacing w:line="276" w:lineRule="auto"/>
              <w:rPr>
                <w:rFonts w:ascii="함초롬바탕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1AA439C" w14:textId="77777777" w:rsidR="00780DFE" w:rsidRDefault="00780DFE" w:rsidP="00471B04">
            <w:pPr>
              <w:spacing w:line="276" w:lineRule="auto"/>
              <w:rPr>
                <w:rFonts w:ascii="함초롬바탕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BF07DA8" w14:textId="77777777" w:rsidR="00780DFE" w:rsidRDefault="00780DFE" w:rsidP="00471B04">
            <w:pPr>
              <w:spacing w:line="276" w:lineRule="auto"/>
              <w:rPr>
                <w:rFonts w:ascii="함초롬바탕"/>
                <w:color w:val="000000"/>
                <w:sz w:val="20"/>
                <w:szCs w:val="20"/>
              </w:rPr>
            </w:pPr>
          </w:p>
        </w:tc>
      </w:tr>
      <w:tr w:rsidR="00780DFE" w14:paraId="63DBB5D3" w14:textId="77777777" w:rsidTr="00353E1E">
        <w:trPr>
          <w:trHeight w:val="56"/>
        </w:trPr>
        <w:tc>
          <w:tcPr>
            <w:tcW w:w="153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FDE6B5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BMI (kg/m2)</w:t>
            </w:r>
          </w:p>
        </w:tc>
        <w:tc>
          <w:tcPr>
            <w:tcW w:w="147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88656C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23.09±3.45</w:t>
            </w:r>
          </w:p>
        </w:tc>
        <w:tc>
          <w:tcPr>
            <w:tcW w:w="147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A7DEDD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23.16±3.41</w:t>
            </w:r>
          </w:p>
        </w:tc>
        <w:tc>
          <w:tcPr>
            <w:tcW w:w="136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1D9D3A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-1.02</w:t>
            </w:r>
          </w:p>
          <w:p w14:paraId="212584DA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(0.311)</w:t>
            </w:r>
          </w:p>
        </w:tc>
        <w:tc>
          <w:tcPr>
            <w:tcW w:w="147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665D50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[-0.19, 0.06]</w:t>
            </w:r>
          </w:p>
        </w:tc>
        <w:tc>
          <w:tcPr>
            <w:tcW w:w="1078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168FCA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-1.25</w:t>
            </w:r>
          </w:p>
        </w:tc>
        <w:tc>
          <w:tcPr>
            <w:tcW w:w="1078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72E66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0.210</w:t>
            </w:r>
          </w:p>
        </w:tc>
      </w:tr>
      <w:tr w:rsidR="00780DFE" w14:paraId="61192627" w14:textId="77777777" w:rsidTr="00353E1E">
        <w:trPr>
          <w:trHeight w:val="5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B5762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SBP (mmHg)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B454D8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129.21±20.87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27C142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127.09±17.22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2DABD7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1.24</w:t>
            </w:r>
          </w:p>
          <w:p w14:paraId="672606AF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(0.219)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DB4E87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[-1.25, 5.34]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605A8C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-1.20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7E8DF8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0.229</w:t>
            </w:r>
          </w:p>
        </w:tc>
      </w:tr>
      <w:tr w:rsidR="00780DFE" w14:paraId="0DC20439" w14:textId="77777777" w:rsidTr="00353E1E">
        <w:trPr>
          <w:trHeight w:val="5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D995D0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DBP (mmHg)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5518C3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73.01±11.69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A3E6A0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72.54±10.76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D376A5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0.43</w:t>
            </w:r>
          </w:p>
          <w:p w14:paraId="6A7B6EC8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(0.665)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55DC81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[-1.74, 2.49]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F8FF48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-.63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662C64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0.531</w:t>
            </w:r>
          </w:p>
        </w:tc>
      </w:tr>
      <w:tr w:rsidR="00780DFE" w14:paraId="5F8AEF0B" w14:textId="77777777" w:rsidTr="00353E1E">
        <w:trPr>
          <w:trHeight w:val="5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28B6FA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BST (mg/dl)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007E79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159.72±58.3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009FC7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139.28±50.3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FE7B80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4.54</w:t>
            </w:r>
          </w:p>
          <w:p w14:paraId="25D487B0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(&lt;0.001)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662887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[11.39, 29.30]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DA8B9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-4.29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E8757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&lt;0.001</w:t>
            </w:r>
          </w:p>
        </w:tc>
      </w:tr>
      <w:tr w:rsidR="00780DFE" w14:paraId="2B47D948" w14:textId="77777777" w:rsidTr="00353E1E">
        <w:trPr>
          <w:trHeight w:val="25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015C0C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TUG TEST (sec)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353D81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9.65±3.45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857586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8.00±3.07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A72AA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7.47</w:t>
            </w:r>
          </w:p>
          <w:p w14:paraId="0D0DCD8F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(&lt;0.001)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93ACB5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[1.24, 2.07]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5579B6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-6.52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B32C8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&lt;0.001</w:t>
            </w:r>
          </w:p>
        </w:tc>
      </w:tr>
      <w:tr w:rsidR="00780DFE" w14:paraId="3F932DAF" w14:textId="77777777" w:rsidTr="00353E1E">
        <w:trPr>
          <w:trHeight w:val="25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676297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Grip strength (kg)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E3DFA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19.91±4.92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DC9B39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21.05±5.18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E021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-4.22</w:t>
            </w:r>
          </w:p>
          <w:p w14:paraId="0F1226BC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(&lt;0.001)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4BE7B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[-1.66, -0.62]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EC59C4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-4.03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C68F5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&lt;0.001</w:t>
            </w:r>
          </w:p>
        </w:tc>
      </w:tr>
      <w:tr w:rsidR="00780DFE" w14:paraId="65582703" w14:textId="77777777" w:rsidTr="00353E1E">
        <w:trPr>
          <w:trHeight w:val="256"/>
        </w:trPr>
        <w:tc>
          <w:tcPr>
            <w:tcW w:w="153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4C72A3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Frailty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69C72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8.32±2.85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3CBB53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6.72±2.67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EB2702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7.17</w:t>
            </w:r>
          </w:p>
          <w:p w14:paraId="374458FC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(&lt;0.001)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168CB1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[1.35, 2.26]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2057A5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-6.17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CEF349" w14:textId="77777777" w:rsidR="00780DFE" w:rsidRDefault="00780DFE" w:rsidP="00471B04">
            <w:pPr>
              <w:pStyle w:val="a6"/>
              <w:spacing w:line="276" w:lineRule="auto"/>
              <w:jc w:val="center"/>
            </w:pP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&lt;0.001</w:t>
            </w:r>
          </w:p>
        </w:tc>
      </w:tr>
      <w:tr w:rsidR="00780DFE" w14:paraId="2C148BAE" w14:textId="77777777" w:rsidTr="00353E1E">
        <w:trPr>
          <w:trHeight w:val="56"/>
        </w:trPr>
        <w:tc>
          <w:tcPr>
            <w:tcW w:w="9468" w:type="dxa"/>
            <w:gridSpan w:val="7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D911C" w14:textId="77777777" w:rsidR="00780DFE" w:rsidRDefault="00780DFE" w:rsidP="00471B04">
            <w:pPr>
              <w:pStyle w:val="a6"/>
              <w:spacing w:line="276" w:lineRule="auto"/>
            </w:pPr>
            <w:r>
              <w:rPr>
                <w:rFonts w:ascii="Times New Roman" w:eastAsia="함초롬바탕" w:hAnsi="Times New Roman" w:cs="Times New Roman"/>
                <w:b/>
                <w:bCs/>
                <w:sz w:val="22"/>
                <w:szCs w:val="22"/>
              </w:rPr>
              <w:t xml:space="preserve">Note. </w:t>
            </w:r>
            <w:r>
              <w:rPr>
                <w:rFonts w:ascii="Times New Roman" w:eastAsia="함초롬바탕" w:hAnsi="Times New Roman" w:cs="Times New Roman"/>
                <w:sz w:val="22"/>
                <w:szCs w:val="22"/>
              </w:rPr>
              <w:t>Means (M) ± standard deviation (SD) for continuous variables is presented.</w:t>
            </w:r>
          </w:p>
        </w:tc>
      </w:tr>
    </w:tbl>
    <w:p w14:paraId="2B3F6802" w14:textId="77777777" w:rsidR="00780DFE" w:rsidRPr="00127877" w:rsidRDefault="00780DFE" w:rsidP="00780DFE">
      <w:pPr>
        <w:pStyle w:val="a6"/>
        <w:spacing w:line="480" w:lineRule="auto"/>
        <w:rPr>
          <w:rFonts w:ascii="Times New Roman" w:hAnsi="Times New Roman" w:cs="Times New Roman"/>
          <w:color w:val="auto"/>
          <w:szCs w:val="24"/>
        </w:rPr>
      </w:pPr>
    </w:p>
    <w:p w14:paraId="63359503" w14:textId="77777777" w:rsidR="00780DFE" w:rsidRDefault="00780DFE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A8E9871" w14:textId="18EBE4ED" w:rsidR="0008202E" w:rsidRPr="005C1FD8" w:rsidRDefault="0008202E" w:rsidP="0008202E">
      <w:pPr>
        <w:rPr>
          <w:rFonts w:ascii="Times New Roman" w:hAnsi="Times New Roman" w:cs="Times New Roman"/>
        </w:rPr>
      </w:pPr>
      <w:r w:rsidRPr="005C1FD8">
        <w:rPr>
          <w:rFonts w:ascii="Times New Roman" w:hAnsi="Times New Roman" w:cs="Times New Roman" w:hint="eastAsia"/>
          <w:b/>
          <w:bCs/>
        </w:rPr>
        <w:lastRenderedPageBreak/>
        <w:t xml:space="preserve">Supplementary </w:t>
      </w:r>
      <w:r w:rsidRPr="005C1FD8">
        <w:rPr>
          <w:rFonts w:ascii="Times New Roman" w:hAnsi="Times New Roman" w:cs="Times New Roman"/>
          <w:b/>
          <w:bCs/>
        </w:rPr>
        <w:t>T</w:t>
      </w:r>
      <w:r w:rsidRPr="005C1FD8">
        <w:rPr>
          <w:rFonts w:ascii="Times New Roman" w:hAnsi="Times New Roman" w:cs="Times New Roman" w:hint="eastAsia"/>
          <w:b/>
          <w:bCs/>
        </w:rPr>
        <w:t xml:space="preserve">able </w:t>
      </w:r>
      <w:r>
        <w:rPr>
          <w:rFonts w:ascii="Times New Roman" w:hAnsi="Times New Roman" w:cs="Times New Roman" w:hint="eastAsia"/>
          <w:b/>
          <w:bCs/>
        </w:rPr>
        <w:t>6</w:t>
      </w:r>
      <w:r w:rsidRPr="005C1FD8">
        <w:rPr>
          <w:rFonts w:ascii="Times New Roman" w:hAnsi="Times New Roman" w:cs="Times New Roman" w:hint="eastAsia"/>
          <w:b/>
          <w:bCs/>
        </w:rPr>
        <w:t>.</w:t>
      </w:r>
      <w:r w:rsidRPr="005C1FD8">
        <w:rPr>
          <w:rFonts w:ascii="Times New Roman" w:hAnsi="Times New Roman" w:cs="Times New Roman"/>
        </w:rPr>
        <w:t xml:space="preserve"> </w:t>
      </w:r>
      <w:r w:rsidRPr="005C1FD8">
        <w:rPr>
          <w:rFonts w:ascii="Times New Roman" w:hAnsi="Times New Roman" w:cs="Times New Roman" w:hint="eastAsia"/>
        </w:rPr>
        <w:t>Comparison of specific</w:t>
      </w:r>
      <w:r w:rsidRPr="005C1FD8">
        <w:rPr>
          <w:rFonts w:ascii="Times New Roman" w:hAnsi="Times New Roman" w:cs="Times New Roman"/>
        </w:rPr>
        <w:t xml:space="preserve"> frailty </w:t>
      </w:r>
      <w:r w:rsidRPr="005C1FD8">
        <w:rPr>
          <w:rFonts w:ascii="Times New Roman" w:hAnsi="Times New Roman" w:cs="Times New Roman" w:hint="eastAsia"/>
        </w:rPr>
        <w:t>domain</w:t>
      </w:r>
      <w:r w:rsidRPr="005C1FD8">
        <w:rPr>
          <w:rFonts w:ascii="Times New Roman" w:hAnsi="Times New Roman" w:cs="Times New Roman"/>
        </w:rPr>
        <w:t>s</w:t>
      </w:r>
      <w:r w:rsidRPr="005C1FD8">
        <w:rPr>
          <w:rFonts w:ascii="Times New Roman" w:hAnsi="Times New Roman" w:cs="Times New Roman"/>
          <w:b/>
          <w:bCs/>
        </w:rPr>
        <w:t xml:space="preserve"> </w:t>
      </w:r>
      <w:r w:rsidRPr="005C1FD8">
        <w:rPr>
          <w:rFonts w:ascii="Times New Roman" w:hAnsi="Times New Roman" w:cs="Times New Roman" w:hint="eastAsia"/>
        </w:rPr>
        <w:t xml:space="preserve">in </w:t>
      </w:r>
      <w:r w:rsidRPr="005C1FD8">
        <w:rPr>
          <w:rFonts w:ascii="Times New Roman" w:hAnsi="Times New Roman" w:cs="Times New Roman"/>
        </w:rPr>
        <w:t>p</w:t>
      </w:r>
      <w:r w:rsidRPr="005C1FD8">
        <w:rPr>
          <w:rFonts w:ascii="Times New Roman" w:hAnsi="Times New Roman" w:cs="Times New Roman" w:hint="eastAsia"/>
        </w:rPr>
        <w:t xml:space="preserve">re- and </w:t>
      </w:r>
      <w:r w:rsidRPr="005C1FD8">
        <w:rPr>
          <w:rFonts w:ascii="Times New Roman" w:hAnsi="Times New Roman" w:cs="Times New Roman"/>
        </w:rPr>
        <w:t>p</w:t>
      </w:r>
      <w:r w:rsidRPr="005C1FD8">
        <w:rPr>
          <w:rFonts w:ascii="Times New Roman" w:hAnsi="Times New Roman" w:cs="Times New Roman" w:hint="eastAsia"/>
        </w:rPr>
        <w:t>ost-intervention among older adults (N=92)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851"/>
        <w:gridCol w:w="283"/>
        <w:gridCol w:w="1276"/>
        <w:gridCol w:w="1276"/>
        <w:gridCol w:w="709"/>
        <w:gridCol w:w="1417"/>
        <w:gridCol w:w="1418"/>
      </w:tblGrid>
      <w:tr w:rsidR="0008202E" w:rsidRPr="005C1FD8" w14:paraId="65477508" w14:textId="77777777" w:rsidTr="006D7287">
        <w:trPr>
          <w:trHeight w:val="236"/>
        </w:trPr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7ADE3C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C8850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6457E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4EA36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M±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SD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9E1C7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73FB3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4E3768A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8202E" w:rsidRPr="00340746" w14:paraId="2AEACD20" w14:textId="77777777" w:rsidTr="006D7287">
        <w:trPr>
          <w:trHeight w:val="1100"/>
        </w:trPr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19923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S</w:t>
            </w:r>
            <w:r w:rsidRPr="005C1F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ub-domain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C9667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S</w:t>
            </w:r>
            <w:r w:rsidRPr="005C1F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core range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2BA38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EE2A7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</w:t>
            </w:r>
            <w:r w:rsidRPr="005C1F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re-intervention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9FCD4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</w:t>
            </w:r>
            <w:r w:rsidRPr="005C1F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ost-intervention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53AE4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109A2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C071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-value / Cohen’s 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14B464B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FD49F29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95%CI</w:t>
            </w:r>
          </w:p>
        </w:tc>
      </w:tr>
      <w:tr w:rsidR="0008202E" w:rsidRPr="005C1FD8" w14:paraId="4C5BF5BC" w14:textId="77777777" w:rsidTr="006D7287">
        <w:trPr>
          <w:trHeight w:val="524"/>
        </w:trPr>
        <w:tc>
          <w:tcPr>
            <w:tcW w:w="1701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C0751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ADL</w:t>
            </w: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154DE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0–5</w:t>
            </w: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18319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EFD45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0.55±0.79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719D4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0.46±0.73</w:t>
            </w: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6CB16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2.00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9C223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0.049 / 0.21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14A9ACEE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0.20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</w:tr>
      <w:tr w:rsidR="0008202E" w:rsidRPr="005C1FD8" w14:paraId="3937933E" w14:textId="77777777" w:rsidTr="006D7287">
        <w:trPr>
          <w:trHeight w:val="524"/>
        </w:trPr>
        <w:tc>
          <w:tcPr>
            <w:tcW w:w="170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F0DE0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Mobility</w:t>
            </w:r>
          </w:p>
        </w:tc>
        <w:tc>
          <w:tcPr>
            <w:tcW w:w="85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44FC0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0–3</w:t>
            </w:r>
          </w:p>
        </w:tc>
        <w:tc>
          <w:tcPr>
            <w:tcW w:w="28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43884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8E989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1.12±0.94</w:t>
            </w: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3EE7A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0.84±0.83</w:t>
            </w:r>
          </w:p>
        </w:tc>
        <w:tc>
          <w:tcPr>
            <w:tcW w:w="70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0C9FD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1417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1B891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0.001 / 0.36</w:t>
            </w:r>
          </w:p>
        </w:tc>
        <w:tc>
          <w:tcPr>
            <w:tcW w:w="141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16C25B5C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0.12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0.44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</w:tr>
      <w:tr w:rsidR="0008202E" w:rsidRPr="005C1FD8" w14:paraId="78DA3A4F" w14:textId="77777777" w:rsidTr="006D7287">
        <w:trPr>
          <w:trHeight w:val="524"/>
        </w:trPr>
        <w:tc>
          <w:tcPr>
            <w:tcW w:w="170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87B8E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Nutrition</w:t>
            </w:r>
          </w:p>
        </w:tc>
        <w:tc>
          <w:tcPr>
            <w:tcW w:w="85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48BBBE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0–2</w:t>
            </w:r>
          </w:p>
        </w:tc>
        <w:tc>
          <w:tcPr>
            <w:tcW w:w="28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75AF7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981A2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0.15±0.42</w:t>
            </w: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EFDC4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0.13±0.34</w:t>
            </w:r>
          </w:p>
        </w:tc>
        <w:tc>
          <w:tcPr>
            <w:tcW w:w="70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A20D7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0.71</w:t>
            </w:r>
          </w:p>
        </w:tc>
        <w:tc>
          <w:tcPr>
            <w:tcW w:w="1417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AD3BD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0.483 / 0.07</w:t>
            </w:r>
          </w:p>
        </w:tc>
        <w:tc>
          <w:tcPr>
            <w:tcW w:w="141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1889C86A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-0.04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</w:tr>
      <w:tr w:rsidR="0008202E" w:rsidRPr="005C1FD8" w14:paraId="7CEE99B7" w14:textId="77777777" w:rsidTr="006D7287">
        <w:trPr>
          <w:trHeight w:val="524"/>
        </w:trPr>
        <w:tc>
          <w:tcPr>
            <w:tcW w:w="170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BE48E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Oral function</w:t>
            </w:r>
          </w:p>
        </w:tc>
        <w:tc>
          <w:tcPr>
            <w:tcW w:w="85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BFF2A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0–3</w:t>
            </w:r>
          </w:p>
        </w:tc>
        <w:tc>
          <w:tcPr>
            <w:tcW w:w="28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8D774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E7E3F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0.57±0.83</w:t>
            </w: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DE92A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0.51±0.75</w:t>
            </w:r>
          </w:p>
        </w:tc>
        <w:tc>
          <w:tcPr>
            <w:tcW w:w="70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6C587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0.76</w:t>
            </w:r>
          </w:p>
        </w:tc>
        <w:tc>
          <w:tcPr>
            <w:tcW w:w="1417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49AA4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0.449 / 0.08</w:t>
            </w:r>
          </w:p>
        </w:tc>
        <w:tc>
          <w:tcPr>
            <w:tcW w:w="141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78CD742B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-0.09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0.20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</w:tr>
      <w:tr w:rsidR="0008202E" w:rsidRPr="005C1FD8" w14:paraId="4CF5F726" w14:textId="77777777" w:rsidTr="006D7287">
        <w:trPr>
          <w:trHeight w:val="524"/>
        </w:trPr>
        <w:tc>
          <w:tcPr>
            <w:tcW w:w="170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C0AAC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 xml:space="preserve">Social health </w:t>
            </w:r>
          </w:p>
        </w:tc>
        <w:tc>
          <w:tcPr>
            <w:tcW w:w="85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258CD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0–2</w:t>
            </w:r>
          </w:p>
        </w:tc>
        <w:tc>
          <w:tcPr>
            <w:tcW w:w="28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59507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2FE3D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0.34±0.5</w:t>
            </w:r>
            <w:r w:rsidRPr="005C1FD8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05C0D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0.2±0.4</w:t>
            </w:r>
          </w:p>
        </w:tc>
        <w:tc>
          <w:tcPr>
            <w:tcW w:w="70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83C2A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2.81</w:t>
            </w:r>
          </w:p>
        </w:tc>
        <w:tc>
          <w:tcPr>
            <w:tcW w:w="1417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8B7C6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0.006 / 0.29</w:t>
            </w:r>
          </w:p>
        </w:tc>
        <w:tc>
          <w:tcPr>
            <w:tcW w:w="141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2ADF20B1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0.24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</w:tr>
      <w:tr w:rsidR="0008202E" w:rsidRPr="005C1FD8" w14:paraId="23D5ED35" w14:textId="77777777" w:rsidTr="006D7287">
        <w:trPr>
          <w:trHeight w:val="524"/>
        </w:trPr>
        <w:tc>
          <w:tcPr>
            <w:tcW w:w="170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74646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Cognitive function</w:t>
            </w:r>
          </w:p>
        </w:tc>
        <w:tc>
          <w:tcPr>
            <w:tcW w:w="85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F9A42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0–3</w:t>
            </w:r>
          </w:p>
        </w:tc>
        <w:tc>
          <w:tcPr>
            <w:tcW w:w="28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DC3F9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3F3CF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0.36±0.62</w:t>
            </w: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D2990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0.35±0.56</w:t>
            </w:r>
          </w:p>
        </w:tc>
        <w:tc>
          <w:tcPr>
            <w:tcW w:w="70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0393B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1417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03D96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0.863 / 0.02</w:t>
            </w:r>
          </w:p>
        </w:tc>
        <w:tc>
          <w:tcPr>
            <w:tcW w:w="141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61D78353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-0.11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0.14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</w:tr>
      <w:tr w:rsidR="0008202E" w:rsidRPr="005C1FD8" w14:paraId="77813230" w14:textId="77777777" w:rsidTr="006D7287">
        <w:trPr>
          <w:trHeight w:val="524"/>
        </w:trPr>
        <w:tc>
          <w:tcPr>
            <w:tcW w:w="170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9CCDD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Depressive symptoms</w:t>
            </w:r>
          </w:p>
        </w:tc>
        <w:tc>
          <w:tcPr>
            <w:tcW w:w="85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5267B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0–5</w:t>
            </w:r>
          </w:p>
        </w:tc>
        <w:tc>
          <w:tcPr>
            <w:tcW w:w="28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2219D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05137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0.87±1.09</w:t>
            </w: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861E8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0.5±0.87</w:t>
            </w:r>
          </w:p>
        </w:tc>
        <w:tc>
          <w:tcPr>
            <w:tcW w:w="70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0BA3B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4.00</w:t>
            </w:r>
          </w:p>
        </w:tc>
        <w:tc>
          <w:tcPr>
            <w:tcW w:w="1417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51EB5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&lt;0.001 / 0.42</w:t>
            </w:r>
          </w:p>
        </w:tc>
        <w:tc>
          <w:tcPr>
            <w:tcW w:w="141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6AD7E536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0.19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0.55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</w:tr>
      <w:tr w:rsidR="0008202E" w:rsidRPr="005C1FD8" w14:paraId="6222EE5C" w14:textId="77777777" w:rsidTr="006D7287">
        <w:trPr>
          <w:trHeight w:val="524"/>
        </w:trPr>
        <w:tc>
          <w:tcPr>
            <w:tcW w:w="170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F5918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Sensory function</w:t>
            </w:r>
          </w:p>
        </w:tc>
        <w:tc>
          <w:tcPr>
            <w:tcW w:w="85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9B8B8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0-2</w:t>
            </w:r>
          </w:p>
        </w:tc>
        <w:tc>
          <w:tcPr>
            <w:tcW w:w="28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0643B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1E8CE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0.45±0.64</w:t>
            </w: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CD13E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0.18±0.39</w:t>
            </w:r>
          </w:p>
        </w:tc>
        <w:tc>
          <w:tcPr>
            <w:tcW w:w="70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43062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/>
                <w:sz w:val="22"/>
                <w:szCs w:val="22"/>
              </w:rPr>
              <w:t>4.70</w:t>
            </w:r>
          </w:p>
        </w:tc>
        <w:tc>
          <w:tcPr>
            <w:tcW w:w="1417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0F8EA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&lt;0.001 / 0.49</w:t>
            </w:r>
          </w:p>
        </w:tc>
        <w:tc>
          <w:tcPr>
            <w:tcW w:w="141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735A16A0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0.37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</w:tr>
      <w:tr w:rsidR="0008202E" w:rsidRPr="005C1FD8" w14:paraId="043DD693" w14:textId="77777777" w:rsidTr="006D7287">
        <w:trPr>
          <w:trHeight w:val="524"/>
        </w:trPr>
        <w:tc>
          <w:tcPr>
            <w:tcW w:w="170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F3189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Gait function</w:t>
            </w:r>
          </w:p>
        </w:tc>
        <w:tc>
          <w:tcPr>
            <w:tcW w:w="851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C471C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0-2</w:t>
            </w:r>
          </w:p>
        </w:tc>
        <w:tc>
          <w:tcPr>
            <w:tcW w:w="28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0DE34" w14:textId="77777777" w:rsidR="0008202E" w:rsidRPr="005C1FD8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95358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1.00</w:t>
            </w:r>
            <w:r w:rsidRPr="005C1FD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±</w:t>
            </w:r>
            <w:r w:rsidRPr="005C1FD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1.01</w:t>
            </w:r>
          </w:p>
        </w:tc>
        <w:tc>
          <w:tcPr>
            <w:tcW w:w="1276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F4ABB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0.59</w:t>
            </w:r>
            <w:r w:rsidRPr="005C1FD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±</w:t>
            </w:r>
            <w:r w:rsidRPr="005C1FD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0.92</w:t>
            </w:r>
          </w:p>
        </w:tc>
        <w:tc>
          <w:tcPr>
            <w:tcW w:w="70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2DA33" w14:textId="77777777" w:rsidR="0008202E" w:rsidRPr="005C1FD8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1FD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4.12</w:t>
            </w:r>
          </w:p>
        </w:tc>
        <w:tc>
          <w:tcPr>
            <w:tcW w:w="1417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9B071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&lt;0.001 / 0.96</w:t>
            </w:r>
          </w:p>
        </w:tc>
        <w:tc>
          <w:tcPr>
            <w:tcW w:w="141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15B2B7B2" w14:textId="77777777" w:rsidR="0008202E" w:rsidRPr="00C0710C" w:rsidRDefault="0008202E" w:rsidP="006D728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[0.21, 0.64]</w:t>
            </w:r>
          </w:p>
        </w:tc>
      </w:tr>
      <w:tr w:rsidR="0008202E" w:rsidRPr="00C04A94" w14:paraId="441386EF" w14:textId="77777777" w:rsidTr="006D7287">
        <w:trPr>
          <w:trHeight w:val="293"/>
        </w:trPr>
        <w:tc>
          <w:tcPr>
            <w:tcW w:w="7513" w:type="dxa"/>
            <w:gridSpan w:val="7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D6DA3" w14:textId="77777777" w:rsidR="0008202E" w:rsidRPr="00C0710C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071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Note.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 xml:space="preserve"> ADL: Activities of daily living, t-values for continuous variables are presented, with means (M) ± 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standard deviation (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>SD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>)</w:t>
            </w:r>
            <w:r w:rsidRPr="00C0710C">
              <w:rPr>
                <w:rFonts w:ascii="Times New Roman" w:hAnsi="Times New Roman" w:cs="Times New Roman"/>
                <w:sz w:val="22"/>
                <w:szCs w:val="22"/>
              </w:rPr>
              <w:t xml:space="preserve"> for continuous variables</w:t>
            </w:r>
            <w:r w:rsidRPr="00C0710C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. 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243F4CF" w14:textId="77777777" w:rsidR="0008202E" w:rsidRPr="00C0710C" w:rsidRDefault="0008202E" w:rsidP="006D7287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5B535DEE" w14:textId="77777777" w:rsidR="007C1F36" w:rsidRPr="0008202E" w:rsidRDefault="007C1F36" w:rsidP="0042155A">
      <w:pPr>
        <w:pStyle w:val="a6"/>
        <w:spacing w:line="480" w:lineRule="auto"/>
        <w:rPr>
          <w:rFonts w:ascii="Times New Roman" w:hAnsi="Times New Roman" w:cs="Times New Roman"/>
          <w:color w:val="auto"/>
          <w:szCs w:val="24"/>
        </w:rPr>
      </w:pPr>
    </w:p>
    <w:p w14:paraId="2C4837AD" w14:textId="77777777" w:rsidR="00F870A4" w:rsidRDefault="00F870A4" w:rsidP="0042155A">
      <w:pPr>
        <w:pStyle w:val="a6"/>
        <w:spacing w:line="480" w:lineRule="auto"/>
        <w:rPr>
          <w:rFonts w:ascii="Times New Roman" w:hAnsi="Times New Roman" w:cs="Times New Roman"/>
          <w:color w:val="auto"/>
          <w:szCs w:val="24"/>
        </w:rPr>
      </w:pPr>
    </w:p>
    <w:p w14:paraId="544BF883" w14:textId="77777777" w:rsidR="00F870A4" w:rsidRDefault="00F870A4" w:rsidP="0042155A">
      <w:pPr>
        <w:pStyle w:val="a6"/>
        <w:spacing w:line="480" w:lineRule="auto"/>
        <w:rPr>
          <w:rFonts w:ascii="Times New Roman" w:hAnsi="Times New Roman" w:cs="Times New Roman"/>
          <w:color w:val="auto"/>
          <w:szCs w:val="24"/>
        </w:rPr>
      </w:pPr>
    </w:p>
    <w:p w14:paraId="08C35FC2" w14:textId="15441F05" w:rsidR="00127877" w:rsidRDefault="00127877">
      <w:pPr>
        <w:rPr>
          <w:rFonts w:ascii="Times New Roman" w:hAnsi="Times New Roman" w:cs="Times New Roman"/>
        </w:rPr>
      </w:pPr>
    </w:p>
    <w:sectPr w:rsidR="00127877" w:rsidSect="00BA68D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BA278" w14:textId="77777777" w:rsidR="00135C25" w:rsidRDefault="00135C25" w:rsidP="00BA68D2">
      <w:r>
        <w:separator/>
      </w:r>
    </w:p>
  </w:endnote>
  <w:endnote w:type="continuationSeparator" w:id="0">
    <w:p w14:paraId="15EDAACE" w14:textId="77777777" w:rsidR="00135C25" w:rsidRDefault="00135C25" w:rsidP="00BA6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37A1D" w14:textId="77777777" w:rsidR="00135C25" w:rsidRDefault="00135C25" w:rsidP="00BA68D2">
      <w:r>
        <w:separator/>
      </w:r>
    </w:p>
  </w:footnote>
  <w:footnote w:type="continuationSeparator" w:id="0">
    <w:p w14:paraId="623E721D" w14:textId="77777777" w:rsidR="00135C25" w:rsidRDefault="00135C25" w:rsidP="00BA6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C23A7"/>
    <w:multiLevelType w:val="hybridMultilevel"/>
    <w:tmpl w:val="89425000"/>
    <w:lvl w:ilvl="0" w:tplc="994437DE">
      <w:start w:val="3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" w15:restartNumberingAfterBreak="0">
    <w:nsid w:val="19771D77"/>
    <w:multiLevelType w:val="multilevel"/>
    <w:tmpl w:val="D904E83E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</w:rPr>
    </w:lvl>
  </w:abstractNum>
  <w:abstractNum w:abstractNumId="2" w15:restartNumberingAfterBreak="0">
    <w:nsid w:val="19895E3F"/>
    <w:multiLevelType w:val="multilevel"/>
    <w:tmpl w:val="C3D412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6E70AC"/>
    <w:multiLevelType w:val="hybridMultilevel"/>
    <w:tmpl w:val="D6506B6A"/>
    <w:lvl w:ilvl="0" w:tplc="CD4A0C5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B8E4FE5"/>
    <w:multiLevelType w:val="multilevel"/>
    <w:tmpl w:val="9336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8F4D28"/>
    <w:multiLevelType w:val="hybridMultilevel"/>
    <w:tmpl w:val="C77451EA"/>
    <w:lvl w:ilvl="0" w:tplc="7366864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20023191"/>
    <w:multiLevelType w:val="multilevel"/>
    <w:tmpl w:val="D960BAE0"/>
    <w:lvl w:ilvl="0">
      <w:start w:val="3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</w:rPr>
    </w:lvl>
  </w:abstractNum>
  <w:abstractNum w:abstractNumId="7" w15:restartNumberingAfterBreak="0">
    <w:nsid w:val="235F32F0"/>
    <w:multiLevelType w:val="multilevel"/>
    <w:tmpl w:val="B20281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CCC4EF0"/>
    <w:multiLevelType w:val="hybridMultilevel"/>
    <w:tmpl w:val="103081A6"/>
    <w:lvl w:ilvl="0" w:tplc="6B74AC0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50C42B4"/>
    <w:multiLevelType w:val="hybridMultilevel"/>
    <w:tmpl w:val="58C04062"/>
    <w:lvl w:ilvl="0" w:tplc="D59070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0DA1F3E"/>
    <w:multiLevelType w:val="hybridMultilevel"/>
    <w:tmpl w:val="020E1F6A"/>
    <w:lvl w:ilvl="0" w:tplc="9A44B78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C9D2BB2"/>
    <w:multiLevelType w:val="hybridMultilevel"/>
    <w:tmpl w:val="16BA33D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64F5653F"/>
    <w:multiLevelType w:val="multilevel"/>
    <w:tmpl w:val="D0304D7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50199697">
    <w:abstractNumId w:val="8"/>
  </w:num>
  <w:num w:numId="2" w16cid:durableId="1777674519">
    <w:abstractNumId w:val="1"/>
  </w:num>
  <w:num w:numId="3" w16cid:durableId="1792046844">
    <w:abstractNumId w:val="12"/>
  </w:num>
  <w:num w:numId="4" w16cid:durableId="735275273">
    <w:abstractNumId w:val="2"/>
  </w:num>
  <w:num w:numId="5" w16cid:durableId="1225289939">
    <w:abstractNumId w:val="0"/>
  </w:num>
  <w:num w:numId="6" w16cid:durableId="1358312532">
    <w:abstractNumId w:val="6"/>
  </w:num>
  <w:num w:numId="7" w16cid:durableId="1098065719">
    <w:abstractNumId w:val="7"/>
  </w:num>
  <w:num w:numId="8" w16cid:durableId="1289816516">
    <w:abstractNumId w:val="11"/>
  </w:num>
  <w:num w:numId="9" w16cid:durableId="1925799730">
    <w:abstractNumId w:val="9"/>
  </w:num>
  <w:num w:numId="10" w16cid:durableId="16809623">
    <w:abstractNumId w:val="4"/>
  </w:num>
  <w:num w:numId="11" w16cid:durableId="1531336175">
    <w:abstractNumId w:val="3"/>
  </w:num>
  <w:num w:numId="12" w16cid:durableId="864293039">
    <w:abstractNumId w:val="10"/>
  </w:num>
  <w:num w:numId="13" w16cid:durableId="106315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2&lt;/Style&gt;&lt;LeftDelim&gt;{&lt;/LeftDelim&gt;&lt;RightDelim&gt;}&lt;/RightDelim&gt;&lt;FontName&gt;함초롬바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rz9px9a0x2p7exrt0pds0dsv59t5d5fzd2&quot;&gt;My EndNote Library&lt;record-ids&gt;&lt;item&gt;58&lt;/item&gt;&lt;item&gt;59&lt;/item&gt;&lt;item&gt;60&lt;/item&gt;&lt;item&gt;61&lt;/item&gt;&lt;item&gt;62&lt;/item&gt;&lt;item&gt;63&lt;/item&gt;&lt;item&gt;64&lt;/item&gt;&lt;item&gt;65&lt;/item&gt;&lt;item&gt;66&lt;/item&gt;&lt;item&gt;68&lt;/item&gt;&lt;item&gt;69&lt;/item&gt;&lt;item&gt;70&lt;/item&gt;&lt;item&gt;71&lt;/item&gt;&lt;item&gt;72&lt;/item&gt;&lt;item&gt;73&lt;/item&gt;&lt;item&gt;74&lt;/item&gt;&lt;item&gt;75&lt;/item&gt;&lt;item&gt;77&lt;/item&gt;&lt;item&gt;78&lt;/item&gt;&lt;item&gt;79&lt;/item&gt;&lt;item&gt;80&lt;/item&gt;&lt;item&gt;81&lt;/item&gt;&lt;item&gt;82&lt;/item&gt;&lt;item&gt;83&lt;/item&gt;&lt;item&gt;84&lt;/item&gt;&lt;item&gt;85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/record-ids&gt;&lt;/item&gt;&lt;/Libraries&gt;"/>
  </w:docVars>
  <w:rsids>
    <w:rsidRoot w:val="00951AF0"/>
    <w:rsid w:val="00005D9B"/>
    <w:rsid w:val="00006F2C"/>
    <w:rsid w:val="0001340D"/>
    <w:rsid w:val="00014199"/>
    <w:rsid w:val="00022B62"/>
    <w:rsid w:val="0002747A"/>
    <w:rsid w:val="00042C40"/>
    <w:rsid w:val="00045E7A"/>
    <w:rsid w:val="000472F5"/>
    <w:rsid w:val="00063014"/>
    <w:rsid w:val="00063693"/>
    <w:rsid w:val="000638DD"/>
    <w:rsid w:val="000703BD"/>
    <w:rsid w:val="00070FC1"/>
    <w:rsid w:val="0007439D"/>
    <w:rsid w:val="00075945"/>
    <w:rsid w:val="00076612"/>
    <w:rsid w:val="00080EB6"/>
    <w:rsid w:val="0008202E"/>
    <w:rsid w:val="00090C11"/>
    <w:rsid w:val="00090DEE"/>
    <w:rsid w:val="00092B6E"/>
    <w:rsid w:val="000A5C34"/>
    <w:rsid w:val="000B272D"/>
    <w:rsid w:val="000B4DFB"/>
    <w:rsid w:val="000B7011"/>
    <w:rsid w:val="000C0B71"/>
    <w:rsid w:val="000C165A"/>
    <w:rsid w:val="000C2787"/>
    <w:rsid w:val="000C783D"/>
    <w:rsid w:val="000D1557"/>
    <w:rsid w:val="000E5351"/>
    <w:rsid w:val="000F343E"/>
    <w:rsid w:val="000F501B"/>
    <w:rsid w:val="000F7D9B"/>
    <w:rsid w:val="000F7E3D"/>
    <w:rsid w:val="00111E76"/>
    <w:rsid w:val="00114A3A"/>
    <w:rsid w:val="0012373B"/>
    <w:rsid w:val="00127877"/>
    <w:rsid w:val="00135C25"/>
    <w:rsid w:val="001447CC"/>
    <w:rsid w:val="00160F99"/>
    <w:rsid w:val="00174E15"/>
    <w:rsid w:val="00176292"/>
    <w:rsid w:val="001778C2"/>
    <w:rsid w:val="001908BE"/>
    <w:rsid w:val="00195F6B"/>
    <w:rsid w:val="001964CD"/>
    <w:rsid w:val="001A309A"/>
    <w:rsid w:val="001A3AEF"/>
    <w:rsid w:val="001A6B85"/>
    <w:rsid w:val="001B1D09"/>
    <w:rsid w:val="001B4F58"/>
    <w:rsid w:val="001B7C4C"/>
    <w:rsid w:val="001C2C1F"/>
    <w:rsid w:val="001D184D"/>
    <w:rsid w:val="001D4B6F"/>
    <w:rsid w:val="001D5545"/>
    <w:rsid w:val="001E4D51"/>
    <w:rsid w:val="001F1139"/>
    <w:rsid w:val="001F124D"/>
    <w:rsid w:val="001F1B61"/>
    <w:rsid w:val="00203A18"/>
    <w:rsid w:val="002048D5"/>
    <w:rsid w:val="002302F4"/>
    <w:rsid w:val="002361BE"/>
    <w:rsid w:val="00240DB3"/>
    <w:rsid w:val="002422A2"/>
    <w:rsid w:val="002424AD"/>
    <w:rsid w:val="00243D05"/>
    <w:rsid w:val="002451D2"/>
    <w:rsid w:val="0024541F"/>
    <w:rsid w:val="00246AC3"/>
    <w:rsid w:val="00252EC2"/>
    <w:rsid w:val="002551F9"/>
    <w:rsid w:val="00264E6C"/>
    <w:rsid w:val="00277C8D"/>
    <w:rsid w:val="0028376A"/>
    <w:rsid w:val="00283776"/>
    <w:rsid w:val="002854CA"/>
    <w:rsid w:val="00290781"/>
    <w:rsid w:val="00293068"/>
    <w:rsid w:val="00294A20"/>
    <w:rsid w:val="0029561E"/>
    <w:rsid w:val="002B1637"/>
    <w:rsid w:val="002B341A"/>
    <w:rsid w:val="002C47FE"/>
    <w:rsid w:val="002D4E0B"/>
    <w:rsid w:val="002D7721"/>
    <w:rsid w:val="002E3F8D"/>
    <w:rsid w:val="002E54A5"/>
    <w:rsid w:val="002E54CB"/>
    <w:rsid w:val="002F071E"/>
    <w:rsid w:val="002F2D40"/>
    <w:rsid w:val="002F55C9"/>
    <w:rsid w:val="002F5649"/>
    <w:rsid w:val="00301DC6"/>
    <w:rsid w:val="003026AE"/>
    <w:rsid w:val="00310162"/>
    <w:rsid w:val="00311222"/>
    <w:rsid w:val="0031359A"/>
    <w:rsid w:val="00316311"/>
    <w:rsid w:val="00320789"/>
    <w:rsid w:val="0032421F"/>
    <w:rsid w:val="0032598C"/>
    <w:rsid w:val="00331A16"/>
    <w:rsid w:val="003333FE"/>
    <w:rsid w:val="00340A91"/>
    <w:rsid w:val="003437E9"/>
    <w:rsid w:val="00345386"/>
    <w:rsid w:val="00352553"/>
    <w:rsid w:val="003545B4"/>
    <w:rsid w:val="003604CE"/>
    <w:rsid w:val="0036265C"/>
    <w:rsid w:val="003710A9"/>
    <w:rsid w:val="003765E3"/>
    <w:rsid w:val="00386A5B"/>
    <w:rsid w:val="003876AD"/>
    <w:rsid w:val="003926AD"/>
    <w:rsid w:val="0039594F"/>
    <w:rsid w:val="003A0792"/>
    <w:rsid w:val="003A2ED1"/>
    <w:rsid w:val="003A6E8F"/>
    <w:rsid w:val="003C673F"/>
    <w:rsid w:val="003D30EE"/>
    <w:rsid w:val="003D3398"/>
    <w:rsid w:val="003D3628"/>
    <w:rsid w:val="003F1AA9"/>
    <w:rsid w:val="003F1C69"/>
    <w:rsid w:val="003F4CEC"/>
    <w:rsid w:val="003F5F9B"/>
    <w:rsid w:val="0041393D"/>
    <w:rsid w:val="00416B0E"/>
    <w:rsid w:val="0042155A"/>
    <w:rsid w:val="00424B1F"/>
    <w:rsid w:val="00430042"/>
    <w:rsid w:val="00430AEA"/>
    <w:rsid w:val="004316F9"/>
    <w:rsid w:val="004324B2"/>
    <w:rsid w:val="004367F0"/>
    <w:rsid w:val="00445196"/>
    <w:rsid w:val="00446D6C"/>
    <w:rsid w:val="0045151F"/>
    <w:rsid w:val="00471B04"/>
    <w:rsid w:val="00472205"/>
    <w:rsid w:val="00474FFE"/>
    <w:rsid w:val="0047758B"/>
    <w:rsid w:val="004836F9"/>
    <w:rsid w:val="00490911"/>
    <w:rsid w:val="004A2F39"/>
    <w:rsid w:val="004B7CA1"/>
    <w:rsid w:val="004C1700"/>
    <w:rsid w:val="004C1EA9"/>
    <w:rsid w:val="004D12FE"/>
    <w:rsid w:val="004D17F2"/>
    <w:rsid w:val="004D5B73"/>
    <w:rsid w:val="004D6620"/>
    <w:rsid w:val="004E6B2D"/>
    <w:rsid w:val="004F0B97"/>
    <w:rsid w:val="004F29B2"/>
    <w:rsid w:val="00511E2B"/>
    <w:rsid w:val="00525A8E"/>
    <w:rsid w:val="005272BA"/>
    <w:rsid w:val="00533F7E"/>
    <w:rsid w:val="00543F5C"/>
    <w:rsid w:val="00544638"/>
    <w:rsid w:val="00554386"/>
    <w:rsid w:val="005570CB"/>
    <w:rsid w:val="00565833"/>
    <w:rsid w:val="005703C2"/>
    <w:rsid w:val="0058326C"/>
    <w:rsid w:val="00585BC1"/>
    <w:rsid w:val="005A3B4C"/>
    <w:rsid w:val="005B0539"/>
    <w:rsid w:val="005B3F10"/>
    <w:rsid w:val="005B64D8"/>
    <w:rsid w:val="005B6828"/>
    <w:rsid w:val="005B6998"/>
    <w:rsid w:val="005C1FD8"/>
    <w:rsid w:val="005C524C"/>
    <w:rsid w:val="005C7E63"/>
    <w:rsid w:val="005D2BEB"/>
    <w:rsid w:val="005D46BB"/>
    <w:rsid w:val="005E0608"/>
    <w:rsid w:val="005E32CC"/>
    <w:rsid w:val="005E695E"/>
    <w:rsid w:val="005E6C3D"/>
    <w:rsid w:val="00613CB5"/>
    <w:rsid w:val="00616B9D"/>
    <w:rsid w:val="00617BF8"/>
    <w:rsid w:val="0063296D"/>
    <w:rsid w:val="00643233"/>
    <w:rsid w:val="00644DED"/>
    <w:rsid w:val="00650B8B"/>
    <w:rsid w:val="00652389"/>
    <w:rsid w:val="00654A0B"/>
    <w:rsid w:val="00660386"/>
    <w:rsid w:val="00660A13"/>
    <w:rsid w:val="0066115D"/>
    <w:rsid w:val="00670A7D"/>
    <w:rsid w:val="006715A5"/>
    <w:rsid w:val="00671909"/>
    <w:rsid w:val="00674E55"/>
    <w:rsid w:val="00676F0D"/>
    <w:rsid w:val="00686D64"/>
    <w:rsid w:val="00695595"/>
    <w:rsid w:val="006A5073"/>
    <w:rsid w:val="006A7A3A"/>
    <w:rsid w:val="006B5FF1"/>
    <w:rsid w:val="006C06EE"/>
    <w:rsid w:val="006C705B"/>
    <w:rsid w:val="006E4558"/>
    <w:rsid w:val="006E497F"/>
    <w:rsid w:val="006F5A42"/>
    <w:rsid w:val="007034AF"/>
    <w:rsid w:val="00705AF3"/>
    <w:rsid w:val="0071265A"/>
    <w:rsid w:val="00717DC5"/>
    <w:rsid w:val="007219D1"/>
    <w:rsid w:val="007252B1"/>
    <w:rsid w:val="00727377"/>
    <w:rsid w:val="00727DB7"/>
    <w:rsid w:val="00731CFF"/>
    <w:rsid w:val="007343DF"/>
    <w:rsid w:val="007401F0"/>
    <w:rsid w:val="00740F21"/>
    <w:rsid w:val="007512FF"/>
    <w:rsid w:val="007546D0"/>
    <w:rsid w:val="007602C5"/>
    <w:rsid w:val="00761A54"/>
    <w:rsid w:val="00766B94"/>
    <w:rsid w:val="00766C63"/>
    <w:rsid w:val="00766F94"/>
    <w:rsid w:val="0077023B"/>
    <w:rsid w:val="007708B2"/>
    <w:rsid w:val="00770D97"/>
    <w:rsid w:val="00774861"/>
    <w:rsid w:val="00780DFE"/>
    <w:rsid w:val="00781FB3"/>
    <w:rsid w:val="0078313A"/>
    <w:rsid w:val="007832E3"/>
    <w:rsid w:val="00785968"/>
    <w:rsid w:val="0078756F"/>
    <w:rsid w:val="00790989"/>
    <w:rsid w:val="00795559"/>
    <w:rsid w:val="007A3BF1"/>
    <w:rsid w:val="007B0E18"/>
    <w:rsid w:val="007B5872"/>
    <w:rsid w:val="007B5EB4"/>
    <w:rsid w:val="007B600F"/>
    <w:rsid w:val="007C1F36"/>
    <w:rsid w:val="007C28B2"/>
    <w:rsid w:val="007C5EF0"/>
    <w:rsid w:val="007D52AC"/>
    <w:rsid w:val="007E47BA"/>
    <w:rsid w:val="007F2627"/>
    <w:rsid w:val="00801C07"/>
    <w:rsid w:val="00802847"/>
    <w:rsid w:val="00804FAE"/>
    <w:rsid w:val="0081200D"/>
    <w:rsid w:val="00830FD9"/>
    <w:rsid w:val="00831241"/>
    <w:rsid w:val="0083169C"/>
    <w:rsid w:val="00834B38"/>
    <w:rsid w:val="00843B85"/>
    <w:rsid w:val="0084604F"/>
    <w:rsid w:val="00850BDF"/>
    <w:rsid w:val="00854481"/>
    <w:rsid w:val="00860BDD"/>
    <w:rsid w:val="00863731"/>
    <w:rsid w:val="0086780F"/>
    <w:rsid w:val="0087261D"/>
    <w:rsid w:val="00872869"/>
    <w:rsid w:val="00874EB7"/>
    <w:rsid w:val="008764F8"/>
    <w:rsid w:val="00876F80"/>
    <w:rsid w:val="00881E5F"/>
    <w:rsid w:val="008823AE"/>
    <w:rsid w:val="0088700D"/>
    <w:rsid w:val="00890144"/>
    <w:rsid w:val="00891037"/>
    <w:rsid w:val="00892180"/>
    <w:rsid w:val="008951F5"/>
    <w:rsid w:val="00896E32"/>
    <w:rsid w:val="00897223"/>
    <w:rsid w:val="008A2531"/>
    <w:rsid w:val="008A292D"/>
    <w:rsid w:val="008A5A1D"/>
    <w:rsid w:val="008A731D"/>
    <w:rsid w:val="008B0812"/>
    <w:rsid w:val="008B1AF1"/>
    <w:rsid w:val="008B299A"/>
    <w:rsid w:val="008D131D"/>
    <w:rsid w:val="008D1A73"/>
    <w:rsid w:val="009000D1"/>
    <w:rsid w:val="009033FD"/>
    <w:rsid w:val="009077F6"/>
    <w:rsid w:val="00923C07"/>
    <w:rsid w:val="00923C91"/>
    <w:rsid w:val="00927218"/>
    <w:rsid w:val="0093085C"/>
    <w:rsid w:val="00931C77"/>
    <w:rsid w:val="009325DD"/>
    <w:rsid w:val="009404D9"/>
    <w:rsid w:val="00951AF0"/>
    <w:rsid w:val="00953088"/>
    <w:rsid w:val="009531A2"/>
    <w:rsid w:val="009574ED"/>
    <w:rsid w:val="0097716B"/>
    <w:rsid w:val="00977330"/>
    <w:rsid w:val="0099205A"/>
    <w:rsid w:val="009B766D"/>
    <w:rsid w:val="009E0FEF"/>
    <w:rsid w:val="009E3D51"/>
    <w:rsid w:val="009F0CD6"/>
    <w:rsid w:val="009F180C"/>
    <w:rsid w:val="009F192A"/>
    <w:rsid w:val="009F6D76"/>
    <w:rsid w:val="00A06806"/>
    <w:rsid w:val="00A15E67"/>
    <w:rsid w:val="00A31AE0"/>
    <w:rsid w:val="00A31F5D"/>
    <w:rsid w:val="00A34D7E"/>
    <w:rsid w:val="00A363C7"/>
    <w:rsid w:val="00A4207D"/>
    <w:rsid w:val="00A44BF8"/>
    <w:rsid w:val="00A47471"/>
    <w:rsid w:val="00A61867"/>
    <w:rsid w:val="00A6545B"/>
    <w:rsid w:val="00A703F7"/>
    <w:rsid w:val="00A72F99"/>
    <w:rsid w:val="00A7565E"/>
    <w:rsid w:val="00A817FC"/>
    <w:rsid w:val="00A8556A"/>
    <w:rsid w:val="00A92CB9"/>
    <w:rsid w:val="00AA4D4C"/>
    <w:rsid w:val="00AA6A22"/>
    <w:rsid w:val="00AC05E6"/>
    <w:rsid w:val="00AC514A"/>
    <w:rsid w:val="00AC5ED6"/>
    <w:rsid w:val="00AC7C5A"/>
    <w:rsid w:val="00AD1EEB"/>
    <w:rsid w:val="00AD6084"/>
    <w:rsid w:val="00AE1412"/>
    <w:rsid w:val="00AE1E94"/>
    <w:rsid w:val="00AE63C6"/>
    <w:rsid w:val="00AE6537"/>
    <w:rsid w:val="00AF12C3"/>
    <w:rsid w:val="00AF138D"/>
    <w:rsid w:val="00AF16AC"/>
    <w:rsid w:val="00AF4A99"/>
    <w:rsid w:val="00AF5574"/>
    <w:rsid w:val="00AF7689"/>
    <w:rsid w:val="00B22B3B"/>
    <w:rsid w:val="00B25F46"/>
    <w:rsid w:val="00B30BF1"/>
    <w:rsid w:val="00B33A0D"/>
    <w:rsid w:val="00B35687"/>
    <w:rsid w:val="00B4294E"/>
    <w:rsid w:val="00B42AE9"/>
    <w:rsid w:val="00B42CBC"/>
    <w:rsid w:val="00B43CEE"/>
    <w:rsid w:val="00B47E64"/>
    <w:rsid w:val="00B52FA4"/>
    <w:rsid w:val="00B60320"/>
    <w:rsid w:val="00B61BF4"/>
    <w:rsid w:val="00B62005"/>
    <w:rsid w:val="00B636F5"/>
    <w:rsid w:val="00B76F09"/>
    <w:rsid w:val="00B8140A"/>
    <w:rsid w:val="00B8608F"/>
    <w:rsid w:val="00B865CB"/>
    <w:rsid w:val="00B87C2B"/>
    <w:rsid w:val="00B91D59"/>
    <w:rsid w:val="00B96702"/>
    <w:rsid w:val="00B97A68"/>
    <w:rsid w:val="00BA3258"/>
    <w:rsid w:val="00BA4618"/>
    <w:rsid w:val="00BA59C8"/>
    <w:rsid w:val="00BA68D2"/>
    <w:rsid w:val="00BB321E"/>
    <w:rsid w:val="00BC5A18"/>
    <w:rsid w:val="00BD5F6E"/>
    <w:rsid w:val="00BD69B2"/>
    <w:rsid w:val="00BD69D0"/>
    <w:rsid w:val="00BE6C30"/>
    <w:rsid w:val="00BF1697"/>
    <w:rsid w:val="00BF3075"/>
    <w:rsid w:val="00BF418F"/>
    <w:rsid w:val="00BF6334"/>
    <w:rsid w:val="00BF6338"/>
    <w:rsid w:val="00C04A94"/>
    <w:rsid w:val="00C0710C"/>
    <w:rsid w:val="00C0789A"/>
    <w:rsid w:val="00C07E62"/>
    <w:rsid w:val="00C10F9D"/>
    <w:rsid w:val="00C12C77"/>
    <w:rsid w:val="00C15AF8"/>
    <w:rsid w:val="00C20E0B"/>
    <w:rsid w:val="00C20E52"/>
    <w:rsid w:val="00C21BB3"/>
    <w:rsid w:val="00C2333E"/>
    <w:rsid w:val="00C23682"/>
    <w:rsid w:val="00C23C7F"/>
    <w:rsid w:val="00C4169E"/>
    <w:rsid w:val="00C5098C"/>
    <w:rsid w:val="00C732DC"/>
    <w:rsid w:val="00C73540"/>
    <w:rsid w:val="00C73BA2"/>
    <w:rsid w:val="00C74061"/>
    <w:rsid w:val="00C8006E"/>
    <w:rsid w:val="00C83E9D"/>
    <w:rsid w:val="00C86CF7"/>
    <w:rsid w:val="00C90E5F"/>
    <w:rsid w:val="00C91DCA"/>
    <w:rsid w:val="00C92403"/>
    <w:rsid w:val="00C938A5"/>
    <w:rsid w:val="00CB2AAF"/>
    <w:rsid w:val="00CB4933"/>
    <w:rsid w:val="00CC2A1D"/>
    <w:rsid w:val="00CC2D7C"/>
    <w:rsid w:val="00CC6BFF"/>
    <w:rsid w:val="00CD0A9F"/>
    <w:rsid w:val="00CD1927"/>
    <w:rsid w:val="00CD54F0"/>
    <w:rsid w:val="00CD7A69"/>
    <w:rsid w:val="00CE0B90"/>
    <w:rsid w:val="00CE7DDF"/>
    <w:rsid w:val="00CF1EC7"/>
    <w:rsid w:val="00D012DF"/>
    <w:rsid w:val="00D0309E"/>
    <w:rsid w:val="00D04E09"/>
    <w:rsid w:val="00D44432"/>
    <w:rsid w:val="00D45E6E"/>
    <w:rsid w:val="00D5447D"/>
    <w:rsid w:val="00D54C69"/>
    <w:rsid w:val="00D5650F"/>
    <w:rsid w:val="00D63283"/>
    <w:rsid w:val="00D6422D"/>
    <w:rsid w:val="00D70D5B"/>
    <w:rsid w:val="00D74AB0"/>
    <w:rsid w:val="00D77AF1"/>
    <w:rsid w:val="00D80B23"/>
    <w:rsid w:val="00D848DC"/>
    <w:rsid w:val="00D872A4"/>
    <w:rsid w:val="00D9406F"/>
    <w:rsid w:val="00D95F25"/>
    <w:rsid w:val="00DA00D8"/>
    <w:rsid w:val="00DA0D92"/>
    <w:rsid w:val="00DA4DD4"/>
    <w:rsid w:val="00DA55A0"/>
    <w:rsid w:val="00DA74A4"/>
    <w:rsid w:val="00DB7455"/>
    <w:rsid w:val="00DC2BBE"/>
    <w:rsid w:val="00DC32B7"/>
    <w:rsid w:val="00DD2E5A"/>
    <w:rsid w:val="00E0116B"/>
    <w:rsid w:val="00E02FCB"/>
    <w:rsid w:val="00E04ED9"/>
    <w:rsid w:val="00E054AC"/>
    <w:rsid w:val="00E05DB1"/>
    <w:rsid w:val="00E06CB1"/>
    <w:rsid w:val="00E06FD3"/>
    <w:rsid w:val="00E10894"/>
    <w:rsid w:val="00E10AF8"/>
    <w:rsid w:val="00E12BA2"/>
    <w:rsid w:val="00E147C3"/>
    <w:rsid w:val="00E3168D"/>
    <w:rsid w:val="00E36B4C"/>
    <w:rsid w:val="00E435A7"/>
    <w:rsid w:val="00E575EE"/>
    <w:rsid w:val="00E62A7C"/>
    <w:rsid w:val="00E63896"/>
    <w:rsid w:val="00E63BEB"/>
    <w:rsid w:val="00E649FE"/>
    <w:rsid w:val="00E64E16"/>
    <w:rsid w:val="00E7705B"/>
    <w:rsid w:val="00E801C7"/>
    <w:rsid w:val="00E821D9"/>
    <w:rsid w:val="00E833D5"/>
    <w:rsid w:val="00E868A8"/>
    <w:rsid w:val="00E877BC"/>
    <w:rsid w:val="00E879A2"/>
    <w:rsid w:val="00E91160"/>
    <w:rsid w:val="00E9473A"/>
    <w:rsid w:val="00E959CA"/>
    <w:rsid w:val="00E97580"/>
    <w:rsid w:val="00E97CCE"/>
    <w:rsid w:val="00EB0FFB"/>
    <w:rsid w:val="00EC2C15"/>
    <w:rsid w:val="00EC5906"/>
    <w:rsid w:val="00EE2AAA"/>
    <w:rsid w:val="00EE6B95"/>
    <w:rsid w:val="00EF1480"/>
    <w:rsid w:val="00EF50CA"/>
    <w:rsid w:val="00EF5658"/>
    <w:rsid w:val="00F012AB"/>
    <w:rsid w:val="00F1671A"/>
    <w:rsid w:val="00F278B7"/>
    <w:rsid w:val="00F32870"/>
    <w:rsid w:val="00F3671A"/>
    <w:rsid w:val="00F50B03"/>
    <w:rsid w:val="00F51718"/>
    <w:rsid w:val="00F54911"/>
    <w:rsid w:val="00F60253"/>
    <w:rsid w:val="00F60606"/>
    <w:rsid w:val="00F60B3B"/>
    <w:rsid w:val="00F72C34"/>
    <w:rsid w:val="00F7339F"/>
    <w:rsid w:val="00F7363A"/>
    <w:rsid w:val="00F80F98"/>
    <w:rsid w:val="00F811A7"/>
    <w:rsid w:val="00F8545D"/>
    <w:rsid w:val="00F85D7C"/>
    <w:rsid w:val="00F870A4"/>
    <w:rsid w:val="00F91458"/>
    <w:rsid w:val="00F91AF5"/>
    <w:rsid w:val="00FA4DB9"/>
    <w:rsid w:val="00FA5CF8"/>
    <w:rsid w:val="00FB1723"/>
    <w:rsid w:val="00FB262F"/>
    <w:rsid w:val="00FB30A6"/>
    <w:rsid w:val="00FB75D0"/>
    <w:rsid w:val="00FC5195"/>
    <w:rsid w:val="00FD1BA5"/>
    <w:rsid w:val="00FD1C39"/>
    <w:rsid w:val="00FD21CE"/>
    <w:rsid w:val="00FD4344"/>
    <w:rsid w:val="00FD5D27"/>
    <w:rsid w:val="00FE05AE"/>
    <w:rsid w:val="00FE2F09"/>
    <w:rsid w:val="00FE50CD"/>
    <w:rsid w:val="00FE56CE"/>
    <w:rsid w:val="00FE7C7C"/>
    <w:rsid w:val="00FF1889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260D5"/>
  <w15:chartTrackingRefBased/>
  <w15:docId w15:val="{5C6DDA36-C54F-48F4-84BA-77598E25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877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표준1"/>
    <w:basedOn w:val="a"/>
    <w:link w:val="1Char"/>
    <w:rsid w:val="00951AF0"/>
    <w:pPr>
      <w:spacing w:line="256" w:lineRule="auto"/>
      <w:textAlignment w:val="baseline"/>
    </w:pPr>
    <w:rPr>
      <w:rFonts w:ascii="맑은 고딕"/>
      <w:color w:val="000000"/>
      <w:szCs w:val="20"/>
    </w:rPr>
  </w:style>
  <w:style w:type="paragraph" w:customStyle="1" w:styleId="10">
    <w:name w:val="바탕글1"/>
    <w:basedOn w:val="a"/>
    <w:rsid w:val="00951AF0"/>
    <w:pPr>
      <w:spacing w:line="384" w:lineRule="auto"/>
      <w:textAlignment w:val="baseline"/>
    </w:pPr>
    <w:rPr>
      <w:rFonts w:ascii="함초롬바탕"/>
      <w:color w:val="000000"/>
      <w:szCs w:val="20"/>
    </w:rPr>
  </w:style>
  <w:style w:type="character" w:styleId="a3">
    <w:name w:val="annotation reference"/>
    <w:basedOn w:val="a0"/>
    <w:uiPriority w:val="99"/>
    <w:semiHidden/>
    <w:unhideWhenUsed/>
    <w:rsid w:val="00006F2C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006F2C"/>
  </w:style>
  <w:style w:type="character" w:customStyle="1" w:styleId="Char">
    <w:name w:val="메모 텍스트 Char"/>
    <w:basedOn w:val="a0"/>
    <w:link w:val="a4"/>
    <w:uiPriority w:val="99"/>
    <w:rsid w:val="00006F2C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006F2C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006F2C"/>
    <w:rPr>
      <w:b/>
      <w:bCs/>
    </w:rPr>
  </w:style>
  <w:style w:type="paragraph" w:customStyle="1" w:styleId="a6">
    <w:name w:val="바탕글"/>
    <w:basedOn w:val="a"/>
    <w:rsid w:val="00D04E09"/>
    <w:pPr>
      <w:spacing w:line="384" w:lineRule="auto"/>
      <w:textAlignment w:val="baseline"/>
    </w:pPr>
    <w:rPr>
      <w:rFonts w:ascii="함초롬바탕"/>
      <w:color w:val="000000"/>
      <w:szCs w:val="20"/>
    </w:rPr>
  </w:style>
  <w:style w:type="character" w:styleId="a7">
    <w:name w:val="Hyperlink"/>
    <w:basedOn w:val="a0"/>
    <w:uiPriority w:val="99"/>
    <w:unhideWhenUsed/>
    <w:rsid w:val="00650B8B"/>
    <w:rPr>
      <w:color w:val="0563C1" w:themeColor="hyperlink"/>
      <w:u w:val="single"/>
    </w:rPr>
  </w:style>
  <w:style w:type="character" w:customStyle="1" w:styleId="11">
    <w:name w:val="확인되지 않은 멘션1"/>
    <w:basedOn w:val="a0"/>
    <w:uiPriority w:val="99"/>
    <w:semiHidden/>
    <w:unhideWhenUsed/>
    <w:rsid w:val="00650B8B"/>
    <w:rPr>
      <w:color w:val="605E5C"/>
      <w:shd w:val="clear" w:color="auto" w:fill="E1DFDD"/>
    </w:rPr>
  </w:style>
  <w:style w:type="character" w:styleId="a8">
    <w:name w:val="Placeholder Text"/>
    <w:basedOn w:val="a0"/>
    <w:uiPriority w:val="99"/>
    <w:semiHidden/>
    <w:rsid w:val="004324B2"/>
    <w:rPr>
      <w:color w:val="666666"/>
    </w:rPr>
  </w:style>
  <w:style w:type="paragraph" w:customStyle="1" w:styleId="td">
    <w:name w:val="td"/>
    <w:basedOn w:val="a"/>
    <w:rsid w:val="00BA68D2"/>
    <w:pPr>
      <w:textAlignment w:val="center"/>
    </w:pPr>
    <w:rPr>
      <w:rFonts w:ascii="한컴바탕"/>
      <w:color w:val="000000"/>
      <w:sz w:val="22"/>
    </w:rPr>
  </w:style>
  <w:style w:type="paragraph" w:styleId="a9">
    <w:name w:val="header"/>
    <w:basedOn w:val="a"/>
    <w:link w:val="Char1"/>
    <w:uiPriority w:val="99"/>
    <w:unhideWhenUsed/>
    <w:rsid w:val="00BA68D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BA68D2"/>
  </w:style>
  <w:style w:type="paragraph" w:styleId="aa">
    <w:name w:val="footer"/>
    <w:basedOn w:val="a"/>
    <w:link w:val="Char2"/>
    <w:uiPriority w:val="99"/>
    <w:unhideWhenUsed/>
    <w:rsid w:val="00BA68D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BA68D2"/>
  </w:style>
  <w:style w:type="character" w:customStyle="1" w:styleId="cf01">
    <w:name w:val="cf01"/>
    <w:basedOn w:val="a0"/>
    <w:rsid w:val="00D44432"/>
    <w:rPr>
      <w:rFonts w:ascii="맑은 고딕" w:eastAsia="맑은 고딕" w:hAnsi="맑은 고딕" w:hint="eastAsia"/>
      <w:color w:val="212121"/>
      <w:sz w:val="18"/>
      <w:szCs w:val="18"/>
      <w:shd w:val="clear" w:color="auto" w:fill="FFFFFF"/>
    </w:rPr>
  </w:style>
  <w:style w:type="character" w:styleId="ab">
    <w:name w:val="Emphasis"/>
    <w:basedOn w:val="a0"/>
    <w:uiPriority w:val="20"/>
    <w:qFormat/>
    <w:rsid w:val="00203A18"/>
    <w:rPr>
      <w:i/>
      <w:iCs/>
    </w:rPr>
  </w:style>
  <w:style w:type="paragraph" w:styleId="ac">
    <w:name w:val="Date"/>
    <w:basedOn w:val="a"/>
    <w:next w:val="a"/>
    <w:link w:val="Char3"/>
    <w:uiPriority w:val="99"/>
    <w:semiHidden/>
    <w:unhideWhenUsed/>
    <w:rsid w:val="00674E55"/>
  </w:style>
  <w:style w:type="character" w:customStyle="1" w:styleId="Char3">
    <w:name w:val="날짜 Char"/>
    <w:basedOn w:val="a0"/>
    <w:link w:val="ac"/>
    <w:uiPriority w:val="99"/>
    <w:semiHidden/>
    <w:rsid w:val="00674E55"/>
  </w:style>
  <w:style w:type="paragraph" w:styleId="ad">
    <w:name w:val="List Paragraph"/>
    <w:basedOn w:val="a"/>
    <w:uiPriority w:val="34"/>
    <w:qFormat/>
    <w:rsid w:val="00897223"/>
    <w:pPr>
      <w:ind w:leftChars="400" w:left="800"/>
    </w:pPr>
  </w:style>
  <w:style w:type="paragraph" w:styleId="ae">
    <w:name w:val="Balloon Text"/>
    <w:basedOn w:val="a"/>
    <w:link w:val="Char4"/>
    <w:uiPriority w:val="99"/>
    <w:semiHidden/>
    <w:unhideWhenUsed/>
    <w:rsid w:val="00DA00D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e"/>
    <w:uiPriority w:val="99"/>
    <w:semiHidden/>
    <w:rsid w:val="00DA00D8"/>
    <w:rPr>
      <w:rFonts w:asciiTheme="majorHAnsi" w:eastAsiaTheme="majorEastAsia" w:hAnsiTheme="majorHAnsi" w:cstheme="majorBidi"/>
      <w:sz w:val="18"/>
      <w:szCs w:val="18"/>
    </w:rPr>
  </w:style>
  <w:style w:type="character" w:customStyle="1" w:styleId="2">
    <w:name w:val="확인되지 않은 멘션2"/>
    <w:basedOn w:val="a0"/>
    <w:uiPriority w:val="99"/>
    <w:semiHidden/>
    <w:unhideWhenUsed/>
    <w:rsid w:val="00E05DB1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BD5F6E"/>
    <w:pPr>
      <w:spacing w:after="0" w:line="240" w:lineRule="auto"/>
      <w:jc w:val="left"/>
    </w:pPr>
  </w:style>
  <w:style w:type="character" w:styleId="af0">
    <w:name w:val="Unresolved Mention"/>
    <w:basedOn w:val="a0"/>
    <w:uiPriority w:val="99"/>
    <w:semiHidden/>
    <w:unhideWhenUsed/>
    <w:rsid w:val="0043004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F870A4"/>
    <w:pPr>
      <w:jc w:val="center"/>
    </w:pPr>
    <w:rPr>
      <w:rFonts w:ascii="함초롬바탕" w:eastAsia="함초롬바탕" w:hAnsi="함초롬바탕" w:cs="함초롬바탕"/>
      <w:noProof/>
    </w:rPr>
  </w:style>
  <w:style w:type="character" w:customStyle="1" w:styleId="1Char">
    <w:name w:val="표준1 Char"/>
    <w:basedOn w:val="a0"/>
    <w:link w:val="1"/>
    <w:rsid w:val="00F870A4"/>
    <w:rPr>
      <w:rFonts w:ascii="맑은 고딕" w:eastAsia="굴림" w:hAnsi="굴림" w:cs="굴림"/>
      <w:color w:val="000000"/>
      <w:szCs w:val="20"/>
    </w:rPr>
  </w:style>
  <w:style w:type="character" w:customStyle="1" w:styleId="EndNoteBibliographyTitleChar">
    <w:name w:val="EndNote Bibliography Title Char"/>
    <w:basedOn w:val="1Char"/>
    <w:link w:val="EndNoteBibliographyTitle"/>
    <w:rsid w:val="00F870A4"/>
    <w:rPr>
      <w:rFonts w:ascii="함초롬바탕" w:eastAsia="함초롬바탕" w:hAnsi="함초롬바탕" w:cs="함초롬바탕"/>
      <w:noProof/>
      <w:color w:val="000000"/>
      <w:szCs w:val="20"/>
    </w:rPr>
  </w:style>
  <w:style w:type="paragraph" w:customStyle="1" w:styleId="EndNoteBibliography">
    <w:name w:val="EndNote Bibliography"/>
    <w:basedOn w:val="a"/>
    <w:link w:val="EndNoteBibliographyChar"/>
    <w:rsid w:val="00F870A4"/>
    <w:rPr>
      <w:rFonts w:ascii="함초롬바탕" w:eastAsia="함초롬바탕" w:hAnsi="함초롬바탕" w:cs="함초롬바탕"/>
      <w:noProof/>
    </w:rPr>
  </w:style>
  <w:style w:type="character" w:customStyle="1" w:styleId="EndNoteBibliographyChar">
    <w:name w:val="EndNote Bibliography Char"/>
    <w:basedOn w:val="1Char"/>
    <w:link w:val="EndNoteBibliography"/>
    <w:rsid w:val="00F870A4"/>
    <w:rPr>
      <w:rFonts w:ascii="함초롬바탕" w:eastAsia="함초롬바탕" w:hAnsi="함초롬바탕" w:cs="함초롬바탕"/>
      <w:noProof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22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97038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6107403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819975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465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181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9149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69109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06031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0529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6048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45432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8760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4591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9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37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408575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68986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93175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577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306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6797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043887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26231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6893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63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44784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0738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9007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82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963348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25240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09631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2000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6453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5163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782820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824445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875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4600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14573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6012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779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86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721065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835687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589100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928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1547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8929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42870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400826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9983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767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16208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843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0713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5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69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909852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86139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330221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4848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2489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8405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70779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75467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655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6312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86385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4516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751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374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063967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127299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3440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5370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5760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8576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226200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513105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7889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1891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25058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0525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3834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2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49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98925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2350999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230968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3693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4305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5601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7734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511593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4471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0496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39554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1126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2279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2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hepi.or.k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2DCD0-691B-4D3D-A970-523298679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강경아</dc:creator>
  <cp:keywords/>
  <dc:description/>
  <cp:lastModifiedBy>강경아</cp:lastModifiedBy>
  <cp:revision>21</cp:revision>
  <dcterms:created xsi:type="dcterms:W3CDTF">2025-02-13T12:26:00Z</dcterms:created>
  <dcterms:modified xsi:type="dcterms:W3CDTF">2025-04-14T04:14:00Z</dcterms:modified>
</cp:coreProperties>
</file>