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499" w:rsidRDefault="007F6AF9">
      <w:pPr>
        <w:rPr>
          <w:rFonts w:asciiTheme="majorBidi" w:eastAsia="Times New Roman" w:hAnsiTheme="majorBidi" w:cstheme="majorBidi"/>
          <w:color w:val="0E101A"/>
          <w:sz w:val="24"/>
          <w:szCs w:val="24"/>
        </w:rPr>
      </w:pPr>
      <w:r w:rsidRPr="00501F90">
        <w:rPr>
          <w:rFonts w:asciiTheme="majorBidi" w:eastAsia="Times New Roman" w:hAnsiTheme="majorBidi" w:cstheme="majorBidi"/>
          <w:color w:val="0E101A"/>
          <w:sz w:val="24"/>
          <w:szCs w:val="24"/>
        </w:rPr>
        <w:t>Supplementary file 1</w:t>
      </w:r>
      <w:r w:rsidRPr="007F6AF9">
        <w:rPr>
          <w:rFonts w:asciiTheme="majorBidi" w:eastAsia="Times New Roman" w:hAnsiTheme="majorBidi" w:cstheme="majorBidi"/>
          <w:color w:val="0E101A"/>
          <w:sz w:val="24"/>
          <w:szCs w:val="24"/>
        </w:rPr>
        <w:t>. Semi-structured in-depth individual interview questions.</w:t>
      </w:r>
    </w:p>
    <w:p w:rsidR="007F6AF9" w:rsidRDefault="007F6AF9" w:rsidP="007F6AF9">
      <w:pPr>
        <w:spacing w:before="100" w:beforeAutospacing="1" w:after="100" w:afterAutospacing="1" w:line="240" w:lineRule="auto"/>
        <w:rPr>
          <w:rFonts w:ascii="Times New Roman" w:eastAsia="Times New Roman" w:hAnsi="Times New Roman" w:cs="Times New Roman"/>
          <w:b/>
          <w:bCs/>
          <w:sz w:val="24"/>
          <w:szCs w:val="24"/>
          <w:rtl/>
        </w:rPr>
      </w:pPr>
    </w:p>
    <w:tbl>
      <w:tblPr>
        <w:tblStyle w:val="TableGrid"/>
        <w:tblW w:w="9445" w:type="dxa"/>
        <w:tblLook w:val="04A0" w:firstRow="1" w:lastRow="0" w:firstColumn="1" w:lastColumn="0" w:noHBand="0" w:noVBand="1"/>
      </w:tblPr>
      <w:tblGrid>
        <w:gridCol w:w="2155"/>
        <w:gridCol w:w="7290"/>
      </w:tblGrid>
      <w:tr w:rsidR="007F6AF9" w:rsidTr="007F6AF9">
        <w:tc>
          <w:tcPr>
            <w:tcW w:w="2155" w:type="dxa"/>
            <w:vAlign w:val="center"/>
          </w:tcPr>
          <w:p w:rsidR="007F6AF9" w:rsidRPr="007F6AF9" w:rsidRDefault="007F6AF9" w:rsidP="007F6AF9">
            <w:pPr>
              <w:jc w:val="center"/>
              <w:rPr>
                <w:rFonts w:ascii="Times New Roman" w:eastAsia="Times New Roman" w:hAnsi="Times New Roman" w:cs="Times New Roman"/>
                <w:b/>
                <w:bCs/>
                <w:sz w:val="24"/>
                <w:szCs w:val="24"/>
              </w:rPr>
            </w:pPr>
            <w:r w:rsidRPr="007F6AF9">
              <w:rPr>
                <w:rFonts w:ascii="Times New Roman" w:eastAsia="Times New Roman" w:hAnsi="Times New Roman" w:cs="Times New Roman"/>
                <w:b/>
                <w:bCs/>
                <w:sz w:val="24"/>
                <w:szCs w:val="24"/>
              </w:rPr>
              <w:t>Category</w:t>
            </w:r>
          </w:p>
        </w:tc>
        <w:tc>
          <w:tcPr>
            <w:tcW w:w="7290" w:type="dxa"/>
            <w:vAlign w:val="center"/>
          </w:tcPr>
          <w:p w:rsidR="007F6AF9" w:rsidRPr="007F6AF9" w:rsidRDefault="007F6AF9" w:rsidP="007F6AF9">
            <w:pPr>
              <w:jc w:val="center"/>
              <w:rPr>
                <w:rFonts w:ascii="Times New Roman" w:eastAsia="Times New Roman" w:hAnsi="Times New Roman" w:cs="Times New Roman"/>
                <w:b/>
                <w:bCs/>
                <w:sz w:val="24"/>
                <w:szCs w:val="24"/>
              </w:rPr>
            </w:pPr>
            <w:r w:rsidRPr="007F6AF9">
              <w:rPr>
                <w:rFonts w:ascii="Times New Roman" w:eastAsia="Times New Roman" w:hAnsi="Times New Roman" w:cs="Times New Roman"/>
                <w:b/>
                <w:bCs/>
                <w:sz w:val="24"/>
                <w:szCs w:val="24"/>
              </w:rPr>
              <w:t>Questions</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b/>
                <w:bCs/>
                <w:sz w:val="24"/>
                <w:szCs w:val="24"/>
              </w:rPr>
            </w:pPr>
            <w:bookmarkStart w:id="0" w:name="_GoBack" w:colFirst="1" w:colLast="1"/>
            <w:r w:rsidRPr="00F63F6F">
              <w:rPr>
                <w:rFonts w:ascii="Times New Roman" w:eastAsia="Times New Roman" w:hAnsi="Times New Roman" w:cs="Times New Roman"/>
                <w:b/>
                <w:bCs/>
                <w:sz w:val="24"/>
                <w:szCs w:val="24"/>
              </w:rPr>
              <w:t>Introduction</w:t>
            </w:r>
          </w:p>
        </w:tc>
        <w:tc>
          <w:tcPr>
            <w:tcW w:w="7290" w:type="dxa"/>
            <w:vAlign w:val="center"/>
          </w:tcPr>
          <w:p w:rsidR="007F6AF9" w:rsidRPr="00E45828" w:rsidRDefault="00873914" w:rsidP="007F6AF9">
            <w:pPr>
              <w:rPr>
                <w:rFonts w:ascii="Times New Roman" w:eastAsia="Times New Roman" w:hAnsi="Times New Roman" w:cs="Times New Roman"/>
                <w:sz w:val="24"/>
                <w:szCs w:val="24"/>
              </w:rPr>
            </w:pPr>
            <w:r w:rsidRPr="00E45828">
              <w:rPr>
                <w:rFonts w:ascii="Times New Roman" w:eastAsia="Times New Roman" w:hAnsi="Times New Roman" w:cs="Times New Roman"/>
                <w:sz w:val="24"/>
                <w:szCs w:val="24"/>
              </w:rPr>
              <w:t>Thank you for participating in this interview. The insights you provide today are invaluable to our study on medication errors in clinical settings. All information you share will be kept confidential and used solely for the purposes of this research.</w:t>
            </w:r>
          </w:p>
        </w:tc>
      </w:tr>
      <w:tr w:rsidR="007F6AF9" w:rsidTr="007F6AF9">
        <w:tc>
          <w:tcPr>
            <w:tcW w:w="2155" w:type="dxa"/>
            <w:vAlign w:val="center"/>
          </w:tcPr>
          <w:p w:rsidR="007F6AF9" w:rsidRPr="00873914" w:rsidRDefault="007F6AF9" w:rsidP="007F6AF9">
            <w:pPr>
              <w:rPr>
                <w:rFonts w:ascii="Times New Roman" w:eastAsia="Times New Roman" w:hAnsi="Times New Roman" w:cs="Times New Roman"/>
                <w:sz w:val="24"/>
                <w:szCs w:val="24"/>
                <w:highlight w:val="yellow"/>
              </w:rPr>
            </w:pPr>
            <w:r w:rsidRPr="007E182A">
              <w:rPr>
                <w:rFonts w:ascii="Times New Roman" w:eastAsia="Times New Roman" w:hAnsi="Times New Roman" w:cs="Times New Roman"/>
                <w:b/>
                <w:bCs/>
                <w:sz w:val="24"/>
                <w:szCs w:val="24"/>
              </w:rPr>
              <w:t>Main (Key)</w:t>
            </w:r>
          </w:p>
        </w:tc>
        <w:tc>
          <w:tcPr>
            <w:tcW w:w="7290" w:type="dxa"/>
            <w:vAlign w:val="center"/>
          </w:tcPr>
          <w:p w:rsidR="007F6AF9" w:rsidRPr="00E45828" w:rsidRDefault="00AB0B51" w:rsidP="00CA7881">
            <w:pPr>
              <w:rPr>
                <w:rFonts w:ascii="Times New Roman" w:eastAsia="Times New Roman" w:hAnsi="Times New Roman" w:cs="Times New Roman"/>
                <w:sz w:val="24"/>
                <w:szCs w:val="24"/>
              </w:rPr>
            </w:pPr>
            <w:r w:rsidRPr="00AB0B51">
              <w:rPr>
                <w:rFonts w:ascii="Times New Roman" w:eastAsia="Times New Roman" w:hAnsi="Times New Roman" w:cs="Times New Roman"/>
                <w:sz w:val="24"/>
                <w:szCs w:val="24"/>
              </w:rPr>
              <w:t>Can you describe your initial thoughts and feelings when you first encountered the PBL approach in our program?</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E45828" w:rsidRDefault="00AB0B51" w:rsidP="007F6AF9">
            <w:pPr>
              <w:rPr>
                <w:rFonts w:ascii="Times New Roman" w:eastAsia="Times New Roman" w:hAnsi="Times New Roman" w:cs="Times New Roman"/>
                <w:sz w:val="24"/>
                <w:szCs w:val="24"/>
              </w:rPr>
            </w:pPr>
            <w:r w:rsidRPr="00AB0B51">
              <w:rPr>
                <w:rFonts w:ascii="Times New Roman" w:eastAsia="Times New Roman" w:hAnsi="Times New Roman" w:cs="Times New Roman"/>
                <w:sz w:val="24"/>
                <w:szCs w:val="24"/>
              </w:rPr>
              <w:t>What were your expectations regarding the PBL method at the beginning of the academic year?</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AB0B51" w:rsidP="007F6AF9">
            <w:pPr>
              <w:rPr>
                <w:rFonts w:ascii="Times New Roman" w:eastAsia="Times New Roman" w:hAnsi="Times New Roman" w:cs="Times New Roman"/>
                <w:sz w:val="24"/>
                <w:szCs w:val="24"/>
              </w:rPr>
            </w:pPr>
            <w:r w:rsidRPr="00AB0B51">
              <w:rPr>
                <w:rFonts w:ascii="Times New Roman" w:eastAsia="Times New Roman" w:hAnsi="Times New Roman" w:cs="Times New Roman"/>
                <w:sz w:val="24"/>
                <w:szCs w:val="24"/>
              </w:rPr>
              <w:t>Can you walk me through a typical PBL session? What activities do you engage in during these sessions?</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AB0B51" w:rsidP="007F6AF9">
            <w:pPr>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sidRPr="00AB0B51">
              <w:rPr>
                <w:rFonts w:ascii="Times New Roman" w:eastAsia="Times New Roman" w:hAnsi="Times New Roman" w:cs="Times New Roman"/>
                <w:sz w:val="24"/>
                <w:szCs w:val="24"/>
              </w:rPr>
              <w:t>ow do these activities challenge or support your learning and thinking processes?</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AB0B51" w:rsidP="007F6AF9">
            <w:pPr>
              <w:rPr>
                <w:rFonts w:ascii="Times New Roman" w:eastAsia="Times New Roman" w:hAnsi="Times New Roman" w:cs="Times New Roman"/>
                <w:sz w:val="24"/>
                <w:szCs w:val="24"/>
              </w:rPr>
            </w:pPr>
            <w:r w:rsidRPr="00AB0B51">
              <w:rPr>
                <w:rFonts w:ascii="Times New Roman" w:eastAsia="Times New Roman" w:hAnsi="Times New Roman" w:cs="Times New Roman"/>
                <w:sz w:val="24"/>
                <w:szCs w:val="24"/>
              </w:rPr>
              <w:t>n what ways has the PBL approach influenced your ability to evaluate and regulate your own learning process?</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AB0B51" w:rsidP="007003BE">
            <w:pPr>
              <w:rPr>
                <w:rFonts w:ascii="Times New Roman" w:eastAsia="Times New Roman" w:hAnsi="Times New Roman" w:cs="Times New Roman"/>
                <w:sz w:val="24"/>
                <w:szCs w:val="24"/>
              </w:rPr>
            </w:pPr>
            <w:r w:rsidRPr="00AB0B51">
              <w:rPr>
                <w:rFonts w:ascii="Times New Roman" w:eastAsia="Times New Roman" w:hAnsi="Times New Roman" w:cs="Times New Roman"/>
                <w:sz w:val="24"/>
                <w:szCs w:val="24"/>
              </w:rPr>
              <w:t>C</w:t>
            </w:r>
            <w:r w:rsidRPr="00AB0B51">
              <w:rPr>
                <w:rFonts w:ascii="Times New Roman" w:eastAsia="Times New Roman" w:hAnsi="Times New Roman" w:cs="Times New Roman"/>
                <w:sz w:val="24"/>
                <w:szCs w:val="24"/>
              </w:rPr>
              <w:t>an you give an example of a situation where you had to apply your meta-cognitive skills to overcome a learning challenge?</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AB0B51" w:rsidP="007F6AF9">
            <w:pPr>
              <w:rPr>
                <w:rFonts w:ascii="Times New Roman" w:eastAsia="Times New Roman" w:hAnsi="Times New Roman" w:cs="Times New Roman"/>
                <w:sz w:val="24"/>
                <w:szCs w:val="24"/>
              </w:rPr>
            </w:pPr>
            <w:r w:rsidRPr="00AB0B51">
              <w:rPr>
                <w:rFonts w:ascii="Times New Roman" w:eastAsia="Times New Roman" w:hAnsi="Times New Roman" w:cs="Times New Roman"/>
                <w:sz w:val="24"/>
                <w:szCs w:val="24"/>
              </w:rPr>
              <w:t>Are there any elements of the PBL approach that you think could be improved? Please explain.</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r w:rsidRPr="007F6AF9">
              <w:rPr>
                <w:rFonts w:ascii="Times New Roman" w:eastAsia="Times New Roman" w:hAnsi="Times New Roman" w:cs="Times New Roman"/>
                <w:b/>
                <w:bCs/>
                <w:sz w:val="24"/>
                <w:szCs w:val="24"/>
              </w:rPr>
              <w:t>Fixed</w:t>
            </w:r>
          </w:p>
        </w:tc>
        <w:tc>
          <w:tcPr>
            <w:tcW w:w="7290" w:type="dxa"/>
            <w:vAlign w:val="center"/>
          </w:tcPr>
          <w:p w:rsidR="007F6AF9" w:rsidRPr="007F6AF9" w:rsidRDefault="007F6AF9" w:rsidP="007F6AF9">
            <w:pPr>
              <w:rPr>
                <w:rFonts w:ascii="Times New Roman" w:eastAsia="Times New Roman" w:hAnsi="Times New Roman" w:cs="Times New Roman"/>
                <w:sz w:val="24"/>
                <w:szCs w:val="24"/>
              </w:rPr>
            </w:pPr>
            <w:r w:rsidRPr="007F6AF9">
              <w:rPr>
                <w:rFonts w:ascii="Times New Roman" w:eastAsia="Times New Roman" w:hAnsi="Times New Roman" w:cs="Times New Roman"/>
                <w:sz w:val="24"/>
                <w:szCs w:val="24"/>
              </w:rPr>
              <w:t>Can you elaborate on that?</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7F6AF9" w:rsidP="007F6AF9">
            <w:pPr>
              <w:rPr>
                <w:rFonts w:ascii="Times New Roman" w:eastAsia="Times New Roman" w:hAnsi="Times New Roman" w:cs="Times New Roman"/>
                <w:sz w:val="24"/>
                <w:szCs w:val="24"/>
              </w:rPr>
            </w:pPr>
            <w:r w:rsidRPr="007F6AF9">
              <w:rPr>
                <w:rFonts w:ascii="Times New Roman" w:eastAsia="Times New Roman" w:hAnsi="Times New Roman" w:cs="Times New Roman"/>
                <w:sz w:val="24"/>
                <w:szCs w:val="24"/>
              </w:rPr>
              <w:t>Can you give a specific example?</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p>
        </w:tc>
        <w:tc>
          <w:tcPr>
            <w:tcW w:w="7290" w:type="dxa"/>
            <w:vAlign w:val="center"/>
          </w:tcPr>
          <w:p w:rsidR="007F6AF9" w:rsidRPr="007F6AF9" w:rsidRDefault="007F6AF9" w:rsidP="007F6AF9">
            <w:pPr>
              <w:rPr>
                <w:rFonts w:ascii="Times New Roman" w:eastAsia="Times New Roman" w:hAnsi="Times New Roman" w:cs="Times New Roman"/>
                <w:sz w:val="24"/>
                <w:szCs w:val="24"/>
              </w:rPr>
            </w:pPr>
            <w:r w:rsidRPr="007F6AF9">
              <w:rPr>
                <w:rFonts w:ascii="Times New Roman" w:eastAsia="Times New Roman" w:hAnsi="Times New Roman" w:cs="Times New Roman"/>
                <w:sz w:val="24"/>
                <w:szCs w:val="24"/>
              </w:rPr>
              <w:t>Are there any other instances or thoughts you would like to share on this topic?</w:t>
            </w:r>
          </w:p>
        </w:tc>
      </w:tr>
      <w:tr w:rsidR="007F6AF9" w:rsidTr="007F6AF9">
        <w:tc>
          <w:tcPr>
            <w:tcW w:w="2155" w:type="dxa"/>
            <w:vAlign w:val="center"/>
          </w:tcPr>
          <w:p w:rsidR="007F6AF9" w:rsidRPr="007F6AF9" w:rsidRDefault="007F6AF9" w:rsidP="007F6AF9">
            <w:pPr>
              <w:rPr>
                <w:rFonts w:ascii="Times New Roman" w:eastAsia="Times New Roman" w:hAnsi="Times New Roman" w:cs="Times New Roman"/>
                <w:sz w:val="24"/>
                <w:szCs w:val="24"/>
              </w:rPr>
            </w:pPr>
            <w:r w:rsidRPr="007F6AF9">
              <w:rPr>
                <w:rFonts w:ascii="Times New Roman" w:eastAsia="Times New Roman" w:hAnsi="Times New Roman" w:cs="Times New Roman"/>
                <w:b/>
                <w:bCs/>
                <w:sz w:val="24"/>
                <w:szCs w:val="24"/>
              </w:rPr>
              <w:t>Additional</w:t>
            </w:r>
          </w:p>
        </w:tc>
        <w:tc>
          <w:tcPr>
            <w:tcW w:w="7290" w:type="dxa"/>
            <w:vAlign w:val="center"/>
          </w:tcPr>
          <w:p w:rsidR="007F6AF9" w:rsidRPr="007F6AF9" w:rsidRDefault="007F6AF9" w:rsidP="00AB42BA">
            <w:pPr>
              <w:rPr>
                <w:rFonts w:ascii="Times New Roman" w:eastAsia="Times New Roman" w:hAnsi="Times New Roman" w:cs="Times New Roman"/>
                <w:sz w:val="24"/>
                <w:szCs w:val="24"/>
              </w:rPr>
            </w:pPr>
            <w:r w:rsidRPr="007F6AF9">
              <w:rPr>
                <w:rFonts w:ascii="Times New Roman" w:eastAsia="Times New Roman" w:hAnsi="Times New Roman" w:cs="Times New Roman"/>
                <w:sz w:val="24"/>
                <w:szCs w:val="24"/>
              </w:rPr>
              <w:t xml:space="preserve">Is there anything else you would like to add about your experiences </w:t>
            </w:r>
            <w:r w:rsidR="00AB42BA">
              <w:rPr>
                <w:rFonts w:ascii="Times New Roman" w:eastAsia="Times New Roman" w:hAnsi="Times New Roman" w:cs="Times New Roman"/>
                <w:sz w:val="24"/>
                <w:szCs w:val="24"/>
              </w:rPr>
              <w:t xml:space="preserve">in </w:t>
            </w:r>
            <w:r w:rsidRPr="007F6AF9">
              <w:rPr>
                <w:rFonts w:ascii="Times New Roman" w:eastAsia="Times New Roman" w:hAnsi="Times New Roman" w:cs="Times New Roman"/>
                <w:sz w:val="24"/>
                <w:szCs w:val="24"/>
              </w:rPr>
              <w:t>?</w:t>
            </w:r>
          </w:p>
        </w:tc>
      </w:tr>
      <w:bookmarkEnd w:id="0"/>
    </w:tbl>
    <w:p w:rsidR="007F6AF9" w:rsidRPr="007F6AF9" w:rsidRDefault="007F6AF9" w:rsidP="007F6AF9">
      <w:pPr>
        <w:spacing w:before="100" w:beforeAutospacing="1" w:after="100" w:afterAutospacing="1" w:line="240" w:lineRule="auto"/>
        <w:rPr>
          <w:rFonts w:ascii="Times New Roman" w:eastAsia="Times New Roman" w:hAnsi="Times New Roman" w:cs="Times New Roman"/>
          <w:sz w:val="24"/>
          <w:szCs w:val="24"/>
        </w:rPr>
      </w:pPr>
    </w:p>
    <w:p w:rsidR="007F6AF9" w:rsidRPr="007F6AF9" w:rsidRDefault="007F6AF9">
      <w:pPr>
        <w:rPr>
          <w:rFonts w:asciiTheme="majorBidi" w:eastAsia="Times New Roman" w:hAnsiTheme="majorBidi" w:cstheme="majorBidi"/>
          <w:color w:val="0E101A"/>
          <w:sz w:val="24"/>
          <w:szCs w:val="24"/>
          <w:rtl/>
          <w:lang w:bidi="ar-EG"/>
        </w:rPr>
      </w:pPr>
    </w:p>
    <w:sectPr w:rsidR="007F6AF9" w:rsidRPr="007F6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AF9"/>
    <w:rsid w:val="0027701A"/>
    <w:rsid w:val="003906D4"/>
    <w:rsid w:val="006841B8"/>
    <w:rsid w:val="007003BE"/>
    <w:rsid w:val="00792061"/>
    <w:rsid w:val="007E182A"/>
    <w:rsid w:val="007F6AF9"/>
    <w:rsid w:val="00873914"/>
    <w:rsid w:val="00AB0B51"/>
    <w:rsid w:val="00AB42BA"/>
    <w:rsid w:val="00CA7881"/>
    <w:rsid w:val="00E204CB"/>
    <w:rsid w:val="00E45828"/>
    <w:rsid w:val="00F12826"/>
    <w:rsid w:val="00F63F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8E756"/>
  <w15:chartTrackingRefBased/>
  <w15:docId w15:val="{F545EDC8-740D-486A-B381-055A3E8D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able-captionlabel">
    <w:name w:val="table-caption__label"/>
    <w:basedOn w:val="DefaultParagraphFont"/>
    <w:rsid w:val="007F6AF9"/>
  </w:style>
  <w:style w:type="paragraph" w:styleId="NormalWeb">
    <w:name w:val="Normal (Web)"/>
    <w:basedOn w:val="Normal"/>
    <w:uiPriority w:val="99"/>
    <w:semiHidden/>
    <w:unhideWhenUsed/>
    <w:rsid w:val="007F6A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6AF9"/>
    <w:rPr>
      <w:b/>
      <w:bCs/>
    </w:rPr>
  </w:style>
  <w:style w:type="table" w:styleId="TableGrid">
    <w:name w:val="Table Grid"/>
    <w:basedOn w:val="TableNormal"/>
    <w:uiPriority w:val="39"/>
    <w:rsid w:val="007F6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88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Heba Emad</dc:creator>
  <cp:keywords/>
  <dc:description/>
  <cp:lastModifiedBy>acer</cp:lastModifiedBy>
  <cp:revision>14</cp:revision>
  <dcterms:created xsi:type="dcterms:W3CDTF">2024-08-06T19:59:00Z</dcterms:created>
  <dcterms:modified xsi:type="dcterms:W3CDTF">2025-02-12T05:39:00Z</dcterms:modified>
</cp:coreProperties>
</file>