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025DF">
      <w:pPr>
        <w:pStyle w:val="2"/>
        <w:keepNext w:val="0"/>
        <w:keepLines w:val="0"/>
        <w:widowControl/>
        <w:suppressLineNumbers w:val="0"/>
        <w:spacing w:before="0" w:beforeAutospacing="1" w:after="0" w:afterAutospacing="1"/>
        <w:ind w:left="0" w:right="0"/>
        <w:jc w:val="center"/>
        <w:rPr>
          <w:rFonts w:hint="default" w:ascii="Times New Roman Bold" w:hAnsi="Times New Roman Bold" w:cs="Times New Roman Bold"/>
          <w:b/>
          <w:bCs w:val="0"/>
          <w:sz w:val="21"/>
          <w:szCs w:val="21"/>
        </w:rPr>
      </w:pPr>
      <w:bookmarkStart w:id="0" w:name="_GoBack"/>
      <w:r>
        <w:rPr>
          <w:rFonts w:hint="default" w:ascii="Times New Roman Bold" w:hAnsi="Times New Roman Bold" w:cs="Times New Roman Bold"/>
          <w:b/>
          <w:bCs w:val="0"/>
          <w:sz w:val="21"/>
          <w:szCs w:val="21"/>
        </w:rPr>
        <w:t>Semi-Structured Interview Guide for ICU Patients</w:t>
      </w:r>
      <w:bookmarkEnd w:id="0"/>
    </w:p>
    <w:p w14:paraId="00694DA9">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1. Impact of ICU Hospitalization:</w:t>
      </w:r>
    </w:p>
    <w:p w14:paraId="26127D69">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How has your experience of hospitalization in the intensive care unit affected your physical and mental well-being?</w:t>
      </w:r>
    </w:p>
    <w:p w14:paraId="3AE292A8">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2. Dominant Role in Interactions:</w:t>
      </w:r>
    </w:p>
    <w:p w14:paraId="56F4459A">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In your view, among ICU healthcare professionals, patients, and their family members, which group typically assumes the leading role during interactions, and why?</w:t>
      </w:r>
    </w:p>
    <w:p w14:paraId="7D21FAA9">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3. Optimal Interaction Approach:</w:t>
      </w:r>
    </w:p>
    <w:p w14:paraId="325B90D9">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What do you consider to be the most effective way for ICU healthcare professionals to interact with patients and their families, and why?</w:t>
      </w:r>
    </w:p>
    <w:p w14:paraId="4D0E9116">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4. Shared Decision-Making:</w:t>
      </w:r>
    </w:p>
    <w:p w14:paraId="5E32283E">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What are your thoughts on the implementation of shared decision-making between healthcare providers and patients in the ICU?</w:t>
      </w:r>
    </w:p>
    <w:p w14:paraId="73550E37">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5. Family-Driven Decisions:</w:t>
      </w:r>
    </w:p>
    <w:p w14:paraId="32BB815C">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What is your perspective on allowing family members to make decisions on behalf of patients in the ICU?</w:t>
      </w:r>
    </w:p>
    <w:p w14:paraId="7AB189A9">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6. Sources of Information:</w:t>
      </w:r>
    </w:p>
    <w:p w14:paraId="2D5B91FF">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During your hospitalization, through which channels did you primarily obtain information about your condition and treatment plan?</w:t>
      </w:r>
    </w:p>
    <w:p w14:paraId="29853001">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7. Agreement with Treatment Plans:</w:t>
      </w:r>
    </w:p>
    <w:p w14:paraId="0C065F80">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Did you fully agree with the treatment plans provided by your doctors during your stay? Were there any instances where you disagreed despite being informed, and if so, how did the doctors address your concerns?</w:t>
      </w:r>
    </w:p>
    <w:p w14:paraId="05D7E561">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8. Patient Awareness:</w:t>
      </w:r>
    </w:p>
    <w:p w14:paraId="7F025C3E">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What is your opinion on the idea that patients should have complete knowledge of their condition and treatment plans, and why?</w:t>
      </w:r>
    </w:p>
    <w:p w14:paraId="419D61FF">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9. Interventions for Irreversible Conditions:</w:t>
      </w:r>
    </w:p>
    <w:p w14:paraId="6B1BA7DF">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From your perspective as a patient, what is your stance on interventions such as tracheostomy and intubation for those with irreversible conditions in the ICU?</w:t>
      </w:r>
    </w:p>
    <w:p w14:paraId="0AF3884D">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10. Visitation Policies:</w:t>
      </w:r>
    </w:p>
    <w:p w14:paraId="39F9FD69">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What are your thoughts or suggestions regarding the current visitation policies in the ICU?</w:t>
      </w:r>
    </w:p>
    <w:p w14:paraId="7A6AE96E">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11. Visitation Preferences:</w:t>
      </w:r>
    </w:p>
    <w:p w14:paraId="15F39ADD">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Do you prefer restricted visitation or more open visitation policies, and what are the reasons for your preference?</w:t>
      </w:r>
    </w:p>
    <w:p w14:paraId="7F404A2F">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12. Use of Restraints:</w:t>
      </w:r>
    </w:p>
    <w:p w14:paraId="2A41FA94">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What is your opinion on the use of restraints in the ICU?</w:t>
      </w:r>
    </w:p>
    <w:p w14:paraId="54EF2000">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13. Patient Attire Improvements:</w:t>
      </w:r>
    </w:p>
    <w:p w14:paraId="1E995421">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In your opinion, what aspects of the design or construction of patient gowns in the ICU require improvement?</w:t>
      </w:r>
    </w:p>
    <w:p w14:paraId="70AD9356">
      <w:pPr>
        <w:pStyle w:val="2"/>
        <w:keepNext w:val="0"/>
        <w:keepLines w:val="0"/>
        <w:widowControl/>
        <w:suppressLineNumbers w:val="0"/>
        <w:spacing w:before="0" w:beforeAutospacing="1" w:after="0" w:afterAutospacing="1"/>
        <w:ind w:left="0" w:right="0"/>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14. Overall Suggestions:</w:t>
      </w:r>
    </w:p>
    <w:p w14:paraId="22D408A3">
      <w:pPr>
        <w:pStyle w:val="2"/>
        <w:keepNext w:val="0"/>
        <w:keepLines w:val="0"/>
        <w:widowControl/>
        <w:suppressLineNumbers w:val="0"/>
        <w:spacing w:before="0" w:beforeAutospacing="1" w:after="0" w:afterAutospacing="1"/>
        <w:ind w:left="0" w:right="0"/>
        <w:rPr>
          <w:rFonts w:hint="default" w:ascii="Times New Roman Regular" w:hAnsi="Times New Roman Regular" w:cs="Times New Roman Regular"/>
          <w:b w:val="0"/>
          <w:sz w:val="21"/>
          <w:szCs w:val="21"/>
        </w:rPr>
      </w:pPr>
      <w:r>
        <w:rPr>
          <w:rFonts w:hint="default" w:ascii="Times New Roman Regular" w:hAnsi="Times New Roman Regular" w:cs="Times New Roman Regular"/>
          <w:b w:val="0"/>
          <w:sz w:val="21"/>
          <w:szCs w:val="21"/>
        </w:rPr>
        <w:t>Do you have any additional concerns or suggestions for further improvements regarding the ICU’s management system, medical services, communication methods, environmental facilities, or any other aspect?</w:t>
      </w:r>
    </w:p>
    <w:p w14:paraId="2463EE69">
      <w:pPr>
        <w:rPr>
          <w:rFonts w:hint="default" w:ascii="Times New Roman Regular" w:hAnsi="Times New Roman Regular" w:cs="Times New Roman Regular"/>
          <w:b w:val="0"/>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603050405020304"/>
    <w:charset w:val="00"/>
    <w:family w:val="auto"/>
    <w:pitch w:val="default"/>
    <w:sig w:usb0="E0002AEF" w:usb1="C0007841" w:usb2="00000009" w:usb3="00000000" w:csb0="400001FF" w:csb1="FFFF0000"/>
  </w:font>
  <w:font w:name="Times New Roman Bold">
    <w:panose1 w:val="02020603050405020304"/>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CEC04E"/>
    <w:rsid w:val="7FCEC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2025-04-02T13:36:00Z</dcterms:created>
  <dc:creator>布狸</dc:creator>
  <cp:lastModifiedBy>布狸</cp:lastModifiedBy>
  <dcterms:modified xsi:type="dcterms:W3CDTF">2025-04-02T13:38:21Z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4526015AC245A0D1E6CCEC67C8A6D38D_41</vt:lpwstr>
  </property>
</Properties>
</file>