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90F2" w14:textId="77777777" w:rsidR="0050129C" w:rsidRPr="00996388" w:rsidRDefault="00E335F8">
      <w:pPr>
        <w:rPr>
          <w:rFonts w:ascii="Bookman Old Style" w:hAnsi="Bookman Old Style"/>
          <w:b/>
          <w:sz w:val="24"/>
          <w:szCs w:val="24"/>
        </w:rPr>
      </w:pPr>
      <w:r w:rsidRPr="00996388">
        <w:rPr>
          <w:rFonts w:ascii="Bookman Old Style" w:hAnsi="Bookman Old Style"/>
          <w:b/>
          <w:sz w:val="24"/>
          <w:szCs w:val="24"/>
        </w:rPr>
        <w:t>SIMULATION SCENARIOS</w:t>
      </w:r>
    </w:p>
    <w:p w14:paraId="645A9A2F" w14:textId="77777777" w:rsidR="00BB56CC" w:rsidRPr="00996388" w:rsidRDefault="00BB56CC" w:rsidP="00BB56CC">
      <w:pPr>
        <w:pStyle w:val="UTSHeading1"/>
        <w:rPr>
          <w:rFonts w:ascii="Bookman Old Style" w:hAnsi="Bookman Old Style"/>
          <w:sz w:val="24"/>
          <w:szCs w:val="24"/>
        </w:rPr>
      </w:pPr>
      <w:r w:rsidRPr="00996388">
        <w:rPr>
          <w:rFonts w:ascii="Bookman Old Style" w:hAnsi="Bookman Old Style"/>
          <w:sz w:val="24"/>
          <w:szCs w:val="24"/>
        </w:rPr>
        <w:t xml:space="preserve">SIMULATION SCENARIO – </w:t>
      </w:r>
      <w:r w:rsidR="003216DC" w:rsidRPr="00996388">
        <w:rPr>
          <w:rFonts w:ascii="Bookman Old Style" w:hAnsi="Bookman Old Style"/>
          <w:sz w:val="24"/>
          <w:szCs w:val="24"/>
        </w:rPr>
        <w:t>Surgical safety Checklist</w:t>
      </w:r>
    </w:p>
    <w:p w14:paraId="02D9EA19" w14:textId="77777777" w:rsidR="00BB56CC" w:rsidRPr="00996388" w:rsidRDefault="00BB56CC" w:rsidP="00BB56CC">
      <w:pPr>
        <w:rPr>
          <w:rFonts w:ascii="Bookman Old Style" w:eastAsia="Times New Roman" w:hAnsi="Bookman Old Style" w:cs="Arial"/>
          <w:b/>
          <w:sz w:val="24"/>
          <w:szCs w:val="24"/>
        </w:rPr>
      </w:pPr>
      <w:r w:rsidRPr="00996388">
        <w:rPr>
          <w:rFonts w:ascii="Bookman Old Style" w:eastAsia="Times New Roman" w:hAnsi="Bookman Old Style" w:cs="Arial"/>
          <w:b/>
          <w:sz w:val="24"/>
          <w:szCs w:val="24"/>
        </w:rPr>
        <w:t>Target audience:</w:t>
      </w:r>
      <w:r w:rsidRPr="00996388">
        <w:rPr>
          <w:rFonts w:ascii="Bookman Old Style" w:eastAsia="Times New Roman" w:hAnsi="Bookman Old Style" w:cs="Arial"/>
          <w:sz w:val="24"/>
          <w:szCs w:val="24"/>
        </w:rPr>
        <w:t xml:space="preserve">  </w:t>
      </w:r>
      <w:r w:rsidRPr="00996388">
        <w:rPr>
          <w:rFonts w:ascii="Bookman Old Style" w:eastAsia="Times New Roman" w:hAnsi="Bookman Old Style" w:cs="Arial"/>
          <w:b/>
          <w:sz w:val="24"/>
          <w:szCs w:val="24"/>
        </w:rPr>
        <w:t>4</w:t>
      </w:r>
      <w:r w:rsidRPr="00996388">
        <w:rPr>
          <w:rFonts w:ascii="Bookman Old Style" w:eastAsia="Times New Roman" w:hAnsi="Bookman Old Style" w:cs="Arial"/>
          <w:b/>
          <w:sz w:val="24"/>
          <w:szCs w:val="24"/>
          <w:vertAlign w:val="superscript"/>
        </w:rPr>
        <w:t>TH</w:t>
      </w:r>
      <w:r w:rsidR="00D12990">
        <w:rPr>
          <w:rFonts w:ascii="Bookman Old Style" w:eastAsia="Times New Roman" w:hAnsi="Bookman Old Style" w:cs="Arial"/>
          <w:b/>
          <w:sz w:val="24"/>
          <w:szCs w:val="24"/>
        </w:rPr>
        <w:t xml:space="preserve"> YEAR BSc NURSING and MIDWIFERY</w:t>
      </w:r>
      <w:r w:rsidRPr="00996388">
        <w:rPr>
          <w:rFonts w:ascii="Bookman Old Style" w:eastAsia="Times New Roman" w:hAnsi="Bookman Old Style" w:cs="Arial"/>
          <w:b/>
          <w:sz w:val="24"/>
          <w:szCs w:val="24"/>
        </w:rPr>
        <w:t xml:space="preserve"> STUDENTS</w:t>
      </w:r>
    </w:p>
    <w:p w14:paraId="7CF67F92" w14:textId="77777777" w:rsidR="00BB56CC" w:rsidRPr="00996388" w:rsidRDefault="00BB56CC" w:rsidP="00BB56CC">
      <w:pPr>
        <w:rPr>
          <w:rFonts w:ascii="Bookman Old Style" w:eastAsia="Times New Roman" w:hAnsi="Bookman Old Style" w:cs="Arial"/>
          <w:sz w:val="24"/>
          <w:szCs w:val="24"/>
        </w:rPr>
      </w:pPr>
      <w:r w:rsidRPr="00996388">
        <w:rPr>
          <w:rFonts w:ascii="Bookman Old Style" w:eastAsia="Times New Roman" w:hAnsi="Bookman Old Style" w:cs="Arial"/>
          <w:b/>
          <w:sz w:val="24"/>
          <w:szCs w:val="24"/>
        </w:rPr>
        <w:t>Subject/ Course:</w:t>
      </w:r>
      <w:r w:rsidRPr="00996388">
        <w:rPr>
          <w:rFonts w:ascii="Bookman Old Style" w:eastAsia="Times New Roman" w:hAnsi="Bookman Old Style" w:cs="Arial"/>
          <w:sz w:val="24"/>
          <w:szCs w:val="24"/>
        </w:rPr>
        <w:t xml:space="preserve">  </w:t>
      </w:r>
      <w:r w:rsidR="003216DC" w:rsidRPr="00996388">
        <w:rPr>
          <w:rFonts w:ascii="Bookman Old Style" w:eastAsia="Times New Roman" w:hAnsi="Bookman Old Style" w:cs="Arial"/>
          <w:sz w:val="24"/>
          <w:szCs w:val="24"/>
        </w:rPr>
        <w:t>CRITICAL CARE NURSING- Theatre Nursing</w:t>
      </w:r>
    </w:p>
    <w:p w14:paraId="1788F09E" w14:textId="77777777" w:rsidR="00BB56CC" w:rsidRPr="00996388" w:rsidRDefault="00BB56CC" w:rsidP="00395764">
      <w:pPr>
        <w:rPr>
          <w:rFonts w:ascii="Bookman Old Style" w:hAnsi="Bookman Old Style" w:cs="Arial"/>
          <w:sz w:val="24"/>
          <w:szCs w:val="24"/>
        </w:rPr>
      </w:pPr>
      <w:r w:rsidRPr="00996388">
        <w:rPr>
          <w:rFonts w:ascii="Bookman Old Style" w:hAnsi="Bookman Old Style" w:cs="Arial"/>
          <w:b/>
          <w:sz w:val="24"/>
          <w:szCs w:val="24"/>
        </w:rPr>
        <w:t>Focus</w:t>
      </w:r>
      <w:r w:rsidRPr="00996388">
        <w:rPr>
          <w:rFonts w:ascii="Bookman Old Style" w:hAnsi="Bookman Old Style" w:cs="Arial"/>
          <w:sz w:val="24"/>
          <w:szCs w:val="24"/>
        </w:rPr>
        <w:t xml:space="preserve">: </w:t>
      </w:r>
      <w:r w:rsidR="003216DC" w:rsidRPr="00996388">
        <w:rPr>
          <w:rFonts w:ascii="Bookman Old Style" w:hAnsi="Bookman Old Style" w:cs="Arial"/>
          <w:sz w:val="24"/>
          <w:szCs w:val="24"/>
        </w:rPr>
        <w:t>Care of a Patient during the Intraoperative Period</w:t>
      </w:r>
    </w:p>
    <w:p w14:paraId="7B838914" w14:textId="77777777" w:rsidR="00BB56CC" w:rsidRPr="00996388" w:rsidRDefault="00BB56CC" w:rsidP="00BB56CC">
      <w:pPr>
        <w:pStyle w:val="Header"/>
        <w:tabs>
          <w:tab w:val="clear" w:pos="4320"/>
          <w:tab w:val="clear" w:pos="8640"/>
        </w:tabs>
        <w:rPr>
          <w:rFonts w:ascii="Bookman Old Style" w:hAnsi="Bookman Old Style" w:cs="Arial"/>
          <w:b/>
          <w:szCs w:val="24"/>
          <w:u w:val="single"/>
        </w:rPr>
      </w:pPr>
    </w:p>
    <w:p w14:paraId="002EC080" w14:textId="77777777" w:rsidR="00BB56CC" w:rsidRPr="00996388" w:rsidRDefault="00BB56CC" w:rsidP="00BB56CC">
      <w:pPr>
        <w:pStyle w:val="Title"/>
        <w:jc w:val="left"/>
        <w:rPr>
          <w:rFonts w:ascii="Bookman Old Style" w:hAnsi="Bookman Old Style"/>
          <w:sz w:val="24"/>
        </w:rPr>
      </w:pPr>
      <w:r w:rsidRPr="00996388">
        <w:rPr>
          <w:rFonts w:ascii="Bookman Old Style" w:hAnsi="Bookman Old Style"/>
          <w:sz w:val="24"/>
        </w:rPr>
        <w:t>Title:</w:t>
      </w:r>
      <w:r w:rsidR="003216DC" w:rsidRPr="00996388">
        <w:rPr>
          <w:rFonts w:ascii="Bookman Old Style" w:hAnsi="Bookman Old Style"/>
          <w:sz w:val="24"/>
        </w:rPr>
        <w:t xml:space="preserve"> Surgical Safety Checklist in the Operating Theatre</w:t>
      </w:r>
      <w:r w:rsidRPr="00996388">
        <w:rPr>
          <w:rFonts w:ascii="Bookman Old Style" w:hAnsi="Bookman Old Style"/>
          <w:sz w:val="24"/>
        </w:rPr>
        <w:t xml:space="preserve">. </w:t>
      </w:r>
    </w:p>
    <w:p w14:paraId="1C9BA846" w14:textId="77777777" w:rsidR="00BB56CC" w:rsidRPr="00996388" w:rsidRDefault="00BB56CC" w:rsidP="00BB56CC">
      <w:pPr>
        <w:pStyle w:val="Title"/>
        <w:jc w:val="left"/>
        <w:rPr>
          <w:rFonts w:ascii="Bookman Old Style" w:hAnsi="Bookman Old Style"/>
          <w:sz w:val="24"/>
        </w:rPr>
      </w:pPr>
    </w:p>
    <w:p w14:paraId="1A933AA2" w14:textId="77777777" w:rsidR="00BB56CC" w:rsidRPr="00996388" w:rsidRDefault="00BB56CC" w:rsidP="00BB56CC">
      <w:pPr>
        <w:rPr>
          <w:rFonts w:ascii="Bookman Old Style" w:hAnsi="Bookman Old Style"/>
          <w:b/>
          <w:sz w:val="24"/>
          <w:szCs w:val="24"/>
        </w:rPr>
      </w:pPr>
      <w:r w:rsidRPr="00996388">
        <w:rPr>
          <w:rFonts w:ascii="Bookman Old Style" w:hAnsi="Bookman Old Style"/>
          <w:b/>
          <w:sz w:val="24"/>
          <w:szCs w:val="24"/>
        </w:rPr>
        <w:t>Scenario</w:t>
      </w:r>
    </w:p>
    <w:p w14:paraId="1D3D195E" w14:textId="653562F8" w:rsidR="00BB56CC" w:rsidRPr="00996388" w:rsidRDefault="003216DC" w:rsidP="00BB56CC">
      <w:pPr>
        <w:rPr>
          <w:rFonts w:ascii="Bookman Old Style" w:hAnsi="Bookman Old Style"/>
          <w:sz w:val="24"/>
          <w:szCs w:val="24"/>
        </w:rPr>
      </w:pPr>
      <w:r w:rsidRPr="00996388">
        <w:rPr>
          <w:rFonts w:ascii="Bookman Old Style" w:hAnsi="Bookman Old Style"/>
          <w:sz w:val="24"/>
          <w:szCs w:val="24"/>
        </w:rPr>
        <w:t>Mr</w:t>
      </w:r>
      <w:r w:rsidR="00A07919">
        <w:rPr>
          <w:rFonts w:ascii="Bookman Old Style" w:hAnsi="Bookman Old Style"/>
          <w:sz w:val="24"/>
          <w:szCs w:val="24"/>
        </w:rPr>
        <w:t>.</w:t>
      </w:r>
      <w:r w:rsidRPr="00996388">
        <w:rPr>
          <w:rFonts w:ascii="Bookman Old Style" w:hAnsi="Bookman Old Style"/>
          <w:sz w:val="24"/>
          <w:szCs w:val="24"/>
        </w:rPr>
        <w:t xml:space="preserve"> Tholo</w:t>
      </w:r>
      <w:r w:rsidR="00BB56CC" w:rsidRPr="00996388">
        <w:rPr>
          <w:rFonts w:ascii="Bookman Old Style" w:hAnsi="Bookman Old Style"/>
          <w:sz w:val="24"/>
          <w:szCs w:val="24"/>
        </w:rPr>
        <w:t xml:space="preserve">, </w:t>
      </w:r>
      <w:r w:rsidR="00346A9F">
        <w:rPr>
          <w:rFonts w:ascii="Bookman Old Style" w:hAnsi="Bookman Old Style"/>
          <w:sz w:val="24"/>
          <w:szCs w:val="24"/>
        </w:rPr>
        <w:t>a 48</w:t>
      </w:r>
      <w:r w:rsidR="009A0A6A">
        <w:rPr>
          <w:rFonts w:ascii="Bookman Old Style" w:hAnsi="Bookman Old Style"/>
          <w:sz w:val="24"/>
          <w:szCs w:val="24"/>
        </w:rPr>
        <w:t>-year-old man</w:t>
      </w:r>
      <w:r w:rsidR="00BB56CC" w:rsidRPr="00996388">
        <w:rPr>
          <w:rFonts w:ascii="Bookman Old Style" w:hAnsi="Bookman Old Style"/>
          <w:sz w:val="24"/>
          <w:szCs w:val="24"/>
        </w:rPr>
        <w:t xml:space="preserve">, </w:t>
      </w:r>
      <w:r w:rsidR="00A07919">
        <w:rPr>
          <w:rFonts w:ascii="Bookman Old Style" w:hAnsi="Bookman Old Style"/>
          <w:sz w:val="24"/>
          <w:szCs w:val="24"/>
        </w:rPr>
        <w:t>is in th</w:t>
      </w:r>
      <w:r w:rsidR="0025776C">
        <w:rPr>
          <w:rFonts w:ascii="Bookman Old Style" w:hAnsi="Bookman Old Style"/>
          <w:sz w:val="24"/>
          <w:szCs w:val="24"/>
        </w:rPr>
        <w:t>eatre for a scheduled a hernia repair, following a diagnosis of a reducibla right inguinal hernia</w:t>
      </w:r>
      <w:r w:rsidR="00A07919">
        <w:rPr>
          <w:rFonts w:ascii="Bookman Old Style" w:hAnsi="Bookman Old Style"/>
          <w:sz w:val="24"/>
          <w:szCs w:val="24"/>
        </w:rPr>
        <w:t>.</w:t>
      </w:r>
      <w:r w:rsidR="009A0A6A">
        <w:rPr>
          <w:rFonts w:ascii="Bookman Old Style" w:hAnsi="Bookman Old Style"/>
          <w:sz w:val="24"/>
          <w:szCs w:val="24"/>
        </w:rPr>
        <w:t>He has been brought to the operating room where he is prepared and drapped on the operating table.</w:t>
      </w:r>
      <w:bookmarkStart w:id="0" w:name="_GoBack"/>
      <w:bookmarkEnd w:id="0"/>
      <w:r w:rsidR="00346A9F">
        <w:rPr>
          <w:rFonts w:ascii="Bookman Old Style" w:hAnsi="Bookman Old Style"/>
          <w:sz w:val="24"/>
          <w:szCs w:val="24"/>
        </w:rPr>
        <w:t xml:space="preserve">  </w:t>
      </w:r>
    </w:p>
    <w:p w14:paraId="4C02EDAF" w14:textId="77777777" w:rsidR="00BB56CC" w:rsidRPr="00996388" w:rsidRDefault="00DB7C63" w:rsidP="00BB56CC">
      <w:pPr>
        <w:pStyle w:val="Default"/>
        <w:tabs>
          <w:tab w:val="left" w:pos="9639"/>
        </w:tabs>
        <w:rPr>
          <w:rFonts w:ascii="Bookman Old Style" w:hAnsi="Bookman Old Style" w:cs="Arial"/>
          <w:b/>
        </w:rPr>
      </w:pPr>
      <w:r w:rsidRPr="00996388">
        <w:rPr>
          <w:rFonts w:ascii="Bookman Old Style" w:hAnsi="Bookman Old Style" w:cs="Arial"/>
          <w:b/>
        </w:rPr>
        <w:t>S</w:t>
      </w:r>
      <w:r w:rsidR="00BB56CC" w:rsidRPr="00996388">
        <w:rPr>
          <w:rFonts w:ascii="Bookman Old Style" w:hAnsi="Bookman Old Style" w:cs="Arial"/>
          <w:b/>
        </w:rPr>
        <w:t xml:space="preserve">tudent </w:t>
      </w:r>
      <w:r w:rsidR="00B62580" w:rsidRPr="00996388">
        <w:rPr>
          <w:rFonts w:ascii="Bookman Old Style" w:hAnsi="Bookman Old Style" w:cs="Arial"/>
          <w:b/>
        </w:rPr>
        <w:t>P</w:t>
      </w:r>
      <w:r w:rsidR="00BB56CC" w:rsidRPr="00996388">
        <w:rPr>
          <w:rFonts w:ascii="Bookman Old Style" w:hAnsi="Bookman Old Style" w:cs="Arial"/>
          <w:b/>
        </w:rPr>
        <w:t>reparation</w:t>
      </w:r>
    </w:p>
    <w:p w14:paraId="276537CE" w14:textId="77777777" w:rsidR="00BB56CC" w:rsidRPr="00996388" w:rsidRDefault="00BB56CC" w:rsidP="00BB56CC">
      <w:pPr>
        <w:pStyle w:val="Default"/>
        <w:tabs>
          <w:tab w:val="left" w:pos="9639"/>
        </w:tabs>
        <w:rPr>
          <w:rFonts w:ascii="Bookman Old Style" w:hAnsi="Bookman Old Style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B56CC" w:rsidRPr="00996388" w14:paraId="2E878891" w14:textId="77777777" w:rsidTr="00C54C50">
        <w:tc>
          <w:tcPr>
            <w:tcW w:w="10449" w:type="dxa"/>
          </w:tcPr>
          <w:p w14:paraId="711A9C85" w14:textId="77777777" w:rsidR="00BB56CC" w:rsidRPr="00996388" w:rsidRDefault="00BB56CC" w:rsidP="00C54C50">
            <w:pPr>
              <w:pStyle w:val="Default"/>
              <w:tabs>
                <w:tab w:val="left" w:pos="9639"/>
              </w:tabs>
              <w:rPr>
                <w:rFonts w:ascii="Bookman Old Style" w:hAnsi="Bookman Old Style" w:cs="Arial"/>
              </w:rPr>
            </w:pPr>
            <w:r w:rsidRPr="00996388">
              <w:rPr>
                <w:rFonts w:ascii="Bookman Old Style" w:hAnsi="Bookman Old Style" w:cs="Arial"/>
              </w:rPr>
              <w:t xml:space="preserve">The students should read </w:t>
            </w:r>
            <w:r w:rsidR="00DB7C63" w:rsidRPr="00996388">
              <w:rPr>
                <w:rFonts w:ascii="Bookman Old Style" w:hAnsi="Bookman Old Style" w:cs="Arial"/>
              </w:rPr>
              <w:t xml:space="preserve">on The WHO Surgical Safety Checklist </w:t>
            </w:r>
          </w:p>
          <w:p w14:paraId="24F38D7C" w14:textId="77777777" w:rsidR="00BB56CC" w:rsidRPr="00996388" w:rsidRDefault="00BB56CC" w:rsidP="00C54C50">
            <w:pPr>
              <w:pStyle w:val="Default"/>
              <w:tabs>
                <w:tab w:val="left" w:pos="9639"/>
              </w:tabs>
              <w:rPr>
                <w:rFonts w:ascii="Bookman Old Style" w:hAnsi="Bookman Old Style" w:cs="Arial"/>
                <w:b/>
              </w:rPr>
            </w:pPr>
          </w:p>
        </w:tc>
      </w:tr>
    </w:tbl>
    <w:p w14:paraId="208EF732" w14:textId="77777777" w:rsidR="00BB56CC" w:rsidRPr="00996388" w:rsidRDefault="00BB56CC" w:rsidP="00BB56CC">
      <w:pPr>
        <w:pStyle w:val="Default"/>
        <w:tabs>
          <w:tab w:val="left" w:pos="9639"/>
        </w:tabs>
        <w:rPr>
          <w:rFonts w:ascii="Bookman Old Style" w:hAnsi="Bookman Old Style" w:cs="Arial"/>
          <w:b/>
          <w:highlight w:val="yellow"/>
        </w:rPr>
      </w:pPr>
    </w:p>
    <w:p w14:paraId="27AE0ECF" w14:textId="77777777" w:rsidR="00BB56CC" w:rsidRPr="00996388" w:rsidRDefault="00BB56CC" w:rsidP="00BB56CC">
      <w:pPr>
        <w:pStyle w:val="Default"/>
        <w:tabs>
          <w:tab w:val="left" w:pos="9639"/>
        </w:tabs>
        <w:rPr>
          <w:rFonts w:ascii="Bookman Old Style" w:hAnsi="Bookman Old Style" w:cs="Arial"/>
          <w:b/>
        </w:rPr>
      </w:pPr>
      <w:r w:rsidRPr="00996388">
        <w:rPr>
          <w:rFonts w:ascii="Bookman Old Style" w:hAnsi="Bookman Old Style" w:cs="Arial"/>
          <w:b/>
        </w:rPr>
        <w:t>Students’ condition to learning</w:t>
      </w:r>
    </w:p>
    <w:p w14:paraId="5B7AE647" w14:textId="77777777" w:rsidR="00BB56CC" w:rsidRPr="00996388" w:rsidRDefault="00BB56CC" w:rsidP="00BB56CC">
      <w:pPr>
        <w:rPr>
          <w:rFonts w:ascii="Bookman Old Style" w:hAnsi="Bookman Old Style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95764" w:rsidRPr="00996388" w14:paraId="188DD744" w14:textId="77777777" w:rsidTr="00A540DE">
        <w:tc>
          <w:tcPr>
            <w:tcW w:w="10449" w:type="dxa"/>
          </w:tcPr>
          <w:p w14:paraId="14E10BC9" w14:textId="77777777" w:rsidR="00395764" w:rsidRPr="00996388" w:rsidRDefault="00395764" w:rsidP="00A540DE">
            <w:pPr>
              <w:pStyle w:val="Default"/>
              <w:tabs>
                <w:tab w:val="left" w:pos="9639"/>
              </w:tabs>
              <w:rPr>
                <w:rFonts w:ascii="Bookman Old Style" w:hAnsi="Bookman Old Style" w:cs="Arial"/>
                <w:b/>
              </w:rPr>
            </w:pPr>
            <w:r w:rsidRPr="00996388">
              <w:rPr>
                <w:rFonts w:ascii="Bookman Old Style" w:hAnsi="Bookman Old Style" w:cs="Arial"/>
              </w:rPr>
              <w:t xml:space="preserve">Faculty members should make sure that the students are familiar with the subject addressed in the simulation. </w:t>
            </w:r>
          </w:p>
        </w:tc>
      </w:tr>
    </w:tbl>
    <w:p w14:paraId="14881CDA" w14:textId="77777777" w:rsidR="00395764" w:rsidRPr="00996388" w:rsidRDefault="00395764" w:rsidP="00BB56CC">
      <w:pPr>
        <w:rPr>
          <w:rFonts w:ascii="Bookman Old Style" w:hAnsi="Bookman Old Style"/>
          <w:b/>
          <w:sz w:val="24"/>
          <w:szCs w:val="24"/>
          <w:u w:val="single"/>
        </w:rPr>
      </w:pPr>
    </w:p>
    <w:p w14:paraId="44C7A62B" w14:textId="77777777" w:rsidR="00BB56CC" w:rsidRPr="00996388" w:rsidRDefault="00BB56CC" w:rsidP="00BB56CC">
      <w:pPr>
        <w:rPr>
          <w:rFonts w:ascii="Bookman Old Style" w:hAnsi="Bookman Old Style"/>
          <w:b/>
          <w:sz w:val="24"/>
          <w:szCs w:val="24"/>
          <w:u w:val="single"/>
        </w:rPr>
      </w:pPr>
      <w:r w:rsidRPr="00996388">
        <w:rPr>
          <w:rFonts w:ascii="Bookman Old Style" w:hAnsi="Bookman Old Style"/>
          <w:b/>
          <w:sz w:val="24"/>
          <w:szCs w:val="24"/>
          <w:u w:val="single"/>
        </w:rPr>
        <w:t>Briefing </w:t>
      </w:r>
      <w:r w:rsidRPr="00996388">
        <w:rPr>
          <w:rFonts w:ascii="Bookman Old Style" w:hAnsi="Bookman Old Style"/>
          <w:sz w:val="24"/>
          <w:szCs w:val="24"/>
          <w:u w:val="single"/>
        </w:rPr>
        <w:t>(approximately 5 minutes)</w:t>
      </w:r>
      <w:r w:rsidRPr="00996388">
        <w:rPr>
          <w:rFonts w:ascii="Bookman Old Style" w:hAnsi="Bookman Old Style"/>
          <w:b/>
          <w:sz w:val="24"/>
          <w:szCs w:val="24"/>
          <w:u w:val="single"/>
        </w:rPr>
        <w:t xml:space="preserve">: </w:t>
      </w:r>
    </w:p>
    <w:p w14:paraId="3A3EAAB2" w14:textId="77777777" w:rsidR="00BB56CC" w:rsidRPr="00996388" w:rsidRDefault="00BB56CC" w:rsidP="00BB56CC">
      <w:pPr>
        <w:rPr>
          <w:rFonts w:ascii="Bookman Old Style" w:hAnsi="Bookman Old Style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9"/>
        <w:gridCol w:w="2009"/>
        <w:gridCol w:w="2070"/>
        <w:gridCol w:w="3262"/>
      </w:tblGrid>
      <w:tr w:rsidR="00BB56CC" w:rsidRPr="00996388" w14:paraId="68614D22" w14:textId="77777777" w:rsidTr="00C54C50">
        <w:tc>
          <w:tcPr>
            <w:tcW w:w="2089" w:type="dxa"/>
          </w:tcPr>
          <w:p w14:paraId="112737CC" w14:textId="77777777" w:rsidR="00BB56CC" w:rsidRPr="00996388" w:rsidRDefault="00BB56CC" w:rsidP="00C54C50">
            <w:pPr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b/>
                <w:sz w:val="24"/>
                <w:szCs w:val="24"/>
                <w:lang w:val="en-US"/>
              </w:rPr>
              <w:t xml:space="preserve">Universal rules </w:t>
            </w:r>
          </w:p>
        </w:tc>
        <w:tc>
          <w:tcPr>
            <w:tcW w:w="2090" w:type="dxa"/>
          </w:tcPr>
          <w:p w14:paraId="28944B60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The simulation is to learn </w:t>
            </w:r>
          </w:p>
        </w:tc>
        <w:tc>
          <w:tcPr>
            <w:tcW w:w="2090" w:type="dxa"/>
          </w:tcPr>
          <w:p w14:paraId="5C1C798A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t>Confidentiality (first scenario)</w:t>
            </w:r>
          </w:p>
          <w:p w14:paraId="4B6F90E7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  <w:tc>
          <w:tcPr>
            <w:tcW w:w="3507" w:type="dxa"/>
          </w:tcPr>
          <w:p w14:paraId="1216CBBB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t>The plan for the session including the debriefing – how and why</w:t>
            </w:r>
          </w:p>
          <w:p w14:paraId="0F92884C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  <w:p w14:paraId="03838A67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t>Time line:</w:t>
            </w:r>
          </w:p>
        </w:tc>
      </w:tr>
      <w:tr w:rsidR="00BB56CC" w:rsidRPr="00996388" w14:paraId="550AA41A" w14:textId="77777777" w:rsidTr="00C54C50">
        <w:tc>
          <w:tcPr>
            <w:tcW w:w="2089" w:type="dxa"/>
          </w:tcPr>
          <w:p w14:paraId="77D908A2" w14:textId="77777777" w:rsidR="00BB56CC" w:rsidRPr="00996388" w:rsidRDefault="00BB56CC" w:rsidP="00C54C50">
            <w:pPr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b/>
                <w:sz w:val="24"/>
                <w:szCs w:val="24"/>
                <w:lang w:val="en-US"/>
              </w:rPr>
              <w:t>Situation factors</w:t>
            </w:r>
          </w:p>
        </w:tc>
        <w:tc>
          <w:tcPr>
            <w:tcW w:w="2090" w:type="dxa"/>
          </w:tcPr>
          <w:p w14:paraId="5C2D35A5" w14:textId="77777777" w:rsidR="00BB56CC" w:rsidRPr="00996388" w:rsidRDefault="00BB56CC" w:rsidP="00C54C50">
            <w:pPr>
              <w:rPr>
                <w:rFonts w:ascii="Bookman Old Style" w:hAnsi="Bookman Old Style"/>
                <w:b/>
                <w:sz w:val="24"/>
                <w:szCs w:val="24"/>
                <w:u w:val="single"/>
                <w:lang w:val="en-US"/>
              </w:rPr>
            </w:pPr>
            <w:r w:rsidRPr="00996388">
              <w:rPr>
                <w:rFonts w:ascii="Bookman Old Style" w:hAnsi="Bookman Old Style" w:cs="Arial"/>
                <w:sz w:val="24"/>
                <w:szCs w:val="24"/>
              </w:rPr>
              <w:t>Allows for exposure to real life situations</w:t>
            </w:r>
          </w:p>
        </w:tc>
        <w:tc>
          <w:tcPr>
            <w:tcW w:w="2090" w:type="dxa"/>
            <w:tcBorders>
              <w:bottom w:val="single" w:sz="4" w:space="0" w:color="auto"/>
            </w:tcBorders>
          </w:tcPr>
          <w:p w14:paraId="4D6FF274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Know the patient room </w:t>
            </w:r>
          </w:p>
          <w:p w14:paraId="5AB51B1D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  <w:tc>
          <w:tcPr>
            <w:tcW w:w="3507" w:type="dxa"/>
          </w:tcPr>
          <w:p w14:paraId="70DE129B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t>Awareness of available equipment and how it works including the mannequin (if used)</w:t>
            </w:r>
          </w:p>
          <w:p w14:paraId="127CB3CE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t>Treat the “patient” as a real patient</w:t>
            </w:r>
          </w:p>
        </w:tc>
      </w:tr>
      <w:tr w:rsidR="00BB56CC" w:rsidRPr="00996388" w14:paraId="38A9174D" w14:textId="77777777" w:rsidTr="00C54C50">
        <w:tc>
          <w:tcPr>
            <w:tcW w:w="2089" w:type="dxa"/>
          </w:tcPr>
          <w:p w14:paraId="1446511D" w14:textId="77777777" w:rsidR="00BB56CC" w:rsidRPr="00996388" w:rsidRDefault="00BB56CC" w:rsidP="00C54C50">
            <w:pPr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b/>
                <w:sz w:val="24"/>
                <w:szCs w:val="24"/>
                <w:lang w:val="en-US"/>
              </w:rPr>
              <w:t xml:space="preserve">Individual factors </w:t>
            </w:r>
          </w:p>
        </w:tc>
        <w:tc>
          <w:tcPr>
            <w:tcW w:w="2090" w:type="dxa"/>
          </w:tcPr>
          <w:p w14:paraId="68A28CF1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Learning objective </w:t>
            </w:r>
          </w:p>
        </w:tc>
        <w:tc>
          <w:tcPr>
            <w:tcW w:w="2090" w:type="dxa"/>
            <w:tcBorders>
              <w:bottom w:val="single" w:sz="4" w:space="0" w:color="auto"/>
            </w:tcBorders>
          </w:tcPr>
          <w:p w14:paraId="3F05D75D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Division of roles in the </w:t>
            </w: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lastRenderedPageBreak/>
              <w:t xml:space="preserve">simulation session </w:t>
            </w:r>
          </w:p>
          <w:p w14:paraId="5E23CE25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  <w:tc>
          <w:tcPr>
            <w:tcW w:w="3507" w:type="dxa"/>
          </w:tcPr>
          <w:p w14:paraId="1EA84699" w14:textId="77777777" w:rsidR="00BB56CC" w:rsidRPr="00996388" w:rsidRDefault="00BB56CC" w:rsidP="00C54C5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 w:val="24"/>
                <w:szCs w:val="24"/>
                <w:lang w:val="en-US"/>
              </w:rPr>
              <w:lastRenderedPageBreak/>
              <w:t>Observation roles in the simulation session</w:t>
            </w:r>
          </w:p>
        </w:tc>
      </w:tr>
    </w:tbl>
    <w:p w14:paraId="49EFB5E5" w14:textId="77777777" w:rsidR="00BB56CC" w:rsidRPr="00996388" w:rsidRDefault="00BB56CC" w:rsidP="00BB56CC">
      <w:pPr>
        <w:rPr>
          <w:rFonts w:ascii="Bookman Old Style" w:hAnsi="Bookman Old Style" w:cs="Arial"/>
          <w:b/>
          <w:sz w:val="24"/>
          <w:szCs w:val="24"/>
          <w:u w:val="single"/>
        </w:rPr>
      </w:pPr>
    </w:p>
    <w:p w14:paraId="0C21F2A1" w14:textId="77777777" w:rsidR="00E335F8" w:rsidRPr="00996388" w:rsidRDefault="00E335F8" w:rsidP="00BB56CC">
      <w:pPr>
        <w:autoSpaceDE w:val="0"/>
        <w:autoSpaceDN w:val="0"/>
        <w:adjustRightInd w:val="0"/>
        <w:rPr>
          <w:rFonts w:ascii="Bookman Old Style" w:hAnsi="Bookman Old Style"/>
          <w:b/>
          <w:bCs/>
          <w:sz w:val="24"/>
          <w:szCs w:val="24"/>
          <w:lang w:eastAsia="en-AU"/>
        </w:rPr>
      </w:pPr>
    </w:p>
    <w:p w14:paraId="0D65B533" w14:textId="77777777" w:rsidR="00BB56CC" w:rsidRPr="00996388" w:rsidRDefault="00BB56CC" w:rsidP="00BB56CC">
      <w:pPr>
        <w:autoSpaceDE w:val="0"/>
        <w:autoSpaceDN w:val="0"/>
        <w:adjustRightInd w:val="0"/>
        <w:rPr>
          <w:rFonts w:ascii="Bookman Old Style" w:hAnsi="Bookman Old Style"/>
          <w:sz w:val="24"/>
          <w:szCs w:val="24"/>
          <w:lang w:eastAsia="en-AU"/>
        </w:rPr>
      </w:pPr>
      <w:r w:rsidRPr="00996388">
        <w:rPr>
          <w:rFonts w:ascii="Bookman Old Style" w:hAnsi="Bookman Old Style"/>
          <w:b/>
          <w:bCs/>
          <w:sz w:val="24"/>
          <w:szCs w:val="24"/>
          <w:lang w:eastAsia="en-AU"/>
        </w:rPr>
        <w:t xml:space="preserve">Learning objectives  </w:t>
      </w:r>
    </w:p>
    <w:p w14:paraId="2010A99A" w14:textId="267704AA" w:rsidR="00A540DE" w:rsidRPr="00346A9F" w:rsidRDefault="00BB56CC" w:rsidP="00346A9F">
      <w:pPr>
        <w:rPr>
          <w:rFonts w:ascii="Bookman Old Style" w:hAnsi="Bookman Old Style" w:cs="Arial"/>
          <w:b/>
          <w:sz w:val="24"/>
          <w:szCs w:val="24"/>
          <w:u w:val="single"/>
        </w:rPr>
      </w:pPr>
      <w:r w:rsidRPr="00996388">
        <w:rPr>
          <w:rFonts w:ascii="Bookman Old Style" w:hAnsi="Bookman Old Style"/>
          <w:sz w:val="24"/>
          <w:szCs w:val="24"/>
          <w:lang w:eastAsia="en-AU"/>
        </w:rPr>
        <w:t xml:space="preserve">By the end of this simulation, students are expected to be able to: </w:t>
      </w:r>
    </w:p>
    <w:p w14:paraId="5AB0582D" w14:textId="6B5CF2C1" w:rsidR="00BB56CC" w:rsidRPr="00346A9F" w:rsidRDefault="00DB7C63" w:rsidP="00346A9F">
      <w:pPr>
        <w:pStyle w:val="ListParagraph"/>
        <w:numPr>
          <w:ilvl w:val="0"/>
          <w:numId w:val="2"/>
        </w:numPr>
        <w:rPr>
          <w:rFonts w:ascii="Bookman Old Style" w:hAnsi="Bookman Old Style" w:cs="Arial"/>
          <w:szCs w:val="24"/>
        </w:rPr>
      </w:pPr>
      <w:r w:rsidRPr="00996388">
        <w:rPr>
          <w:rFonts w:ascii="Bookman Old Style" w:hAnsi="Bookman Old Style" w:cs="Arial"/>
          <w:szCs w:val="24"/>
        </w:rPr>
        <w:t>Effec</w:t>
      </w:r>
      <w:r w:rsidR="00FB5EB7" w:rsidRPr="00996388">
        <w:rPr>
          <w:rFonts w:ascii="Bookman Old Style" w:hAnsi="Bookman Old Style" w:cs="Arial"/>
          <w:szCs w:val="24"/>
        </w:rPr>
        <w:t>tively g</w:t>
      </w:r>
      <w:r w:rsidR="0015120E">
        <w:rPr>
          <w:rFonts w:ascii="Bookman Old Style" w:hAnsi="Bookman Old Style" w:cs="Arial"/>
          <w:szCs w:val="24"/>
        </w:rPr>
        <w:t>o through the checklist before</w:t>
      </w:r>
      <w:r w:rsidR="00346A9F">
        <w:rPr>
          <w:rFonts w:ascii="Bookman Old Style" w:hAnsi="Bookman Old Style" w:cs="Arial"/>
          <w:szCs w:val="24"/>
        </w:rPr>
        <w:t xml:space="preserve"> </w:t>
      </w:r>
      <w:r w:rsidR="00FB5EB7" w:rsidRPr="00996388">
        <w:rPr>
          <w:rFonts w:ascii="Bookman Old Style" w:hAnsi="Bookman Old Style" w:cs="Arial"/>
          <w:szCs w:val="24"/>
        </w:rPr>
        <w:t>skin incision and before the patient leaves the operating room</w:t>
      </w:r>
    </w:p>
    <w:p w14:paraId="3A33A29F" w14:textId="3C5DBB33" w:rsidR="00BB56CC" w:rsidRPr="00996388" w:rsidRDefault="00346A9F" w:rsidP="00BB56CC">
      <w:pPr>
        <w:pStyle w:val="ListParagraph"/>
        <w:numPr>
          <w:ilvl w:val="0"/>
          <w:numId w:val="2"/>
        </w:numPr>
        <w:rPr>
          <w:rFonts w:ascii="Bookman Old Style" w:hAnsi="Bookman Old Style" w:cs="Arial"/>
          <w:szCs w:val="24"/>
        </w:rPr>
      </w:pPr>
      <w:r>
        <w:rPr>
          <w:rFonts w:ascii="Bookman Old Style" w:hAnsi="Bookman Old Style" w:cs="Arial"/>
          <w:szCs w:val="24"/>
        </w:rPr>
        <w:t>Demonstrate knowledge of surgical asepsis during the procedure</w:t>
      </w:r>
    </w:p>
    <w:p w14:paraId="69F2734B" w14:textId="53C8F18C" w:rsidR="00A540DE" w:rsidRPr="00996388" w:rsidRDefault="00346A9F" w:rsidP="00BB56CC">
      <w:pPr>
        <w:pStyle w:val="ListParagraph"/>
        <w:numPr>
          <w:ilvl w:val="0"/>
          <w:numId w:val="2"/>
        </w:numPr>
        <w:rPr>
          <w:rFonts w:ascii="Bookman Old Style" w:hAnsi="Bookman Old Style" w:cs="Arial"/>
          <w:szCs w:val="24"/>
        </w:rPr>
      </w:pPr>
      <w:r>
        <w:rPr>
          <w:rFonts w:ascii="Bookman Old Style" w:hAnsi="Bookman Old Style" w:cs="Arial"/>
          <w:szCs w:val="24"/>
        </w:rPr>
        <w:t>Effectively perform and record a closure</w:t>
      </w:r>
      <w:r w:rsidR="00A540DE" w:rsidRPr="00996388">
        <w:rPr>
          <w:rFonts w:ascii="Bookman Old Style" w:hAnsi="Bookman Old Style" w:cs="Arial"/>
          <w:szCs w:val="24"/>
        </w:rPr>
        <w:t xml:space="preserve"> count</w:t>
      </w:r>
    </w:p>
    <w:p w14:paraId="153DF3AB" w14:textId="77777777" w:rsidR="00BB56CC" w:rsidRPr="00996388" w:rsidRDefault="00BB56CC" w:rsidP="00BB56CC">
      <w:pPr>
        <w:rPr>
          <w:rFonts w:ascii="Bookman Old Style" w:hAnsi="Bookman Old Style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1"/>
      </w:tblGrid>
      <w:tr w:rsidR="00BB56CC" w:rsidRPr="00996388" w14:paraId="5FFF4AA8" w14:textId="77777777" w:rsidTr="00C54C50">
        <w:trPr>
          <w:trHeight w:val="254"/>
        </w:trPr>
        <w:tc>
          <w:tcPr>
            <w:tcW w:w="6971" w:type="dxa"/>
          </w:tcPr>
          <w:p w14:paraId="04B99E6C" w14:textId="59DD47FF" w:rsidR="00BB56CC" w:rsidRPr="00996388" w:rsidRDefault="00BB56CC" w:rsidP="00C54C50">
            <w:pPr>
              <w:rPr>
                <w:rFonts w:ascii="Bookman Old Style" w:hAnsi="Bookman Old Style" w:cs="Arial"/>
                <w:sz w:val="24"/>
                <w:szCs w:val="24"/>
              </w:rPr>
            </w:pPr>
            <w:r w:rsidRPr="00996388">
              <w:rPr>
                <w:rFonts w:ascii="Bookman Old Style" w:hAnsi="Bookman Old Style" w:cs="Arial"/>
                <w:b/>
                <w:sz w:val="24"/>
                <w:szCs w:val="24"/>
              </w:rPr>
              <w:t>Team required</w:t>
            </w:r>
            <w:r w:rsidR="00DB7C63" w:rsidRPr="00996388">
              <w:rPr>
                <w:rFonts w:ascii="Bookman Old Style" w:hAnsi="Bookman Old Style" w:cs="Arial"/>
                <w:sz w:val="24"/>
                <w:szCs w:val="24"/>
              </w:rPr>
              <w:t>: Surgeon; Assistant Surgeon; Scrub nurse, Anaes</w:t>
            </w:r>
            <w:r w:rsidR="0025776C">
              <w:rPr>
                <w:rFonts w:ascii="Bookman Old Style" w:hAnsi="Bookman Old Style" w:cs="Arial"/>
                <w:sz w:val="24"/>
                <w:szCs w:val="24"/>
              </w:rPr>
              <w:t>thetist; Circulating nurse, student nurse</w:t>
            </w:r>
          </w:p>
        </w:tc>
      </w:tr>
    </w:tbl>
    <w:p w14:paraId="5FDFFC6D" w14:textId="77777777" w:rsidR="00BB56CC" w:rsidRPr="00996388" w:rsidRDefault="00BB56CC" w:rsidP="00BB56CC">
      <w:pPr>
        <w:rPr>
          <w:rFonts w:ascii="Bookman Old Style" w:hAnsi="Bookman Old Style" w:cs="Arial"/>
          <w:sz w:val="24"/>
          <w:szCs w:val="24"/>
        </w:rPr>
      </w:pPr>
    </w:p>
    <w:p w14:paraId="2EE3C2EE" w14:textId="77777777" w:rsidR="00BB56CC" w:rsidRPr="00996388" w:rsidRDefault="00BB56CC" w:rsidP="00BB56CC">
      <w:pPr>
        <w:ind w:left="720"/>
        <w:rPr>
          <w:rFonts w:ascii="Bookman Old Style" w:hAnsi="Bookman Old Style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B56CC" w:rsidRPr="00996388" w14:paraId="6415C4E0" w14:textId="77777777" w:rsidTr="00C54C50">
        <w:tc>
          <w:tcPr>
            <w:tcW w:w="9776" w:type="dxa"/>
          </w:tcPr>
          <w:p w14:paraId="72B9FC6D" w14:textId="77777777" w:rsidR="00BB56CC" w:rsidRPr="00996388" w:rsidRDefault="00BB56CC" w:rsidP="00C54C50">
            <w:pPr>
              <w:rPr>
                <w:rFonts w:ascii="Bookman Old Style" w:hAnsi="Bookman Old Style"/>
                <w:b/>
                <w:sz w:val="24"/>
                <w:szCs w:val="24"/>
                <w:u w:val="single"/>
                <w:lang w:val="en-US"/>
              </w:rPr>
            </w:pPr>
            <w:r w:rsidRPr="00996388">
              <w:rPr>
                <w:rFonts w:ascii="Bookman Old Style" w:hAnsi="Bookman Old Style" w:cs="Arial"/>
                <w:b/>
                <w:color w:val="000000"/>
                <w:sz w:val="24"/>
                <w:szCs w:val="24"/>
              </w:rPr>
              <w:t>Equipment:</w:t>
            </w:r>
          </w:p>
        </w:tc>
      </w:tr>
      <w:tr w:rsidR="00BB56CC" w:rsidRPr="00996388" w14:paraId="015555B5" w14:textId="77777777" w:rsidTr="00C54C50">
        <w:tc>
          <w:tcPr>
            <w:tcW w:w="9776" w:type="dxa"/>
          </w:tcPr>
          <w:p w14:paraId="322EB924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Operating table</w:t>
            </w:r>
          </w:p>
          <w:p w14:paraId="458165E8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Instruments trolley</w:t>
            </w:r>
          </w:p>
          <w:p w14:paraId="102F483B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Anaesthesia machine</w:t>
            </w:r>
          </w:p>
          <w:p w14:paraId="00F2B5D6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Patient monitor</w:t>
            </w:r>
          </w:p>
          <w:p w14:paraId="7A368145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Operating lamp</w:t>
            </w:r>
          </w:p>
          <w:p w14:paraId="180A2C8E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Drip stands</w:t>
            </w:r>
          </w:p>
          <w:p w14:paraId="595C0599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Patient’s trolley/ recovery bed</w:t>
            </w:r>
          </w:p>
          <w:p w14:paraId="3A4F9965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Patients linen</w:t>
            </w:r>
          </w:p>
          <w:p w14:paraId="1ABC973A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Bookman Old Style" w:hAnsi="Bookman Old Style" w:cs="Arial"/>
                <w:color w:val="000000"/>
                <w:szCs w:val="24"/>
              </w:rPr>
            </w:pPr>
            <w:r w:rsidRPr="00996388">
              <w:rPr>
                <w:rFonts w:ascii="Bookman Old Style" w:hAnsi="Bookman Old Style" w:cs="Arial"/>
                <w:color w:val="000000"/>
                <w:szCs w:val="24"/>
              </w:rPr>
              <w:t>Drapes</w:t>
            </w:r>
          </w:p>
          <w:p w14:paraId="50025640" w14:textId="77777777" w:rsidR="00BB56CC" w:rsidRPr="00996388" w:rsidRDefault="00BB56CC" w:rsidP="00BB56CC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Bookman Old Style" w:hAnsi="Bookman Old Style" w:cs="Arial"/>
                <w:color w:val="000000"/>
                <w:szCs w:val="24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 xml:space="preserve">Sterile gloves </w:t>
            </w:r>
          </w:p>
          <w:p w14:paraId="04B3A859" w14:textId="77777777" w:rsidR="00A540DE" w:rsidRPr="00996388" w:rsidRDefault="00A540DE" w:rsidP="00BB56CC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Bookman Old Style" w:hAnsi="Bookman Old Style" w:cs="Arial"/>
                <w:color w:val="000000"/>
                <w:szCs w:val="24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Sutures</w:t>
            </w:r>
          </w:p>
          <w:p w14:paraId="7B4E22AA" w14:textId="77777777" w:rsidR="00A540DE" w:rsidRPr="00996388" w:rsidRDefault="00A540DE" w:rsidP="00BB56CC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Bookman Old Style" w:hAnsi="Bookman Old Style" w:cs="Arial"/>
                <w:color w:val="000000"/>
                <w:szCs w:val="24"/>
              </w:rPr>
            </w:pPr>
            <w:r w:rsidRPr="00996388">
              <w:rPr>
                <w:rFonts w:ascii="Bookman Old Style" w:hAnsi="Bookman Old Style"/>
                <w:szCs w:val="24"/>
                <w:lang w:val="en-US"/>
              </w:rPr>
              <w:t>Cleaning solutions</w:t>
            </w:r>
          </w:p>
          <w:p w14:paraId="7F94C6C5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Style w:val="hps"/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Style w:val="hps"/>
                <w:rFonts w:ascii="Bookman Old Style" w:hAnsi="Bookman Old Style"/>
                <w:color w:val="222222"/>
                <w:szCs w:val="24"/>
                <w:lang w:val="en-US"/>
              </w:rPr>
              <w:t>Gowns</w:t>
            </w:r>
          </w:p>
          <w:p w14:paraId="099A6CE1" w14:textId="77777777" w:rsidR="00BB56CC" w:rsidRPr="00996388" w:rsidRDefault="00FB5EB7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Style w:val="hps"/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Style w:val="hps"/>
                <w:rFonts w:ascii="Bookman Old Style" w:hAnsi="Bookman Old Style"/>
                <w:color w:val="222222"/>
                <w:szCs w:val="24"/>
                <w:lang w:val="en-US"/>
              </w:rPr>
              <w:t xml:space="preserve">Laparotomy </w:t>
            </w:r>
          </w:p>
          <w:p w14:paraId="044FAA37" w14:textId="77777777" w:rsidR="00BB56CC" w:rsidRPr="00996388" w:rsidRDefault="00623D2A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Style w:val="hps"/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Style w:val="hps"/>
                <w:rFonts w:ascii="Bookman Old Style" w:hAnsi="Bookman Old Style"/>
                <w:color w:val="222222"/>
                <w:szCs w:val="24"/>
                <w:lang w:val="en-US"/>
              </w:rPr>
              <w:t>X-ray firms</w:t>
            </w:r>
          </w:p>
          <w:p w14:paraId="7F41B57A" w14:textId="77777777" w:rsidR="00BB56CC" w:rsidRPr="00996388" w:rsidRDefault="00623D2A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Style w:val="hps"/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Style w:val="hps"/>
                <w:rFonts w:ascii="Bookman Old Style" w:hAnsi="Bookman Old Style"/>
                <w:color w:val="222222"/>
                <w:szCs w:val="24"/>
                <w:lang w:val="en-US"/>
              </w:rPr>
              <w:t>X-ray viewer</w:t>
            </w:r>
          </w:p>
          <w:p w14:paraId="16DBFDB0" w14:textId="77777777" w:rsidR="00BB56CC" w:rsidRPr="00996388" w:rsidRDefault="00623D2A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Style w:val="hps"/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Style w:val="hps"/>
                <w:rFonts w:ascii="Bookman Old Style" w:hAnsi="Bookman Old Style"/>
                <w:color w:val="222222"/>
                <w:szCs w:val="24"/>
                <w:lang w:val="en-US"/>
              </w:rPr>
              <w:t>Suction machine</w:t>
            </w:r>
          </w:p>
          <w:p w14:paraId="109FFFDD" w14:textId="77777777" w:rsidR="00BB56CC" w:rsidRPr="00996388" w:rsidRDefault="00623D2A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Style w:val="hps"/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Style w:val="hps"/>
                <w:rFonts w:ascii="Bookman Old Style" w:hAnsi="Bookman Old Style"/>
                <w:color w:val="222222"/>
                <w:szCs w:val="24"/>
                <w:lang w:val="en-US"/>
              </w:rPr>
              <w:t>Infusion pump</w:t>
            </w:r>
          </w:p>
          <w:p w14:paraId="65277A3B" w14:textId="77777777" w:rsidR="00BB56CC" w:rsidRPr="00996388" w:rsidRDefault="00623D2A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Style w:val="hps"/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Style w:val="hps"/>
                <w:rFonts w:ascii="Bookman Old Style" w:hAnsi="Bookman Old Style"/>
                <w:color w:val="222222"/>
                <w:szCs w:val="24"/>
                <w:lang w:val="en-US"/>
              </w:rPr>
              <w:t>Patient</w:t>
            </w:r>
            <w:r w:rsidR="00A540DE" w:rsidRPr="00996388">
              <w:rPr>
                <w:rStyle w:val="hps"/>
                <w:rFonts w:ascii="Bookman Old Style" w:hAnsi="Bookman Old Style"/>
                <w:color w:val="222222"/>
                <w:szCs w:val="24"/>
                <w:lang w:val="en-US"/>
              </w:rPr>
              <w:t>’</w:t>
            </w:r>
            <w:r w:rsidRPr="00996388">
              <w:rPr>
                <w:rStyle w:val="hps"/>
                <w:rFonts w:ascii="Bookman Old Style" w:hAnsi="Bookman Old Style"/>
                <w:color w:val="222222"/>
                <w:szCs w:val="24"/>
                <w:lang w:val="en-US"/>
              </w:rPr>
              <w:t>s file</w:t>
            </w:r>
          </w:p>
          <w:p w14:paraId="36890512" w14:textId="77777777" w:rsidR="00BB56CC" w:rsidRPr="00996388" w:rsidRDefault="00623D2A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/>
                <w:szCs w:val="24"/>
                <w:lang w:val="en-US"/>
              </w:rPr>
            </w:pPr>
            <w:r w:rsidRPr="00996388">
              <w:rPr>
                <w:rFonts w:ascii="Bookman Old Style" w:hAnsi="Bookman Old Style" w:cs="Arial"/>
                <w:color w:val="000000"/>
                <w:szCs w:val="24"/>
              </w:rPr>
              <w:t>Stethoscope</w:t>
            </w:r>
          </w:p>
          <w:p w14:paraId="419462FF" w14:textId="77777777" w:rsidR="00BB56CC" w:rsidRPr="00996388" w:rsidRDefault="00BB56CC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 w:cs="Arial"/>
                <w:color w:val="000000"/>
                <w:szCs w:val="24"/>
              </w:rPr>
            </w:pPr>
            <w:r w:rsidRPr="00996388">
              <w:rPr>
                <w:rFonts w:ascii="Bookman Old Style" w:hAnsi="Bookman Old Style" w:cs="Arial"/>
                <w:color w:val="000000"/>
                <w:szCs w:val="24"/>
              </w:rPr>
              <w:lastRenderedPageBreak/>
              <w:t>Observation chart</w:t>
            </w:r>
          </w:p>
          <w:p w14:paraId="74A6BA35" w14:textId="77777777" w:rsidR="00BB56CC" w:rsidRPr="00996388" w:rsidRDefault="00BB56CC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 w:cs="Arial"/>
                <w:color w:val="000000"/>
                <w:szCs w:val="24"/>
              </w:rPr>
            </w:pPr>
            <w:r w:rsidRPr="00996388">
              <w:rPr>
                <w:rFonts w:ascii="Bookman Old Style" w:hAnsi="Bookman Old Style" w:cs="Arial"/>
                <w:color w:val="000000"/>
                <w:szCs w:val="24"/>
              </w:rPr>
              <w:t>Laboratory forms</w:t>
            </w:r>
          </w:p>
          <w:p w14:paraId="3B4280D6" w14:textId="77777777" w:rsidR="00A540DE" w:rsidRPr="00996388" w:rsidRDefault="00A540DE" w:rsidP="00BB56CC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Bookman Old Style" w:hAnsi="Bookman Old Style" w:cs="Arial"/>
                <w:color w:val="000000"/>
                <w:szCs w:val="24"/>
              </w:rPr>
            </w:pPr>
            <w:r w:rsidRPr="00996388">
              <w:rPr>
                <w:rFonts w:ascii="Bookman Old Style" w:hAnsi="Bookman Old Style" w:cs="Arial"/>
                <w:color w:val="000000"/>
                <w:szCs w:val="24"/>
              </w:rPr>
              <w:t>Bins x 3</w:t>
            </w:r>
          </w:p>
        </w:tc>
      </w:tr>
    </w:tbl>
    <w:p w14:paraId="41C5AA90" w14:textId="77777777" w:rsidR="00BB56CC" w:rsidRPr="00996388" w:rsidRDefault="00BB56CC" w:rsidP="00BB56CC">
      <w:pPr>
        <w:rPr>
          <w:rFonts w:ascii="Bookman Old Style" w:hAnsi="Bookman Old Style" w:cs="Arial"/>
          <w:sz w:val="24"/>
          <w:szCs w:val="24"/>
        </w:rPr>
      </w:pPr>
    </w:p>
    <w:p w14:paraId="572D3DCA" w14:textId="77777777" w:rsidR="00E335F8" w:rsidRPr="00996388" w:rsidRDefault="00E335F8" w:rsidP="00BB56CC">
      <w:pPr>
        <w:rPr>
          <w:rFonts w:ascii="Bookman Old Style" w:hAnsi="Bookman Old Style"/>
          <w:b/>
          <w:sz w:val="24"/>
          <w:szCs w:val="24"/>
          <w:u w:val="single"/>
        </w:rPr>
      </w:pPr>
    </w:p>
    <w:p w14:paraId="7DA84DC3" w14:textId="77777777" w:rsidR="00E335F8" w:rsidRPr="00996388" w:rsidRDefault="00E335F8" w:rsidP="00BB56CC">
      <w:pPr>
        <w:rPr>
          <w:rFonts w:ascii="Bookman Old Style" w:hAnsi="Bookman Old Style"/>
          <w:b/>
          <w:sz w:val="24"/>
          <w:szCs w:val="24"/>
          <w:u w:val="single"/>
        </w:rPr>
      </w:pPr>
    </w:p>
    <w:p w14:paraId="3CBC3ACF" w14:textId="77777777" w:rsidR="00BB56CC" w:rsidRPr="00996388" w:rsidRDefault="00BB56CC" w:rsidP="00BB56CC">
      <w:pPr>
        <w:rPr>
          <w:rFonts w:ascii="Bookman Old Style" w:hAnsi="Bookman Old Style"/>
          <w:b/>
          <w:sz w:val="24"/>
          <w:szCs w:val="24"/>
          <w:u w:val="single"/>
        </w:rPr>
      </w:pPr>
      <w:r w:rsidRPr="00996388">
        <w:rPr>
          <w:rFonts w:ascii="Bookman Old Style" w:hAnsi="Bookman Old Style"/>
          <w:b/>
          <w:sz w:val="24"/>
          <w:szCs w:val="24"/>
          <w:u w:val="single"/>
        </w:rPr>
        <w:t>The report to the students before the simulation</w:t>
      </w:r>
      <w:r w:rsidRPr="00996388">
        <w:rPr>
          <w:rFonts w:ascii="Bookman Old Style" w:hAnsi="Bookman Old Style"/>
          <w:b/>
          <w:sz w:val="24"/>
          <w:szCs w:val="24"/>
        </w:rPr>
        <w:t>:</w:t>
      </w:r>
      <w:r w:rsidRPr="00996388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</w:p>
    <w:p w14:paraId="69ED5BB7" w14:textId="23CC39E6" w:rsidR="00A540DE" w:rsidRPr="00996388" w:rsidRDefault="00BB56CC" w:rsidP="00BB56CC">
      <w:pPr>
        <w:rPr>
          <w:rFonts w:ascii="Bookman Old Style" w:hAnsi="Bookman Old Style"/>
          <w:sz w:val="24"/>
          <w:szCs w:val="24"/>
        </w:rPr>
      </w:pPr>
      <w:r w:rsidRPr="00996388">
        <w:rPr>
          <w:rFonts w:ascii="Bookman Old Style" w:hAnsi="Bookman Old Style"/>
          <w:sz w:val="24"/>
          <w:szCs w:val="24"/>
        </w:rPr>
        <w:t xml:space="preserve">The simulation scenario </w:t>
      </w:r>
      <w:r w:rsidR="00395764" w:rsidRPr="00996388">
        <w:rPr>
          <w:rFonts w:ascii="Bookman Old Style" w:hAnsi="Bookman Old Style"/>
          <w:sz w:val="24"/>
          <w:szCs w:val="24"/>
        </w:rPr>
        <w:t>(approximately 10 minutes)</w:t>
      </w:r>
    </w:p>
    <w:p w14:paraId="19D53510" w14:textId="77777777" w:rsidR="000E163D" w:rsidRDefault="00346A9F" w:rsidP="000E163D">
      <w:pPr>
        <w:rPr>
          <w:rFonts w:ascii="Bookman Old Style" w:hAnsi="Bookman Old Style"/>
          <w:szCs w:val="24"/>
        </w:rPr>
      </w:pPr>
      <w:r w:rsidRPr="00C574D9">
        <w:rPr>
          <w:rFonts w:ascii="Bookman Old Style" w:hAnsi="Bookman Old Style"/>
          <w:szCs w:val="24"/>
        </w:rPr>
        <w:t>The patient is prepared and draped on a</w:t>
      </w:r>
      <w:r w:rsidR="0015120E">
        <w:rPr>
          <w:rFonts w:ascii="Bookman Old Style" w:hAnsi="Bookman Old Style"/>
          <w:szCs w:val="24"/>
        </w:rPr>
        <w:t xml:space="preserve"> operating table</w:t>
      </w:r>
      <w:r w:rsidRPr="00C574D9">
        <w:rPr>
          <w:rFonts w:ascii="Bookman Old Style" w:hAnsi="Bookman Old Style"/>
          <w:szCs w:val="24"/>
        </w:rPr>
        <w:t>, the anaesthetist has anaesthetised the</w:t>
      </w:r>
      <w:r w:rsidR="00C574D9" w:rsidRPr="00C574D9">
        <w:rPr>
          <w:rFonts w:ascii="Bookman Old Style" w:hAnsi="Bookman Old Style"/>
          <w:szCs w:val="24"/>
        </w:rPr>
        <w:t xml:space="preserve"> patient, the surgical</w:t>
      </w:r>
      <w:r w:rsidRPr="00C574D9">
        <w:rPr>
          <w:rFonts w:ascii="Bookman Old Style" w:hAnsi="Bookman Old Style"/>
          <w:szCs w:val="24"/>
        </w:rPr>
        <w:t xml:space="preserve"> team is in place</w:t>
      </w:r>
      <w:r w:rsidR="00C574D9" w:rsidRPr="00C574D9">
        <w:rPr>
          <w:rFonts w:ascii="Bookman Old Style" w:hAnsi="Bookman Old Style"/>
          <w:szCs w:val="24"/>
        </w:rPr>
        <w:t>, the scrub nurse has all the instruments and supplies lied out ready for the procedure.</w:t>
      </w:r>
    </w:p>
    <w:p w14:paraId="69D72EC9" w14:textId="77777777" w:rsidR="000E163D" w:rsidRDefault="000E163D" w:rsidP="000E163D">
      <w:pPr>
        <w:rPr>
          <w:rFonts w:ascii="Bookman Old Style" w:hAnsi="Bookman Old Style"/>
          <w:szCs w:val="24"/>
        </w:rPr>
      </w:pPr>
    </w:p>
    <w:p w14:paraId="683933F3" w14:textId="24BC5180" w:rsidR="000E163D" w:rsidRPr="00C574D9" w:rsidRDefault="000E163D" w:rsidP="00C574D9">
      <w:pPr>
        <w:rPr>
          <w:rFonts w:ascii="Bookman Old Style" w:hAnsi="Bookman Old Style"/>
          <w:szCs w:val="24"/>
        </w:rPr>
      </w:pPr>
      <w:r w:rsidRPr="00996388">
        <w:rPr>
          <w:rFonts w:ascii="Bookman Old Style" w:hAnsi="Bookman Old Style"/>
          <w:b/>
          <w:sz w:val="24"/>
          <w:szCs w:val="24"/>
        </w:rPr>
        <w:t>Simulation starts now:</w:t>
      </w:r>
    </w:p>
    <w:p w14:paraId="447E04DA" w14:textId="58041127" w:rsidR="00A540DE" w:rsidRDefault="00C574D9" w:rsidP="00BB56CC">
      <w:pPr>
        <w:pStyle w:val="ListParagraph"/>
        <w:numPr>
          <w:ilvl w:val="0"/>
          <w:numId w:val="6"/>
        </w:numPr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>The surgeon calls for a time-out</w:t>
      </w:r>
      <w:r w:rsidR="00A540DE" w:rsidRPr="00996388">
        <w:rPr>
          <w:rFonts w:ascii="Bookman Old Style" w:hAnsi="Bookman Old Style"/>
          <w:szCs w:val="24"/>
        </w:rPr>
        <w:t>.</w:t>
      </w:r>
    </w:p>
    <w:p w14:paraId="2F12F26A" w14:textId="02EB6895" w:rsidR="00C574D9" w:rsidRPr="00996388" w:rsidRDefault="00C574D9" w:rsidP="00BB56CC">
      <w:pPr>
        <w:pStyle w:val="ListParagraph"/>
        <w:numPr>
          <w:ilvl w:val="0"/>
          <w:numId w:val="6"/>
        </w:numPr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 xml:space="preserve">The circulating nurse </w:t>
      </w:r>
      <w:r w:rsidR="00F00007">
        <w:rPr>
          <w:rFonts w:ascii="Bookman Old Style" w:hAnsi="Bookman Old Style"/>
          <w:szCs w:val="24"/>
        </w:rPr>
        <w:t>helps the team go through the checklist</w:t>
      </w:r>
    </w:p>
    <w:p w14:paraId="63517309" w14:textId="44801D15" w:rsidR="00E335F8" w:rsidRPr="00996388" w:rsidRDefault="00E335F8" w:rsidP="00BB56CC">
      <w:pPr>
        <w:rPr>
          <w:rFonts w:ascii="Bookman Old Style" w:hAnsi="Bookman Old Style"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335F8" w:rsidRPr="00996388" w14:paraId="1518E6BE" w14:textId="77777777" w:rsidTr="00F00007">
        <w:tc>
          <w:tcPr>
            <w:tcW w:w="9350" w:type="dxa"/>
          </w:tcPr>
          <w:p w14:paraId="6CFF3172" w14:textId="77777777" w:rsidR="00E335F8" w:rsidRPr="00996388" w:rsidRDefault="00E335F8" w:rsidP="006A5916">
            <w:pPr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</w:pPr>
            <w:r w:rsidRPr="00996388">
              <w:rPr>
                <w:rFonts w:ascii="Bookman Old Style" w:hAnsi="Bookman Old Style" w:cs="Arial"/>
                <w:b/>
                <w:noProof/>
                <w:sz w:val="24"/>
                <w:szCs w:val="24"/>
              </w:rPr>
              <w:t>BEFORE SKIN INCISION</w:t>
            </w:r>
          </w:p>
        </w:tc>
      </w:tr>
      <w:tr w:rsidR="00E335F8" w:rsidRPr="00996388" w14:paraId="14C41C61" w14:textId="77777777" w:rsidTr="00F00007">
        <w:tc>
          <w:tcPr>
            <w:tcW w:w="9350" w:type="dxa"/>
          </w:tcPr>
          <w:p w14:paraId="7758B21B" w14:textId="77777777" w:rsidR="00E335F8" w:rsidRPr="009D4B2D" w:rsidRDefault="00E335F8" w:rsidP="00E335F8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iCs/>
                <w:szCs w:val="24"/>
              </w:rPr>
              <w:t>Confirm all team members have introduced themselves by name and role</w:t>
            </w:r>
          </w:p>
          <w:p w14:paraId="20B5A0A9" w14:textId="77777777" w:rsidR="00E335F8" w:rsidRPr="009D4B2D" w:rsidRDefault="00E335F8" w:rsidP="00E335F8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iCs/>
                <w:szCs w:val="24"/>
              </w:rPr>
              <w:t>Confirm patient’s name, procedure and where the incision will be made</w:t>
            </w:r>
          </w:p>
          <w:p w14:paraId="72E127C4" w14:textId="77777777" w:rsidR="00E335F8" w:rsidRPr="009D4B2D" w:rsidRDefault="00E335F8" w:rsidP="00E335F8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iCs/>
                <w:noProof/>
                <w:szCs w:val="24"/>
              </w:rPr>
              <w:t>Has antibiotic prophylaxis been given within the past 60 minutes</w:t>
            </w:r>
          </w:p>
          <w:p w14:paraId="42BF8922" w14:textId="77777777" w:rsidR="00E335F8" w:rsidRPr="009D4B2D" w:rsidRDefault="00E335F8" w:rsidP="00E335F8">
            <w:pPr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  <w:t>Anticipated critical events</w:t>
            </w:r>
          </w:p>
          <w:p w14:paraId="48FCABCD" w14:textId="77777777" w:rsidR="00E335F8" w:rsidRPr="009D4B2D" w:rsidRDefault="00E335F8" w:rsidP="00E335F8">
            <w:pPr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  <w:t xml:space="preserve">Surgeon </w:t>
            </w:r>
          </w:p>
          <w:p w14:paraId="59D94F23" w14:textId="77777777" w:rsidR="009D4B2D" w:rsidRPr="009D4B2D" w:rsidRDefault="00E335F8" w:rsidP="009D4B2D">
            <w:p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  <w:t>What are the critical or non-routine steps?</w:t>
            </w:r>
          </w:p>
          <w:p w14:paraId="1510834A" w14:textId="77777777" w:rsidR="009D4B2D" w:rsidRPr="009D4B2D" w:rsidRDefault="009D4B2D" w:rsidP="009D4B2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D4B2D">
              <w:rPr>
                <w:rFonts w:ascii="Bookman Old Style" w:eastAsia="Times New Roman" w:hAnsi="Bookman Old Style"/>
                <w:color w:val="212121"/>
                <w:szCs w:val="24"/>
              </w:rPr>
              <w:t>It will be a standard hysterectomy where I will aim at clamp, cutting and ligation of the round, ovarian, infundibulopelvec, sacrouterine, vesicouterine and the cardinal ligament</w:t>
            </w:r>
            <w:r>
              <w:rPr>
                <w:rFonts w:ascii="Bookman Old Style" w:eastAsia="Times New Roman" w:hAnsi="Bookman Old Style"/>
                <w:color w:val="212121"/>
                <w:szCs w:val="24"/>
              </w:rPr>
              <w:t>s.</w:t>
            </w:r>
          </w:p>
          <w:p w14:paraId="2684A446" w14:textId="77777777" w:rsidR="009D4B2D" w:rsidRPr="009D4B2D" w:rsidRDefault="009D4B2D" w:rsidP="009D4B2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>
              <w:rPr>
                <w:rFonts w:ascii="Bookman Old Style" w:eastAsia="Times New Roman" w:hAnsi="Bookman Old Style"/>
                <w:color w:val="212121"/>
                <w:szCs w:val="24"/>
              </w:rPr>
              <w:t>M</w:t>
            </w:r>
            <w:r w:rsidRPr="009D4B2D">
              <w:rPr>
                <w:rFonts w:ascii="Bookman Old Style" w:eastAsia="Times New Roman" w:hAnsi="Bookman Old Style"/>
                <w:color w:val="212121"/>
                <w:szCs w:val="24"/>
              </w:rPr>
              <w:t xml:space="preserve">obilization </w:t>
            </w:r>
            <w:r>
              <w:rPr>
                <w:rFonts w:ascii="Bookman Old Style" w:eastAsia="Times New Roman" w:hAnsi="Bookman Old Style"/>
                <w:color w:val="212121"/>
                <w:szCs w:val="24"/>
              </w:rPr>
              <w:t>of the bladder</w:t>
            </w:r>
          </w:p>
          <w:p w14:paraId="649F81C4" w14:textId="77777777" w:rsidR="009D4B2D" w:rsidRPr="009D4B2D" w:rsidRDefault="009D4B2D" w:rsidP="009D4B2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>
              <w:rPr>
                <w:rFonts w:ascii="Bookman Old Style" w:eastAsia="Times New Roman" w:hAnsi="Bookman Old Style"/>
                <w:color w:val="212121"/>
                <w:szCs w:val="24"/>
              </w:rPr>
              <w:t>C</w:t>
            </w:r>
            <w:r w:rsidRPr="009D4B2D">
              <w:rPr>
                <w:rFonts w:ascii="Bookman Old Style" w:eastAsia="Times New Roman" w:hAnsi="Bookman Old Style"/>
                <w:color w:val="212121"/>
                <w:szCs w:val="24"/>
              </w:rPr>
              <w:t xml:space="preserve">lamp, cutting and ligation of the uterine artery and vein, </w:t>
            </w:r>
          </w:p>
          <w:p w14:paraId="5FBFCE4A" w14:textId="77777777" w:rsidR="009D4B2D" w:rsidRPr="009D4B2D" w:rsidRDefault="009D4B2D" w:rsidP="009D4B2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>
              <w:rPr>
                <w:rFonts w:ascii="Bookman Old Style" w:eastAsia="Times New Roman" w:hAnsi="Bookman Old Style"/>
                <w:color w:val="212121"/>
                <w:szCs w:val="24"/>
              </w:rPr>
              <w:t>I</w:t>
            </w:r>
            <w:r w:rsidRPr="009D4B2D">
              <w:rPr>
                <w:rFonts w:ascii="Bookman Old Style" w:eastAsia="Times New Roman" w:hAnsi="Bookman Old Style"/>
                <w:color w:val="212121"/>
                <w:szCs w:val="24"/>
              </w:rPr>
              <w:t xml:space="preserve">ncise the vagina. </w:t>
            </w:r>
          </w:p>
          <w:p w14:paraId="36F3917F" w14:textId="77777777" w:rsidR="009D4B2D" w:rsidRPr="009D4B2D" w:rsidRDefault="009D4B2D" w:rsidP="009D4B2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D4B2D">
              <w:rPr>
                <w:rFonts w:ascii="Bookman Old Style" w:eastAsia="Times New Roman" w:hAnsi="Bookman Old Style"/>
                <w:color w:val="212121"/>
                <w:szCs w:val="24"/>
              </w:rPr>
              <w:t>Check hemostasis, the abdomen will be closed in layers</w:t>
            </w:r>
          </w:p>
          <w:p w14:paraId="064E78BE" w14:textId="5C51533F" w:rsidR="00E335F8" w:rsidRPr="009D4B2D" w:rsidRDefault="008F0E84" w:rsidP="009D4B2D">
            <w:p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  <w:t>How long</w:t>
            </w:r>
            <w:r w:rsidR="00E335F8" w:rsidRPr="009D4B2D"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  <w:t xml:space="preserve"> will the procedure take?</w:t>
            </w:r>
          </w:p>
          <w:p w14:paraId="0B7AB49E" w14:textId="5ADA0563" w:rsidR="008F0E84" w:rsidRPr="009D4B2D" w:rsidRDefault="008F0E84" w:rsidP="008F0E84">
            <w:pPr>
              <w:pStyle w:val="ListParagraph"/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iCs/>
                <w:szCs w:val="24"/>
              </w:rPr>
              <w:t>The procedure will take approximately 45 minutes keeping other factors constant</w:t>
            </w:r>
          </w:p>
          <w:p w14:paraId="7D6FCF96" w14:textId="77777777" w:rsidR="00E335F8" w:rsidRPr="009D4B2D" w:rsidRDefault="00E335F8" w:rsidP="00E335F8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iCs/>
                <w:szCs w:val="24"/>
              </w:rPr>
              <w:lastRenderedPageBreak/>
              <w:t>What is the anticipated blood loss?</w:t>
            </w:r>
          </w:p>
          <w:p w14:paraId="457BA48E" w14:textId="161B7C03" w:rsidR="008F0E84" w:rsidRPr="009D4B2D" w:rsidRDefault="009D4B2D" w:rsidP="008F0E84">
            <w:pPr>
              <w:pStyle w:val="ListParagraph"/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>
              <w:rPr>
                <w:rFonts w:ascii="Bookman Old Style" w:eastAsiaTheme="majorEastAsia" w:hAnsi="Bookman Old Style" w:cstheme="majorBidi"/>
                <w:iCs/>
                <w:szCs w:val="24"/>
              </w:rPr>
              <w:t>Bloos loss will be minimal, not more than 300ml</w:t>
            </w:r>
          </w:p>
          <w:p w14:paraId="3364A731" w14:textId="77777777" w:rsidR="00E335F8" w:rsidRPr="009D4B2D" w:rsidRDefault="00E335F8" w:rsidP="00E335F8">
            <w:pPr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  <w:t>Anaesthetist</w:t>
            </w:r>
          </w:p>
          <w:p w14:paraId="376EC0D8" w14:textId="77777777" w:rsidR="00E335F8" w:rsidRPr="009D4B2D" w:rsidRDefault="00E335F8" w:rsidP="009D4B2D">
            <w:p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  <w:t>Are there any specific patient concerns?</w:t>
            </w:r>
          </w:p>
          <w:p w14:paraId="2EE8E13B" w14:textId="5EFB5D03" w:rsidR="008F0E84" w:rsidRPr="009D4B2D" w:rsidRDefault="00DB0787" w:rsidP="00DB0787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>
              <w:rPr>
                <w:rFonts w:ascii="Bookman Old Style" w:eastAsiaTheme="majorEastAsia" w:hAnsi="Bookman Old Style" w:cstheme="majorBidi"/>
                <w:iCs/>
                <w:szCs w:val="24"/>
              </w:rPr>
              <w:t xml:space="preserve">Patient is doing fine. </w:t>
            </w:r>
            <w:r w:rsidR="002B09D6" w:rsidRPr="009D4B2D">
              <w:rPr>
                <w:rFonts w:ascii="Bookman Old Style" w:eastAsiaTheme="majorEastAsia" w:hAnsi="Bookman Old Style" w:cstheme="majorBidi"/>
                <w:iCs/>
                <w:szCs w:val="24"/>
              </w:rPr>
              <w:t xml:space="preserve">No </w:t>
            </w:r>
            <w:r>
              <w:rPr>
                <w:rFonts w:ascii="Bookman Old Style" w:eastAsiaTheme="majorEastAsia" w:hAnsi="Bookman Old Style" w:cstheme="majorBidi"/>
                <w:iCs/>
                <w:szCs w:val="24"/>
              </w:rPr>
              <w:t xml:space="preserve">airway </w:t>
            </w:r>
            <w:r w:rsidR="002B09D6" w:rsidRPr="009D4B2D">
              <w:rPr>
                <w:rFonts w:ascii="Bookman Old Style" w:eastAsiaTheme="majorEastAsia" w:hAnsi="Bookman Old Style" w:cstheme="majorBidi"/>
                <w:iCs/>
                <w:szCs w:val="24"/>
              </w:rPr>
              <w:t>concerns</w:t>
            </w:r>
            <w:r w:rsidR="00A540DE" w:rsidRPr="009D4B2D">
              <w:rPr>
                <w:rFonts w:ascii="Bookman Old Style" w:eastAsiaTheme="majorEastAsia" w:hAnsi="Bookman Old Style" w:cstheme="majorBidi"/>
                <w:iCs/>
                <w:szCs w:val="24"/>
              </w:rPr>
              <w:t>.</w:t>
            </w:r>
            <w:r w:rsidR="008F0E84" w:rsidRPr="009D4B2D">
              <w:rPr>
                <w:rFonts w:ascii="Bookman Old Style" w:eastAsiaTheme="majorEastAsia" w:hAnsi="Bookman Old Style" w:cstheme="majorBidi"/>
                <w:iCs/>
                <w:szCs w:val="24"/>
              </w:rPr>
              <w:t xml:space="preserve"> </w:t>
            </w:r>
            <w:r>
              <w:rPr>
                <w:rFonts w:ascii="Bookman Old Style" w:eastAsiaTheme="majorEastAsia" w:hAnsi="Bookman Old Style" w:cstheme="majorBidi"/>
                <w:iCs/>
                <w:szCs w:val="24"/>
              </w:rPr>
              <w:t>She is saturating above 97%.</w:t>
            </w:r>
          </w:p>
          <w:p w14:paraId="28044EB1" w14:textId="77777777" w:rsidR="00E335F8" w:rsidRPr="009D4B2D" w:rsidRDefault="00E335F8" w:rsidP="00E335F8">
            <w:pPr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</w:pPr>
            <w:r w:rsidRPr="009D4B2D"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  <w:t xml:space="preserve">Nursing team </w:t>
            </w:r>
          </w:p>
          <w:p w14:paraId="484BB28B" w14:textId="77777777" w:rsidR="00E335F8" w:rsidRPr="00DB0787" w:rsidRDefault="00E335F8" w:rsidP="00DB0787">
            <w:p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</w:pPr>
            <w:r w:rsidRPr="00DB0787"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  <w:t>Has sterility been confirmed?</w:t>
            </w:r>
          </w:p>
          <w:p w14:paraId="1B0D5AF6" w14:textId="378C181F" w:rsidR="00A540DE" w:rsidRPr="009D4B2D" w:rsidRDefault="00DB0787" w:rsidP="00DB0787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>
              <w:rPr>
                <w:rFonts w:ascii="Bookman Old Style" w:eastAsiaTheme="majorEastAsia" w:hAnsi="Bookman Old Style" w:cstheme="majorBidi"/>
                <w:iCs/>
                <w:szCs w:val="24"/>
              </w:rPr>
              <w:t>Yes, all indicators have been confirmed and there has not been any break in sterility.</w:t>
            </w:r>
          </w:p>
          <w:p w14:paraId="6A674863" w14:textId="54136D67" w:rsidR="00E335F8" w:rsidRPr="00DB0787" w:rsidRDefault="00E335F8" w:rsidP="00DB0787">
            <w:p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</w:pPr>
            <w:r w:rsidRPr="00DB0787">
              <w:rPr>
                <w:rFonts w:ascii="Bookman Old Style" w:eastAsiaTheme="majorEastAsia" w:hAnsi="Bookman Old Style" w:cstheme="majorBidi"/>
                <w:iCs/>
                <w:sz w:val="24"/>
                <w:szCs w:val="24"/>
              </w:rPr>
              <w:t>Are there equipment issues or any concerns?</w:t>
            </w:r>
          </w:p>
          <w:p w14:paraId="0858ECE7" w14:textId="5D86F572" w:rsidR="00DB0787" w:rsidRPr="009D4B2D" w:rsidRDefault="00DB0787" w:rsidP="00E335F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>
              <w:rPr>
                <w:rFonts w:ascii="Bookman Old Style" w:eastAsiaTheme="majorEastAsia" w:hAnsi="Bookman Old Style" w:cstheme="majorBidi"/>
                <w:iCs/>
                <w:szCs w:val="24"/>
              </w:rPr>
              <w:t>No equipment concerns so far</w:t>
            </w:r>
          </w:p>
          <w:p w14:paraId="1750E093" w14:textId="77777777" w:rsidR="00E335F8" w:rsidRPr="009D4B2D" w:rsidRDefault="00E335F8" w:rsidP="00E335F8">
            <w:pPr>
              <w:pStyle w:val="ListParagraph"/>
              <w:spacing w:after="160" w:line="259" w:lineRule="auto"/>
              <w:rPr>
                <w:rFonts w:ascii="Bookman Old Style" w:hAnsi="Bookman Old Style"/>
                <w:szCs w:val="24"/>
                <w:lang w:val="en-US"/>
              </w:rPr>
            </w:pPr>
          </w:p>
        </w:tc>
      </w:tr>
    </w:tbl>
    <w:p w14:paraId="428178D3" w14:textId="717403BE" w:rsidR="00E335F8" w:rsidRDefault="00E335F8" w:rsidP="00BB56CC">
      <w:pPr>
        <w:rPr>
          <w:rFonts w:ascii="Bookman Old Style" w:hAnsi="Bookman Old Style" w:cs="Arial"/>
          <w:b/>
          <w:sz w:val="24"/>
          <w:szCs w:val="24"/>
          <w:u w:val="single"/>
        </w:rPr>
      </w:pPr>
    </w:p>
    <w:p w14:paraId="0C74B507" w14:textId="4A2EA97E" w:rsidR="00F00007" w:rsidRDefault="009A0A6A" w:rsidP="00F00007">
      <w:pPr>
        <w:pStyle w:val="ListParagraph"/>
        <w:numPr>
          <w:ilvl w:val="0"/>
          <w:numId w:val="6"/>
        </w:numPr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>The surgeon passes the hernia sac</w:t>
      </w:r>
      <w:r w:rsidR="00F00007">
        <w:rPr>
          <w:rFonts w:ascii="Bookman Old Style" w:hAnsi="Bookman Old Style"/>
          <w:szCs w:val="24"/>
        </w:rPr>
        <w:t xml:space="preserve"> to the scrub nurse, who passes it the circulating nurse</w:t>
      </w:r>
    </w:p>
    <w:p w14:paraId="7147E78E" w14:textId="00200A3A" w:rsidR="00D6254F" w:rsidRDefault="00D6254F" w:rsidP="00F00007">
      <w:pPr>
        <w:pStyle w:val="ListParagraph"/>
        <w:numPr>
          <w:ilvl w:val="0"/>
          <w:numId w:val="6"/>
        </w:numPr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>The circulating nurse receives and handles the specimen</w:t>
      </w:r>
    </w:p>
    <w:p w14:paraId="4156B66F" w14:textId="77777777" w:rsidR="00D6254F" w:rsidRDefault="00F00007" w:rsidP="00D6254F">
      <w:pPr>
        <w:pStyle w:val="ListParagraph"/>
        <w:numPr>
          <w:ilvl w:val="0"/>
          <w:numId w:val="6"/>
        </w:numPr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>The scrub nurse asks for extra sutures and lap sponges.</w:t>
      </w:r>
    </w:p>
    <w:p w14:paraId="63968383" w14:textId="74C66DD7" w:rsidR="00D6254F" w:rsidRPr="00D6254F" w:rsidRDefault="00F00007" w:rsidP="00D6254F">
      <w:pPr>
        <w:pStyle w:val="ListParagraph"/>
        <w:numPr>
          <w:ilvl w:val="0"/>
          <w:numId w:val="6"/>
        </w:numPr>
        <w:rPr>
          <w:rFonts w:ascii="Bookman Old Style" w:hAnsi="Bookman Old Style"/>
          <w:szCs w:val="24"/>
        </w:rPr>
      </w:pPr>
      <w:r w:rsidRPr="00D6254F">
        <w:rPr>
          <w:rFonts w:ascii="Bookman Old Style" w:hAnsi="Bookman Old Style"/>
          <w:szCs w:val="24"/>
        </w:rPr>
        <w:t xml:space="preserve">The surgeon informs the </w:t>
      </w:r>
      <w:r w:rsidR="009A0A6A">
        <w:rPr>
          <w:rFonts w:ascii="Bookman Old Style" w:hAnsi="Bookman Old Style"/>
          <w:szCs w:val="24"/>
        </w:rPr>
        <w:t xml:space="preserve">team that he is </w:t>
      </w:r>
      <w:r w:rsidRPr="00D6254F">
        <w:rPr>
          <w:rFonts w:ascii="Bookman Old Style" w:hAnsi="Bookman Old Style"/>
          <w:szCs w:val="24"/>
        </w:rPr>
        <w:t>5 minutes from closure</w:t>
      </w:r>
    </w:p>
    <w:p w14:paraId="0AC08357" w14:textId="17A9AE75" w:rsidR="00F00007" w:rsidRPr="00D6254F" w:rsidRDefault="00F00007" w:rsidP="00F00007">
      <w:pPr>
        <w:pStyle w:val="ListParagraph"/>
        <w:numPr>
          <w:ilvl w:val="0"/>
          <w:numId w:val="6"/>
        </w:numPr>
        <w:rPr>
          <w:rFonts w:ascii="Bookman Old Style" w:hAnsi="Bookman Old Style"/>
          <w:szCs w:val="24"/>
        </w:rPr>
      </w:pPr>
      <w:r w:rsidRPr="00D6254F">
        <w:rPr>
          <w:rFonts w:ascii="Bookman Old Style" w:hAnsi="Bookman Old Style"/>
          <w:szCs w:val="24"/>
        </w:rPr>
        <w:t>The scrub and circulating nurse conduct a surgical count and documents appropriately</w:t>
      </w:r>
    </w:p>
    <w:p w14:paraId="28914D70" w14:textId="77777777" w:rsidR="00E335F8" w:rsidRPr="00996388" w:rsidRDefault="00E335F8" w:rsidP="00BB56CC">
      <w:pPr>
        <w:rPr>
          <w:rFonts w:ascii="Bookman Old Style" w:hAnsi="Bookman Old Style"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335F8" w:rsidRPr="00996388" w14:paraId="690B5353" w14:textId="77777777" w:rsidTr="006A5916">
        <w:tc>
          <w:tcPr>
            <w:tcW w:w="9776" w:type="dxa"/>
          </w:tcPr>
          <w:p w14:paraId="69547B4E" w14:textId="77777777" w:rsidR="00E335F8" w:rsidRPr="00996388" w:rsidRDefault="00E335F8" w:rsidP="006A5916">
            <w:pPr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</w:pPr>
            <w:r w:rsidRPr="00996388">
              <w:rPr>
                <w:rFonts w:ascii="Bookman Old Style" w:hAnsi="Bookman Old Style" w:cs="Arial"/>
                <w:b/>
                <w:noProof/>
                <w:sz w:val="24"/>
                <w:szCs w:val="24"/>
              </w:rPr>
              <w:t>BEFORE PATIENT LEAVES THE OPERATING ROOM</w:t>
            </w:r>
          </w:p>
        </w:tc>
      </w:tr>
      <w:tr w:rsidR="00E335F8" w:rsidRPr="00996388" w14:paraId="396FE670" w14:textId="77777777" w:rsidTr="006A5916">
        <w:tc>
          <w:tcPr>
            <w:tcW w:w="9776" w:type="dxa"/>
          </w:tcPr>
          <w:p w14:paraId="728877E2" w14:textId="77777777" w:rsidR="00E335F8" w:rsidRPr="00996388" w:rsidRDefault="00E335F8" w:rsidP="00E335F8">
            <w:pPr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</w:pPr>
            <w:r w:rsidRPr="00996388"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  <w:t>Nurse verbally confirms</w:t>
            </w:r>
          </w:p>
          <w:p w14:paraId="786C060B" w14:textId="019B1135" w:rsidR="00E335F8" w:rsidRPr="00996388" w:rsidRDefault="00E335F8" w:rsidP="00E335F8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96388">
              <w:rPr>
                <w:rFonts w:ascii="Bookman Old Style" w:eastAsiaTheme="majorEastAsia" w:hAnsi="Bookman Old Style" w:cstheme="majorBidi"/>
                <w:iCs/>
                <w:szCs w:val="24"/>
              </w:rPr>
              <w:t>The name of the procedure</w:t>
            </w:r>
          </w:p>
          <w:p w14:paraId="6330D864" w14:textId="77777777" w:rsidR="008F0E84" w:rsidRPr="00996388" w:rsidRDefault="008F0E84" w:rsidP="008F0E84">
            <w:pPr>
              <w:pStyle w:val="ListParagraph"/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</w:p>
          <w:p w14:paraId="63EA7308" w14:textId="77777777" w:rsidR="00E335F8" w:rsidRPr="00996388" w:rsidRDefault="00E335F8" w:rsidP="00E335F8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96388">
              <w:rPr>
                <w:rFonts w:ascii="Bookman Old Style" w:eastAsiaTheme="majorEastAsia" w:hAnsi="Bookman Old Style" w:cstheme="majorBidi"/>
                <w:iCs/>
                <w:noProof/>
                <w:szCs w:val="24"/>
              </w:rPr>
              <w:t xml:space="preserve">Completion of instruments, sponge and needle counts </w:t>
            </w:r>
          </w:p>
          <w:p w14:paraId="344BD9AA" w14:textId="77777777" w:rsidR="00E335F8" w:rsidRPr="00996388" w:rsidRDefault="00E335F8" w:rsidP="00E335F8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96388">
              <w:rPr>
                <w:rFonts w:ascii="Bookman Old Style" w:eastAsiaTheme="majorEastAsia" w:hAnsi="Bookman Old Style" w:cstheme="majorBidi"/>
                <w:iCs/>
                <w:noProof/>
                <w:szCs w:val="24"/>
              </w:rPr>
              <w:t>Specimen labelling (read specimen labels aloud including patient name</w:t>
            </w:r>
          </w:p>
          <w:p w14:paraId="5CEA2DD7" w14:textId="77777777" w:rsidR="00E335F8" w:rsidRPr="00996388" w:rsidRDefault="00E335F8" w:rsidP="00E335F8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96388">
              <w:rPr>
                <w:rFonts w:ascii="Bookman Old Style" w:eastAsiaTheme="majorEastAsia" w:hAnsi="Bookman Old Style" w:cstheme="majorBidi"/>
                <w:iCs/>
                <w:noProof/>
                <w:szCs w:val="24"/>
              </w:rPr>
              <w:t>Whether there are any equipment problems to be addressed</w:t>
            </w:r>
          </w:p>
          <w:p w14:paraId="1EED7E34" w14:textId="77777777" w:rsidR="00E335F8" w:rsidRPr="00996388" w:rsidRDefault="00E335F8" w:rsidP="00E335F8">
            <w:pPr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</w:pPr>
            <w:r w:rsidRPr="00996388"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  <w:t>To</w:t>
            </w:r>
            <w:r w:rsidR="00B62580" w:rsidRPr="00996388"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  <w:t xml:space="preserve"> the</w:t>
            </w:r>
            <w:r w:rsidRPr="00996388">
              <w:rPr>
                <w:rFonts w:ascii="Bookman Old Style" w:eastAsiaTheme="majorEastAsia" w:hAnsi="Bookman Old Style" w:cstheme="majorBidi"/>
                <w:b/>
                <w:iCs/>
                <w:sz w:val="24"/>
                <w:szCs w:val="24"/>
              </w:rPr>
              <w:t xml:space="preserve"> surgeon, anaesthetist and nurse:</w:t>
            </w:r>
          </w:p>
          <w:p w14:paraId="180F565A" w14:textId="77777777" w:rsidR="00E335F8" w:rsidRPr="00996388" w:rsidRDefault="00E335F8" w:rsidP="00E335F8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Bookman Old Style" w:eastAsiaTheme="majorEastAsia" w:hAnsi="Bookman Old Style" w:cstheme="majorBidi"/>
                <w:iCs/>
                <w:szCs w:val="24"/>
              </w:rPr>
            </w:pPr>
            <w:r w:rsidRPr="00996388">
              <w:rPr>
                <w:rFonts w:ascii="Bookman Old Style" w:eastAsiaTheme="majorEastAsia" w:hAnsi="Bookman Old Style" w:cstheme="majorBidi"/>
                <w:iCs/>
                <w:szCs w:val="24"/>
              </w:rPr>
              <w:t>What are the key concerns for recovery and management of this patients</w:t>
            </w:r>
          </w:p>
          <w:p w14:paraId="1F707CC9" w14:textId="77777777" w:rsidR="00E335F8" w:rsidRPr="00996388" w:rsidRDefault="00E335F8" w:rsidP="006A5916">
            <w:pPr>
              <w:pStyle w:val="ListParagraph"/>
              <w:spacing w:after="160" w:line="259" w:lineRule="auto"/>
              <w:rPr>
                <w:rFonts w:ascii="Bookman Old Style" w:hAnsi="Bookman Old Style"/>
                <w:szCs w:val="24"/>
                <w:lang w:val="en-US"/>
              </w:rPr>
            </w:pPr>
          </w:p>
        </w:tc>
      </w:tr>
    </w:tbl>
    <w:p w14:paraId="14E8321A" w14:textId="77777777" w:rsidR="00E335F8" w:rsidRPr="00996388" w:rsidRDefault="00E335F8" w:rsidP="00BB56CC">
      <w:pPr>
        <w:rPr>
          <w:rFonts w:ascii="Bookman Old Style" w:hAnsi="Bookman Old Style" w:cs="Arial"/>
          <w:b/>
          <w:sz w:val="24"/>
          <w:szCs w:val="24"/>
          <w:u w:val="single"/>
        </w:rPr>
      </w:pPr>
    </w:p>
    <w:p w14:paraId="2AD6DA00" w14:textId="524A68C9" w:rsidR="00E335F8" w:rsidRPr="00996388" w:rsidRDefault="006A655E" w:rsidP="00BB56CC">
      <w:pPr>
        <w:rPr>
          <w:rFonts w:ascii="Bookman Old Style" w:hAnsi="Bookman Old Style" w:cs="Arial"/>
          <w:b/>
          <w:sz w:val="24"/>
          <w:szCs w:val="24"/>
          <w:u w:val="single"/>
        </w:rPr>
      </w:pPr>
      <w:r>
        <w:rPr>
          <w:rFonts w:ascii="Bookman Old Style" w:hAnsi="Bookman Old Style" w:cs="Arial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B56CC" w:rsidRPr="00996388" w14:paraId="3496CAD3" w14:textId="77777777" w:rsidTr="00C54C50">
        <w:tc>
          <w:tcPr>
            <w:tcW w:w="10449" w:type="dxa"/>
          </w:tcPr>
          <w:p w14:paraId="0F760194" w14:textId="77777777" w:rsidR="00BB56CC" w:rsidRPr="00996388" w:rsidRDefault="00BB56CC" w:rsidP="00C54C50">
            <w:pPr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996388">
              <w:rPr>
                <w:rFonts w:ascii="Bookman Old Style" w:hAnsi="Bookman Old Style" w:cs="Arial"/>
                <w:bCs/>
                <w:sz w:val="24"/>
                <w:szCs w:val="24"/>
              </w:rPr>
              <w:lastRenderedPageBreak/>
              <w:t>The patient in response to questions from the nurses can use the responses in the box below</w:t>
            </w:r>
          </w:p>
          <w:p w14:paraId="3D273A7F" w14:textId="77777777" w:rsidR="00BB56CC" w:rsidRPr="00996388" w:rsidRDefault="00BB56CC" w:rsidP="00C54C50">
            <w:pPr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24FBE8AA" w14:textId="77777777" w:rsidR="00BB56CC" w:rsidRPr="00996388" w:rsidRDefault="00BB56CC" w:rsidP="00C54C50">
            <w:pPr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6F198305" w14:textId="77777777" w:rsidR="00BB56CC" w:rsidRPr="00996388" w:rsidRDefault="00BB56CC" w:rsidP="00C54C50">
            <w:pPr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40C438AC" w14:textId="77777777" w:rsidR="00BB56CC" w:rsidRPr="00996388" w:rsidRDefault="00BB56CC" w:rsidP="00C54C50">
            <w:pPr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  <w:p w14:paraId="42BF0104" w14:textId="77777777" w:rsidR="00BB56CC" w:rsidRPr="00996388" w:rsidRDefault="00BB56CC" w:rsidP="00C54C50">
            <w:pPr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</w:tr>
    </w:tbl>
    <w:p w14:paraId="17EFC85D" w14:textId="77777777" w:rsidR="00BB56CC" w:rsidRPr="00996388" w:rsidRDefault="00BB56CC" w:rsidP="00BB56CC">
      <w:pPr>
        <w:rPr>
          <w:rFonts w:ascii="Bookman Old Style" w:hAnsi="Bookman Old Style" w:cs="Arial"/>
          <w:b/>
          <w:sz w:val="24"/>
          <w:szCs w:val="24"/>
          <w:u w:val="single"/>
        </w:rPr>
      </w:pPr>
    </w:p>
    <w:p w14:paraId="64E644BD" w14:textId="77777777" w:rsidR="00BB56CC" w:rsidRPr="00996388" w:rsidRDefault="00BB56CC" w:rsidP="00BB56CC">
      <w:pPr>
        <w:rPr>
          <w:rFonts w:ascii="Bookman Old Style" w:hAnsi="Bookman Old Style" w:cs="Arial"/>
          <w:b/>
          <w:sz w:val="24"/>
          <w:szCs w:val="24"/>
          <w:u w:val="single"/>
        </w:rPr>
      </w:pPr>
    </w:p>
    <w:p w14:paraId="70E80643" w14:textId="77777777" w:rsidR="00BB56CC" w:rsidRPr="00996388" w:rsidRDefault="00BB56CC" w:rsidP="00BB56CC">
      <w:pPr>
        <w:rPr>
          <w:rFonts w:ascii="Bookman Old Style" w:hAnsi="Bookman Old Style" w:cs="Arial"/>
          <w:sz w:val="24"/>
          <w:szCs w:val="24"/>
        </w:rPr>
      </w:pPr>
    </w:p>
    <w:p w14:paraId="10451EFF" w14:textId="77777777" w:rsidR="00BB56CC" w:rsidRPr="00996388" w:rsidRDefault="00BB56CC" w:rsidP="00BB56CC">
      <w:pPr>
        <w:rPr>
          <w:rFonts w:ascii="Bookman Old Style" w:eastAsia="Times New Roman" w:hAnsi="Bookman Old Style" w:cs="Arial"/>
          <w:b/>
          <w:sz w:val="24"/>
          <w:szCs w:val="24"/>
        </w:rPr>
      </w:pPr>
      <w:r w:rsidRPr="00996388">
        <w:rPr>
          <w:rFonts w:ascii="Bookman Old Style" w:eastAsia="Times New Roman" w:hAnsi="Bookman Old Style" w:cs="Arial"/>
          <w:b/>
          <w:sz w:val="24"/>
          <w:szCs w:val="24"/>
        </w:rPr>
        <w:t xml:space="preserve">First Set of Observations (observations depending on the scenario) at Start of Simulation: </w:t>
      </w:r>
    </w:p>
    <w:p w14:paraId="46C2CA6B" w14:textId="77777777" w:rsidR="00BB56CC" w:rsidRPr="00996388" w:rsidRDefault="00BB56CC" w:rsidP="00BB56CC">
      <w:pPr>
        <w:rPr>
          <w:rFonts w:ascii="Bookman Old Style" w:hAnsi="Bookman Old Style"/>
          <w:b/>
          <w:sz w:val="24"/>
          <w:szCs w:val="24"/>
          <w:u w:val="single"/>
        </w:rPr>
      </w:pPr>
    </w:p>
    <w:p w14:paraId="39DC4409" w14:textId="77777777" w:rsidR="00BB56CC" w:rsidRPr="00996388" w:rsidRDefault="00BB56CC" w:rsidP="00BB56CC">
      <w:pPr>
        <w:rPr>
          <w:rFonts w:ascii="Bookman Old Style" w:hAnsi="Bookman Old Style"/>
          <w:b/>
          <w:sz w:val="24"/>
          <w:szCs w:val="24"/>
          <w:u w:val="single"/>
        </w:rPr>
      </w:pPr>
      <w:r w:rsidRPr="00996388">
        <w:rPr>
          <w:rFonts w:ascii="Bookman Old Style" w:hAnsi="Bookman Old Style"/>
          <w:b/>
          <w:sz w:val="24"/>
          <w:szCs w:val="24"/>
          <w:u w:val="single"/>
        </w:rPr>
        <w:t>Technique – the students’ response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BB56CC" w:rsidRPr="00996388" w14:paraId="53D124C1" w14:textId="77777777" w:rsidTr="00C54C50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ECF4" w14:textId="77777777" w:rsidR="00BB56CC" w:rsidRPr="00996388" w:rsidRDefault="00BB56CC" w:rsidP="00B62580">
            <w:pPr>
              <w:pStyle w:val="Default"/>
              <w:rPr>
                <w:rFonts w:ascii="Bookman Old Style" w:hAnsi="Bookman Old Style" w:cs="Arial"/>
                <w:color w:val="auto"/>
              </w:rPr>
            </w:pPr>
            <w:r w:rsidRPr="00996388">
              <w:rPr>
                <w:rFonts w:ascii="Bookman Old Style" w:hAnsi="Bookman Old Style" w:cs="Arial"/>
                <w:b/>
                <w:color w:val="auto"/>
              </w:rPr>
              <w:t>Actions</w:t>
            </w:r>
            <w:r w:rsidR="00B62580" w:rsidRPr="00996388">
              <w:rPr>
                <w:rFonts w:ascii="Bookman Old Style" w:hAnsi="Bookman Old Style" w:cs="Arial"/>
                <w:b/>
                <w:color w:val="auto"/>
              </w:rPr>
              <w:t>/</w:t>
            </w:r>
            <w:r w:rsidRPr="00996388">
              <w:rPr>
                <w:rFonts w:ascii="Bookman Old Style" w:hAnsi="Bookman Old Style" w:cs="Arial"/>
                <w:b/>
                <w:color w:val="auto"/>
              </w:rPr>
              <w:t>communication to be demonstrated (what we expect the students to do)</w:t>
            </w:r>
          </w:p>
        </w:tc>
      </w:tr>
      <w:tr w:rsidR="00BB56CC" w:rsidRPr="00996388" w14:paraId="42E60EF7" w14:textId="77777777" w:rsidTr="00C54C50">
        <w:tc>
          <w:tcPr>
            <w:tcW w:w="10060" w:type="dxa"/>
          </w:tcPr>
          <w:p w14:paraId="197BF155" w14:textId="77777777" w:rsidR="00BB56CC" w:rsidRPr="00996388" w:rsidRDefault="00BB56CC" w:rsidP="00C54C50">
            <w:pPr>
              <w:pStyle w:val="ListParagraph"/>
              <w:rPr>
                <w:rFonts w:ascii="Bookman Old Style" w:hAnsi="Bookman Old Style" w:cs="Arial"/>
                <w:szCs w:val="24"/>
              </w:rPr>
            </w:pPr>
            <w:r w:rsidRPr="00996388">
              <w:rPr>
                <w:rFonts w:ascii="Bookman Old Style" w:hAnsi="Bookman Old Style" w:cs="Arial"/>
                <w:szCs w:val="24"/>
              </w:rPr>
              <w:t xml:space="preserve"> </w:t>
            </w:r>
          </w:p>
        </w:tc>
      </w:tr>
    </w:tbl>
    <w:p w14:paraId="0ED8DF58" w14:textId="77777777" w:rsidR="00BB56CC" w:rsidRPr="00996388" w:rsidRDefault="00BB56CC" w:rsidP="00BB56CC">
      <w:pPr>
        <w:pStyle w:val="Header"/>
        <w:tabs>
          <w:tab w:val="clear" w:pos="4320"/>
          <w:tab w:val="clear" w:pos="8640"/>
        </w:tabs>
        <w:rPr>
          <w:rFonts w:ascii="Bookman Old Style" w:hAnsi="Bookman Old Style" w:cs="Arial"/>
          <w:szCs w:val="24"/>
        </w:rPr>
      </w:pPr>
    </w:p>
    <w:p w14:paraId="30FCDCA1" w14:textId="77777777" w:rsidR="00BB56CC" w:rsidRPr="00996388" w:rsidRDefault="00BB56CC" w:rsidP="00BB56CC">
      <w:pPr>
        <w:pStyle w:val="Header"/>
        <w:tabs>
          <w:tab w:val="clear" w:pos="4320"/>
          <w:tab w:val="clear" w:pos="8640"/>
        </w:tabs>
        <w:rPr>
          <w:rFonts w:ascii="Bookman Old Style" w:hAnsi="Bookman Old Style" w:cs="Arial"/>
          <w:szCs w:val="24"/>
        </w:rPr>
      </w:pPr>
    </w:p>
    <w:p w14:paraId="6FA8E606" w14:textId="77777777" w:rsidR="00BB56CC" w:rsidRPr="00996388" w:rsidRDefault="00BB56CC" w:rsidP="00BB56CC">
      <w:pPr>
        <w:pStyle w:val="Header"/>
        <w:tabs>
          <w:tab w:val="clear" w:pos="4320"/>
          <w:tab w:val="clear" w:pos="8640"/>
        </w:tabs>
        <w:rPr>
          <w:rFonts w:ascii="Bookman Old Style" w:hAnsi="Bookman Old Style" w:cs="Arial"/>
          <w:szCs w:val="24"/>
        </w:rPr>
      </w:pPr>
      <w:r w:rsidRPr="00996388">
        <w:rPr>
          <w:rFonts w:ascii="Bookman Old Style" w:hAnsi="Bookman Old Style" w:cs="Arial"/>
          <w:szCs w:val="24"/>
        </w:rPr>
        <w:t>Cues (instructions from the facilitator during the scenario)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B56CC" w:rsidRPr="00996388" w14:paraId="2B0570D3" w14:textId="77777777" w:rsidTr="00C54C50">
        <w:tc>
          <w:tcPr>
            <w:tcW w:w="10449" w:type="dxa"/>
          </w:tcPr>
          <w:p w14:paraId="3D8D76B5" w14:textId="77777777" w:rsidR="00BB56CC" w:rsidRPr="00996388" w:rsidRDefault="00BB56CC" w:rsidP="00C54C50">
            <w:pPr>
              <w:pStyle w:val="Header"/>
              <w:tabs>
                <w:tab w:val="clear" w:pos="4320"/>
                <w:tab w:val="clear" w:pos="8640"/>
              </w:tabs>
              <w:rPr>
                <w:rFonts w:ascii="Bookman Old Style" w:hAnsi="Bookman Old Style" w:cs="Arial"/>
                <w:szCs w:val="24"/>
              </w:rPr>
            </w:pPr>
            <w:r w:rsidRPr="00996388">
              <w:rPr>
                <w:rFonts w:ascii="Bookman Old Style" w:hAnsi="Bookman Old Style" w:cs="Arial"/>
                <w:szCs w:val="24"/>
              </w:rPr>
              <w:t>Examples:</w:t>
            </w:r>
          </w:p>
          <w:p w14:paraId="770FC169" w14:textId="77777777" w:rsidR="00BB56CC" w:rsidRPr="00996388" w:rsidRDefault="00BB56CC" w:rsidP="00C54C50">
            <w:pPr>
              <w:pStyle w:val="Header"/>
              <w:tabs>
                <w:tab w:val="clear" w:pos="4320"/>
                <w:tab w:val="clear" w:pos="8640"/>
              </w:tabs>
              <w:rPr>
                <w:rFonts w:ascii="Bookman Old Style" w:hAnsi="Bookman Old Style" w:cs="Arial"/>
                <w:szCs w:val="24"/>
              </w:rPr>
            </w:pPr>
          </w:p>
          <w:p w14:paraId="327BDA2C" w14:textId="77777777" w:rsidR="00BB56CC" w:rsidRPr="00996388" w:rsidRDefault="00BB56CC" w:rsidP="00C54C50">
            <w:pPr>
              <w:pStyle w:val="Header"/>
              <w:tabs>
                <w:tab w:val="clear" w:pos="4320"/>
                <w:tab w:val="clear" w:pos="8640"/>
              </w:tabs>
              <w:rPr>
                <w:rFonts w:ascii="Bookman Old Style" w:hAnsi="Bookman Old Style" w:cs="Arial"/>
                <w:szCs w:val="24"/>
              </w:rPr>
            </w:pPr>
            <w:r w:rsidRPr="00996388">
              <w:rPr>
                <w:rFonts w:ascii="Bookman Old Style" w:hAnsi="Bookman Old Style" w:cs="Arial"/>
                <w:szCs w:val="24"/>
              </w:rPr>
              <w:t>If the students are not intervening the facilitator can “help” with posing a question or an utterance</w:t>
            </w:r>
          </w:p>
          <w:p w14:paraId="546D9BBB" w14:textId="77777777" w:rsidR="00BB56CC" w:rsidRPr="00996388" w:rsidRDefault="00BB56CC" w:rsidP="00C54C50">
            <w:pPr>
              <w:pStyle w:val="Header"/>
              <w:tabs>
                <w:tab w:val="clear" w:pos="4320"/>
                <w:tab w:val="clear" w:pos="8640"/>
              </w:tabs>
              <w:rPr>
                <w:rFonts w:ascii="Bookman Old Style" w:hAnsi="Bookman Old Style" w:cs="Arial"/>
                <w:szCs w:val="24"/>
              </w:rPr>
            </w:pPr>
            <w:r w:rsidRPr="00996388">
              <w:rPr>
                <w:rFonts w:ascii="Bookman Old Style" w:hAnsi="Bookman Old Style" w:cs="Arial"/>
                <w:szCs w:val="24"/>
              </w:rPr>
              <w:t>If the students are struggling with</w:t>
            </w:r>
            <w:r w:rsidR="00A7225E">
              <w:rPr>
                <w:rFonts w:ascii="Bookman Old Style" w:hAnsi="Bookman Old Style" w:cs="Arial"/>
                <w:szCs w:val="24"/>
              </w:rPr>
              <w:t xml:space="preserve"> some technical equipment, the facilitator has</w:t>
            </w:r>
            <w:r w:rsidRPr="00996388">
              <w:rPr>
                <w:rFonts w:ascii="Bookman Old Style" w:hAnsi="Bookman Old Style" w:cs="Arial"/>
                <w:szCs w:val="24"/>
              </w:rPr>
              <w:t xml:space="preserve"> to </w:t>
            </w:r>
            <w:r w:rsidRPr="00996388">
              <w:rPr>
                <w:rFonts w:ascii="Bookman Old Style" w:hAnsi="Bookman Old Style" w:cs="Arial"/>
                <w:b/>
                <w:szCs w:val="24"/>
              </w:rPr>
              <w:t xml:space="preserve">consider </w:t>
            </w:r>
            <w:r w:rsidRPr="00996388">
              <w:rPr>
                <w:rFonts w:ascii="Bookman Old Style" w:hAnsi="Bookman Old Style" w:cs="Arial"/>
                <w:szCs w:val="24"/>
              </w:rPr>
              <w:t>if he/she guides the students.</w:t>
            </w:r>
          </w:p>
          <w:p w14:paraId="0BFC354B" w14:textId="77777777" w:rsidR="00BB56CC" w:rsidRPr="00996388" w:rsidRDefault="00BB56CC" w:rsidP="00C54C50">
            <w:pPr>
              <w:pStyle w:val="Header"/>
              <w:tabs>
                <w:tab w:val="clear" w:pos="4320"/>
                <w:tab w:val="clear" w:pos="8640"/>
              </w:tabs>
              <w:rPr>
                <w:rFonts w:ascii="Bookman Old Style" w:hAnsi="Bookman Old Style" w:cs="Arial"/>
                <w:szCs w:val="24"/>
              </w:rPr>
            </w:pPr>
            <w:r w:rsidRPr="00996388">
              <w:rPr>
                <w:rFonts w:ascii="Bookman Old Style" w:hAnsi="Bookman Old Style" w:cs="Arial"/>
                <w:szCs w:val="24"/>
              </w:rPr>
              <w:t>If someth</w:t>
            </w:r>
            <w:r w:rsidR="00A7225E">
              <w:rPr>
                <w:rFonts w:ascii="Bookman Old Style" w:hAnsi="Bookman Old Style" w:cs="Arial"/>
                <w:szCs w:val="24"/>
              </w:rPr>
              <w:t>ing goes “totality wrong”, the facilitator</w:t>
            </w:r>
            <w:r w:rsidRPr="00996388">
              <w:rPr>
                <w:rFonts w:ascii="Bookman Old Style" w:hAnsi="Bookman Old Style" w:cs="Arial"/>
                <w:szCs w:val="24"/>
              </w:rPr>
              <w:t xml:space="preserve"> can “freeze” the scenario.</w:t>
            </w:r>
          </w:p>
          <w:p w14:paraId="65954859" w14:textId="77777777" w:rsidR="00BB56CC" w:rsidRPr="00996388" w:rsidRDefault="00BB56CC" w:rsidP="00C54C50">
            <w:pPr>
              <w:pStyle w:val="Header"/>
              <w:tabs>
                <w:tab w:val="clear" w:pos="4320"/>
                <w:tab w:val="clear" w:pos="8640"/>
              </w:tabs>
              <w:rPr>
                <w:rFonts w:ascii="Bookman Old Style" w:hAnsi="Bookman Old Style" w:cs="Arial"/>
                <w:szCs w:val="24"/>
              </w:rPr>
            </w:pPr>
          </w:p>
        </w:tc>
      </w:tr>
    </w:tbl>
    <w:p w14:paraId="0AC6171D" w14:textId="77777777" w:rsidR="00BB56CC" w:rsidRPr="00996388" w:rsidRDefault="00BB56CC" w:rsidP="00BB56CC">
      <w:pPr>
        <w:pStyle w:val="Header"/>
        <w:tabs>
          <w:tab w:val="clear" w:pos="4320"/>
          <w:tab w:val="clear" w:pos="8640"/>
        </w:tabs>
        <w:rPr>
          <w:rFonts w:ascii="Bookman Old Style" w:hAnsi="Bookman Old Style" w:cs="Arial"/>
          <w:szCs w:val="24"/>
        </w:rPr>
      </w:pPr>
    </w:p>
    <w:p w14:paraId="6C715972" w14:textId="77777777" w:rsidR="00BB56CC" w:rsidRPr="00996388" w:rsidRDefault="00BB56CC" w:rsidP="00BB56CC">
      <w:pPr>
        <w:pStyle w:val="Header"/>
        <w:tabs>
          <w:tab w:val="clear" w:pos="4320"/>
          <w:tab w:val="clear" w:pos="8640"/>
        </w:tabs>
        <w:rPr>
          <w:rFonts w:ascii="Bookman Old Style" w:hAnsi="Bookman Old Style" w:cs="Arial"/>
          <w:szCs w:val="24"/>
        </w:rPr>
      </w:pPr>
    </w:p>
    <w:p w14:paraId="45E86F78" w14:textId="2A31BAD0" w:rsidR="006A655E" w:rsidRPr="006A655E" w:rsidRDefault="006A655E" w:rsidP="006A655E">
      <w:pPr>
        <w:autoSpaceDE w:val="0"/>
        <w:autoSpaceDN w:val="0"/>
        <w:adjustRightInd w:val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SIMULATION DEBRIEFING GIUIDE </w:t>
      </w:r>
    </w:p>
    <w:p w14:paraId="72DBC0A4" w14:textId="0098B693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 w:rsidRPr="006A655E">
        <w:rPr>
          <w:rFonts w:ascii="Bookman Old Style" w:hAnsi="Bookman Old Style"/>
          <w:color w:val="000000" w:themeColor="text1"/>
          <w:szCs w:val="24"/>
        </w:rPr>
        <w:t xml:space="preserve">Remind the learners the topic for the simulation and the description of the scenario. </w:t>
      </w:r>
    </w:p>
    <w:p w14:paraId="7DA0D4AE" w14:textId="18222619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t>Remind the learners the objectives for the simulation</w:t>
      </w:r>
    </w:p>
    <w:p w14:paraId="79501477" w14:textId="77777777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t>Ask the learners to describe what went well during the simulation</w:t>
      </w:r>
    </w:p>
    <w:p w14:paraId="010931E1" w14:textId="54280258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t>S</w:t>
      </w:r>
      <w:r w:rsidRPr="006A655E">
        <w:rPr>
          <w:rFonts w:ascii="Bookman Old Style" w:hAnsi="Bookman Old Style"/>
          <w:color w:val="000000" w:themeColor="text1"/>
          <w:szCs w:val="24"/>
        </w:rPr>
        <w:t>olicit the participant’s reactions to the simulation experience.</w:t>
      </w:r>
    </w:p>
    <w:p w14:paraId="6DC0407D" w14:textId="77777777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 w:rsidRPr="006A655E">
        <w:rPr>
          <w:rFonts w:ascii="Bookman Old Style" w:hAnsi="Bookman Old Style"/>
          <w:color w:val="000000" w:themeColor="text1"/>
          <w:szCs w:val="24"/>
        </w:rPr>
        <w:t>How did participating in this simulation make you feel</w:t>
      </w:r>
      <w:r>
        <w:rPr>
          <w:rFonts w:ascii="Bookman Old Style" w:hAnsi="Bookman Old Style"/>
          <w:color w:val="000000" w:themeColor="text1"/>
          <w:szCs w:val="24"/>
        </w:rPr>
        <w:t xml:space="preserve"> </w:t>
      </w:r>
    </w:p>
    <w:p w14:paraId="4F2226D8" w14:textId="77777777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t>Ask how the student feel now</w:t>
      </w:r>
    </w:p>
    <w:p w14:paraId="6F3AE3F1" w14:textId="60FC6E59" w:rsidR="006A655E" w:rsidRP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 w:rsidRPr="006A655E">
        <w:rPr>
          <w:rFonts w:ascii="Bookman Old Style" w:hAnsi="Bookman Old Style"/>
          <w:color w:val="000000" w:themeColor="text1"/>
          <w:szCs w:val="24"/>
        </w:rPr>
        <w:t>Ask the students to express whether the set objectives have been achieve</w:t>
      </w:r>
    </w:p>
    <w:p w14:paraId="238C763D" w14:textId="523F9A4E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t>Allow students to explore what was successful and why?</w:t>
      </w:r>
    </w:p>
    <w:p w14:paraId="6D0F7774" w14:textId="49709ED6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lastRenderedPageBreak/>
        <w:t>Allow students to explore and c</w:t>
      </w:r>
      <w:r w:rsidRPr="006A655E">
        <w:rPr>
          <w:rFonts w:ascii="Bookman Old Style" w:hAnsi="Bookman Old Style"/>
          <w:color w:val="000000" w:themeColor="text1"/>
          <w:szCs w:val="24"/>
        </w:rPr>
        <w:t>onsider opportunities for improvement</w:t>
      </w:r>
      <w:r>
        <w:rPr>
          <w:rFonts w:ascii="Bookman Old Style" w:hAnsi="Bookman Old Style"/>
          <w:color w:val="000000" w:themeColor="text1"/>
          <w:szCs w:val="24"/>
        </w:rPr>
        <w:t xml:space="preserve"> from the simulation</w:t>
      </w:r>
    </w:p>
    <w:p w14:paraId="6ACF3195" w14:textId="218B0067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t>How relevant is the scenario for clinical practice</w:t>
      </w:r>
    </w:p>
    <w:p w14:paraId="6C9B437C" w14:textId="6C021823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t>What would you do if you meet the similar situation in the clinical area</w:t>
      </w:r>
    </w:p>
    <w:p w14:paraId="2764F831" w14:textId="538052DB" w:rsid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t>What would you differently if faced with a similar situation in the clinical area</w:t>
      </w:r>
    </w:p>
    <w:p w14:paraId="7CF77A6A" w14:textId="69947AF8" w:rsidR="006A655E" w:rsidRPr="006A655E" w:rsidRDefault="006A655E" w:rsidP="006A655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Bookman Old Style" w:hAnsi="Bookman Old Style"/>
          <w:color w:val="000000" w:themeColor="text1"/>
          <w:szCs w:val="24"/>
        </w:rPr>
      </w:pPr>
      <w:r>
        <w:rPr>
          <w:rFonts w:ascii="Bookman Old Style" w:hAnsi="Bookman Old Style"/>
          <w:color w:val="000000" w:themeColor="text1"/>
          <w:szCs w:val="24"/>
        </w:rPr>
        <w:t>Anything else to discuss concerning the scenario</w:t>
      </w:r>
    </w:p>
    <w:p w14:paraId="5381672B" w14:textId="77777777" w:rsidR="00C54C50" w:rsidRPr="00996388" w:rsidRDefault="00C54C50" w:rsidP="00E335F8">
      <w:pPr>
        <w:pStyle w:val="Header"/>
        <w:tabs>
          <w:tab w:val="clear" w:pos="4320"/>
          <w:tab w:val="clear" w:pos="8640"/>
        </w:tabs>
        <w:rPr>
          <w:rFonts w:ascii="Bookman Old Style" w:hAnsi="Bookman Old Style" w:cs="Arial"/>
          <w:szCs w:val="24"/>
          <w:lang w:val="en-US"/>
        </w:rPr>
      </w:pPr>
    </w:p>
    <w:sectPr w:rsidR="00C54C50" w:rsidRPr="00996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85134" w14:textId="77777777" w:rsidR="00310AD6" w:rsidRDefault="00310AD6" w:rsidP="00E335F8">
      <w:pPr>
        <w:spacing w:after="0" w:line="240" w:lineRule="auto"/>
      </w:pPr>
      <w:r>
        <w:separator/>
      </w:r>
    </w:p>
  </w:endnote>
  <w:endnote w:type="continuationSeparator" w:id="0">
    <w:p w14:paraId="123B1B5F" w14:textId="77777777" w:rsidR="00310AD6" w:rsidRDefault="00310AD6" w:rsidP="00E33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34D27" w14:textId="77777777" w:rsidR="00310AD6" w:rsidRDefault="00310AD6" w:rsidP="00E335F8">
      <w:pPr>
        <w:spacing w:after="0" w:line="240" w:lineRule="auto"/>
      </w:pPr>
      <w:r>
        <w:separator/>
      </w:r>
    </w:p>
  </w:footnote>
  <w:footnote w:type="continuationSeparator" w:id="0">
    <w:p w14:paraId="6AB2A100" w14:textId="77777777" w:rsidR="00310AD6" w:rsidRDefault="00310AD6" w:rsidP="00E33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13734"/>
    <w:multiLevelType w:val="hybridMultilevel"/>
    <w:tmpl w:val="1742B5E2"/>
    <w:lvl w:ilvl="0" w:tplc="23C49A5A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94167C"/>
    <w:multiLevelType w:val="hybridMultilevel"/>
    <w:tmpl w:val="B2A4B9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C30DE0"/>
    <w:multiLevelType w:val="hybridMultilevel"/>
    <w:tmpl w:val="7E20F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93FF4"/>
    <w:multiLevelType w:val="hybridMultilevel"/>
    <w:tmpl w:val="DDD01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01B96"/>
    <w:multiLevelType w:val="hybridMultilevel"/>
    <w:tmpl w:val="16761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D5B7C"/>
    <w:multiLevelType w:val="hybridMultilevel"/>
    <w:tmpl w:val="C79A1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D2C35"/>
    <w:multiLevelType w:val="hybridMultilevel"/>
    <w:tmpl w:val="1538715E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A676F"/>
    <w:multiLevelType w:val="hybridMultilevel"/>
    <w:tmpl w:val="CD583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879B7"/>
    <w:multiLevelType w:val="hybridMultilevel"/>
    <w:tmpl w:val="AC34E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D30F83"/>
    <w:multiLevelType w:val="hybridMultilevel"/>
    <w:tmpl w:val="A87C3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82A69"/>
    <w:multiLevelType w:val="hybridMultilevel"/>
    <w:tmpl w:val="73B44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9"/>
  </w:num>
  <w:num w:numId="9">
    <w:abstractNumId w:val="8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3NQLShuZmliZm5ko6SsGpxcWZ+XkgBWa1AKlqqzAsAAAA"/>
  </w:docVars>
  <w:rsids>
    <w:rsidRoot w:val="00BB56CC"/>
    <w:rsid w:val="0001176C"/>
    <w:rsid w:val="00034C76"/>
    <w:rsid w:val="000E163D"/>
    <w:rsid w:val="000E20D9"/>
    <w:rsid w:val="0015120E"/>
    <w:rsid w:val="00244385"/>
    <w:rsid w:val="0025776C"/>
    <w:rsid w:val="002B09D6"/>
    <w:rsid w:val="00310AD6"/>
    <w:rsid w:val="003216DC"/>
    <w:rsid w:val="0033044E"/>
    <w:rsid w:val="00337600"/>
    <w:rsid w:val="00346A9F"/>
    <w:rsid w:val="00395764"/>
    <w:rsid w:val="004B7F15"/>
    <w:rsid w:val="0050129C"/>
    <w:rsid w:val="005A4A95"/>
    <w:rsid w:val="00623D2A"/>
    <w:rsid w:val="00682836"/>
    <w:rsid w:val="006A0495"/>
    <w:rsid w:val="006A5916"/>
    <w:rsid w:val="006A655E"/>
    <w:rsid w:val="006E17B6"/>
    <w:rsid w:val="007626AB"/>
    <w:rsid w:val="00806915"/>
    <w:rsid w:val="00820492"/>
    <w:rsid w:val="00882740"/>
    <w:rsid w:val="008B03F6"/>
    <w:rsid w:val="008F0E84"/>
    <w:rsid w:val="00910B12"/>
    <w:rsid w:val="00996388"/>
    <w:rsid w:val="009A0A6A"/>
    <w:rsid w:val="009D4B2D"/>
    <w:rsid w:val="009F1F62"/>
    <w:rsid w:val="00A07919"/>
    <w:rsid w:val="00A46696"/>
    <w:rsid w:val="00A540DE"/>
    <w:rsid w:val="00A7225E"/>
    <w:rsid w:val="00AB0345"/>
    <w:rsid w:val="00B62580"/>
    <w:rsid w:val="00BA2BC6"/>
    <w:rsid w:val="00BB56CC"/>
    <w:rsid w:val="00C54C50"/>
    <w:rsid w:val="00C574D9"/>
    <w:rsid w:val="00D12990"/>
    <w:rsid w:val="00D611B9"/>
    <w:rsid w:val="00D6254F"/>
    <w:rsid w:val="00DB0787"/>
    <w:rsid w:val="00DB1502"/>
    <w:rsid w:val="00DB7C63"/>
    <w:rsid w:val="00DE54E5"/>
    <w:rsid w:val="00E335F8"/>
    <w:rsid w:val="00E63D32"/>
    <w:rsid w:val="00F00007"/>
    <w:rsid w:val="00F01FE5"/>
    <w:rsid w:val="00F94B2B"/>
    <w:rsid w:val="00FB5EB7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AA2CE"/>
  <w15:chartTrackingRefBased/>
  <w15:docId w15:val="{E2FBE13A-553F-4358-8934-33A007D7B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7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B56CC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 w:cs="Times New Roman"/>
      <w:sz w:val="24"/>
      <w:szCs w:val="20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BB56CC"/>
    <w:rPr>
      <w:rFonts w:ascii="Times" w:eastAsia="Times" w:hAnsi="Times" w:cs="Times New Roman"/>
      <w:sz w:val="24"/>
      <w:szCs w:val="20"/>
      <w:lang w:val="en-AU"/>
    </w:rPr>
  </w:style>
  <w:style w:type="paragraph" w:styleId="Title">
    <w:name w:val="Title"/>
    <w:basedOn w:val="Normal"/>
    <w:link w:val="TitleChar"/>
    <w:qFormat/>
    <w:rsid w:val="00BB56CC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BB56CC"/>
    <w:rPr>
      <w:rFonts w:ascii="Arial" w:eastAsia="Times New Roman" w:hAnsi="Arial" w:cs="Arial"/>
      <w:b/>
      <w:bCs/>
      <w:sz w:val="28"/>
      <w:szCs w:val="24"/>
    </w:rPr>
  </w:style>
  <w:style w:type="paragraph" w:customStyle="1" w:styleId="UTSHeading1">
    <w:name w:val="UTS Heading 1"/>
    <w:rsid w:val="00BB56CC"/>
    <w:pPr>
      <w:spacing w:after="60" w:line="240" w:lineRule="auto"/>
    </w:pPr>
    <w:rPr>
      <w:rFonts w:ascii="Arial" w:eastAsia="Times" w:hAnsi="Arial" w:cs="Times New Roman"/>
      <w:b/>
      <w:caps/>
      <w:noProof/>
      <w:sz w:val="32"/>
      <w:szCs w:val="20"/>
    </w:rPr>
  </w:style>
  <w:style w:type="paragraph" w:customStyle="1" w:styleId="Default">
    <w:name w:val="Default"/>
    <w:rsid w:val="00BB56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B56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56CC"/>
    <w:pPr>
      <w:spacing w:after="0" w:line="240" w:lineRule="auto"/>
      <w:ind w:left="720"/>
      <w:contextualSpacing/>
    </w:pPr>
    <w:rPr>
      <w:rFonts w:ascii="Times" w:eastAsia="Times" w:hAnsi="Times" w:cs="Times New Roman"/>
      <w:sz w:val="24"/>
      <w:szCs w:val="20"/>
      <w:lang w:val="en-AU"/>
    </w:rPr>
  </w:style>
  <w:style w:type="character" w:customStyle="1" w:styleId="hps">
    <w:name w:val="hps"/>
    <w:basedOn w:val="DefaultParagraphFont"/>
    <w:rsid w:val="00BB56CC"/>
  </w:style>
  <w:style w:type="paragraph" w:styleId="Footer">
    <w:name w:val="footer"/>
    <w:basedOn w:val="Normal"/>
    <w:link w:val="FooterChar"/>
    <w:uiPriority w:val="99"/>
    <w:unhideWhenUsed/>
    <w:rsid w:val="00E3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5F8"/>
  </w:style>
  <w:style w:type="character" w:styleId="CommentReference">
    <w:name w:val="annotation reference"/>
    <w:basedOn w:val="DefaultParagraphFont"/>
    <w:uiPriority w:val="99"/>
    <w:semiHidden/>
    <w:unhideWhenUsed/>
    <w:rsid w:val="008204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04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4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4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9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9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898</Words>
  <Characters>5120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2023-04-26T11:23:00Z</cp:lastPrinted>
  <dcterms:created xsi:type="dcterms:W3CDTF">2025-05-24T06:39:00Z</dcterms:created>
  <dcterms:modified xsi:type="dcterms:W3CDTF">2025-05-24T06:39:00Z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7fce66-bf2d-46b5-b59a-9f0018501bcd_Enabled">
    <vt:lpwstr>true</vt:lpwstr>
  </property>
  <property fmtid="{D5CDD505-2E9C-101B-9397-08002B2CF9AE}" pid="3" name="MSIP_Label_2b7fce66-bf2d-46b5-b59a-9f0018501bcd_SetDate">
    <vt:lpwstr>2023-05-04T18:40:41Z</vt:lpwstr>
  </property>
  <property fmtid="{D5CDD505-2E9C-101B-9397-08002B2CF9AE}" pid="4" name="MSIP_Label_2b7fce66-bf2d-46b5-b59a-9f0018501bcd_Method">
    <vt:lpwstr>Standard</vt:lpwstr>
  </property>
  <property fmtid="{D5CDD505-2E9C-101B-9397-08002B2CF9AE}" pid="5" name="MSIP_Label_2b7fce66-bf2d-46b5-b59a-9f0018501bcd_Name">
    <vt:lpwstr>s_Intern</vt:lpwstr>
  </property>
  <property fmtid="{D5CDD505-2E9C-101B-9397-08002B2CF9AE}" pid="6" name="MSIP_Label_2b7fce66-bf2d-46b5-b59a-9f0018501bcd_SiteId">
    <vt:lpwstr>f8a213d2-8f6c-400d-9e74-4e8b475316c6</vt:lpwstr>
  </property>
  <property fmtid="{D5CDD505-2E9C-101B-9397-08002B2CF9AE}" pid="7" name="MSIP_Label_2b7fce66-bf2d-46b5-b59a-9f0018501bcd_ActionId">
    <vt:lpwstr>e6e65fee-1719-455a-a3f1-fb4971ded9c9</vt:lpwstr>
  </property>
  <property fmtid="{D5CDD505-2E9C-101B-9397-08002B2CF9AE}" pid="8" name="MSIP_Label_2b7fce66-bf2d-46b5-b59a-9f0018501bcd_ContentBits">
    <vt:lpwstr>0</vt:lpwstr>
  </property>
</Properties>
</file>