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311"/>
        <w:bidiVisual/>
        <w:tblW w:w="0" w:type="auto"/>
        <w:tblLook w:val="04A0" w:firstRow="1" w:lastRow="0" w:firstColumn="1" w:lastColumn="0" w:noHBand="0" w:noVBand="1"/>
      </w:tblPr>
      <w:tblGrid>
        <w:gridCol w:w="1085"/>
        <w:gridCol w:w="1417"/>
        <w:gridCol w:w="1843"/>
        <w:gridCol w:w="2126"/>
        <w:gridCol w:w="2545"/>
      </w:tblGrid>
      <w:tr w:rsidR="009511F9" w:rsidRPr="009511F9" w14:paraId="7A94F49E" w14:textId="77777777" w:rsidTr="000B7DA4">
        <w:trPr>
          <w:trHeight w:val="1064"/>
        </w:trPr>
        <w:tc>
          <w:tcPr>
            <w:tcW w:w="1085" w:type="dxa"/>
          </w:tcPr>
          <w:p w14:paraId="39ABF46F" w14:textId="77777777" w:rsidR="009511F9" w:rsidRPr="009511F9" w:rsidRDefault="009511F9" w:rsidP="000B7DA4">
            <w:pPr>
              <w:bidi w:val="0"/>
              <w:rPr>
                <w:b/>
                <w:bCs/>
              </w:rPr>
            </w:pPr>
            <w:r w:rsidRPr="009511F9">
              <w:rPr>
                <w:b/>
                <w:bCs/>
              </w:rPr>
              <w:t>P value</w:t>
            </w:r>
          </w:p>
        </w:tc>
        <w:tc>
          <w:tcPr>
            <w:tcW w:w="1417" w:type="dxa"/>
          </w:tcPr>
          <w:p w14:paraId="14CD19CC" w14:textId="77777777" w:rsidR="009511F9" w:rsidRPr="009511F9" w:rsidRDefault="009511F9" w:rsidP="000B7DA4">
            <w:pPr>
              <w:bidi w:val="0"/>
              <w:rPr>
                <w:b/>
                <w:bCs/>
                <w:rtl/>
              </w:rPr>
            </w:pPr>
            <w:r w:rsidRPr="009511F9">
              <w:rPr>
                <w:b/>
                <w:bCs/>
              </w:rPr>
              <w:t>Fisher or x2</w:t>
            </w:r>
          </w:p>
        </w:tc>
        <w:tc>
          <w:tcPr>
            <w:tcW w:w="1843" w:type="dxa"/>
          </w:tcPr>
          <w:p w14:paraId="1B6367ED" w14:textId="77777777" w:rsidR="009511F9" w:rsidRPr="009511F9" w:rsidRDefault="009511F9" w:rsidP="000B7DA4">
            <w:pPr>
              <w:bidi w:val="0"/>
              <w:rPr>
                <w:b/>
                <w:bCs/>
              </w:rPr>
            </w:pPr>
            <w:r w:rsidRPr="009511F9">
              <w:rPr>
                <w:b/>
                <w:bCs/>
              </w:rPr>
              <w:t>Control group frequency</w:t>
            </w:r>
            <w:r w:rsidRPr="009511F9">
              <w:rPr>
                <w:rFonts w:hint="cs"/>
                <w:b/>
                <w:bCs/>
                <w:rtl/>
              </w:rPr>
              <w:t xml:space="preserve"> </w:t>
            </w:r>
            <w:r w:rsidRPr="009511F9">
              <w:rPr>
                <w:b/>
                <w:bCs/>
              </w:rPr>
              <w:t>(%)</w:t>
            </w:r>
            <w:r w:rsidRPr="009511F9">
              <w:rPr>
                <w:b/>
                <w:bCs/>
                <w:rtl/>
              </w:rPr>
              <w:t xml:space="preserve"> </w:t>
            </w:r>
          </w:p>
        </w:tc>
        <w:tc>
          <w:tcPr>
            <w:tcW w:w="2126" w:type="dxa"/>
          </w:tcPr>
          <w:p w14:paraId="4F96A725" w14:textId="77777777" w:rsidR="009511F9" w:rsidRPr="009511F9" w:rsidRDefault="009511F9" w:rsidP="000B7DA4">
            <w:pPr>
              <w:bidi w:val="0"/>
              <w:rPr>
                <w:b/>
                <w:bCs/>
                <w:rtl/>
              </w:rPr>
            </w:pPr>
            <w:r w:rsidRPr="009511F9">
              <w:rPr>
                <w:b/>
                <w:bCs/>
              </w:rPr>
              <w:t xml:space="preserve">Intervention group frequency (%) </w:t>
            </w:r>
          </w:p>
        </w:tc>
        <w:tc>
          <w:tcPr>
            <w:tcW w:w="2545" w:type="dxa"/>
          </w:tcPr>
          <w:p w14:paraId="61970B2F" w14:textId="77777777" w:rsidR="009511F9" w:rsidRPr="009511F9" w:rsidRDefault="009511F9" w:rsidP="000B7DA4">
            <w:pPr>
              <w:bidi w:val="0"/>
              <w:rPr>
                <w:b/>
                <w:bCs/>
                <w:rtl/>
              </w:rPr>
            </w:pPr>
            <w:r w:rsidRPr="009511F9">
              <w:rPr>
                <w:b/>
                <w:bCs/>
              </w:rPr>
              <w:t>Variable</w:t>
            </w:r>
          </w:p>
        </w:tc>
      </w:tr>
      <w:tr w:rsidR="009511F9" w:rsidRPr="009511F9" w14:paraId="33A5A54D" w14:textId="77777777" w:rsidTr="000B7DA4">
        <w:tc>
          <w:tcPr>
            <w:tcW w:w="1085" w:type="dxa"/>
            <w:vAlign w:val="center"/>
          </w:tcPr>
          <w:p w14:paraId="3F795CD7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0.244</w:t>
            </w:r>
          </w:p>
        </w:tc>
        <w:tc>
          <w:tcPr>
            <w:tcW w:w="1417" w:type="dxa"/>
            <w:vAlign w:val="center"/>
          </w:tcPr>
          <w:p w14:paraId="2DEB7F4B" w14:textId="77777777" w:rsidR="009511F9" w:rsidRPr="009511F9" w:rsidRDefault="009511F9" w:rsidP="000B7DA4">
            <w:pPr>
              <w:bidi w:val="0"/>
              <w:jc w:val="center"/>
              <w:rPr>
                <w:vertAlign w:val="superscript"/>
                <w:rtl/>
              </w:rPr>
            </w:pPr>
            <w:r w:rsidRPr="009511F9">
              <w:t>1.35</w:t>
            </w:r>
            <w:r w:rsidRPr="009511F9">
              <w:rPr>
                <w:vertAlign w:val="superscript"/>
              </w:rPr>
              <w:t>*</w:t>
            </w:r>
          </w:p>
        </w:tc>
        <w:tc>
          <w:tcPr>
            <w:tcW w:w="1843" w:type="dxa"/>
            <w:vAlign w:val="center"/>
          </w:tcPr>
          <w:p w14:paraId="3E7F3C42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20 (57.1)</w:t>
            </w:r>
          </w:p>
          <w:p w14:paraId="32378BEA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15 (42.9)</w:t>
            </w:r>
          </w:p>
        </w:tc>
        <w:tc>
          <w:tcPr>
            <w:tcW w:w="2126" w:type="dxa"/>
            <w:vAlign w:val="center"/>
          </w:tcPr>
          <w:p w14:paraId="17FF64FB" w14:textId="77777777" w:rsidR="009511F9" w:rsidRPr="009511F9" w:rsidRDefault="009511F9" w:rsidP="000B7DA4">
            <w:pPr>
              <w:bidi w:val="0"/>
              <w:jc w:val="center"/>
            </w:pPr>
          </w:p>
          <w:p w14:paraId="3BD1A3E9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22 (71)</w:t>
            </w:r>
          </w:p>
          <w:p w14:paraId="7489FA5B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9 (29)</w:t>
            </w:r>
          </w:p>
          <w:p w14:paraId="6C5677A8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</w:p>
        </w:tc>
        <w:tc>
          <w:tcPr>
            <w:tcW w:w="2545" w:type="dxa"/>
          </w:tcPr>
          <w:p w14:paraId="4C3958F3" w14:textId="77777777" w:rsidR="009511F9" w:rsidRPr="009511F9" w:rsidRDefault="009511F9" w:rsidP="000B7DA4">
            <w:pPr>
              <w:bidi w:val="0"/>
            </w:pPr>
            <w:r w:rsidRPr="009511F9">
              <w:t>Gender</w:t>
            </w:r>
          </w:p>
          <w:p w14:paraId="4F1631ED" w14:textId="77777777" w:rsidR="009511F9" w:rsidRPr="009511F9" w:rsidRDefault="009511F9" w:rsidP="000B7DA4">
            <w:pPr>
              <w:bidi w:val="0"/>
            </w:pPr>
            <w:r w:rsidRPr="009511F9">
              <w:t>Female</w:t>
            </w:r>
          </w:p>
          <w:p w14:paraId="21862E29" w14:textId="77777777" w:rsidR="009511F9" w:rsidRPr="009511F9" w:rsidRDefault="009511F9" w:rsidP="000B7DA4">
            <w:pPr>
              <w:bidi w:val="0"/>
            </w:pPr>
            <w:r w:rsidRPr="009511F9">
              <w:t>Male</w:t>
            </w:r>
          </w:p>
        </w:tc>
      </w:tr>
      <w:tr w:rsidR="009511F9" w:rsidRPr="009511F9" w14:paraId="2FD2F325" w14:textId="77777777" w:rsidTr="000B7DA4">
        <w:tc>
          <w:tcPr>
            <w:tcW w:w="1085" w:type="dxa"/>
            <w:vAlign w:val="center"/>
          </w:tcPr>
          <w:p w14:paraId="74C33C9B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0.510</w:t>
            </w:r>
          </w:p>
        </w:tc>
        <w:tc>
          <w:tcPr>
            <w:tcW w:w="1417" w:type="dxa"/>
            <w:vAlign w:val="center"/>
          </w:tcPr>
          <w:p w14:paraId="00F90B03" w14:textId="77777777" w:rsidR="009511F9" w:rsidRPr="009511F9" w:rsidRDefault="009511F9" w:rsidP="000B7DA4">
            <w:pPr>
              <w:bidi w:val="0"/>
              <w:jc w:val="center"/>
              <w:rPr>
                <w:vertAlign w:val="superscript"/>
                <w:rtl/>
              </w:rPr>
            </w:pPr>
            <w:r w:rsidRPr="009511F9">
              <w:t>2.52</w:t>
            </w:r>
            <w:r w:rsidRPr="009511F9">
              <w:rPr>
                <w:vertAlign w:val="superscript"/>
              </w:rPr>
              <w:t>**</w:t>
            </w:r>
          </w:p>
        </w:tc>
        <w:tc>
          <w:tcPr>
            <w:tcW w:w="1843" w:type="dxa"/>
            <w:vAlign w:val="center"/>
          </w:tcPr>
          <w:p w14:paraId="6D281993" w14:textId="77777777" w:rsidR="009511F9" w:rsidRPr="009511F9" w:rsidRDefault="009511F9" w:rsidP="000B7DA4">
            <w:pPr>
              <w:bidi w:val="0"/>
              <w:jc w:val="center"/>
            </w:pPr>
          </w:p>
          <w:p w14:paraId="366A120B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20 (57.1)</w:t>
            </w:r>
          </w:p>
          <w:p w14:paraId="1E42F5C2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11 (31.4)</w:t>
            </w:r>
          </w:p>
          <w:p w14:paraId="09DACB14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 (5.7)</w:t>
            </w:r>
          </w:p>
          <w:p w14:paraId="29AD6934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 (5.7)</w:t>
            </w:r>
          </w:p>
          <w:p w14:paraId="7CA9A66F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1362F985" w14:textId="77777777" w:rsidR="009511F9" w:rsidRPr="009511F9" w:rsidRDefault="009511F9" w:rsidP="000B7DA4">
            <w:pPr>
              <w:bidi w:val="0"/>
              <w:jc w:val="center"/>
            </w:pPr>
          </w:p>
          <w:p w14:paraId="570B2D45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16 (51.6)</w:t>
            </w:r>
          </w:p>
          <w:p w14:paraId="62D4949E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11 (35.5)</w:t>
            </w:r>
          </w:p>
          <w:p w14:paraId="10566876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4 (12.9)</w:t>
            </w:r>
          </w:p>
          <w:p w14:paraId="5DF24265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0 (0)</w:t>
            </w:r>
          </w:p>
        </w:tc>
        <w:tc>
          <w:tcPr>
            <w:tcW w:w="2545" w:type="dxa"/>
          </w:tcPr>
          <w:p w14:paraId="31E9FA21" w14:textId="77777777" w:rsidR="009511F9" w:rsidRPr="009511F9" w:rsidRDefault="009511F9" w:rsidP="000B7DA4">
            <w:pPr>
              <w:bidi w:val="0"/>
              <w:rPr>
                <w:rtl/>
              </w:rPr>
            </w:pPr>
            <w:r w:rsidRPr="009511F9">
              <w:t>Education</w:t>
            </w:r>
          </w:p>
          <w:p w14:paraId="782D8ADE" w14:textId="77777777" w:rsidR="009511F9" w:rsidRPr="009511F9" w:rsidRDefault="009511F9" w:rsidP="000B7DA4">
            <w:pPr>
              <w:bidi w:val="0"/>
            </w:pPr>
            <w:r w:rsidRPr="009511F9">
              <w:t>under diploma</w:t>
            </w:r>
          </w:p>
          <w:p w14:paraId="06356069" w14:textId="77777777" w:rsidR="009511F9" w:rsidRPr="009511F9" w:rsidRDefault="009511F9" w:rsidP="000B7DA4">
            <w:pPr>
              <w:bidi w:val="0"/>
              <w:rPr>
                <w:rtl/>
              </w:rPr>
            </w:pPr>
            <w:r w:rsidRPr="009511F9">
              <w:t>diploma</w:t>
            </w:r>
          </w:p>
          <w:p w14:paraId="48C05610" w14:textId="77777777" w:rsidR="009511F9" w:rsidRPr="009511F9" w:rsidRDefault="009511F9" w:rsidP="000B7DA4">
            <w:pPr>
              <w:bidi w:val="0"/>
            </w:pPr>
            <w:r w:rsidRPr="009511F9">
              <w:t>Bachelor</w:t>
            </w:r>
          </w:p>
          <w:p w14:paraId="15B28D50" w14:textId="77777777" w:rsidR="009511F9" w:rsidRPr="009511F9" w:rsidRDefault="009511F9" w:rsidP="000B7DA4">
            <w:pPr>
              <w:bidi w:val="0"/>
              <w:rPr>
                <w:rtl/>
              </w:rPr>
            </w:pPr>
            <w:r w:rsidRPr="009511F9">
              <w:t>Master</w:t>
            </w:r>
          </w:p>
          <w:p w14:paraId="7DE4064F" w14:textId="77777777" w:rsidR="009511F9" w:rsidRPr="009511F9" w:rsidRDefault="009511F9" w:rsidP="000B7DA4">
            <w:pPr>
              <w:bidi w:val="0"/>
              <w:rPr>
                <w:rtl/>
              </w:rPr>
            </w:pPr>
          </w:p>
        </w:tc>
      </w:tr>
      <w:tr w:rsidR="009511F9" w:rsidRPr="009511F9" w14:paraId="32D8BF3C" w14:textId="77777777" w:rsidTr="000B7DA4">
        <w:tc>
          <w:tcPr>
            <w:tcW w:w="1085" w:type="dxa"/>
            <w:vAlign w:val="center"/>
          </w:tcPr>
          <w:p w14:paraId="4AC6A264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0.148</w:t>
            </w:r>
          </w:p>
        </w:tc>
        <w:tc>
          <w:tcPr>
            <w:tcW w:w="1417" w:type="dxa"/>
            <w:vAlign w:val="center"/>
          </w:tcPr>
          <w:p w14:paraId="4150A8E6" w14:textId="77777777" w:rsidR="009511F9" w:rsidRPr="009511F9" w:rsidRDefault="009511F9" w:rsidP="000B7DA4">
            <w:pPr>
              <w:bidi w:val="0"/>
              <w:jc w:val="center"/>
              <w:rPr>
                <w:vertAlign w:val="superscript"/>
                <w:rtl/>
              </w:rPr>
            </w:pPr>
            <w:r w:rsidRPr="009511F9">
              <w:t>2.09</w:t>
            </w:r>
            <w:r w:rsidRPr="009511F9">
              <w:rPr>
                <w:vertAlign w:val="superscript"/>
              </w:rPr>
              <w:t>*</w:t>
            </w:r>
          </w:p>
        </w:tc>
        <w:tc>
          <w:tcPr>
            <w:tcW w:w="1843" w:type="dxa"/>
            <w:vAlign w:val="center"/>
          </w:tcPr>
          <w:p w14:paraId="4E6C5FD6" w14:textId="77777777" w:rsidR="009511F9" w:rsidRPr="009511F9" w:rsidRDefault="009511F9" w:rsidP="000B7DA4">
            <w:pPr>
              <w:bidi w:val="0"/>
              <w:jc w:val="center"/>
            </w:pPr>
          </w:p>
          <w:p w14:paraId="2EA57E3E" w14:textId="77777777" w:rsidR="009511F9" w:rsidRPr="009511F9" w:rsidRDefault="009511F9" w:rsidP="000B7DA4">
            <w:pPr>
              <w:bidi w:val="0"/>
              <w:jc w:val="center"/>
            </w:pPr>
          </w:p>
          <w:p w14:paraId="1DE8E0C6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24 (68.6)</w:t>
            </w:r>
          </w:p>
          <w:p w14:paraId="0A03D404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11 (31.4)</w:t>
            </w:r>
          </w:p>
        </w:tc>
        <w:tc>
          <w:tcPr>
            <w:tcW w:w="2126" w:type="dxa"/>
            <w:vAlign w:val="center"/>
          </w:tcPr>
          <w:p w14:paraId="4FE946E3" w14:textId="77777777" w:rsidR="009511F9" w:rsidRPr="009511F9" w:rsidRDefault="009511F9" w:rsidP="000B7DA4">
            <w:pPr>
              <w:bidi w:val="0"/>
              <w:jc w:val="center"/>
            </w:pPr>
          </w:p>
          <w:p w14:paraId="43515D76" w14:textId="77777777" w:rsidR="009511F9" w:rsidRPr="009511F9" w:rsidRDefault="009511F9" w:rsidP="000B7DA4">
            <w:pPr>
              <w:bidi w:val="0"/>
              <w:jc w:val="center"/>
            </w:pPr>
          </w:p>
          <w:p w14:paraId="237B6065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26 (83.9)</w:t>
            </w:r>
          </w:p>
          <w:p w14:paraId="4F2DC514" w14:textId="77777777" w:rsidR="009511F9" w:rsidRPr="009511F9" w:rsidRDefault="009511F9" w:rsidP="000B7DA4">
            <w:pPr>
              <w:bidi w:val="0"/>
              <w:jc w:val="center"/>
              <w:rPr>
                <w:rtl/>
              </w:rPr>
            </w:pPr>
            <w:r w:rsidRPr="009511F9">
              <w:t>5 (16.1)</w:t>
            </w:r>
          </w:p>
        </w:tc>
        <w:tc>
          <w:tcPr>
            <w:tcW w:w="2545" w:type="dxa"/>
          </w:tcPr>
          <w:p w14:paraId="29EE678F" w14:textId="77777777" w:rsidR="009511F9" w:rsidRPr="009511F9" w:rsidRDefault="009511F9" w:rsidP="000B7DA4">
            <w:pPr>
              <w:bidi w:val="0"/>
            </w:pPr>
            <w:r w:rsidRPr="009511F9">
              <w:t>Presence of another caregiver</w:t>
            </w:r>
          </w:p>
          <w:p w14:paraId="3A07A3E1" w14:textId="77777777" w:rsidR="009511F9" w:rsidRPr="009511F9" w:rsidRDefault="009511F9" w:rsidP="000B7DA4">
            <w:pPr>
              <w:bidi w:val="0"/>
            </w:pPr>
            <w:r w:rsidRPr="009511F9">
              <w:t>Yes</w:t>
            </w:r>
          </w:p>
          <w:p w14:paraId="5226BACA" w14:textId="77777777" w:rsidR="009511F9" w:rsidRPr="009511F9" w:rsidRDefault="009511F9" w:rsidP="000B7DA4">
            <w:pPr>
              <w:bidi w:val="0"/>
              <w:rPr>
                <w:rtl/>
              </w:rPr>
            </w:pPr>
            <w:r w:rsidRPr="009511F9">
              <w:t>No</w:t>
            </w:r>
          </w:p>
        </w:tc>
      </w:tr>
      <w:tr w:rsidR="009511F9" w:rsidRPr="009511F9" w14:paraId="32C932A2" w14:textId="77777777" w:rsidTr="000B7DA4">
        <w:tc>
          <w:tcPr>
            <w:tcW w:w="1085" w:type="dxa"/>
            <w:vAlign w:val="center"/>
          </w:tcPr>
          <w:p w14:paraId="402D3132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0.163</w:t>
            </w:r>
          </w:p>
        </w:tc>
        <w:tc>
          <w:tcPr>
            <w:tcW w:w="1417" w:type="dxa"/>
            <w:vAlign w:val="center"/>
          </w:tcPr>
          <w:p w14:paraId="20C5212F" w14:textId="77777777" w:rsidR="009511F9" w:rsidRPr="009511F9" w:rsidRDefault="009511F9" w:rsidP="000B7DA4">
            <w:pPr>
              <w:bidi w:val="0"/>
              <w:jc w:val="center"/>
              <w:rPr>
                <w:vertAlign w:val="superscript"/>
              </w:rPr>
            </w:pPr>
            <w:r w:rsidRPr="009511F9">
              <w:t>3.62</w:t>
            </w:r>
            <w:r w:rsidRPr="009511F9">
              <w:rPr>
                <w:vertAlign w:val="superscript"/>
              </w:rPr>
              <w:t>*</w:t>
            </w:r>
          </w:p>
          <w:p w14:paraId="4596CFA1" w14:textId="77777777" w:rsidR="009511F9" w:rsidRPr="009511F9" w:rsidRDefault="009511F9" w:rsidP="000B7DA4">
            <w:pPr>
              <w:bidi w:val="0"/>
              <w:jc w:val="center"/>
              <w:rPr>
                <w:vertAlign w:val="superscript"/>
              </w:rPr>
            </w:pPr>
          </w:p>
        </w:tc>
        <w:tc>
          <w:tcPr>
            <w:tcW w:w="1843" w:type="dxa"/>
            <w:vAlign w:val="center"/>
          </w:tcPr>
          <w:p w14:paraId="45A83F3C" w14:textId="77777777" w:rsidR="009511F9" w:rsidRPr="009511F9" w:rsidRDefault="009511F9" w:rsidP="000B7DA4">
            <w:pPr>
              <w:bidi w:val="0"/>
              <w:jc w:val="center"/>
            </w:pPr>
          </w:p>
          <w:p w14:paraId="628EC247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8 (22.9)</w:t>
            </w:r>
          </w:p>
          <w:p w14:paraId="19C003B3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10 (28.6)</w:t>
            </w:r>
          </w:p>
          <w:p w14:paraId="765A9EB3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17 (48.6)</w:t>
            </w:r>
          </w:p>
          <w:p w14:paraId="0D872D78" w14:textId="77777777" w:rsidR="009511F9" w:rsidRPr="009511F9" w:rsidRDefault="009511F9" w:rsidP="000B7DA4">
            <w:pPr>
              <w:bidi w:val="0"/>
              <w:jc w:val="center"/>
            </w:pPr>
          </w:p>
        </w:tc>
        <w:tc>
          <w:tcPr>
            <w:tcW w:w="2126" w:type="dxa"/>
            <w:vAlign w:val="center"/>
          </w:tcPr>
          <w:p w14:paraId="15E81290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10 (32.3)</w:t>
            </w:r>
          </w:p>
          <w:p w14:paraId="031CDA1C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13 (41.9)</w:t>
            </w:r>
          </w:p>
          <w:p w14:paraId="04E815B4" w14:textId="77777777" w:rsidR="009511F9" w:rsidRPr="009511F9" w:rsidRDefault="009511F9" w:rsidP="000B7DA4">
            <w:pPr>
              <w:bidi w:val="0"/>
              <w:jc w:val="center"/>
            </w:pPr>
            <w:r w:rsidRPr="009511F9">
              <w:t>8 (25.8)</w:t>
            </w:r>
          </w:p>
        </w:tc>
        <w:tc>
          <w:tcPr>
            <w:tcW w:w="2545" w:type="dxa"/>
          </w:tcPr>
          <w:p w14:paraId="56955057" w14:textId="77777777" w:rsidR="009511F9" w:rsidRPr="009511F9" w:rsidRDefault="009511F9" w:rsidP="000B7DA4">
            <w:pPr>
              <w:bidi w:val="0"/>
            </w:pPr>
            <w:r w:rsidRPr="009511F9">
              <w:t>Cancer type</w:t>
            </w:r>
          </w:p>
          <w:p w14:paraId="3938020C" w14:textId="77777777" w:rsidR="009511F9" w:rsidRPr="009511F9" w:rsidRDefault="009511F9" w:rsidP="000B7DA4">
            <w:pPr>
              <w:bidi w:val="0"/>
            </w:pPr>
            <w:r w:rsidRPr="009511F9">
              <w:t>Abdomen</w:t>
            </w:r>
          </w:p>
          <w:p w14:paraId="34B358DB" w14:textId="77777777" w:rsidR="009511F9" w:rsidRPr="009511F9" w:rsidRDefault="009511F9" w:rsidP="000B7DA4">
            <w:pPr>
              <w:bidi w:val="0"/>
            </w:pPr>
            <w:r w:rsidRPr="009511F9">
              <w:t>Breast</w:t>
            </w:r>
          </w:p>
          <w:p w14:paraId="5F64A2DF" w14:textId="77777777" w:rsidR="009511F9" w:rsidRPr="009511F9" w:rsidRDefault="009511F9" w:rsidP="000B7DA4">
            <w:pPr>
              <w:bidi w:val="0"/>
            </w:pPr>
            <w:r w:rsidRPr="009511F9">
              <w:t>Other</w:t>
            </w:r>
          </w:p>
        </w:tc>
      </w:tr>
    </w:tbl>
    <w:p w14:paraId="464CA722" w14:textId="05B49208" w:rsidR="000B7DA4" w:rsidRPr="000B7DA4" w:rsidRDefault="000B7DA4" w:rsidP="000B7DA4">
      <w:pPr>
        <w:bidi w:val="0"/>
        <w:rPr>
          <w:rFonts w:ascii="Times New Roman" w:hAnsi="Times New Roman" w:cs="Times New Roman"/>
        </w:rPr>
      </w:pPr>
      <w:r w:rsidRPr="000B7DA4">
        <w:rPr>
          <w:rFonts w:ascii="Times New Roman" w:hAnsi="Times New Roman" w:cs="Times New Roman"/>
          <w:b/>
          <w:bCs/>
        </w:rPr>
        <w:t>Additional file 2. Comparison of qualitative baseline characteristics of patients between the intervention and control groups</w:t>
      </w:r>
    </w:p>
    <w:p w14:paraId="73BDA98C" w14:textId="7D7AE757" w:rsidR="000B7DA4" w:rsidRPr="000B7DA4" w:rsidRDefault="000B7DA4" w:rsidP="000B7DA4">
      <w:pPr>
        <w:bidi w:val="0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0B7DA4">
        <w:rPr>
          <w:rFonts w:ascii="Times New Roman" w:hAnsi="Times New Roman" w:cs="Times New Roman"/>
          <w:sz w:val="20"/>
          <w:szCs w:val="20"/>
        </w:rPr>
        <w:t>*  The test conducted is the Chi-Square test.</w:t>
      </w:r>
    </w:p>
    <w:p w14:paraId="65CC61F0" w14:textId="6CD6337D" w:rsidR="000B7DA4" w:rsidRPr="000B7DA4" w:rsidRDefault="000B7DA4" w:rsidP="000B7DA4">
      <w:pPr>
        <w:bidi w:val="0"/>
        <w:spacing w:after="0"/>
        <w:rPr>
          <w:rFonts w:ascii="Times New Roman" w:hAnsi="Times New Roman" w:cs="Times New Roman"/>
          <w:sz w:val="20"/>
          <w:szCs w:val="20"/>
        </w:rPr>
      </w:pPr>
      <w:r w:rsidRPr="000B7DA4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Pr="000B7DA4">
        <w:rPr>
          <w:rFonts w:ascii="Times New Roman" w:hAnsi="Times New Roman" w:cs="Times New Roman"/>
          <w:sz w:val="20"/>
          <w:szCs w:val="20"/>
        </w:rPr>
        <w:t>*  The</w:t>
      </w:r>
      <w:proofErr w:type="gramEnd"/>
      <w:r w:rsidRPr="000B7DA4">
        <w:rPr>
          <w:rFonts w:ascii="Times New Roman" w:hAnsi="Times New Roman" w:cs="Times New Roman"/>
          <w:sz w:val="20"/>
          <w:szCs w:val="20"/>
        </w:rPr>
        <w:t xml:space="preserve"> test conducted is the Fisher's test.</w:t>
      </w:r>
    </w:p>
    <w:p w14:paraId="3ECDCD9D" w14:textId="77777777" w:rsidR="000B7DA4" w:rsidRDefault="000B7DA4" w:rsidP="000B7DA4">
      <w:pPr>
        <w:bidi w:val="0"/>
      </w:pPr>
    </w:p>
    <w:sectPr w:rsidR="000B7DA4" w:rsidSect="00D718F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99"/>
    <w:rsid w:val="000025BE"/>
    <w:rsid w:val="000B7DA4"/>
    <w:rsid w:val="00455F99"/>
    <w:rsid w:val="00644ADB"/>
    <w:rsid w:val="009511F9"/>
    <w:rsid w:val="00B35E72"/>
    <w:rsid w:val="00D718FE"/>
    <w:rsid w:val="00F1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EECAA"/>
  <w15:chartTrackingRefBased/>
  <w15:docId w15:val="{94C778F8-BE5F-4059-8234-01FFF5F0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5B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1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7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3</cp:revision>
  <dcterms:created xsi:type="dcterms:W3CDTF">2025-05-27T18:56:00Z</dcterms:created>
  <dcterms:modified xsi:type="dcterms:W3CDTF">2025-05-29T16:55:00Z</dcterms:modified>
</cp:coreProperties>
</file>