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E6A52" w14:textId="24FEF2FF" w:rsidR="006A2937" w:rsidRPr="006A2937" w:rsidRDefault="006A2937" w:rsidP="006A2937">
      <w:pPr>
        <w:rPr>
          <w:b/>
          <w:bCs/>
        </w:rPr>
      </w:pPr>
    </w:p>
    <w:tbl>
      <w:tblPr>
        <w:tblStyle w:val="TableGrid"/>
        <w:tblW w:w="11070" w:type="dxa"/>
        <w:tblInd w:w="-725" w:type="dxa"/>
        <w:tblLook w:val="04A0" w:firstRow="1" w:lastRow="0" w:firstColumn="1" w:lastColumn="0" w:noHBand="0" w:noVBand="1"/>
      </w:tblPr>
      <w:tblGrid>
        <w:gridCol w:w="11070"/>
      </w:tblGrid>
      <w:tr w:rsidR="006A2937" w:rsidRPr="006A2937" w14:paraId="618048B8" w14:textId="77777777">
        <w:trPr>
          <w:trHeight w:val="575"/>
        </w:trPr>
        <w:tc>
          <w:tcPr>
            <w:tcW w:w="1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1A268" w14:textId="77777777" w:rsidR="006A2937" w:rsidRPr="006A2937" w:rsidRDefault="006A2937" w:rsidP="006A2937">
            <w:pPr>
              <w:spacing w:after="160" w:line="278" w:lineRule="auto"/>
              <w:rPr>
                <w:b/>
                <w:bCs/>
              </w:rPr>
            </w:pPr>
            <w:r w:rsidRPr="006A2937">
              <w:rPr>
                <w:b/>
                <w:bCs/>
              </w:rPr>
              <w:t>Semi-Structured Interview Guide (English Version)</w:t>
            </w:r>
          </w:p>
        </w:tc>
      </w:tr>
      <w:tr w:rsidR="006A2937" w:rsidRPr="006A2937" w14:paraId="773CC706" w14:textId="77777777">
        <w:tc>
          <w:tcPr>
            <w:tcW w:w="1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2ABFD" w14:textId="77777777" w:rsidR="006A2937" w:rsidRPr="006A2937" w:rsidRDefault="006A2937" w:rsidP="006A2937">
            <w:pPr>
              <w:spacing w:after="160" w:line="278" w:lineRule="auto"/>
            </w:pPr>
            <w:r w:rsidRPr="006A2937">
              <w:t>Title: Interview Guide for Identifying Factors Influencing Turnover Intention among Nurses</w:t>
            </w:r>
          </w:p>
        </w:tc>
      </w:tr>
      <w:tr w:rsidR="006A2937" w:rsidRPr="006A2937" w14:paraId="73854A13" w14:textId="77777777">
        <w:tc>
          <w:tcPr>
            <w:tcW w:w="1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C2145" w14:textId="77777777" w:rsidR="006A2937" w:rsidRPr="006A2937" w:rsidRDefault="006A2937" w:rsidP="006A2937">
            <w:pPr>
              <w:spacing w:after="160" w:line="278" w:lineRule="auto"/>
            </w:pPr>
            <w:r w:rsidRPr="006A2937">
              <w:t>Purpose of the Interview:</w:t>
            </w:r>
            <w:r w:rsidRPr="006A2937">
              <w:br/>
              <w:t>The purpose of this interview is to gather expert opinions to identify key individual, organizational, job-related, and managerial factors that influence turnover intention among nurses.</w:t>
            </w:r>
          </w:p>
        </w:tc>
      </w:tr>
      <w:tr w:rsidR="006A2937" w:rsidRPr="006A2937" w14:paraId="1BD046DE" w14:textId="77777777">
        <w:tc>
          <w:tcPr>
            <w:tcW w:w="1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7BE66" w14:textId="77777777" w:rsidR="006A2937" w:rsidRPr="006A2937" w:rsidRDefault="006A2937" w:rsidP="006A2937">
            <w:pPr>
              <w:spacing w:after="160" w:line="278" w:lineRule="auto"/>
            </w:pPr>
            <w:r w:rsidRPr="006A2937">
              <w:t>Target Participants:</w:t>
            </w:r>
            <w:r w:rsidRPr="006A2937">
              <w:br/>
              <w:t>- Nurse managers</w:t>
            </w:r>
            <w:r w:rsidRPr="006A2937">
              <w:br/>
              <w:t>- Senior clinical nurses</w:t>
            </w:r>
            <w:r w:rsidRPr="006A2937">
              <w:br/>
              <w:t>- Human resource officers</w:t>
            </w:r>
            <w:r w:rsidRPr="006A2937">
              <w:br/>
              <w:t>- Faculty members in nursing or health management</w:t>
            </w:r>
          </w:p>
        </w:tc>
      </w:tr>
      <w:tr w:rsidR="006A2937" w:rsidRPr="006A2937" w14:paraId="24562DF1" w14:textId="77777777">
        <w:tc>
          <w:tcPr>
            <w:tcW w:w="1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B7723" w14:textId="77777777" w:rsidR="006A2937" w:rsidRPr="006A2937" w:rsidRDefault="006A2937" w:rsidP="006A2937">
            <w:pPr>
              <w:spacing w:after="160" w:line="278" w:lineRule="auto"/>
            </w:pPr>
            <w:r w:rsidRPr="006A2937">
              <w:t>Interview Format:</w:t>
            </w:r>
            <w:r w:rsidRPr="006A2937">
              <w:br/>
              <w:t>- Duration: 20–30 minutes</w:t>
            </w:r>
            <w:r w:rsidRPr="006A2937">
              <w:br/>
              <w:t>- Mode: In-person or online</w:t>
            </w:r>
            <w:r w:rsidRPr="006A2937">
              <w:br/>
              <w:t>- Type: Semi-structured (flexible open-ended questions with probes)</w:t>
            </w:r>
          </w:p>
        </w:tc>
      </w:tr>
      <w:tr w:rsidR="006A2937" w:rsidRPr="006A2937" w14:paraId="782A5840" w14:textId="77777777">
        <w:tc>
          <w:tcPr>
            <w:tcW w:w="1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D412F" w14:textId="77777777" w:rsidR="006A2937" w:rsidRPr="006A2937" w:rsidRDefault="006A2937" w:rsidP="006A2937">
            <w:pPr>
              <w:spacing w:after="160" w:line="278" w:lineRule="auto"/>
              <w:rPr>
                <w:b/>
                <w:bCs/>
              </w:rPr>
            </w:pPr>
            <w:r w:rsidRPr="006A2937">
              <w:rPr>
                <w:b/>
                <w:bCs/>
              </w:rPr>
              <w:t>Interview Questions</w:t>
            </w:r>
          </w:p>
        </w:tc>
      </w:tr>
      <w:tr w:rsidR="006A2937" w:rsidRPr="006A2937" w14:paraId="0FC6548B" w14:textId="77777777">
        <w:tc>
          <w:tcPr>
            <w:tcW w:w="1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88797" w14:textId="77777777" w:rsidR="006A2937" w:rsidRPr="006A2937" w:rsidRDefault="006A2937" w:rsidP="006A2937">
            <w:pPr>
              <w:spacing w:after="160" w:line="278" w:lineRule="auto"/>
              <w:rPr>
                <w:b/>
                <w:bCs/>
              </w:rPr>
            </w:pPr>
            <w:r w:rsidRPr="006A2937">
              <w:rPr>
                <w:b/>
                <w:bCs/>
              </w:rPr>
              <w:t>1. General Questions</w:t>
            </w:r>
          </w:p>
        </w:tc>
      </w:tr>
      <w:tr w:rsidR="006A2937" w:rsidRPr="006A2937" w14:paraId="6EC6975B" w14:textId="77777777">
        <w:tc>
          <w:tcPr>
            <w:tcW w:w="1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6242C" w14:textId="77777777" w:rsidR="006A2937" w:rsidRPr="006A2937" w:rsidRDefault="006A2937" w:rsidP="006A2937">
            <w:pPr>
              <w:spacing w:after="160" w:line="278" w:lineRule="auto"/>
            </w:pPr>
            <w:r w:rsidRPr="006A2937">
              <w:t>1. Can you briefly describe your role and experience in the nursing profession?</w:t>
            </w:r>
          </w:p>
        </w:tc>
      </w:tr>
      <w:tr w:rsidR="006A2937" w:rsidRPr="006A2937" w14:paraId="244A30F6" w14:textId="77777777">
        <w:tc>
          <w:tcPr>
            <w:tcW w:w="1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96310" w14:textId="77777777" w:rsidR="006A2937" w:rsidRPr="006A2937" w:rsidRDefault="006A2937" w:rsidP="006A2937">
            <w:pPr>
              <w:spacing w:after="160" w:line="278" w:lineRule="auto"/>
            </w:pPr>
            <w:r w:rsidRPr="006A2937">
              <w:t>2. How long have you been involved in nursing management or human resource planning?</w:t>
            </w:r>
          </w:p>
        </w:tc>
      </w:tr>
      <w:tr w:rsidR="006A2937" w:rsidRPr="006A2937" w14:paraId="6B24514D" w14:textId="77777777">
        <w:tc>
          <w:tcPr>
            <w:tcW w:w="1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5002B" w14:textId="77777777" w:rsidR="006A2937" w:rsidRPr="006A2937" w:rsidRDefault="006A2937" w:rsidP="006A2937">
            <w:pPr>
              <w:spacing w:after="160" w:line="278" w:lineRule="auto"/>
              <w:rPr>
                <w:b/>
                <w:bCs/>
              </w:rPr>
            </w:pPr>
            <w:r w:rsidRPr="006A2937">
              <w:rPr>
                <w:b/>
                <w:bCs/>
              </w:rPr>
              <w:t>2. Individual Factors</w:t>
            </w:r>
          </w:p>
        </w:tc>
      </w:tr>
      <w:tr w:rsidR="006A2937" w:rsidRPr="006A2937" w14:paraId="75882DFE" w14:textId="77777777">
        <w:tc>
          <w:tcPr>
            <w:tcW w:w="1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FF573" w14:textId="77777777" w:rsidR="006A2937" w:rsidRPr="006A2937" w:rsidRDefault="006A2937" w:rsidP="006A2937">
            <w:pPr>
              <w:spacing w:after="160" w:line="278" w:lineRule="auto"/>
            </w:pPr>
            <w:r w:rsidRPr="006A2937">
              <w:t>3. In your opinion, which personal or demographic characteristics (e.g., age, education, marital status) most influence nurses’ intention to leave their job?</w:t>
            </w:r>
          </w:p>
        </w:tc>
      </w:tr>
      <w:tr w:rsidR="006A2937" w:rsidRPr="006A2937" w14:paraId="7216E2C2" w14:textId="77777777">
        <w:tc>
          <w:tcPr>
            <w:tcW w:w="1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954CD" w14:textId="77777777" w:rsidR="006A2937" w:rsidRPr="006A2937" w:rsidRDefault="006A2937" w:rsidP="006A2937">
            <w:pPr>
              <w:spacing w:after="160" w:line="278" w:lineRule="auto"/>
            </w:pPr>
            <w:r w:rsidRPr="006A2937">
              <w:t>4. How do psychological or emotional factors such as motivation, interest, or work-life balance affect turnover?</w:t>
            </w:r>
          </w:p>
        </w:tc>
      </w:tr>
      <w:tr w:rsidR="006A2937" w:rsidRPr="006A2937" w14:paraId="4DE18D0F" w14:textId="77777777">
        <w:tc>
          <w:tcPr>
            <w:tcW w:w="1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625B5" w14:textId="77777777" w:rsidR="006A2937" w:rsidRPr="006A2937" w:rsidRDefault="006A2937" w:rsidP="006A2937">
            <w:pPr>
              <w:spacing w:after="160" w:line="278" w:lineRule="auto"/>
              <w:rPr>
                <w:b/>
                <w:bCs/>
              </w:rPr>
            </w:pPr>
            <w:r w:rsidRPr="006A2937">
              <w:rPr>
                <w:b/>
                <w:bCs/>
              </w:rPr>
              <w:t>3. Organizational Factors</w:t>
            </w:r>
          </w:p>
        </w:tc>
      </w:tr>
      <w:tr w:rsidR="006A2937" w:rsidRPr="006A2937" w14:paraId="0D749BCC" w14:textId="77777777">
        <w:tc>
          <w:tcPr>
            <w:tcW w:w="1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D5F79" w14:textId="77777777" w:rsidR="006A2937" w:rsidRPr="006A2937" w:rsidRDefault="006A2937" w:rsidP="006A2937">
            <w:pPr>
              <w:spacing w:after="160" w:line="278" w:lineRule="auto"/>
            </w:pPr>
            <w:r w:rsidRPr="006A2937">
              <w:t>5. What organizational elements (e.g., salary, benefits, promotion opportunities) do you think have the greatest impact on nurse retention?</w:t>
            </w:r>
          </w:p>
        </w:tc>
      </w:tr>
      <w:tr w:rsidR="006A2937" w:rsidRPr="006A2937" w14:paraId="328ECABC" w14:textId="77777777">
        <w:tc>
          <w:tcPr>
            <w:tcW w:w="1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997BB" w14:textId="77777777" w:rsidR="006A2937" w:rsidRPr="006A2937" w:rsidRDefault="006A2937" w:rsidP="006A2937">
            <w:pPr>
              <w:spacing w:after="160" w:line="278" w:lineRule="auto"/>
            </w:pPr>
            <w:r w:rsidRPr="006A2937">
              <w:t>6. Are there specific aspects of the hospital environment that increase nurses’ dissatisfaction?</w:t>
            </w:r>
          </w:p>
        </w:tc>
      </w:tr>
      <w:tr w:rsidR="006A2937" w:rsidRPr="006A2937" w14:paraId="60197B0B" w14:textId="77777777">
        <w:tc>
          <w:tcPr>
            <w:tcW w:w="1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4540F" w14:textId="77777777" w:rsidR="006A2937" w:rsidRPr="006A2937" w:rsidRDefault="006A2937" w:rsidP="006A2937">
            <w:pPr>
              <w:spacing w:after="160" w:line="278" w:lineRule="auto"/>
              <w:rPr>
                <w:b/>
                <w:bCs/>
              </w:rPr>
            </w:pPr>
            <w:r w:rsidRPr="006A2937">
              <w:rPr>
                <w:b/>
                <w:bCs/>
              </w:rPr>
              <w:t>4. Job-Related Factors</w:t>
            </w:r>
          </w:p>
        </w:tc>
      </w:tr>
      <w:tr w:rsidR="006A2937" w:rsidRPr="006A2937" w14:paraId="2393A5F2" w14:textId="77777777">
        <w:tc>
          <w:tcPr>
            <w:tcW w:w="1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4CA8" w14:textId="77777777" w:rsidR="006A2937" w:rsidRPr="006A2937" w:rsidRDefault="006A2937" w:rsidP="006A2937">
            <w:pPr>
              <w:spacing w:after="160" w:line="278" w:lineRule="auto"/>
            </w:pPr>
            <w:r w:rsidRPr="006A2937">
              <w:lastRenderedPageBreak/>
              <w:t>7. How do working conditions, job stress, workload, or role ambiguity influence nurses' decisions to stay or leave?</w:t>
            </w:r>
          </w:p>
        </w:tc>
      </w:tr>
      <w:tr w:rsidR="006A2937" w:rsidRPr="006A2937" w14:paraId="4CA6067B" w14:textId="77777777">
        <w:tc>
          <w:tcPr>
            <w:tcW w:w="1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1F161" w14:textId="77777777" w:rsidR="006A2937" w:rsidRPr="006A2937" w:rsidRDefault="006A2937" w:rsidP="006A2937">
            <w:pPr>
              <w:spacing w:after="160" w:line="278" w:lineRule="auto"/>
            </w:pPr>
            <w:r w:rsidRPr="006A2937">
              <w:t>8. Do you think employment type (e.g., permanent, contract) plays a role in turnover intention?</w:t>
            </w:r>
          </w:p>
        </w:tc>
      </w:tr>
      <w:tr w:rsidR="006A2937" w:rsidRPr="006A2937" w14:paraId="558C3DA0" w14:textId="77777777">
        <w:tc>
          <w:tcPr>
            <w:tcW w:w="1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37A6C" w14:textId="77777777" w:rsidR="006A2937" w:rsidRPr="006A2937" w:rsidRDefault="006A2937" w:rsidP="006A2937">
            <w:pPr>
              <w:spacing w:after="160" w:line="278" w:lineRule="auto"/>
              <w:rPr>
                <w:b/>
                <w:bCs/>
              </w:rPr>
            </w:pPr>
            <w:r w:rsidRPr="006A2937">
              <w:rPr>
                <w:b/>
                <w:bCs/>
              </w:rPr>
              <w:t>5. Managerial Factors</w:t>
            </w:r>
          </w:p>
        </w:tc>
      </w:tr>
      <w:tr w:rsidR="006A2937" w:rsidRPr="006A2937" w14:paraId="285986C3" w14:textId="77777777">
        <w:tc>
          <w:tcPr>
            <w:tcW w:w="1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50C67" w14:textId="77777777" w:rsidR="006A2937" w:rsidRPr="006A2937" w:rsidRDefault="006A2937" w:rsidP="006A2937">
            <w:pPr>
              <w:spacing w:after="160" w:line="278" w:lineRule="auto"/>
            </w:pPr>
            <w:r w:rsidRPr="006A2937">
              <w:t>9. In your experience, how important is leadership style in nurse turnover?</w:t>
            </w:r>
          </w:p>
        </w:tc>
      </w:tr>
      <w:tr w:rsidR="006A2937" w:rsidRPr="006A2937" w14:paraId="7784BC94" w14:textId="77777777">
        <w:tc>
          <w:tcPr>
            <w:tcW w:w="1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3BB4A" w14:textId="77777777" w:rsidR="006A2937" w:rsidRPr="006A2937" w:rsidRDefault="006A2937" w:rsidP="006A2937">
            <w:pPr>
              <w:spacing w:after="160" w:line="278" w:lineRule="auto"/>
            </w:pPr>
            <w:r w:rsidRPr="006A2937">
              <w:t>10. What managerial practices or policies have you seen improve retention?</w:t>
            </w:r>
          </w:p>
        </w:tc>
      </w:tr>
      <w:tr w:rsidR="006A2937" w:rsidRPr="006A2937" w14:paraId="475ACB7B" w14:textId="77777777">
        <w:tc>
          <w:tcPr>
            <w:tcW w:w="1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36A89" w14:textId="77777777" w:rsidR="006A2937" w:rsidRPr="006A2937" w:rsidRDefault="006A2937" w:rsidP="006A2937">
            <w:pPr>
              <w:spacing w:after="160" w:line="278" w:lineRule="auto"/>
              <w:rPr>
                <w:b/>
                <w:bCs/>
              </w:rPr>
            </w:pPr>
            <w:r w:rsidRPr="006A2937">
              <w:rPr>
                <w:b/>
                <w:bCs/>
              </w:rPr>
              <w:t>6. Final Thoughts</w:t>
            </w:r>
          </w:p>
        </w:tc>
      </w:tr>
      <w:tr w:rsidR="006A2937" w:rsidRPr="006A2937" w14:paraId="1F0E3D91" w14:textId="77777777">
        <w:tc>
          <w:tcPr>
            <w:tcW w:w="1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D12FE" w14:textId="77777777" w:rsidR="006A2937" w:rsidRPr="006A2937" w:rsidRDefault="006A2937" w:rsidP="006A2937">
            <w:pPr>
              <w:spacing w:after="160" w:line="278" w:lineRule="auto"/>
            </w:pPr>
            <w:r w:rsidRPr="006A2937">
              <w:t>11. In your opinion, what are the top 3 factors that should be addressed to reduce nurse turnover?</w:t>
            </w:r>
          </w:p>
        </w:tc>
      </w:tr>
      <w:tr w:rsidR="006A2937" w:rsidRPr="006A2937" w14:paraId="7E4D0BBD" w14:textId="77777777">
        <w:tc>
          <w:tcPr>
            <w:tcW w:w="1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CAC5D" w14:textId="77777777" w:rsidR="006A2937" w:rsidRPr="006A2937" w:rsidRDefault="006A2937" w:rsidP="006A2937">
            <w:pPr>
              <w:spacing w:after="160" w:line="278" w:lineRule="auto"/>
            </w:pPr>
            <w:r w:rsidRPr="006A2937">
              <w:t>12. Do you have any additional comments or suggestions regarding this topic?</w:t>
            </w:r>
          </w:p>
        </w:tc>
      </w:tr>
      <w:tr w:rsidR="006A2937" w:rsidRPr="006A2937" w14:paraId="5D55EA44" w14:textId="77777777">
        <w:tc>
          <w:tcPr>
            <w:tcW w:w="1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50B3" w14:textId="77777777" w:rsidR="006A2937" w:rsidRPr="006A2937" w:rsidRDefault="006A2937" w:rsidP="006A2937">
            <w:pPr>
              <w:spacing w:after="160" w:line="278" w:lineRule="auto"/>
            </w:pPr>
            <w:r w:rsidRPr="006A2937">
              <w:br/>
            </w:r>
            <w:r w:rsidRPr="006A2937">
              <w:rPr>
                <w:b/>
                <w:bCs/>
              </w:rPr>
              <w:t>Closing Statement:</w:t>
            </w:r>
            <w:r w:rsidRPr="006A2937">
              <w:br/>
              <w:t>Thank you very much for your time and valuable input. Your insights will be used anonymously and only for research purposes to improve understanding and decision-making regarding nurse retention.</w:t>
            </w:r>
          </w:p>
          <w:p w14:paraId="5BCCDD62" w14:textId="77777777" w:rsidR="006A2937" w:rsidRPr="006A2937" w:rsidRDefault="006A2937" w:rsidP="006A2937">
            <w:pPr>
              <w:spacing w:after="160" w:line="278" w:lineRule="auto"/>
            </w:pPr>
          </w:p>
        </w:tc>
      </w:tr>
    </w:tbl>
    <w:p w14:paraId="44092199" w14:textId="77777777" w:rsidR="006A2937" w:rsidRPr="006A2937" w:rsidRDefault="006A2937" w:rsidP="006A2937">
      <w:pPr>
        <w:rPr>
          <w:b/>
          <w:bCs/>
        </w:rPr>
      </w:pPr>
    </w:p>
    <w:p w14:paraId="2D5ABDD4" w14:textId="77777777" w:rsidR="006A2937" w:rsidRPr="006A2937" w:rsidRDefault="006A2937" w:rsidP="006A2937">
      <w:pPr>
        <w:rPr>
          <w:rtl/>
        </w:rPr>
      </w:pPr>
    </w:p>
    <w:p w14:paraId="0466E83A" w14:textId="77777777" w:rsidR="00623B5F" w:rsidRDefault="00623B5F"/>
    <w:sectPr w:rsidR="00623B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415"/>
    <w:rsid w:val="003A7DF2"/>
    <w:rsid w:val="00623B5F"/>
    <w:rsid w:val="006A2937"/>
    <w:rsid w:val="00891DFC"/>
    <w:rsid w:val="00AE483D"/>
    <w:rsid w:val="00E62415"/>
    <w:rsid w:val="00EB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FD5EF6-FED7-4F10-A22D-CE875FB7C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24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24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24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24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24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24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24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24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24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24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24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24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24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24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24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24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24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24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24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24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24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24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24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24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24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24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4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4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241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A29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Mehdi Mousavi</dc:creator>
  <cp:keywords/>
  <dc:description/>
  <cp:lastModifiedBy>Mehdi Mousavi</cp:lastModifiedBy>
  <cp:revision>5</cp:revision>
  <dcterms:created xsi:type="dcterms:W3CDTF">2025-10-23T09:41:00Z</dcterms:created>
  <dcterms:modified xsi:type="dcterms:W3CDTF">2025-10-23T09:41:00Z</dcterms:modified>
</cp:coreProperties>
</file>