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1AF744" w14:textId="696698BB" w:rsidR="004F2588" w:rsidRPr="00300BDA" w:rsidRDefault="000C41E0" w:rsidP="00300BDA">
      <w:pPr>
        <w:pStyle w:val="a"/>
        <w:wordWrap/>
        <w:spacing w:line="240" w:lineRule="auto"/>
        <w:jc w:val="left"/>
        <w:rPr>
          <w:rFonts w:ascii="Arial" w:hAnsi="Arial" w:cs="Arial"/>
          <w:bCs/>
          <w:color w:val="auto"/>
          <w:sz w:val="24"/>
        </w:rPr>
      </w:pPr>
      <w:r w:rsidRPr="00300BDA">
        <w:rPr>
          <w:rFonts w:ascii="Arial" w:hAnsi="Arial" w:cs="Arial"/>
          <w:b/>
          <w:color w:val="auto"/>
          <w:sz w:val="24"/>
        </w:rPr>
        <w:t xml:space="preserve">Supplementary </w:t>
      </w:r>
      <w:r w:rsidR="00115042">
        <w:rPr>
          <w:rFonts w:ascii="Arial" w:hAnsi="Arial" w:cs="Arial"/>
          <w:b/>
          <w:color w:val="auto"/>
          <w:sz w:val="24"/>
        </w:rPr>
        <w:t xml:space="preserve">Table </w:t>
      </w:r>
      <w:r w:rsidR="00A615F3" w:rsidRPr="00300BDA">
        <w:rPr>
          <w:rFonts w:ascii="Arial" w:hAnsi="Arial" w:cs="Arial"/>
          <w:b/>
          <w:color w:val="auto"/>
          <w:sz w:val="24"/>
        </w:rPr>
        <w:t>1.</w:t>
      </w:r>
      <w:r w:rsidR="00A615F3" w:rsidRPr="00300BDA">
        <w:rPr>
          <w:rFonts w:ascii="Arial" w:hAnsi="Arial" w:cs="Arial"/>
          <w:bCs/>
          <w:color w:val="auto"/>
          <w:sz w:val="24"/>
        </w:rPr>
        <w:t xml:space="preserve"> </w:t>
      </w:r>
      <w:r w:rsidR="005A3C6C" w:rsidRPr="00300BDA">
        <w:rPr>
          <w:rFonts w:ascii="Arial" w:hAnsi="Arial" w:cs="Arial"/>
          <w:bCs/>
          <w:color w:val="auto"/>
          <w:sz w:val="24"/>
        </w:rPr>
        <w:t xml:space="preserve">Nursing Guidelines for Pressure Redistribution and Pressure Relief </w:t>
      </w:r>
      <w:r w:rsidR="000B6CA8" w:rsidRPr="00300BDA">
        <w:rPr>
          <w:rFonts w:ascii="Arial" w:hAnsi="Arial" w:cs="Arial"/>
          <w:bCs/>
          <w:color w:val="auto"/>
          <w:sz w:val="24"/>
        </w:rPr>
        <w:t xml:space="preserve">for </w:t>
      </w:r>
      <w:r w:rsidR="005A3C6C" w:rsidRPr="00300BDA">
        <w:rPr>
          <w:rFonts w:ascii="Arial" w:hAnsi="Arial" w:cs="Arial"/>
          <w:bCs/>
          <w:color w:val="auto"/>
          <w:sz w:val="24"/>
        </w:rPr>
        <w:t xml:space="preserve">Areas </w:t>
      </w:r>
      <w:r w:rsidR="00A615F3" w:rsidRPr="00300BDA">
        <w:rPr>
          <w:rFonts w:ascii="Arial" w:hAnsi="Arial" w:cs="Arial"/>
          <w:bCs/>
          <w:color w:val="auto"/>
          <w:sz w:val="24"/>
        </w:rPr>
        <w:t xml:space="preserve">Exposed </w:t>
      </w:r>
      <w:r w:rsidR="005A3C6C" w:rsidRPr="00300BDA">
        <w:rPr>
          <w:rFonts w:ascii="Arial" w:hAnsi="Arial" w:cs="Arial"/>
          <w:bCs/>
          <w:color w:val="auto"/>
          <w:sz w:val="24"/>
        </w:rPr>
        <w:t>to Hazardous Levels of Pressure</w:t>
      </w:r>
    </w:p>
    <w:tbl>
      <w:tblPr>
        <w:tblOverlap w:val="never"/>
        <w:tblW w:w="9764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276"/>
        <w:gridCol w:w="1256"/>
        <w:gridCol w:w="7232"/>
      </w:tblGrid>
      <w:tr w:rsidR="00C21459" w:rsidRPr="00300BDA" w14:paraId="43920F97" w14:textId="77777777">
        <w:trPr>
          <w:trHeight w:val="361"/>
        </w:trPr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vAlign w:val="center"/>
          </w:tcPr>
          <w:p w14:paraId="248C9C42" w14:textId="44879B03" w:rsidR="004F2588" w:rsidRPr="00300BDA" w:rsidRDefault="00A615F3" w:rsidP="00300BDA">
            <w:pPr>
              <w:pStyle w:val="a"/>
              <w:wordWrap/>
              <w:spacing w:line="240" w:lineRule="auto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hAnsi="Arial" w:cs="Arial"/>
                <w:bCs/>
                <w:color w:val="auto"/>
                <w:szCs w:val="20"/>
              </w:rPr>
              <w:t>Position</w:t>
            </w:r>
          </w:p>
        </w:tc>
        <w:tc>
          <w:tcPr>
            <w:tcW w:w="1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vAlign w:val="center"/>
          </w:tcPr>
          <w:p w14:paraId="41535E6D" w14:textId="21528F91" w:rsidR="004F2588" w:rsidRPr="00300BDA" w:rsidRDefault="00A615F3" w:rsidP="00300BDA">
            <w:pPr>
              <w:pStyle w:val="a"/>
              <w:wordWrap/>
              <w:spacing w:line="240" w:lineRule="auto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hAnsi="Arial" w:cs="Arial"/>
                <w:bCs/>
                <w:color w:val="auto"/>
                <w:szCs w:val="20"/>
              </w:rPr>
              <w:t>Risk area</w:t>
            </w:r>
          </w:p>
        </w:tc>
        <w:tc>
          <w:tcPr>
            <w:tcW w:w="7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vAlign w:val="center"/>
          </w:tcPr>
          <w:p w14:paraId="365A5C42" w14:textId="2FE26909" w:rsidR="004F2588" w:rsidRPr="00300BDA" w:rsidRDefault="008007E8" w:rsidP="00300BDA">
            <w:pPr>
              <w:pStyle w:val="a"/>
              <w:wordWrap/>
              <w:spacing w:line="240" w:lineRule="auto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hAnsi="Arial" w:cs="Arial"/>
                <w:bCs/>
                <w:color w:val="auto"/>
                <w:szCs w:val="20"/>
              </w:rPr>
              <w:t>Nursing measures for pressure injury prevention</w:t>
            </w:r>
          </w:p>
        </w:tc>
      </w:tr>
      <w:tr w:rsidR="00C21459" w:rsidRPr="00300BDA" w14:paraId="06493799" w14:textId="77777777">
        <w:trPr>
          <w:trHeight w:val="1913"/>
        </w:trPr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vAlign w:val="center"/>
          </w:tcPr>
          <w:p w14:paraId="556CF5DC" w14:textId="77777777" w:rsidR="004F2588" w:rsidRPr="00300BDA" w:rsidRDefault="00A615F3" w:rsidP="00300BDA">
            <w:pPr>
              <w:pStyle w:val="a"/>
              <w:wordWrap/>
              <w:spacing w:line="240" w:lineRule="auto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hAnsi="Arial" w:cs="Arial"/>
                <w:bCs/>
                <w:color w:val="auto"/>
                <w:szCs w:val="20"/>
              </w:rPr>
              <w:t>Supine</w:t>
            </w:r>
          </w:p>
        </w:tc>
        <w:tc>
          <w:tcPr>
            <w:tcW w:w="1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vAlign w:val="center"/>
          </w:tcPr>
          <w:p w14:paraId="5020E93D" w14:textId="77777777" w:rsidR="004F2588" w:rsidRPr="00300BDA" w:rsidRDefault="00A615F3" w:rsidP="00300BDA">
            <w:pPr>
              <w:pStyle w:val="a"/>
              <w:wordWrap/>
              <w:spacing w:line="240" w:lineRule="auto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Buttock</w:t>
            </w:r>
          </w:p>
        </w:tc>
        <w:tc>
          <w:tcPr>
            <w:tcW w:w="7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9A0ADB7" w14:textId="0DB6430E" w:rsidR="004F2588" w:rsidRPr="00300BDA" w:rsidRDefault="00A615F3" w:rsidP="00300BDA">
            <w:pPr>
              <w:pStyle w:val="a"/>
              <w:spacing w:line="240" w:lineRule="auto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 xml:space="preserve">1. Place the patient in </w:t>
            </w:r>
            <w:r w:rsidRPr="00300BDA">
              <w:rPr>
                <w:rFonts w:ascii="Arial" w:hAnsi="Arial"/>
                <w:color w:val="auto"/>
                <w:szCs w:val="20"/>
              </w:rPr>
              <w:t xml:space="preserve">a </w:t>
            </w:r>
            <w:r w:rsidR="008C03EA"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side-lying</w:t>
            </w:r>
            <w:r w:rsidRPr="00300BDA">
              <w:rPr>
                <w:rFonts w:ascii="Arial" w:hAnsi="Arial"/>
                <w:color w:val="auto"/>
                <w:szCs w:val="20"/>
              </w:rPr>
              <w:t xml:space="preserve"> </w:t>
            </w: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position.</w:t>
            </w:r>
          </w:p>
          <w:p w14:paraId="4435162E" w14:textId="1BE44BBF" w:rsidR="004F2588" w:rsidRPr="00300BDA" w:rsidRDefault="00A615F3" w:rsidP="00300BDA">
            <w:pPr>
              <w:pStyle w:val="a"/>
              <w:spacing w:line="240" w:lineRule="auto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 xml:space="preserve">2. </w:t>
            </w:r>
            <w:r w:rsidR="000B6CA8"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 xml:space="preserve">If repositioning is difficult, place your hands under </w:t>
            </w:r>
            <w:r w:rsidR="008007E8"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 xml:space="preserve">the </w:t>
            </w:r>
            <w:r w:rsidR="000B6CA8"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 xml:space="preserve">patient’s buttocks and gently lift them to </w:t>
            </w:r>
            <w:r w:rsidR="000B6CA8" w:rsidRPr="00300BDA">
              <w:rPr>
                <w:rFonts w:ascii="Arial" w:hAnsi="Arial"/>
                <w:color w:val="auto"/>
                <w:szCs w:val="20"/>
              </w:rPr>
              <w:t>relieve pressure.</w:t>
            </w:r>
          </w:p>
          <w:p w14:paraId="43A0AE3D" w14:textId="77777777" w:rsidR="004F2588" w:rsidRPr="00300BDA" w:rsidRDefault="00A615F3" w:rsidP="00300BDA">
            <w:pPr>
              <w:pStyle w:val="a"/>
              <w:spacing w:line="240" w:lineRule="auto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3. Gently lift and then lower the heels.</w:t>
            </w:r>
          </w:p>
        </w:tc>
      </w:tr>
      <w:tr w:rsidR="00C21459" w:rsidRPr="00300BDA" w14:paraId="5C7DA483" w14:textId="77777777">
        <w:trPr>
          <w:trHeight w:val="993"/>
        </w:trPr>
        <w:tc>
          <w:tcPr>
            <w:tcW w:w="127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E6AF77" w14:textId="77777777" w:rsidR="004F2588" w:rsidRPr="00300BDA" w:rsidRDefault="004F2588" w:rsidP="00300BDA">
            <w:pPr>
              <w:pStyle w:val="a"/>
              <w:spacing w:line="240" w:lineRule="auto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  <w:tc>
          <w:tcPr>
            <w:tcW w:w="1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vAlign w:val="center"/>
          </w:tcPr>
          <w:p w14:paraId="49E63BA0" w14:textId="77777777" w:rsidR="004F2588" w:rsidRPr="00300BDA" w:rsidRDefault="00A615F3" w:rsidP="00300BDA">
            <w:pPr>
              <w:pStyle w:val="a"/>
              <w:wordWrap/>
              <w:spacing w:line="240" w:lineRule="auto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Occiput</w:t>
            </w:r>
          </w:p>
        </w:tc>
        <w:tc>
          <w:tcPr>
            <w:tcW w:w="7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8A4956" w14:textId="77777777" w:rsidR="004F2588" w:rsidRPr="00300BDA" w:rsidRDefault="00A615F3" w:rsidP="00300BDA">
            <w:pPr>
              <w:pStyle w:val="a"/>
              <w:spacing w:line="240" w:lineRule="auto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1. Turn the head to the side.</w:t>
            </w:r>
          </w:p>
          <w:p w14:paraId="742C2468" w14:textId="77777777" w:rsidR="004F2588" w:rsidRPr="00300BDA" w:rsidRDefault="00A615F3" w:rsidP="00300BDA">
            <w:pPr>
              <w:pStyle w:val="a"/>
              <w:spacing w:line="240" w:lineRule="auto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2. Gently lift the head to relieve pressure.</w:t>
            </w:r>
          </w:p>
        </w:tc>
      </w:tr>
      <w:tr w:rsidR="00C21459" w:rsidRPr="00300BDA" w14:paraId="33E7FDDF" w14:textId="77777777">
        <w:trPr>
          <w:trHeight w:val="957"/>
        </w:trPr>
        <w:tc>
          <w:tcPr>
            <w:tcW w:w="127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1D23CF" w14:textId="77777777" w:rsidR="004F2588" w:rsidRPr="00300BDA" w:rsidRDefault="004F2588" w:rsidP="00300BDA">
            <w:pPr>
              <w:pStyle w:val="a"/>
              <w:spacing w:line="240" w:lineRule="auto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  <w:tc>
          <w:tcPr>
            <w:tcW w:w="1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vAlign w:val="center"/>
          </w:tcPr>
          <w:p w14:paraId="07F39D76" w14:textId="77777777" w:rsidR="004F2588" w:rsidRPr="00300BDA" w:rsidRDefault="00A615F3" w:rsidP="00300BDA">
            <w:pPr>
              <w:pStyle w:val="a"/>
              <w:wordWrap/>
              <w:spacing w:line="240" w:lineRule="auto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Heel</w:t>
            </w:r>
          </w:p>
        </w:tc>
        <w:tc>
          <w:tcPr>
            <w:tcW w:w="7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7EC6281" w14:textId="77777777" w:rsidR="004F2588" w:rsidRPr="00300BDA" w:rsidRDefault="00A615F3" w:rsidP="00300BDA">
            <w:pPr>
              <w:pStyle w:val="a"/>
              <w:spacing w:line="240" w:lineRule="auto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1. Place a thin cushion under the calves to lift the heels off the bed.</w:t>
            </w:r>
          </w:p>
          <w:p w14:paraId="328BAFE7" w14:textId="77777777" w:rsidR="004F2588" w:rsidRPr="00300BDA" w:rsidRDefault="00A615F3" w:rsidP="00300BDA">
            <w:pPr>
              <w:pStyle w:val="a"/>
              <w:spacing w:line="240" w:lineRule="auto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2. Gently lift the heels to relieve pressure.</w:t>
            </w:r>
          </w:p>
        </w:tc>
      </w:tr>
      <w:tr w:rsidR="00C21459" w:rsidRPr="00300BDA" w14:paraId="403B6EB3" w14:textId="77777777">
        <w:trPr>
          <w:trHeight w:val="1338"/>
        </w:trPr>
        <w:tc>
          <w:tcPr>
            <w:tcW w:w="127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vAlign w:val="center"/>
          </w:tcPr>
          <w:p w14:paraId="66031C64" w14:textId="77777777" w:rsidR="004F2588" w:rsidRPr="00300BDA" w:rsidRDefault="00A615F3" w:rsidP="00300BDA">
            <w:pPr>
              <w:pStyle w:val="a"/>
              <w:wordWrap/>
              <w:spacing w:line="240" w:lineRule="auto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hAnsi="Arial" w:cs="Arial"/>
                <w:bCs/>
                <w:color w:val="auto"/>
                <w:szCs w:val="20"/>
              </w:rPr>
              <w:t>Lateral</w:t>
            </w:r>
          </w:p>
        </w:tc>
        <w:tc>
          <w:tcPr>
            <w:tcW w:w="1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vAlign w:val="center"/>
          </w:tcPr>
          <w:p w14:paraId="20651401" w14:textId="77777777" w:rsidR="004F2588" w:rsidRPr="00300BDA" w:rsidRDefault="00A615F3" w:rsidP="00300BDA">
            <w:pPr>
              <w:pStyle w:val="a"/>
              <w:wordWrap/>
              <w:spacing w:line="240" w:lineRule="auto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Shoulder</w:t>
            </w:r>
          </w:p>
        </w:tc>
        <w:tc>
          <w:tcPr>
            <w:tcW w:w="7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0BD1E83" w14:textId="7450467B" w:rsidR="004F2588" w:rsidRPr="00300BDA" w:rsidRDefault="00A615F3" w:rsidP="00300BDA">
            <w:pPr>
              <w:pStyle w:val="a"/>
              <w:spacing w:line="240" w:lineRule="auto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 xml:space="preserve">1. Place the patient in a supine or opposite </w:t>
            </w:r>
            <w:r w:rsidR="00C47028"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side-lying</w:t>
            </w:r>
            <w:r w:rsidR="00C47028" w:rsidRPr="00300BDA">
              <w:rPr>
                <w:rFonts w:ascii="Arial" w:hAnsi="Arial"/>
                <w:color w:val="auto"/>
                <w:szCs w:val="20"/>
              </w:rPr>
              <w:t xml:space="preserve"> </w:t>
            </w: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position.</w:t>
            </w:r>
          </w:p>
          <w:p w14:paraId="5248719D" w14:textId="203AB12F" w:rsidR="004F2588" w:rsidRPr="00300BDA" w:rsidRDefault="00A615F3" w:rsidP="00300BDA">
            <w:pPr>
              <w:pStyle w:val="a"/>
              <w:spacing w:line="240" w:lineRule="auto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 xml:space="preserve">2. If maintaining the </w:t>
            </w:r>
            <w:r w:rsidR="00C47028"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side-lying</w:t>
            </w: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 xml:space="preserve"> position, move the shoulder </w:t>
            </w:r>
            <w:r w:rsidR="00F452D9"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 xml:space="preserve">slightly </w:t>
            </w: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 xml:space="preserve">forward and </w:t>
            </w:r>
            <w:r w:rsidR="00C47028"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reduce</w:t>
            </w:r>
            <w:r w:rsidR="00C47028" w:rsidRPr="00300BDA">
              <w:rPr>
                <w:rFonts w:ascii="Arial" w:hAnsi="Arial"/>
                <w:color w:val="auto"/>
                <w:szCs w:val="20"/>
              </w:rPr>
              <w:t xml:space="preserve"> </w:t>
            </w:r>
            <w:r w:rsidRPr="00300BDA">
              <w:rPr>
                <w:rFonts w:ascii="Arial" w:hAnsi="Arial"/>
                <w:color w:val="auto"/>
                <w:szCs w:val="20"/>
              </w:rPr>
              <w:t xml:space="preserve">the </w:t>
            </w:r>
            <w:r w:rsidR="008C03EA"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tilt</w:t>
            </w:r>
            <w:r w:rsidR="008C03EA" w:rsidRPr="00300BDA">
              <w:rPr>
                <w:rFonts w:ascii="Arial" w:hAnsi="Arial"/>
                <w:color w:val="auto"/>
                <w:szCs w:val="20"/>
              </w:rPr>
              <w:t xml:space="preserve"> </w:t>
            </w:r>
            <w:r w:rsidRPr="00300BDA">
              <w:rPr>
                <w:rFonts w:ascii="Arial" w:hAnsi="Arial"/>
                <w:color w:val="auto"/>
                <w:szCs w:val="20"/>
              </w:rPr>
              <w:t xml:space="preserve">angle to </w:t>
            </w:r>
            <w:r w:rsidR="008C03EA"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 xml:space="preserve">less than </w:t>
            </w:r>
            <w:r w:rsidRPr="00300BDA">
              <w:rPr>
                <w:rFonts w:ascii="Arial" w:hAnsi="Arial"/>
                <w:color w:val="auto"/>
                <w:szCs w:val="20"/>
              </w:rPr>
              <w:t>30 degrees</w:t>
            </w: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.</w:t>
            </w:r>
          </w:p>
        </w:tc>
      </w:tr>
      <w:tr w:rsidR="00C21459" w:rsidRPr="00300BDA" w14:paraId="23B60D5A" w14:textId="77777777">
        <w:trPr>
          <w:trHeight w:val="1482"/>
        </w:trPr>
        <w:tc>
          <w:tcPr>
            <w:tcW w:w="127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129AA0" w14:textId="77777777" w:rsidR="004F2588" w:rsidRPr="00300BDA" w:rsidRDefault="004F2588" w:rsidP="00300BDA">
            <w:pPr>
              <w:pStyle w:val="a"/>
              <w:spacing w:line="240" w:lineRule="auto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  <w:tc>
          <w:tcPr>
            <w:tcW w:w="1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vAlign w:val="center"/>
          </w:tcPr>
          <w:p w14:paraId="3BC2BE8C" w14:textId="77777777" w:rsidR="004F2588" w:rsidRPr="00300BDA" w:rsidRDefault="00A615F3" w:rsidP="00300BDA">
            <w:pPr>
              <w:pStyle w:val="a"/>
              <w:wordWrap/>
              <w:spacing w:line="240" w:lineRule="auto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Pelvis</w:t>
            </w:r>
          </w:p>
        </w:tc>
        <w:tc>
          <w:tcPr>
            <w:tcW w:w="7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914D335" w14:textId="422D8514" w:rsidR="004F2588" w:rsidRPr="00300BDA" w:rsidRDefault="00A615F3" w:rsidP="00300BDA">
            <w:pPr>
              <w:pStyle w:val="a"/>
              <w:spacing w:line="240" w:lineRule="auto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 xml:space="preserve">1. Place the patient in a supine or opposite </w:t>
            </w:r>
            <w:r w:rsidR="003E7392"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side-lying</w:t>
            </w: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 xml:space="preserve"> position.</w:t>
            </w:r>
          </w:p>
          <w:p w14:paraId="6EF763A1" w14:textId="155D22B2" w:rsidR="004F2588" w:rsidRPr="00300BDA" w:rsidRDefault="00A615F3" w:rsidP="00300BDA">
            <w:pPr>
              <w:pStyle w:val="a"/>
              <w:spacing w:line="240" w:lineRule="auto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 xml:space="preserve">2. If maintaining the </w:t>
            </w:r>
            <w:r w:rsidR="003E7392"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side-lying</w:t>
            </w:r>
            <w:r w:rsidR="003E7392" w:rsidRPr="00300BDA">
              <w:rPr>
                <w:rFonts w:ascii="Arial" w:hAnsi="Arial"/>
                <w:color w:val="auto"/>
                <w:szCs w:val="20"/>
              </w:rPr>
              <w:t xml:space="preserve"> </w:t>
            </w: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position,</w:t>
            </w:r>
            <w:r w:rsidR="003E7392"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 xml:space="preserve"> </w:t>
            </w: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 xml:space="preserve">move the </w:t>
            </w:r>
            <w:r w:rsidRPr="00300BDA">
              <w:rPr>
                <w:rFonts w:ascii="Arial" w:hAnsi="Arial"/>
                <w:color w:val="auto"/>
                <w:szCs w:val="20"/>
              </w:rPr>
              <w:t>compressed</w:t>
            </w: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 xml:space="preserve"> </w:t>
            </w:r>
            <w:r w:rsidR="003E7392"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pelvis</w:t>
            </w: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 xml:space="preserve"> </w:t>
            </w:r>
            <w:r w:rsidR="00F452D9"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 xml:space="preserve">slightly </w:t>
            </w: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 xml:space="preserve">forward and </w:t>
            </w:r>
            <w:r w:rsidR="003E7392"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reduce</w:t>
            </w:r>
            <w:r w:rsidR="003E7392" w:rsidRPr="00300BDA">
              <w:rPr>
                <w:rFonts w:ascii="Arial" w:hAnsi="Arial"/>
                <w:color w:val="auto"/>
                <w:szCs w:val="20"/>
              </w:rPr>
              <w:t xml:space="preserve"> the </w:t>
            </w:r>
            <w:r w:rsidR="003E7392"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tilt</w:t>
            </w:r>
            <w:r w:rsidR="003E7392" w:rsidRPr="00300BDA">
              <w:rPr>
                <w:rFonts w:ascii="Arial" w:hAnsi="Arial"/>
                <w:color w:val="auto"/>
                <w:szCs w:val="20"/>
              </w:rPr>
              <w:t xml:space="preserve"> angle to </w:t>
            </w:r>
            <w:r w:rsidR="003E7392"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 xml:space="preserve">less than </w:t>
            </w:r>
            <w:r w:rsidR="003E7392" w:rsidRPr="00300BDA">
              <w:rPr>
                <w:rFonts w:ascii="Arial" w:hAnsi="Arial"/>
                <w:color w:val="auto"/>
                <w:szCs w:val="20"/>
              </w:rPr>
              <w:t>30 degrees</w:t>
            </w:r>
            <w:r w:rsidR="003E7392"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.</w:t>
            </w:r>
          </w:p>
        </w:tc>
      </w:tr>
      <w:tr w:rsidR="00C21459" w:rsidRPr="00300BDA" w14:paraId="62BE148E" w14:textId="77777777">
        <w:trPr>
          <w:trHeight w:val="609"/>
        </w:trPr>
        <w:tc>
          <w:tcPr>
            <w:tcW w:w="127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2B04E6" w14:textId="77777777" w:rsidR="004F2588" w:rsidRPr="00300BDA" w:rsidRDefault="004F2588" w:rsidP="00300BDA">
            <w:pPr>
              <w:pStyle w:val="a"/>
              <w:spacing w:line="240" w:lineRule="auto"/>
              <w:rPr>
                <w:rFonts w:ascii="Arial" w:hAnsi="Arial" w:cs="Arial"/>
                <w:bCs/>
                <w:color w:val="auto"/>
                <w:szCs w:val="20"/>
              </w:rPr>
            </w:pPr>
          </w:p>
        </w:tc>
        <w:tc>
          <w:tcPr>
            <w:tcW w:w="1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vAlign w:val="center"/>
          </w:tcPr>
          <w:p w14:paraId="7F679ECD" w14:textId="77777777" w:rsidR="004F2588" w:rsidRPr="00300BDA" w:rsidRDefault="00A615F3" w:rsidP="00300BDA">
            <w:pPr>
              <w:pStyle w:val="a"/>
              <w:wordWrap/>
              <w:spacing w:line="240" w:lineRule="auto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Ear</w:t>
            </w:r>
          </w:p>
        </w:tc>
        <w:tc>
          <w:tcPr>
            <w:tcW w:w="7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54427F7" w14:textId="77777777" w:rsidR="004F2588" w:rsidRPr="00300BDA" w:rsidRDefault="00A615F3" w:rsidP="00300BDA">
            <w:pPr>
              <w:pStyle w:val="a"/>
              <w:spacing w:line="240" w:lineRule="auto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1. Turn the head to prevent the ear from being compressed.</w:t>
            </w:r>
          </w:p>
        </w:tc>
      </w:tr>
      <w:tr w:rsidR="00C21459" w:rsidRPr="00300BDA" w14:paraId="2CF80328" w14:textId="77777777">
        <w:trPr>
          <w:trHeight w:val="1338"/>
        </w:trPr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vAlign w:val="center"/>
          </w:tcPr>
          <w:p w14:paraId="544D4003" w14:textId="4478AA32" w:rsidR="004F2588" w:rsidRPr="00300BDA" w:rsidRDefault="00A615F3" w:rsidP="00300BDA">
            <w:pPr>
              <w:pStyle w:val="a"/>
              <w:wordWrap/>
              <w:spacing w:line="240" w:lineRule="auto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hAnsi="Arial" w:cs="Arial"/>
                <w:bCs/>
                <w:color w:val="auto"/>
                <w:szCs w:val="20"/>
              </w:rPr>
              <w:t>Sitting/Semi-Fowler’s</w:t>
            </w:r>
          </w:p>
        </w:tc>
        <w:tc>
          <w:tcPr>
            <w:tcW w:w="1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vAlign w:val="center"/>
          </w:tcPr>
          <w:p w14:paraId="329D96E5" w14:textId="77777777" w:rsidR="004F2588" w:rsidRPr="00300BDA" w:rsidRDefault="00A615F3" w:rsidP="00300BDA">
            <w:pPr>
              <w:pStyle w:val="a"/>
              <w:wordWrap/>
              <w:spacing w:line="240" w:lineRule="auto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Buttock</w:t>
            </w:r>
          </w:p>
        </w:tc>
        <w:tc>
          <w:tcPr>
            <w:tcW w:w="7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2B2A6EE" w14:textId="77777777" w:rsidR="004F2588" w:rsidRPr="00300BDA" w:rsidRDefault="00A615F3" w:rsidP="00300BDA">
            <w:pPr>
              <w:pStyle w:val="a"/>
              <w:spacing w:line="240" w:lineRule="auto"/>
              <w:rPr>
                <w:rFonts w:ascii="Arial" w:eastAsia="나눔명조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1. Place the patient in a supine position.</w:t>
            </w:r>
          </w:p>
          <w:p w14:paraId="7ABAED32" w14:textId="77777777" w:rsidR="004F2588" w:rsidRPr="00300BDA" w:rsidRDefault="00A615F3" w:rsidP="00300BDA">
            <w:pPr>
              <w:pStyle w:val="a"/>
              <w:spacing w:line="240" w:lineRule="auto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2. If repositioning is difficult, use a sheet to pull the back forward and lift it off the bed.</w:t>
            </w:r>
          </w:p>
          <w:p w14:paraId="702A9737" w14:textId="77777777" w:rsidR="004F2588" w:rsidRPr="00300BDA" w:rsidRDefault="00A615F3" w:rsidP="00300BDA">
            <w:pPr>
              <w:pStyle w:val="a"/>
              <w:spacing w:line="240" w:lineRule="auto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3. Lower the head of the bed to reduce pressure on the buttocks.</w:t>
            </w:r>
          </w:p>
        </w:tc>
      </w:tr>
      <w:tr w:rsidR="00C21459" w:rsidRPr="00300BDA" w14:paraId="7FA3E805" w14:textId="77777777">
        <w:trPr>
          <w:trHeight w:val="2576"/>
        </w:trPr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vAlign w:val="center"/>
          </w:tcPr>
          <w:p w14:paraId="419DD7D8" w14:textId="77777777" w:rsidR="004F2588" w:rsidRPr="00300BDA" w:rsidRDefault="00A615F3" w:rsidP="00300BDA">
            <w:pPr>
              <w:pStyle w:val="a"/>
              <w:wordWrap/>
              <w:spacing w:line="240" w:lineRule="auto"/>
              <w:jc w:val="center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hAnsi="Arial" w:cs="Arial"/>
                <w:bCs/>
                <w:color w:val="auto"/>
                <w:szCs w:val="20"/>
              </w:rPr>
              <w:t>Common points</w:t>
            </w:r>
          </w:p>
        </w:tc>
        <w:tc>
          <w:tcPr>
            <w:tcW w:w="1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vAlign w:val="center"/>
          </w:tcPr>
          <w:p w14:paraId="5F6E49CA" w14:textId="77777777" w:rsidR="004F2588" w:rsidRPr="00300BDA" w:rsidRDefault="00A615F3" w:rsidP="00300BDA">
            <w:pPr>
              <w:pStyle w:val="a"/>
              <w:wordWrap/>
              <w:spacing w:line="240" w:lineRule="auto"/>
              <w:jc w:val="center"/>
              <w:rPr>
                <w:rFonts w:ascii="Arial" w:eastAsia="나눔명조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Initially high overall body pressure</w:t>
            </w:r>
          </w:p>
        </w:tc>
        <w:tc>
          <w:tcPr>
            <w:tcW w:w="7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511BFCC" w14:textId="77777777" w:rsidR="004F2588" w:rsidRPr="00300BDA" w:rsidRDefault="00A615F3" w:rsidP="00300BDA">
            <w:pPr>
              <w:pStyle w:val="a"/>
              <w:spacing w:line="240" w:lineRule="auto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1. Ensure the air mattress is functioning properly.</w:t>
            </w:r>
          </w:p>
          <w:p w14:paraId="34F7C0CA" w14:textId="77777777" w:rsidR="004F2588" w:rsidRPr="00300BDA" w:rsidRDefault="00A615F3" w:rsidP="00300BDA">
            <w:pPr>
              <w:pStyle w:val="a"/>
              <w:spacing w:line="240" w:lineRule="auto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2. Gradually lower the air pressure of the mattress to find and adjust to the point where the contact surface pressure decreases.</w:t>
            </w:r>
          </w:p>
          <w:p w14:paraId="1FABCA65" w14:textId="642626AA" w:rsidR="004F2588" w:rsidRPr="00300BDA" w:rsidRDefault="00A615F3" w:rsidP="00300BDA">
            <w:pPr>
              <w:pStyle w:val="a"/>
              <w:spacing w:line="240" w:lineRule="auto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3. Check for any wrinkles or folds in the sheet or patient’s gown and ensure there are no foreign objects on the bed.</w:t>
            </w:r>
          </w:p>
          <w:p w14:paraId="1C804355" w14:textId="77777777" w:rsidR="004F2588" w:rsidRPr="00300BDA" w:rsidRDefault="00A615F3" w:rsidP="00300BDA">
            <w:pPr>
              <w:pStyle w:val="a"/>
              <w:spacing w:line="240" w:lineRule="auto"/>
              <w:rPr>
                <w:rFonts w:ascii="Arial" w:hAnsi="Arial" w:cs="Arial"/>
                <w:bCs/>
                <w:color w:val="auto"/>
                <w:szCs w:val="20"/>
              </w:rPr>
            </w:pPr>
            <w:r w:rsidRPr="00300BDA">
              <w:rPr>
                <w:rFonts w:ascii="Arial" w:eastAsia="나눔명조" w:hAnsi="Arial" w:cs="Arial"/>
                <w:bCs/>
                <w:color w:val="auto"/>
                <w:szCs w:val="20"/>
              </w:rPr>
              <w:t>4. Consider using other support surfaces if necessary.</w:t>
            </w:r>
          </w:p>
        </w:tc>
      </w:tr>
    </w:tbl>
    <w:p w14:paraId="4B6B9ACD" w14:textId="77777777" w:rsidR="004F2588" w:rsidRPr="00C21459" w:rsidRDefault="00A615F3" w:rsidP="00300BDA">
      <w:pPr>
        <w:pStyle w:val="a"/>
        <w:spacing w:line="240" w:lineRule="auto"/>
        <w:rPr>
          <w:rFonts w:ascii="Arial" w:hAnsi="Arial" w:cs="Arial"/>
          <w:bCs/>
          <w:color w:val="auto"/>
        </w:rPr>
      </w:pPr>
      <w:r w:rsidRPr="00C21459">
        <w:rPr>
          <w:rFonts w:ascii="Arial" w:hAnsi="Arial" w:cs="Arial"/>
          <w:bCs/>
          <w:color w:val="auto"/>
        </w:rPr>
        <w:t xml:space="preserve"> </w:t>
      </w:r>
    </w:p>
    <w:sectPr w:rsidR="004F2588" w:rsidRPr="00C214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/>
      <w:pgMar w:top="1440" w:right="1080" w:bottom="1440" w:left="1080" w:header="283" w:footer="283" w:gutter="0"/>
      <w:cols w:space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D247BA" w14:textId="77777777" w:rsidR="00A615F3" w:rsidRDefault="00A615F3">
      <w:pPr>
        <w:spacing w:after="0"/>
      </w:pPr>
      <w:r>
        <w:separator/>
      </w:r>
    </w:p>
  </w:endnote>
  <w:endnote w:type="continuationSeparator" w:id="0">
    <w:p w14:paraId="21249ED8" w14:textId="77777777" w:rsidR="00A615F3" w:rsidRDefault="00A615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altName w:val="Batang"/>
    <w:charset w:val="81"/>
    <w:family w:val="roman"/>
    <w:pitch w:val="default"/>
    <w:sig w:usb0="F70006FF" w:usb1="19DFFFFF" w:usb2="001BFDD7" w:usb3="00000001" w:csb0="001F01FF" w:csb1="00000001"/>
  </w:font>
  <w:font w:name="함초롬돋움">
    <w:altName w:val="Malgun Gothic"/>
    <w:charset w:val="81"/>
    <w:family w:val="modern"/>
    <w:pitch w:val="default"/>
    <w:sig w:usb0="F70006FF" w:usb1="11DFFFFF" w:usb2="001BFDD7" w:usb3="00000001" w:csb0="001F007F" w:csb1="00000001"/>
  </w:font>
  <w:font w:name="나눔명조">
    <w:altName w:val="Batang"/>
    <w:charset w:val="81"/>
    <w:family w:val="roman"/>
    <w:pitch w:val="default"/>
    <w:sig w:usb0="7FFFFFFF" w:usb1="01D7FCFB" w:usb2="00000010" w:usb3="00000001" w:csb0="00080001" w:csb1="00000001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28EC47" w14:textId="77777777" w:rsidR="00B52005" w:rsidRDefault="00B520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C6403E" w14:textId="77777777" w:rsidR="004A66A7" w:rsidRPr="00B52005" w:rsidRDefault="004A66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4F48D" w14:textId="77777777" w:rsidR="00B52005" w:rsidRPr="00B52005" w:rsidRDefault="00B520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663A53" w14:textId="77777777" w:rsidR="00A615F3" w:rsidRDefault="00A615F3">
      <w:pPr>
        <w:spacing w:after="0"/>
      </w:pPr>
      <w:r>
        <w:separator/>
      </w:r>
    </w:p>
  </w:footnote>
  <w:footnote w:type="continuationSeparator" w:id="0">
    <w:p w14:paraId="5F8AA53F" w14:textId="77777777" w:rsidR="00A615F3" w:rsidRDefault="00A615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8F4E6C" w14:textId="77777777" w:rsidR="00B52005" w:rsidRDefault="00B520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87E185" w14:textId="77777777" w:rsidR="004A66A7" w:rsidRPr="00B52005" w:rsidRDefault="004A66A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DA1114" w14:textId="77777777" w:rsidR="00B52005" w:rsidRPr="00B52005" w:rsidRDefault="00B520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C1049B"/>
    <w:multiLevelType w:val="multilevel"/>
    <w:tmpl w:val="DF3C7D72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65787882">
    <w:abstractNumId w:val="0"/>
  </w:num>
  <w:num w:numId="2" w16cid:durableId="4973129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46827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140353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21209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572304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780279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588"/>
    <w:rsid w:val="000B6CA8"/>
    <w:rsid w:val="000C41E0"/>
    <w:rsid w:val="000E5FA0"/>
    <w:rsid w:val="00115042"/>
    <w:rsid w:val="0021663D"/>
    <w:rsid w:val="00284A1A"/>
    <w:rsid w:val="002D1C46"/>
    <w:rsid w:val="00300BDA"/>
    <w:rsid w:val="00335FE6"/>
    <w:rsid w:val="003E0697"/>
    <w:rsid w:val="003E7392"/>
    <w:rsid w:val="00420F14"/>
    <w:rsid w:val="004A66A7"/>
    <w:rsid w:val="004F2588"/>
    <w:rsid w:val="00597FA5"/>
    <w:rsid w:val="005A3C6C"/>
    <w:rsid w:val="00615E37"/>
    <w:rsid w:val="006A740C"/>
    <w:rsid w:val="006F2AD1"/>
    <w:rsid w:val="00724A9B"/>
    <w:rsid w:val="00790AF7"/>
    <w:rsid w:val="008007E8"/>
    <w:rsid w:val="0087689D"/>
    <w:rsid w:val="008C03EA"/>
    <w:rsid w:val="00944401"/>
    <w:rsid w:val="00981022"/>
    <w:rsid w:val="009A5783"/>
    <w:rsid w:val="00A615F3"/>
    <w:rsid w:val="00AB1A14"/>
    <w:rsid w:val="00B126CC"/>
    <w:rsid w:val="00B52005"/>
    <w:rsid w:val="00B7281E"/>
    <w:rsid w:val="00B96384"/>
    <w:rsid w:val="00C21459"/>
    <w:rsid w:val="00C47028"/>
    <w:rsid w:val="00C95068"/>
    <w:rsid w:val="00DF1E0E"/>
    <w:rsid w:val="00E045EF"/>
    <w:rsid w:val="00E47F13"/>
    <w:rsid w:val="00F4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B4DA9"/>
  <w15:docId w15:val="{14A39B62-E578-411B-B205-CD9FB1CD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pPr>
      <w:widowControl w:val="0"/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styleId="BodyText">
    <w:name w:val="Body Text"/>
    <w:uiPriority w:val="1"/>
    <w:pPr>
      <w:widowControl w:val="0"/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384" w:lineRule="auto"/>
      <w:ind w:left="300"/>
      <w:jc w:val="both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384" w:lineRule="auto"/>
      <w:ind w:left="200"/>
      <w:jc w:val="both"/>
      <w:textAlignment w:val="baseline"/>
      <w:outlineLvl w:val="0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384" w:lineRule="auto"/>
      <w:ind w:left="400"/>
      <w:jc w:val="both"/>
      <w:textAlignment w:val="baseline"/>
      <w:outlineLvl w:val="1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384" w:lineRule="auto"/>
      <w:ind w:left="600"/>
      <w:jc w:val="both"/>
      <w:textAlignment w:val="baseline"/>
      <w:outlineLvl w:val="2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384" w:lineRule="auto"/>
      <w:ind w:left="800"/>
      <w:jc w:val="both"/>
      <w:textAlignment w:val="baseline"/>
      <w:outlineLvl w:val="3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384" w:lineRule="auto"/>
      <w:ind w:left="1000"/>
      <w:jc w:val="both"/>
      <w:textAlignment w:val="baseline"/>
      <w:outlineLvl w:val="4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384" w:lineRule="auto"/>
      <w:ind w:left="1200"/>
      <w:jc w:val="both"/>
      <w:textAlignment w:val="baseline"/>
      <w:outlineLvl w:val="5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384" w:lineRule="auto"/>
      <w:ind w:left="1400"/>
      <w:jc w:val="both"/>
      <w:textAlignment w:val="baseline"/>
      <w:outlineLvl w:val="6"/>
    </w:pPr>
    <w:rPr>
      <w:rFonts w:ascii="함초롬바탕" w:eastAsia="함초롬바탕"/>
      <w:color w:val="000000"/>
      <w:sz w:val="20"/>
      <w:shd w:val="clear" w:color="000000" w:fill="auto"/>
    </w:rPr>
  </w:style>
  <w:style w:type="character" w:customStyle="1" w:styleId="a0">
    <w:name w:val="쪽 번호"/>
    <w:uiPriority w:val="9"/>
    <w:rPr>
      <w:rFonts w:ascii="함초롬돋움" w:eastAsia="함초롬돋움"/>
      <w:color w:val="000000"/>
      <w:sz w:val="20"/>
      <w:shd w:val="clear" w:color="000000" w:fill="auto"/>
    </w:rPr>
  </w:style>
  <w:style w:type="paragraph" w:customStyle="1" w:styleId="a1">
    <w:name w:val="머리말"/>
    <w:uiPriority w:val="10"/>
    <w:pPr>
      <w:widowControl w:val="0"/>
      <w:pBdr>
        <w:top w:val="nil"/>
        <w:left w:val="nil"/>
        <w:bottom w:val="nil"/>
        <w:right w:val="nil"/>
      </w:pBdr>
      <w:autoSpaceDE w:val="0"/>
      <w:autoSpaceDN w:val="0"/>
      <w:spacing w:after="0" w:line="360" w:lineRule="auto"/>
      <w:jc w:val="both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2">
    <w:name w:val="각주"/>
    <w:uiPriority w:val="11"/>
    <w:pPr>
      <w:widowControl w:val="0"/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312" w:lineRule="auto"/>
      <w:ind w:left="262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3">
    <w:name w:val="미주"/>
    <w:uiPriority w:val="12"/>
    <w:pPr>
      <w:widowControl w:val="0"/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312" w:lineRule="auto"/>
      <w:ind w:left="262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4">
    <w:name w:val="메모"/>
    <w:uiPriority w:val="13"/>
    <w:pPr>
      <w:widowControl w:val="0"/>
      <w:pBdr>
        <w:top w:val="nil"/>
        <w:left w:val="nil"/>
        <w:bottom w:val="nil"/>
        <w:right w:val="nil"/>
      </w:pBdr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  <w:shd w:val="clear" w:color="000000" w:fill="auto"/>
    </w:rPr>
  </w:style>
  <w:style w:type="paragraph" w:customStyle="1" w:styleId="a5">
    <w:name w:val="차례 제목"/>
    <w:uiPriority w:val="14"/>
    <w:pPr>
      <w:pBdr>
        <w:top w:val="nil"/>
        <w:left w:val="nil"/>
        <w:bottom w:val="nil"/>
        <w:right w:val="nil"/>
      </w:pBdr>
      <w:spacing w:before="240" w:after="60" w:line="384" w:lineRule="auto"/>
      <w:textAlignment w:val="baseline"/>
    </w:pPr>
    <w:rPr>
      <w:rFonts w:ascii="함초롬돋움" w:eastAsia="함초롬돋움"/>
      <w:color w:val="2E74B5"/>
      <w:sz w:val="32"/>
      <w:shd w:val="clear" w:color="000000" w:fill="auto"/>
    </w:rPr>
  </w:style>
  <w:style w:type="paragraph" w:customStyle="1" w:styleId="10">
    <w:name w:val="차례 1"/>
    <w:uiPriority w:val="15"/>
    <w:pPr>
      <w:pBdr>
        <w:top w:val="nil"/>
        <w:left w:val="nil"/>
        <w:bottom w:val="nil"/>
        <w:right w:val="nil"/>
      </w:pBdr>
      <w:spacing w:after="140" w:line="384" w:lineRule="auto"/>
      <w:textAlignment w:val="baseline"/>
    </w:pPr>
    <w:rPr>
      <w:rFonts w:ascii="함초롬돋움" w:eastAsia="함초롬돋움"/>
      <w:color w:val="000000"/>
      <w:shd w:val="clear" w:color="000000" w:fill="auto"/>
    </w:rPr>
  </w:style>
  <w:style w:type="paragraph" w:customStyle="1" w:styleId="20">
    <w:name w:val="차례 2"/>
    <w:uiPriority w:val="16"/>
    <w:pPr>
      <w:pBdr>
        <w:top w:val="nil"/>
        <w:left w:val="nil"/>
        <w:bottom w:val="nil"/>
        <w:right w:val="nil"/>
      </w:pBdr>
      <w:spacing w:after="140" w:line="384" w:lineRule="auto"/>
      <w:ind w:left="220"/>
      <w:textAlignment w:val="baseline"/>
    </w:pPr>
    <w:rPr>
      <w:rFonts w:ascii="함초롬돋움" w:eastAsia="함초롬돋움"/>
      <w:color w:val="000000"/>
      <w:shd w:val="clear" w:color="000000" w:fill="auto"/>
    </w:rPr>
  </w:style>
  <w:style w:type="paragraph" w:customStyle="1" w:styleId="30">
    <w:name w:val="차례 3"/>
    <w:uiPriority w:val="17"/>
    <w:pPr>
      <w:pBdr>
        <w:top w:val="nil"/>
        <w:left w:val="nil"/>
        <w:bottom w:val="nil"/>
        <w:right w:val="nil"/>
      </w:pBdr>
      <w:spacing w:after="140" w:line="384" w:lineRule="auto"/>
      <w:ind w:left="440"/>
      <w:textAlignment w:val="baseline"/>
    </w:pPr>
    <w:rPr>
      <w:rFonts w:ascii="함초롬돋움" w:eastAsia="함초롬돋움"/>
      <w:color w:val="000000"/>
      <w:shd w:val="clear" w:color="000000" w:fil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420F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66A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0F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0F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0F1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E0697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21663D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21663D"/>
  </w:style>
  <w:style w:type="paragraph" w:styleId="Footer">
    <w:name w:val="footer"/>
    <w:basedOn w:val="Normal"/>
    <w:link w:val="FooterChar"/>
    <w:uiPriority w:val="99"/>
    <w:unhideWhenUsed/>
    <w:rsid w:val="0021663D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21663D"/>
  </w:style>
  <w:style w:type="paragraph" w:styleId="BalloonText">
    <w:name w:val="Balloon Text"/>
    <w:basedOn w:val="Normal"/>
    <w:link w:val="BalloonTextChar"/>
    <w:uiPriority w:val="99"/>
    <w:semiHidden/>
    <w:unhideWhenUsed/>
    <w:rsid w:val="000B6CA8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CA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Malgun Gothic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Malgun Gothic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위험수준 이상의 압력이 가해진 부위별 압력 재분산 및 감압을 위한 간호지침</dc:title>
  <cp:lastModifiedBy>Apurva Mhapuskar1</cp:lastModifiedBy>
  <cp:revision>6</cp:revision>
  <dcterms:created xsi:type="dcterms:W3CDTF">2023-09-11T02:29:00Z</dcterms:created>
  <dcterms:modified xsi:type="dcterms:W3CDTF">2024-10-03T19:26:00Z</dcterms:modified>
  <cp:version>1200.0100.01</cp:version>
</cp:coreProperties>
</file>