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924B4">
      <w:pPr>
        <w:rPr>
          <w:rFonts w:hint="eastAsia"/>
          <w:lang w:eastAsia="zh-CN"/>
        </w:rPr>
      </w:pPr>
      <w:bookmarkStart w:id="0" w:name="_GoBack"/>
      <w:bookmarkEnd w:id="0"/>
    </w:p>
    <w:p w14:paraId="70F8BA10">
      <w:pPr>
        <w:rPr>
          <w:rFonts w:hint="eastAsia"/>
          <w:lang w:eastAsia="zh-CN"/>
        </w:rPr>
      </w:pPr>
    </w:p>
    <w:p w14:paraId="77DB7B65">
      <w:pPr>
        <w:rPr>
          <w:rFonts w:hint="eastAsia"/>
          <w:lang w:eastAsia="zh-CN"/>
        </w:rPr>
      </w:pPr>
      <w:r>
        <w:rPr>
          <w:rFonts w:hint="eastAsia" w:ascii="Times New Roman" w:eastAsia="微软雅黑" w:hAnsiTheme="minorHAnsi" w:cstheme="minorBidi"/>
          <w:kern w:val="2"/>
          <w:sz w:val="21"/>
          <w:szCs w:val="24"/>
          <w:lang w:val="en-US" w:eastAsia="zh-CN" w:bidi="ar-SA"/>
        </w:rPr>
        <w:t>00:06 Speaker 1:</w:t>
      </w:r>
    </w:p>
    <w:p w14:paraId="2C2B010D">
      <w:pPr>
        <w:rPr>
          <w:rFonts w:hint="eastAsia"/>
          <w:lang w:eastAsia="zh-CN"/>
        </w:rPr>
      </w:pPr>
    </w:p>
    <w:p w14:paraId="40A7C479">
      <w:pPr>
        <w:rPr>
          <w:rFonts w:hint="eastAsia"/>
          <w:lang w:eastAsia="zh-CN"/>
        </w:rPr>
      </w:pPr>
      <w:r>
        <w:rPr>
          <w:rFonts w:hint="eastAsia" w:ascii="Times New Roman" w:eastAsia="微软雅黑" w:hAnsiTheme="minorHAnsi" w:cstheme="minorBidi"/>
          <w:kern w:val="2"/>
          <w:sz w:val="21"/>
          <w:szCs w:val="24"/>
          <w:lang w:val="en-US" w:eastAsia="zh-CN" w:bidi="ar-SA"/>
        </w:rPr>
        <w:t>The first question I ask is how many nurses there are in your department, and then n1 to n4 respectively.</w:t>
      </w:r>
    </w:p>
    <w:p w14:paraId="1AB083EB">
      <w:pPr>
        <w:rPr>
          <w:rFonts w:hint="eastAsia"/>
          <w:lang w:eastAsia="zh-CN"/>
        </w:rPr>
      </w:pPr>
    </w:p>
    <w:p w14:paraId="24046AB4">
      <w:pPr>
        <w:rPr>
          <w:rFonts w:hint="eastAsia"/>
          <w:lang w:eastAsia="zh-CN"/>
        </w:rPr>
      </w:pPr>
      <w:r>
        <w:rPr>
          <w:rFonts w:hint="eastAsia" w:ascii="Times New Roman" w:eastAsia="微软雅黑" w:hAnsiTheme="minorHAnsi" w:cstheme="minorBidi"/>
          <w:kern w:val="2"/>
          <w:sz w:val="21"/>
          <w:szCs w:val="24"/>
          <w:lang w:val="en-US" w:eastAsia="zh-CN" w:bidi="ar-SA"/>
        </w:rPr>
        <w:t>00:14 Speaker 2:</w:t>
      </w:r>
    </w:p>
    <w:p w14:paraId="6069B5DB">
      <w:pPr>
        <w:rPr>
          <w:rFonts w:hint="eastAsia"/>
          <w:lang w:eastAsia="zh-CN"/>
        </w:rPr>
      </w:pPr>
    </w:p>
    <w:p w14:paraId="246E6BF7">
      <w:pPr>
        <w:rPr>
          <w:rFonts w:hint="eastAsia"/>
          <w:lang w:eastAsia="zh-CN"/>
        </w:rPr>
      </w:pPr>
      <w:r>
        <w:rPr>
          <w:rFonts w:hint="eastAsia" w:ascii="Times New Roman" w:eastAsia="微软雅黑" w:hAnsiTheme="minorHAnsi" w:cstheme="minorBidi"/>
          <w:kern w:val="2"/>
          <w:sz w:val="21"/>
          <w:szCs w:val="24"/>
          <w:lang w:val="en-US" w:eastAsia="zh-CN" w:bidi="ar-SA"/>
        </w:rPr>
        <w:t>There are 23 nurses in the tiered system, n4 one, n3 five, n23, n14, and 4.</w:t>
      </w:r>
    </w:p>
    <w:p w14:paraId="0A38E9AA">
      <w:pPr>
        <w:rPr>
          <w:rFonts w:hint="eastAsia"/>
          <w:lang w:eastAsia="zh-CN"/>
        </w:rPr>
      </w:pPr>
    </w:p>
    <w:p w14:paraId="4301BE56">
      <w:pPr>
        <w:rPr>
          <w:rFonts w:hint="eastAsia"/>
          <w:lang w:eastAsia="zh-CN"/>
        </w:rPr>
      </w:pPr>
      <w:r>
        <w:rPr>
          <w:rFonts w:hint="eastAsia" w:ascii="Times New Roman" w:eastAsia="微软雅黑" w:hAnsiTheme="minorHAnsi" w:cstheme="minorBidi"/>
          <w:kern w:val="2"/>
          <w:sz w:val="21"/>
          <w:szCs w:val="24"/>
          <w:lang w:val="en-US" w:eastAsia="zh-CN" w:bidi="ar-SA"/>
        </w:rPr>
        <w:t>00:23 Speaker 1:</w:t>
      </w:r>
    </w:p>
    <w:p w14:paraId="7FB9618B">
      <w:pPr>
        <w:rPr>
          <w:rFonts w:hint="eastAsia"/>
          <w:lang w:eastAsia="zh-CN"/>
        </w:rPr>
      </w:pPr>
    </w:p>
    <w:p w14:paraId="1A859C46">
      <w:pPr>
        <w:rPr>
          <w:rFonts w:hint="eastAsia"/>
          <w:lang w:eastAsia="zh-CN"/>
        </w:rPr>
      </w:pPr>
      <w:r>
        <w:rPr>
          <w:rFonts w:hint="eastAsia" w:ascii="Times New Roman" w:eastAsia="微软雅黑" w:hAnsiTheme="minorHAnsi" w:cstheme="minorBidi"/>
          <w:kern w:val="2"/>
          <w:sz w:val="21"/>
          <w:szCs w:val="24"/>
          <w:lang w:val="en-US" w:eastAsia="zh-CN" w:bidi="ar-SA"/>
        </w:rPr>
        <w:t>Do you think their energy level is adequate for your current work situation?</w:t>
      </w:r>
    </w:p>
    <w:p w14:paraId="6BC2811D">
      <w:pPr>
        <w:rPr>
          <w:rFonts w:hint="eastAsia"/>
          <w:lang w:eastAsia="zh-CN"/>
        </w:rPr>
      </w:pPr>
    </w:p>
    <w:p w14:paraId="2264F105">
      <w:pPr>
        <w:rPr>
          <w:rFonts w:hint="eastAsia"/>
          <w:lang w:eastAsia="zh-CN"/>
        </w:rPr>
      </w:pPr>
      <w:r>
        <w:rPr>
          <w:rFonts w:hint="eastAsia" w:ascii="Times New Roman" w:eastAsia="微软雅黑" w:hAnsiTheme="minorHAnsi" w:cstheme="minorBidi"/>
          <w:kern w:val="2"/>
          <w:sz w:val="21"/>
          <w:szCs w:val="24"/>
          <w:lang w:val="en-US" w:eastAsia="zh-CN" w:bidi="ar-SA"/>
        </w:rPr>
        <w:t>00:29 Speaker 2:</w:t>
      </w:r>
    </w:p>
    <w:p w14:paraId="02F215A3">
      <w:pPr>
        <w:rPr>
          <w:rFonts w:hint="eastAsia"/>
          <w:lang w:eastAsia="zh-CN"/>
        </w:rPr>
      </w:pPr>
    </w:p>
    <w:p w14:paraId="2D7A740D">
      <w:pPr>
        <w:rPr>
          <w:rFonts w:hint="eastAsia"/>
          <w:lang w:eastAsia="zh-CN"/>
        </w:rPr>
      </w:pPr>
      <w:r>
        <w:rPr>
          <w:rFonts w:hint="eastAsia" w:ascii="Times New Roman" w:eastAsia="微软雅黑" w:hAnsiTheme="minorHAnsi" w:cstheme="minorBidi"/>
          <w:kern w:val="2"/>
          <w:sz w:val="21"/>
          <w:szCs w:val="24"/>
          <w:lang w:val="en-US" w:eastAsia="zh-CN" w:bidi="ar-SA"/>
        </w:rPr>
        <w:t>I think the current staffing ratio in our department is generally acceptable. The current nurse-to-doctor ratio (1:2) is around 1:3, with 23 nurses in total (n41, n35, n23a4). If we were to ask about the ideal nurse-to-doctor ratio for your department, I believe it's manageable. However, if the nurse-to-doctor ratio remains unchanged, this mainly reflects rotating nurses during standardized training and two mid-career nurses who are expected to become senior nurses next year. Since promoted nurses have already been upgraded first, those without promotion opportunities remain at level n3. Even nurses with promotions but no research publications or core articles also face n3 status. Currently, there are five frontline nurses at level n3 (3 pairs), totaling 23 nurses. By next year, when the nurse-to-doctor ratio shifts from 1:2 to 2:3, most nurses will transition to the 23-4-2-3-2-3 structure. Regarding the two-dimensional ratio structure, for example, with 10 nurses, what percentage would be appropriate? What would you consider optimal? The key factor lies in departmental needs rather than external comparisons. For instance, if n4 represents 10%, then having 20 nurses could form two pairs, right? In this scenario, if there are n three units, the percentage would be 20%. If you have 20 nurses, that's roughly 4 to 345 units. The remaining over 50%, or 220 units (62%), corresponds to the initial 20 units plus 10 units. Right? Then comes 60 units, correct? Finally, the last 10% is 1 unit. For example, if there are 20 nurses, it would be 2 to 3 units.</w:t>
      </w:r>
    </w:p>
    <w:p w14:paraId="124007E8">
      <w:pPr>
        <w:rPr>
          <w:rFonts w:hint="eastAsia"/>
          <w:lang w:eastAsia="zh-CN"/>
        </w:rPr>
      </w:pPr>
    </w:p>
    <w:p w14:paraId="2857C192">
      <w:pPr>
        <w:rPr>
          <w:rFonts w:hint="eastAsia"/>
          <w:lang w:eastAsia="zh-CN"/>
        </w:rPr>
      </w:pPr>
      <w:r>
        <w:rPr>
          <w:rFonts w:hint="eastAsia" w:ascii="Times New Roman" w:eastAsia="微软雅黑" w:hAnsiTheme="minorHAnsi" w:cstheme="minorBidi"/>
          <w:kern w:val="2"/>
          <w:sz w:val="21"/>
          <w:szCs w:val="24"/>
          <w:lang w:val="en-US" w:eastAsia="zh-CN" w:bidi="ar-SA"/>
        </w:rPr>
        <w:t>03:10 Speaker 1:</w:t>
      </w:r>
    </w:p>
    <w:p w14:paraId="1A7BB45A">
      <w:pPr>
        <w:rPr>
          <w:rFonts w:hint="eastAsia"/>
          <w:lang w:eastAsia="zh-CN"/>
        </w:rPr>
      </w:pPr>
    </w:p>
    <w:p w14:paraId="555A7461">
      <w:pPr>
        <w:rPr>
          <w:rFonts w:hint="eastAsia"/>
          <w:lang w:eastAsia="zh-CN"/>
        </w:rPr>
      </w:pPr>
      <w:r>
        <w:rPr>
          <w:rFonts w:hint="eastAsia" w:ascii="Times New Roman" w:eastAsia="微软雅黑" w:hAnsiTheme="minorHAnsi" w:cstheme="minorBidi"/>
          <w:kern w:val="2"/>
          <w:sz w:val="21"/>
          <w:szCs w:val="24"/>
          <w:lang w:val="en-US" w:eastAsia="zh-CN" w:bidi="ar-SA"/>
        </w:rPr>
        <w:t>If you divide it according to its progressive criteria, what dimension do you think it will be evaluated on if it is promoted?</w:t>
      </w:r>
    </w:p>
    <w:p w14:paraId="46D6643C">
      <w:pPr>
        <w:rPr>
          <w:rFonts w:hint="eastAsia"/>
          <w:lang w:eastAsia="zh-CN"/>
        </w:rPr>
      </w:pPr>
    </w:p>
    <w:p w14:paraId="3CD8EA04">
      <w:pPr>
        <w:rPr>
          <w:rFonts w:hint="eastAsia"/>
          <w:lang w:eastAsia="zh-CN"/>
        </w:rPr>
      </w:pPr>
      <w:r>
        <w:rPr>
          <w:rFonts w:hint="eastAsia" w:ascii="Times New Roman" w:eastAsia="微软雅黑" w:hAnsiTheme="minorHAnsi" w:cstheme="minorBidi"/>
          <w:kern w:val="2"/>
          <w:sz w:val="21"/>
          <w:szCs w:val="24"/>
          <w:lang w:val="en-US" w:eastAsia="zh-CN" w:bidi="ar-SA"/>
        </w:rPr>
        <w:t>03:23 Speaker 2:</w:t>
      </w:r>
    </w:p>
    <w:p w14:paraId="70C8D977">
      <w:pPr>
        <w:rPr>
          <w:rFonts w:hint="eastAsia"/>
          <w:lang w:eastAsia="zh-CN"/>
        </w:rPr>
      </w:pPr>
    </w:p>
    <w:p w14:paraId="58AA7410">
      <w:pPr>
        <w:rPr>
          <w:rFonts w:hint="eastAsia"/>
          <w:lang w:eastAsia="zh-CN"/>
        </w:rPr>
      </w:pPr>
      <w:r>
        <w:rPr>
          <w:rFonts w:hint="eastAsia" w:ascii="Times New Roman" w:eastAsia="微软雅黑" w:hAnsiTheme="minorHAnsi" w:cstheme="minorBidi"/>
          <w:kern w:val="2"/>
          <w:sz w:val="21"/>
          <w:szCs w:val="24"/>
          <w:lang w:val="en-US" w:eastAsia="zh-CN" w:bidi="ar-SA"/>
        </w:rPr>
        <w:t>I believe professional competence should be the top priority in recruitment. The second factor is technical proficiency and job suitability, which refers to the specific skill requirements for the position. Thirdly, communication skills are also crucial. Fourth and fifth are teaching and research capabilities. Other factors like work experience, academic qualifications, and professional titles should serve as basic criteria. Different educational backgrounds and professional titles have varying promotion timelines. For example, our previous graduates from various medical institutions differ in their clinical adaptability and familiarity with operations compared to fresh graduates. Beyond teaching and research abilities, management skills are equally important as they handle departmental responsibilities. When evaluating N1 nurses, we focus more on clinical adaptability and ability to complete assigned tasks conscientiously. For N2 nurses, hospital requirements for critical patient management should be emphasized. For example, in managing critically ill patients – these somewhat complex procedures – I believe two key competencies are essential. As mentioned by the senior instructors (typically supervisors with over 10 years of experience), such nurses should be more mature professionals capable of undertaking teaching responsibilities, scientific research tasks, and management duties. Therefore, these skills must be assessed and incorporated into their evaluations. While some instructors may excel in specific areas like teaching or mentoring, others might perform well in quality control but lack expertise in education and research. However, I believe everyone should leverage their unique strengths. As long as they can fulfill these responsibilities effectively, that's sufficient. The reason I emphasize competency levels is because we need to recognize our hospital's professional standards. You see, we started with the 2018 standards, then moved to the 2019 standards – I've carefully reviewed these competency benchmarks. Actually, I think this starting point is all good. Our hospital's competency framework was originally developed from the U.S. and Taiwan, particularly based on Taiwan's competency advancement system (n0n1n234). However, whether we can achieve the desired outcome where reaching a certain competency level automatically equates to professional advancement for nurses remains questionable. It's not just a hospital-wide issue – as I've researched, most hospitals haven't handled it well. This seems to be a widespread problem. The competency advancement system became popular around 2012-2014 when national guidelines were first issued. Back then, literature searches showed an explosion of related articles, right? Literature management experts noted that from 2011 to 2012, there were numerous publications. But in recent years, literature searches reveal much less attention has been paid to this topic, with fewer articles available. I'm curious how other hospitals maintain motivation. Some departments like operating rooms seem particularly suited for this approach. Why do they perform better in competency advancement? First, they handle varying surgical complexity. For instance, performing open eye surgeries versus ECMO (Extracorporeal Membrane Oxygenation) surgeries requires different skill levels. Those responsible for ECMO procedures must have at least three years of operating room experience to qualify for such tasks. However, clinical departments may not have such explicit requirements for technical operations. When entering the operating room, there might be specific protocols due to different surgical procedures. For instance, most nurses in our department can perform routine clinical tasks after completing standardized training, except for critically ill patients. Take adding chemotherapy drugs as an example: if you possess the necessary qualifications and capabilities, what differences exist? The difference likely stems from accumulated daily work experience. A</w:t>
      </w:r>
      <w:r>
        <w:rPr>
          <w:rFonts w:hint="eastAsia" w:ascii="Times New Roman" w:eastAsia="微软雅黑" w:hAnsiTheme="minorHAnsi" w:cstheme="minorBidi"/>
          <w:kern w:val="2"/>
          <w:sz w:val="21"/>
          <w:szCs w:val="24"/>
          <w:lang w:val="en-US" w:eastAsia="zh-CN" w:bidi="ar-SA"/>
        </w:rPr>
        <w:t>nother issue arises when evaluating staff at the same professional level (e.g., all being supervisors). Why does a teacher who excels in this area outperform others despite having the same seniority, title, and educational background? It's about dedication—whether they focus more on their work or just go through the motions. If you clock in for 8 hours but leave without fulfilling your responsibilities, or just go through the motions day after day, you won't achieve true excellence. This is precisely why diligence matters. When addressing the third question, I explored career development paths for nurses. Regarding career trajectories, I observed that while children from the 70s and 80s generations tend to be obedient and follow instructions, Gen Z and Millennials today are more individualistic and independent. Their career choices often defy direct guidance. This reality highlights the importance of placing individuals in suitable positions. When discussing career plans, I suggested pursuing specialized nursing education, but some nurses in our department declined. When I asked why, they cited factors like the demanding workload and high annual performance evaluation standards required during hospital training.We emphasize academic rigor, scientific research, and continuous quality improvement. We acknowledge that at our age (40), physical stamina may not be as robust, and we understand the challenges of caring for both elderly parents and young children, right? Later when I suggested pursuing a postgraduate program at Southern Medical University to enhance my qualifications, he declined. My focus remains on excelling in this role, though graduate studies might require advanced English proficiency – which is understandable given his current struggles with listening comprehension. He mentioned needing extra time to study literature, yet we're committed to building this platform. While hospitals offer numerous opportunities for clinical instructors, some hesitate to pursue deeper training due to family responsibilities or work-life balance concerns. Therefore, we encourage nurses to become clinical nursing specialists. Most educators agree that not all can become head nurses. Internationally, clinical nursing specialists are valued, but they shouldn' t be equated with specialized nurses. This distinction matters significantly. There are two key considerations here. First, regarding clinical expertise: While some instructors—like dermatology specialists or intravenous therapy experts—may not hold provincial-level specialist nurse certifications, their hands-on experience and professional credentials make them core members of specialized teams. These nurses, though not certified as specialist nurses, possess clinical expertise that qualifies them as true clinical nursing specialists. When facing complex cases, I would consult them for solutions rather than wait for specialists to appear. This is similar to choosing surgeons: we recommend skilled practitioners over academic credentials. Many hospital directors aren't PhD supervisors, professors, or department heads, yet they deliver high-quality surgeries. The same logic applies to nurses. For instance, when dealing with complex wound care or challenging venous catheterization procedures, their ability to resolve issues through consultation proves their expertise in these specific fields. You know, sometimes I face challenging cases that are tough to manage. When I encounter complex cases, I often consult with Head Nurse Li Jinhua downstairs. She's not a specialist nurse in the traditional sense – she doesn't specialize in intravenous therapy, and her oncology team currently uses Pot therapy. Over the years, she's rarely administered PSCC (Pseudocystic Cyst) injections. She told me she performs them annually in our department. When we encounter difficult cases, I might seek her help for consultations. Sometimes she can complete an entire PSCC procedure within a year, with 100% success rates – these are usually very complex pati</w:t>
      </w:r>
      <w:r>
        <w:rPr>
          <w:rFonts w:hint="eastAsia" w:ascii="Times New Roman" w:eastAsia="微软雅黑" w:hAnsiTheme="minorHAnsi" w:cstheme="minorBidi"/>
          <w:kern w:val="2"/>
          <w:sz w:val="21"/>
          <w:szCs w:val="24"/>
          <w:lang w:val="en-US" w:eastAsia="zh-CN" w:bidi="ar-SA"/>
        </w:rPr>
        <w:t>ents. That's why I consider her an expert in this field. For instance, when dealing with particularly complicated wounds like Head Nurse Zhao Jing, we turn to her for expert guidance. When facing difficulties, who do we immediately consult? This is crucial. Unlike many specialized nurses who have formal training, some may lack sufficient expertise. They've only obtained certifications without corresponding practical skills. Even though they've studied their specialty, there's still a gap between the certificate and actual capability. While many teachers possess the necessary qualifications, they often cannot meet the requirements for associate degree programs in nursing or simply choose not to pursue them. For some educators who do aspire to this path, challenges persist. Take our hospital's case: when evaluating wound care protocols like UMA (Unicommodity Analysis) standards, instructors might cite "no core journals published" as a barrier to implementation. This creates an implicit constraint that perpetuates the issue. Consider the contrast between operating rooms and general wards – the former's purely independent nature limits their capacity to support complex procedures like extracorporeal circulation (ECO). While surgical capabilities may surpass clinical staff's expertise, clinical practice presents similar challenges. In reality, ward nurses' routine tasks share substantial similarities. For instance, elderly patients typically require three distinct groups within six operational units. When assigning teams, we prioritize those with comparable patient profiles over high-risk cases. The fundamental principle remains: under standardized clinical conditions, nurses should be grouped based on their competency levels rather than specific patient categories. I believe the core competency of market segmentation lies in its management of critical and complex cases. Take the male patient case you mentioned earlier: if you handle it correctly, I think the AA market would suffice. If all positions can manage my shifts effectively, right? As long as safety measures are guaranteed, that's the goal, right? Once core systems are implemented, I think you've basically achieved the n1 level. But when reaching n2, how do you differentiate it from n1? I think n2 is like hospitals. The n2 hospital system works well. First, contracts must specify requirements—like rotating through three departments, right? Second, there should be certificates for meritorious service and micro-merit certifications, correct?Regarding our department, we currently have two levels of critical care management. During a recent evaluation, we identified the absence of a mandatory training component. We've communicated with Director Lin to consider introducing basic-level training for critical care specialists in phases: Level 1 (n1) and Level 2 (n2), followed by advanced-level training at n2 to n3. Previously, MicroMed's certification system lacked formal training credentials, so their qualification level was equivalent to n1. In reality, advancing from n1 to n2 is straightforward – it takes just four months to qualify for promotion. As you mentioned, our current evaluation system for n1 positions follows the "Prism" framework. Could you provide feedback on the draft evaluation criteria? Regarding probationary evaluations, for example, there was a nurse in our department who had already been promoted to n1 but didn't receive the official promotion. Why wasn't he promoted? He scored below the required threshold in the promotion competency scale, or his daily work performance was subpar. He's still developing professional maturity and requires more time to hone his skills. When evaluating him, we should identify specific areas where he falls short. This approach builds trust across all aspects of his performance. It's not about lack of effort – he's working hard and eager to learn. Take his case: While others might grasp a concept after one explanation, he needed 5-10 attempts due to weaker learning capacity. Tak</w:t>
      </w:r>
      <w:r>
        <w:rPr>
          <w:rFonts w:hint="eastAsia" w:ascii="Times New Roman" w:eastAsia="微软雅黑" w:hAnsiTheme="minorHAnsi" w:cstheme="minorBidi"/>
          <w:kern w:val="2"/>
          <w:sz w:val="21"/>
          <w:szCs w:val="24"/>
          <w:lang w:val="en-US" w:eastAsia="zh-CN" w:bidi="ar-SA"/>
        </w:rPr>
        <w:t>e the operational exam – isn't every procedure involving syringe and infusion tube? Don't we know nitroglycerin levels in infusion tubes need hourly adjustments? Yet he couldn't master it. We initially had to train multiple instructors repeatedly until only 1-2 remained untrained. Everyone had taught him over ten times. Eventually, we tried memorizing formulas through rote learning – no matter how hard we tried, he just couldn't remember. What can we do? It's not that he lacks effort – he's learning through trial and error. The real challenge lies in exam-oriented teaching methods. Even non-exam scenarios like duck-roasting theory testing only cover part of it. For example, during operational training, children often make errors between n0 and n1 stages. Why do others never make mistakes? Even after repeated instructions to follow procedures, they still forget details. Another issue: When switching PSCs (Pedicure Service Centers), some kids suddenly "pull out" the PSC. Then when disinfecting, they "short-circuit" their memory and remove it. Isn't that baffling? There's no explanation. This reflects weaker work capabilities – truly beyond our control. So I assigned him to the radiotherapy department. He used to work under Head Nurse Zhu Lin, but was transferred here due to his poor performance. You know how it goes? When they transferred me, I found this kid was actually competent – not lazy or unmotivated, just slow-paced like a late-developing child. There were fewer critically ill patients in radiotherapy, mostly mobile cases, so I kept him there. Even in hematology, he rarely worked night shifts. Night shifts are manageable because hematology patients 'conditions change rapidly. When things got complicated – say managing 10 patients (or maybe 8 mild cases) – he'd be overwhelmed. Suddenly a patient's bed swelled up and needed blood transfusion – three emergencies at once left him flustered. But night shifts were manageable. So I basically kept him in radiotherapy. Patients liked him because he knew the routine. Then I noticed his communication skills – great rapport with both staff and patients. Right? Communication ability is crucial, especially for ward nurses. But the real question remains: How do we evaluate his communication skills? I believe satisfaction might only serve as a metric, because communication effectiveness often determines outcomes. Patients sometimes provide feedback like: "My nurse colleague asks daily about patient care—do you conduct health education sessions?" or "You don't monitor these things." Take our nurses for example: When receiving test orders, they explain details to patients in detail, making them attentive to medication dosages, dietary needs, and symptom improvement. Many patients actively mention wanting more praise from nurses who demonstrate meticulous care. However, some nurses simply hand over documents without meaningful interaction. You'll notice instructions like "Divide the square center area" or "Check this section" —they barely engage in meaningful dialogue. Some nurses in our department avoid patient communication altogether. This isn't about negligence; they're genuinely conscientious but naturally resistant to social interaction. They avoid both patients and colleagues, refusing to participate in departmental activities. Patients have complained before about nurses appearing stern-faced all day, saying other staff smile at them while they wear masks. The issue isn't dissatisfaction—it's their inherent personality.However, this personality trait might particularly concern certain patients. As a nurse, wouldn't it be more comfortable if you could give daily updates? We've had nurses before who didn't smile at patients. Later I explained to the patient that it wasn't directed at him. After that, his expression basically stayed like this. I also talked with the nurse concerned, suggesting he should adjust his attitude. That's why communication skills are crucial. As for the communication skills you mentioned earlier, they're i</w:t>
      </w:r>
      <w:r>
        <w:rPr>
          <w:rFonts w:hint="eastAsia" w:ascii="Times New Roman" w:eastAsia="微软雅黑" w:hAnsiTheme="minorHAnsi" w:cstheme="minorBidi"/>
          <w:kern w:val="2"/>
          <w:sz w:val="21"/>
          <w:szCs w:val="24"/>
          <w:lang w:val="en-US" w:eastAsia="zh-CN" w:bidi="ar-SA"/>
        </w:rPr>
        <w:t>mportant. But when evaluating clinical advancement, shouldn 't we list it as a dimension? Right? Communication skills are widely recognized as vital, yet our current evaluation system doesn't include this dimension. If we added it as a dimension, how would you evaluate them? Or how would the clinical head nurse assess their performance? You mentioned some cases earlier. In your mind, do you know who has strong communication skills and who lacks them? Can we score them? Like using an evaluation form with a scale (10 points or something). If we set communication skills as an evaluation dimension and implement clinical advancement, would you deny promotion to a nurse because she lacks strong communication skills? This isn't necessarily the case. Therefore, I believe this might only account for a portion of the evaluation. For instance, if we consider our ability to work in blocks, it might make up 50%, while technical proficiency could be around 40-50%, and other capabilities might account for 10%. Other skills may be less important but indispensable. Let me break it down: Take nurses from departments like n0n1n1 and n2. You should prioritize work capability and technical proficiency as the two most crucial components, giving them greater weight. Teaching, research, and management roles could take up less than 20%. The first two must occupy 80% of the total—A1 can be optional. If you remove A1, it's problematic because A1 instructors shouldn 't neglect mentoring either. Sometimes they need to guide junior nurses. N1 doesn't mentor N2, but N2 should. We're also mentors ourselves, occasionally teaching occasionally. However, there's another issue: many graduate students in hospitals already possess research capabilities. Shouldn 't they get promoted from N2? So should we categorize them based on academic qualifications? No, that's not feasible. Therefore, allocating 10% for this creates a new challenge. For example, graduate students theoretically have different research requirements. Given their higher starting point and inherent advantages in this area, we shouldn't evaluate them using the same standards as clinical nurses while adding research expectations. I don't see any contradiction here. First, when you joined our Provincial People's Hospital, nursing was your primary responsibility. If you can't even handle routine clinical duties, how could you possibly excel in other roles? Many award-winning nurses – including some postgraduate graduates – don't engage much in clinical work, which reflects poor scheduling practices by the head nurse. You claim I previously stated nurses shouldn 't take on non-clinical responsibilities. But have you considered that your department specifically recruited a research assistant? If such positions exist (or designated as research nurse roles), their 100% focus should be on scientific research. They shouldn' t handle other tasks like administering injections or changing IV fluids. If this were acceptable in your department, would other nurses agree? For example, if a department with 20 staff members agreed and the department director approved it, we might reconsider. However, I suspect most departments aren't like this. Do postgraduate nurses avoid night shifts? I don't think so. From my experience at Zhongda Hospital (Drum Tower Hospital) and Second Affiliated Hospital, many of my postgraduate colleagues have also worked at other hospitals. They consistently handle clinical night shifts without being assigned to specific roles – they're just placed in designated positions to support others. This is absolutely impossible. Some junior nurses like Xiao Gaoxiang work night shifts. I believe in certain departments, they might not be qualified for such positions or may have limited experience. In some cases, graduate nurses in nursing departments could essentially serve as assistants to head nurses – this is absolutely inappropriate and should never be documented. While I personally don't address this issue today, I feel it's crucial to recogniz</w:t>
      </w:r>
      <w:r>
        <w:rPr>
          <w:rFonts w:hint="eastAsia" w:ascii="Times New Roman" w:eastAsia="微软雅黑" w:hAnsiTheme="minorHAnsi" w:cstheme="minorBidi"/>
          <w:kern w:val="2"/>
          <w:sz w:val="21"/>
          <w:szCs w:val="24"/>
          <w:lang w:val="en-US" w:eastAsia="zh-CN" w:bidi="ar-SA"/>
        </w:rPr>
        <w:t>e its relevance in our hospital context. Why? Because current promotion policies lack preferential treatment or special benefits for graduate nurses. However, within our nursing team, specialized nurses with graduate degrees are considered a talent pool. Their career advancement mechanisms – including preferential policies and evaluation standards – shouldn 't be the same as regular nurses. They must meet higher qualifications than even senior nurses. Otherwise, people might question: "If you're a graduate, why can't you handle tasks that college graduates can? Your skills are inferior." But here's the reality: I'm more proficient than many junior nurses in practical operations, and patient satisfaction rates are high. My strength lies not in clinical practice but in research. You might say, "Don't join hospitals here – consider becoming a university professor instead." That's a valid perspective. First, let's address the positioning issue. To establish proper roles, here's my perspective: In geriatric departments, we often have graduate students who consistently fail standardized nurse certification exams. Think about it – how would head nurses feel? If I train graduate students or staff in clinical departments who fail these exams, wouldn't that be embarrassing? Doesn't that prove they haven't put in enough effort? Let me break it down: These exams are way easier than nursing school entrance tests. Theoretical knowledge at the third-level exam level is relatively simple, and practical skills only involve a few basic procedures. How could someone struggle with those?Why do you keep delaying your residency training due to this? I understand your perspective. The evaluation criteria are the same, right? You can't lower clinical requirements just because someone has a master's degree-that's the first point. Second, we should assign different research-related scores based on academic qualifications. I think there's some room for flexibility here. While I acknowledge this might seem like a minor adjustment, I believe it's ultimately beneficial in the long run. Let me explain: If a graduate student can't handle daily tasks well, they'll be looked down upon. You know how that goes? There are already precedents where nursing students face embarrassing situations when they fail to meet expectations. When you need to apply for positions, you can't just claim nursing as an excuse-you must embrace your responsibilities. So first, we nurses (and most graduate students now) need to maintain our standards. What's the difference between a specialized master's program and regular graduate programs? A specialized master's requires two years of research training, while a regular master's only offers six months of classroom study followed by clinical practice. How could technical skills be mastered under such circumstances? We shouldn 't lower our standards just because we're graduate students. Hospitals don't exclude us from research programs either. They offer special incentives like allowing one year off from research projects when securing funding-these policies exist for good reason. I've been through them myself. For example, if you happen to have a project approved, can you not initiate it within the staffing capacity of your department this year? Yes, that's right. So the nursing department didn't overlook this issue—they actually considered graduate students. Regarding other aspects, I believe the career development path for nurses should first involve guiding them. Many young people today feel more autonomous and casual about their work—just decide to start today or quit tomorrow. Look at the current high resignation rate; it's probably much higher than five years ago, especially with the thriving TikTok self-media landscape. Right? It's convenient to switch careers online. If I quit this job earning just a few thousand yuan a month, why not do something else online to earn more? That's why guidance is crucial. We need to create an environment where positive reinforcement is emphasi</w:t>
      </w:r>
      <w:r>
        <w:rPr>
          <w:rFonts w:hint="eastAsia" w:ascii="Times New Roman" w:eastAsia="微软雅黑" w:hAnsiTheme="minorHAnsi" w:cstheme="minorBidi"/>
          <w:kern w:val="2"/>
          <w:sz w:val="21"/>
          <w:szCs w:val="24"/>
          <w:lang w:val="en-US" w:eastAsia="zh-CN" w:bidi="ar-SA"/>
        </w:rPr>
        <w:t>zed, establish clear visions for actions, and set expectations for outcomes. Just like the question below: How can we enhance nurses' willingness to advance? Advancement aspirations are similar to promotion opportunities—you can only progress through promotion. Nurses need to see hope. Currently, most nurses lack such hope because after the article was published, many intermediate-level faculty members lost promotion prospects. Without hope, they might as well just give up. When discussing promotions, there are many factors beyond just seniority. However, I believe it's a shame for a teacher to fail to advance even to the intermediate rank. You mentioned not getting promoted at 40 – we're willing to accept intermediate positions. What do you think the reasons are? The article elaborates layer by layer: The inability to advance stems from lacking substance. Yes, why lack substance? Because without substance, one can't produce writing. That day in the elevator, I was stunned to see Wang Huajing's name tag still labeled as "Bodyguard". I thought he was nearing retirement – why is he still guarding bodies? But regarding Wang Li's work performance, I don't have any issues. His operations are flawless. We used to work with contemporary teachers at So University, and their operational skills were truly outstanding. Yet why can't he be promoted to deputy director? As a supervisor, I'm very realistic. Even when he's not in the spotlight, I find it challenging to evaluate his capabilities. While he's highly competent, we only emphasize specific aspects of his work. If we consider nursing competence, it should encompass clinical practice, teaching, research, and more. If we focus solely on patient care in ICU, he handles ICU patients effectively without slacking off or showing poor discipline – right? So what exactly does our so-called nursing competence encompass? He previously lacked the necessary qualifications for that field. These requirements apply to everyone, whether you're just starting your career or have relatively low seniority. As you mentioned, when your proportion of experience increases, I might consider your capabilities sufficient. However, as you gain more seniority, you need to meet certain standards to demonstrate true competence. You can't just be promoted without improving other aspects of your skills. I believe hospitals have tried various methods to help teachers—like providing one-on-one tutoring platforms—but the results haven't been particularly effective. Nowadays, getting published is really tough. I'm constantly worried about rejection. Look at my books in the county—we rarely get them published. Let me tell you: my students who pursue full-time graduate programs suffer from sleepless anxiety and hair loss during their three-year program. They can't graduate without publishing in top-tier journals like Peking Union Medical College (Beihua) or Peking University's journals. Currently, Beihua is the only one among China's four core journals that requires publication. How do we solve this? It's extremely challenging. Our nursing department only gets 1-2 publications annually. Now they're even pushing textbook-style papers. Core journals are already difficult to publish in. Look at the graduate enrollment rates—did you know Nanjing Medical University's School of Nursing used to admit 2-3 students per year? Sometimes even 10, right?Currently, hospitals recruit dozens to 70 students annually. If a school like Nanjing University of Chinese Medicine or Nanjing Medical University enrolls 70 students each, combined with other nursing schools in Jiangsu Province, the total number of graduate students graduating from these institutions reaches 500 annually. Let's assume there are 500 graduates per institution in Jiangsu. However, hospital recruitment numbers remain low. For instance, our hospital didn't hire any this year, while Gulou Hospital conducted interviews and written tests for over 60 candidates. This reality highlights the importance of technical proficienc</w:t>
      </w:r>
      <w:r>
        <w:rPr>
          <w:rFonts w:hint="eastAsia" w:ascii="Times New Roman" w:eastAsia="微软雅黑" w:hAnsiTheme="minorHAnsi" w:cstheme="minorBidi"/>
          <w:kern w:val="2"/>
          <w:sz w:val="21"/>
          <w:szCs w:val="24"/>
          <w:lang w:val="en-US" w:eastAsia="zh-CN" w:bidi="ar-SA"/>
        </w:rPr>
        <w:t xml:space="preserve">y. Employers don't just evaluate research papers—they also assess practical skills. If you can't perform clinical duties after joining, how would that work? Moreover, academic qualifications will keep rising. Future graduate programs won't exclusively accept clinical nurses. Just like vocational school graduates initially, later on, employers preferred college graduates before bachelor's degree holders became the norm. Now, bachelor's degree holders dominate the field. In the future, we might see more projects targeting graduate-level candidates, right? If you don't excel in clinical practice or refuse to engage in it, even exceptional research achievements won't save you. Hospitals might value your medical expertise, but few recognize your true potential. Look at our surgeons—every one of them performs surgeries while conducting research. You won't find doctors who spend all day in offices doing paperwork. Our chief physicians are all like this. When writing papers, they write during spare time or evenings, neglecting patient care during daytime shifts. Patients can't be well-managed that way. Colleagues often complain about doctors 'poor performance during consultations. They'll gossip behind their backs, right? That's true. However, many nurses—including those interviewed in our recent specialty nurse survey—fail to understand. They assume reading specialized nursing materials automatically qualifies them to diagnose patients. Many hold the misconception that technical proficiency alone guarantees leadership. In reality, only those who perform surgeries effectively can truly master their craft. Those who can't identify issues during operations shouldn 't be promoted. As you mentioned, no surgical director performs surgeries without skill. Only through excellent surgical performance can one become competent and deserving of leadership. Those who can't handle basic tasks will face career stagnation. Technical competence isn't just about knowing what to do—it's about mastering the art of diagnosis and treatment. Hospitals are hubs of intellectual talent. To rise through the ranks in such an environment, one must start as a technical specialist—a path fundamentally different from corporate settings where executives might be CEOs or managers without technical expertise. In hospitals, however, every position is filled by either hospital directors, party committee secretaries, or clinical specialists. How could someone without clinical experience become hospital director, party secretary, or department head? The answer lies in clinical excellence. That's why nurses joining Beijing Hospital should see clear visions, hopeful prospects, and defined career pathways—knowing what comes next after each step. I don't advocate mandatory specialization as teaching nurses, though that role suits them well. Our hospital lacks dedicated teaching positions, unlike my university classmate who became a teaching nurse at Sir Run Run Shaw Hospital. He started his career in the nursing department before transitioning to teaching roles. At Sir Run Run Shaw Hospital, they focus on comprehensive training. When I asked him about responsibilities, he emphasized: "This isn't just about departmental duties—it's hospital-wide responsibility." He frequently participates in external training programs. What's the difference between his approach and our hospital's training department? I'm not sure, but I imagine he personally handles teaching nursing responsibilities. For instance, whether it's delivering lectures or organizing training sessions, he would manage these teaching nurses under the Training Department. This setup forms a grassroots-level team. He operates as an independent unit. The teaching staff could number in the dozens or even hundreds across the entire hospital. They don't engage in clinical work—they focus solely on education. Right? Do you have that many schools? The workload is truly overwhelming. I once asked my classmates about their experience at Shuangyu Lake Hospital. I happened to </w:t>
      </w:r>
      <w:r>
        <w:rPr>
          <w:rFonts w:hint="eastAsia" w:ascii="Times New Roman" w:eastAsia="微软雅黑" w:hAnsiTheme="minorHAnsi" w:cstheme="minorBidi"/>
          <w:kern w:val="2"/>
          <w:sz w:val="21"/>
          <w:szCs w:val="24"/>
          <w:lang w:val="en-US" w:eastAsia="zh-CN" w:bidi="ar-SA"/>
        </w:rPr>
        <w:t>meet a senior head nurse from the nursing department. When he was available, I asked him about it. He said it's very meticulous. Their teaching nurses don't participate in clinical night shifts. They even send them to the U.S. and the UK to learn the latest teaching concepts before coming back to teach them. Their hospital also assigns a lot of teaching responsibilities, such as specialized nurses from various provinces and cities across China. All these teaching tasks are assigned to teaching nurses. In other words, if clinical nurses don't participate in teaching, they just do clinical nursing work. If specialized nurses come for training, three people will be assigned to teach them. Yes, besides handling these teaching tasks, teaching nurses also need to educate patients on health education. This makes their workload heavy. For example, after surgery, how to move, eat, and drink properly—all these tasks fall to teaching nurses. It's not just teaching; it's more like education. Teaching nurses are called educational nurses, right? They handle health education stories. But in this industry, you might have some experience, right? When they go to the Ministry of Education, they also work night shifts. They need to compete for positions when promoted. For instance, if I've worked in this specialty for 10 or 20 years, right? I have extensive experience and deep understanding of this disease. In such cases, a specialty department may assign 1-2 certified nursing educators. After passing the selection process, you become an educational nurse who doesn't participate in clinical work. For example, in radiation therapy departments, these nurses focus entirely on providing dietary guidance and support for patients' treatment needs. I believe this approach is highly effective and will significantly improve patient satisfaction.The hospital operates on a rotating night shift system where staff can choose their shifts. For instance, I might only work day shifts during certain periods. This is a fixed rotation system we've never attempted before – most doctors are reluctant because night shift compensation is too low. If you offer higher pay (like 200 yuan per night), they'll accept it. But if you insist on performance-based reforms, they'll resist. You could negotiate pricing autonomy. We should explain to nurses: "If you're willing to work night shifts, we'll increase your pay. Those who prefer working day shifts can accept lower compensation." Nurses need to see career prospects – recognizing the honor and value in their profession. While not guaranteeing benefits, at least establish clear goals like "What can you achieve after reaching a certain level?" This requires strategic planning. Currently, some head nurses retire at 50+ – their experience and skills remain valuable when transitioning to family care responsibilities without childcare duties. However, hospitals currently lack clear objectives for this purpose. For instance, they ask: "How can I utilize this part?" Then there's your point about working 10-20 years in this field—though without published papers, my actual contributions include patient care, health education, and other initiatives. This makes me wonder if we should provide guidance during professional advancement. Currently, our competency progression lacks such provisions. For example, when meeting requirements like N4 (National Clinical Competency Level 4), many teachers consider it too demanding. They question whether it should have minimum paper requirements similar to academic promotions. While associate senior titles require two papers, our current system mandates one paper every two years. Many teachers object to this, saying they might not meet the requirements for over a decade after obtaining associate senior titles. They worry about being ineligible for promotions due to insufficient publications. After reviewing this issue, they suggested not increasing paper requirements based on years of service but instead setting minimum standards like N4 requiring</w:t>
      </w:r>
      <w:r>
        <w:rPr>
          <w:rFonts w:hint="eastAsia" w:ascii="Times New Roman" w:eastAsia="微软雅黑" w:hAnsiTheme="minorHAnsi" w:cstheme="minorBidi"/>
          <w:kern w:val="2"/>
          <w:sz w:val="21"/>
          <w:szCs w:val="24"/>
          <w:lang w:val="en-US" w:eastAsia="zh-CN" w:bidi="ar-SA"/>
        </w:rPr>
        <w:t xml:space="preserve"> 3 or 5 papers. Additionally, we should maintain a tiered system where those with two good papers automatically qualify for promotion, while those with one good paper face demotion. Several nurses in our department have mentioned this issue. After being demoted, one nurse told me he felt deeply wronged because the new position restrictions made him unable to independently manage patients. When writing nursing records, others would sign on his behalf during check-ins. He couldn't work independently during shift rotations either—especially for night shifts. Our previous demotion was just one level, but now we're facing two simultaneous demotions due to exam failures. They asked: "Are you unhappy with your job? I'm doing great! I've been very satisfied since joining. My operations are flawless." So she felt the punishment from Xiamen authorities was too harsh. Personally, I don't support this demotion system. The official stance is different. Honestly, I'm not entirely convinced—demotions create real challenges. For example, during our clinical cooling procedures, nurses can only lower temperatures by 40°C. I can't work night shifts because they're restricted from working alone. They're forced to take alternating day-night shifts or treat patients instead. This rotation system has lasted for months, with half a year already spent on alternating shifts and patient care. Your earlier mention of demotion levels actually leads me to ask: Our current promotion system only allows promotions—no demotions. Except when signing contracts, if you fail the evaluation, you get demoted for four months, right? In reality, many hospitals have implemented flexible promotion and demotion mechanisms for staff, including those involved in clinical articles. These systems align with national policies that emphasize building such mobility frameworks. While the policy clearly states "establishing a flexible promotion system," questions arise: How should we evaluate competency upgrades? What specific measures should be adopted? I believe immediate nationwide implementation of such mechanisms might face challenges and resistance. Let me explain why opposition exists. If you allow promotions, you must establish clear criteria—like requiring specialized nurses to conduct continuous quality improvement initiatives annually, submit research papers, and publish articles each year. Performance evaluations with scoring systems could determine eligibility. For example, if a nurse reaches Level N3 but fails to meet requirements, they might be demoted. This creates a cycle where employees might become complacent—retreating to Level N1 or N2 status, merely attending daily shifts while neglecting responsibilities. Should we encourage such behavior? From an organizational development perspective, we need competent professionals who can contribute effectively. We expect them to deliver results and fulfill departmental missions. When too many key personnel remain at low levels (e.g., 40,000 yuan positions), it's counterproductive. Ultimately, we need these core members to drive progress.</w:t>
      </w:r>
      <w:r>
        <w:rPr>
          <w:rFonts w:hint="eastAsia" w:ascii="Times New Roman" w:eastAsia="微软雅黑" w:hAnsiTheme="minorHAnsi" w:cstheme="minorBidi"/>
          <w:kern w:val="2"/>
          <w:sz w:val="21"/>
          <w:szCs w:val="24"/>
          <w:lang w:val="en-US" w:eastAsia="zh-CN" w:bidi="ar-SA"/>
        </w:rPr>
        <w:t>From a junior management perspective, I naturally want everyone to push their colleagues forward rather than let them stagnate. While I genuinely hope they'll rise, sometimes it's tough to push through—especially when veteran staff members resist promotion. Take our department: several supervisors can't write papers anymore and don't want to. Even if you think they're competent, they can't produce anything. From both management and hospital development perspectives, should they occupy position n3? I don't see any issue with that. The key is that each professional tier has no upper limit. If we imposed quotas, it would create hierarchical pressure. For example, regarding the ratio of professional tiers you mentioned earlier: do you think our department's 20/60 ratio is appropriate? Should it be 30? If we require head nurses to propose tier ratios that benefit their department's growth through communication, then departments could implement these ratios. Exceeding limits would result in promotions, while underperformers would step down. This mechanism could drive progress. On a larger scale, this approach might narrow our discipline's development. Your departmental and personal views reflect the desire for productive contributors, which is commendable. But your concern about social discord is valid—inequality will inevitably exist because... Our current performance grading system and bonus structure don't create significant differentiation. For example, between n2 and n3 levels, the bonus difference might only be 0.1 points. Why not widen it? But increasing the gap would disappoint staff. Excessive differences could lead to conflicts, as bonus coefficients are department-managed and require regular communication. Some colleagues have no objections – those unwilling to work assume seniority dictates pay. They might argue that awarding n4 or n3 bonuses would be unreasonable. However, maintaining some differentiation is crucial. Currently, we use a 1:00:10:1 ratio with 0.2 increments. With five-year contracts in place, how do we effectively utilize performance metrics to motivate nurses? I fully support this approach. The flexible promotion and demotion system helps older colleagues who feel unmotivated. If they're truly dedicated to excelling in their current roles, they can stay at n2 level – right? This ensures job security while encouraging professional growth. Only then will you have something you can't reach to consider. You tell me that at the very least, you might be able to stabilize at the second level. If you do n² work, you should get n² pay—I agree with that. But I don't know about the whole hospital, because we've had nearly three days of discussions. With three major departments and five or six nurses involved, if this spreads across the entire hospital, there would likely be many objections. This means how we set our standards. The standards I set must ensure that most people can stay stable, right? I can't say once a standard is set, all n³ staff will come down. There's another issue: our hospital still has a bunch of problems. Where are all those n³ and n⁴ teachers? They're not in clinical frontline positions, outpatient clinics, supply rooms, etc. So they should come down. Their opinions are very strong here. Why are clinical teachers so vocal? It's because they're in these places. They should come down, but their interests won't budge. Absolutely won't budge. Non-management personnel should account for less than 20%, right? I won't follow the National Health Commission's requirements, but our hospital far exceeds non-management and non-nursing positions. We shouldn 't be dominated by nursing roles—outpatient clinics are also nursing roles. I'm wrong, I mean not just non-clinical frontline nursing positions. Our clinical ratio should meet national standards.</w:t>
      </w:r>
    </w:p>
    <w:p w14:paraId="1BE10406">
      <w:pPr>
        <w:rPr>
          <w:rFonts w:hint="eastAsia"/>
          <w:lang w:eastAsia="zh-CN"/>
        </w:rPr>
      </w:pPr>
    </w:p>
    <w:p w14:paraId="51C62845">
      <w:pPr>
        <w:rPr>
          <w:rFonts w:hint="eastAsia"/>
          <w:lang w:eastAsia="zh-CN"/>
        </w:rPr>
      </w:pPr>
      <w:r>
        <w:rPr>
          <w:rFonts w:hint="eastAsia" w:ascii="Times New Roman" w:eastAsia="微软雅黑" w:hAnsiTheme="minorHAnsi" w:cstheme="minorBidi"/>
          <w:kern w:val="2"/>
          <w:sz w:val="21"/>
          <w:szCs w:val="24"/>
          <w:lang w:val="en-US" w:eastAsia="zh-CN" w:bidi="ar-SA"/>
        </w:rPr>
        <w:t>52:51 Speaker 3:</w:t>
      </w:r>
    </w:p>
    <w:p w14:paraId="2ABABFD7">
      <w:pPr>
        <w:rPr>
          <w:rFonts w:hint="eastAsia"/>
          <w:lang w:eastAsia="zh-CN"/>
        </w:rPr>
      </w:pPr>
    </w:p>
    <w:p w14:paraId="25B322A8">
      <w:pPr>
        <w:rPr>
          <w:rFonts w:hint="eastAsia"/>
          <w:lang w:eastAsia="zh-CN"/>
        </w:rPr>
      </w:pPr>
      <w:r>
        <w:rPr>
          <w:rFonts w:hint="eastAsia" w:ascii="Times New Roman" w:eastAsia="微软雅黑" w:hAnsiTheme="minorHAnsi" w:cstheme="minorBidi"/>
          <w:kern w:val="2"/>
          <w:sz w:val="21"/>
          <w:szCs w:val="24"/>
          <w:lang w:val="en-US" w:eastAsia="zh-CN" w:bidi="ar-SA"/>
        </w:rPr>
        <w:t>Okay, bye.</w:t>
      </w:r>
    </w:p>
    <w:p w14:paraId="180E1504">
      <w:pPr>
        <w:rPr>
          <w:rFonts w:hint="eastAsia"/>
          <w:lang w:eastAsia="zh-CN"/>
        </w:rPr>
      </w:pPr>
    </w:p>
    <w:p w14:paraId="1D946FFF">
      <w:pPr>
        <w:rPr>
          <w:rFonts w:hint="eastAsia"/>
          <w:lang w:eastAsia="zh-CN"/>
        </w:rPr>
      </w:pPr>
      <w:r>
        <w:rPr>
          <w:rFonts w:hint="eastAsia" w:ascii="Times New Roman" w:eastAsia="微软雅黑" w:hAnsiTheme="minorHAnsi" w:cstheme="minorBidi"/>
          <w:kern w:val="2"/>
          <w:sz w:val="21"/>
          <w:szCs w:val="24"/>
          <w:lang w:val="en-US" w:eastAsia="zh-CN" w:bidi="ar-SA"/>
        </w:rPr>
        <w:t>52:58 Speaker 2:</w:t>
      </w:r>
    </w:p>
    <w:p w14:paraId="477CF414">
      <w:pPr>
        <w:rPr>
          <w:rFonts w:hint="eastAsia"/>
          <w:lang w:eastAsia="zh-CN"/>
        </w:rPr>
      </w:pPr>
    </w:p>
    <w:p w14:paraId="74C851F8">
      <w:pPr>
        <w:rPr>
          <w:rFonts w:hint="eastAsia"/>
          <w:lang w:eastAsia="zh-CN"/>
        </w:rPr>
      </w:pPr>
      <w:r>
        <w:rPr>
          <w:rFonts w:hint="eastAsia" w:ascii="Times New Roman" w:eastAsia="微软雅黑" w:hAnsiTheme="minorHAnsi" w:cstheme="minorBidi"/>
          <w:kern w:val="2"/>
          <w:sz w:val="21"/>
          <w:szCs w:val="24"/>
          <w:lang w:val="en-US" w:eastAsia="zh-CN" w:bidi="ar-SA"/>
        </w:rPr>
        <w:t xml:space="preserve">The national requirement for clinical nursing positions should not be lower than 95%. We are copying others 'practices, and we will definitely copy. We are absolutely copying. Now, many clinical departments don't offer high bonuses because of what? But outpatient departments can receive average bonuses, which actually exceed those given to frontline clinical staff like those working night shifts tirelessly. This is where the issue lies. For example, in the supply room – you say "I can accept Teacher N Sansu from the process department joining us," because he's older and has management experience. But I've noticed even senior nurses can join the supply room. Is this appropriate? Let me digress – I think it's highly inappropriate. Nurses shouldn' t just work in clinical settings. No matter what methods or personnel you use, sending them here would be a waste. There are too many influencing factors, but they're not something nursing can control. Some nurses feel this is unfair. Yes, they should. When I was with Mr.Wu, his colleague joined us just days ago and already went to the changing room to enjoy comfort. I also worked here until 1:30 AM. Social inequality exists everywhere; there's no universal standard. So I believe another issue is balancing responsibilities, rights, and benefits. Whether we implement competency-based training or performance reforms, these ultimately boil down to this problem. Your responsibilities must be clearly defined. For instance, you should assign specific roles and tasks to each position while granting them appropriate authority and recognition. This creates a triangular balance – any imbalance in any aspect could destabilize the system. Regarding our current competency grading system, I believe we've identified its limitations. Let's not jump into discussing the scientific validity of your evaluation criteria yet. The core issue is that when assigning tasks to N3 and N2 positions, I find it challenging to integrate them into their daily responsibilities. That's true, but I still want to maintain differentiation. For example, as a clinical head nurse managing N2, N3, and N4 staff, what differences exist in task allocation? Take N3 nurses: they handle quality control and address specific issues like "Gao Xiang" mentioned earlier. Different positions correspond to distinct competency levels and personnel requirements. As you noted, N3 staff might only perform quality control tasks. N3 positions require higher standards than N2 roles – their expectations differ fundamentally. For instance, N3 staff might manage emergency carts or handle major leaflet surgeries, whereas N2 staff typically manage minor procedures. This small task involves assigning N3 staff to research nursing documentation—more specialized materials with higher academic value. Additionally, they oversee mentoring programs for junior nurses, train visiting nurses, and guide intern students. Particularly crucial is mentoring junior residents during their standardized training period. Whenever visiting instructors arrive, I assign them to N3 teams. Some instructors excel at this role, dedicating themselves to sharing practical insights and selfless experience with younger colleagues. When mentees grow rapidly under such guidance, I recognize their exceptional performance in N3 positions. Even when some supervisors advance without further promotion aspirations, I encourage them to pursue it. During a recent discussion, I advised a mentor who excels in managing radiotherapy departments: "You're not just content with your current role. You've demonstrated exceptional patient care through long-term management of radiotherapy units, maintaining clear understanding of patient conditions and willingness to assist patients. Your nursing expertise makes you well-suited for writing medical articles on radiotherapy." I suggested team collaboration: "You could organize data collection and statistics compilation for the department. With graduate students already in the department, they can assist </w:t>
      </w:r>
      <w:r>
        <w:rPr>
          <w:rFonts w:hint="eastAsia" w:ascii="Times New Roman" w:eastAsia="微软雅黑" w:hAnsiTheme="minorHAnsi" w:cstheme="minorBidi"/>
          <w:kern w:val="2"/>
          <w:sz w:val="21"/>
          <w:szCs w:val="24"/>
          <w:lang w:val="en-US" w:eastAsia="zh-CN" w:bidi="ar-SA"/>
        </w:rPr>
        <w:t>with documentation. Writing medical articles requires efficient organization and communication." The patient was willing to communicate with him, so I asked if this approach was actually a good one. Then I told him we could start writing. He started to have ideas and was willing to use it. Essentially, if you don't give him any input or suggestions, he might just sit there. We provide him with opportunities. Now I'm thinking that nurses in the N2 category are very proactive—they're already aiming for intermediate professional titles and are highly motivated. Yes, when you ask them to do something, they show the highest enthusiasm in departments where they're N2. But at N3, they feel like pursuing associate senior titles or N4 is beyond Li Xiaolei's reach, so they lose motivation. Other things I can't help with, but I can offer some ideas and suggestions. Let's implement practical reforms first because these are crucial matters: one is improving departmental quality, and secondly, you can accumulate research thinking during the process. So I think we still have two teachers who should have ideas and are willing to act. I'll see if these two teachers can publish at least one core journal article, which would qualify them for applying for associate senior titles. Actually, it's not impossible. Take Teacher Cao Chunmei from our radiotherapy department—she's quite old, right? She's retired. She didn't think about publishing before, but eventually she did. I believe it's not that they don't want to publish; they just need some time. And there's also a need to have some guidance for some of them, because some of them don't know where to start, right? They can't find the point, but I think they're still willing to do it, they're not unwilling to do it, they're willing to do it.</w:t>
      </w:r>
      <w:r>
        <w:rPr>
          <w:rFonts w:hint="eastAsia" w:ascii="Times New Roman" w:eastAsia="微软雅黑" w:hAnsiTheme="minorHAnsi" w:cstheme="minorBidi"/>
          <w:kern w:val="2"/>
          <w:sz w:val="21"/>
          <w:szCs w:val="24"/>
          <w:lang w:val="en-US" w:eastAsia="zh-CN" w:bidi="ar-SA"/>
        </w:rPr>
        <w:t>I believe we should encourage teachers who are willing to contribute. The real challenge lies with those who are both complacent and unwilling to work, demanding better compensation while passing the buck to junior staff. These individuals constantly bully junior colleagues yet demand higher pay – they're the hardest to manage, right? Another issue is our current performance-based system where every rule requires strict compliance. That's a significant hurdle. I fully support transitioning to a points-based system. However, this raises another concern: when nurses advance through professional titles under the points system, their evaluations aren't standardized. Senior managers and junior nurses (including head nurses) receive different scoring criteria.</w:t>
      </w:r>
    </w:p>
    <w:p w14:paraId="45CF3AC9">
      <w:pPr>
        <w:rPr>
          <w:rFonts w:hint="eastAsia"/>
          <w:lang w:eastAsia="zh-CN"/>
        </w:rPr>
      </w:pPr>
    </w:p>
    <w:p w14:paraId="215606D1">
      <w:pPr>
        <w:rPr>
          <w:rFonts w:hint="eastAsia"/>
          <w:lang w:eastAsia="zh-CN"/>
        </w:rPr>
      </w:pPr>
      <w:r>
        <w:rPr>
          <w:rFonts w:hint="eastAsia" w:ascii="Times New Roman" w:eastAsia="微软雅黑" w:hAnsiTheme="minorHAnsi" w:cstheme="minorBidi"/>
          <w:kern w:val="2"/>
          <w:sz w:val="21"/>
          <w:szCs w:val="24"/>
          <w:lang w:val="en-US" w:eastAsia="zh-CN" w:bidi="ar-SA"/>
        </w:rPr>
        <w:t>01:00:11 Speaker 1:</w:t>
      </w:r>
    </w:p>
    <w:p w14:paraId="1638A8E1">
      <w:pPr>
        <w:rPr>
          <w:rFonts w:hint="eastAsia"/>
          <w:lang w:eastAsia="zh-CN"/>
        </w:rPr>
      </w:pPr>
    </w:p>
    <w:p w14:paraId="10B852AF">
      <w:pPr>
        <w:rPr>
          <w:rFonts w:hint="eastAsia"/>
          <w:lang w:eastAsia="zh-CN"/>
        </w:rPr>
      </w:pPr>
      <w:r>
        <w:rPr>
          <w:rFonts w:hint="eastAsia" w:ascii="Times New Roman" w:eastAsia="微软雅黑" w:hAnsiTheme="minorHAnsi" w:cstheme="minorBidi"/>
          <w:kern w:val="2"/>
          <w:sz w:val="21"/>
          <w:szCs w:val="24"/>
          <w:lang w:val="en-US" w:eastAsia="zh-CN" w:bidi="ar-SA"/>
        </w:rPr>
        <w:t xml:space="preserve"> yes 。</w:t>
      </w:r>
    </w:p>
    <w:p w14:paraId="68FF6994">
      <w:pPr>
        <w:rPr>
          <w:rFonts w:hint="eastAsia"/>
          <w:lang w:eastAsia="zh-CN"/>
        </w:rPr>
      </w:pPr>
    </w:p>
    <w:p w14:paraId="106BB793">
      <w:pPr>
        <w:rPr>
          <w:rFonts w:hint="eastAsia"/>
          <w:lang w:eastAsia="zh-CN"/>
        </w:rPr>
      </w:pPr>
      <w:r>
        <w:rPr>
          <w:rFonts w:hint="eastAsia" w:ascii="Times New Roman" w:eastAsia="微软雅黑" w:hAnsiTheme="minorHAnsi" w:cstheme="minorBidi"/>
          <w:kern w:val="2"/>
          <w:sz w:val="21"/>
          <w:szCs w:val="24"/>
          <w:lang w:val="en-US" w:eastAsia="zh-CN" w:bidi="ar-SA"/>
        </w:rPr>
        <w:t>01:00:12 Speaker 2:</w:t>
      </w:r>
    </w:p>
    <w:p w14:paraId="4C86CF1D">
      <w:pPr>
        <w:rPr>
          <w:rFonts w:hint="eastAsia"/>
          <w:lang w:eastAsia="zh-CN"/>
        </w:rPr>
      </w:pPr>
    </w:p>
    <w:p w14:paraId="736096FB">
      <w:pPr>
        <w:rPr>
          <w:rFonts w:hint="eastAsia"/>
          <w:lang w:eastAsia="zh-CN"/>
        </w:rPr>
      </w:pPr>
      <w:r>
        <w:rPr>
          <w:rFonts w:hint="eastAsia" w:ascii="Times New Roman" w:eastAsia="微软雅黑" w:hAnsiTheme="minorHAnsi" w:cstheme="minorBidi"/>
          <w:kern w:val="2"/>
          <w:sz w:val="21"/>
          <w:szCs w:val="24"/>
          <w:lang w:val="en-US" w:eastAsia="zh-CN" w:bidi="ar-SA"/>
        </w:rPr>
        <w:t>If there's no specific ratio, you'll still qualify for promotion, right? Unless you fail to meet rigid criteria. When calculating competency points, how do I differentiate between professional title promotions? I don't want to create duplicate plans for title advancement – since we've already processed it once. What I'm trying to extract from these promotion clauses is the mandatory requirements. Why not centralize all metrics in digital systems like conference platforms? For instance, can we directly track critical patient management workload? Yes, it's achievable. The reason satisfaction data can be transferred lies in the current clause-based system. Why's it so challenging? Take S4 promotion – just meeting two-year article requirements isn't enough. What if we implement modular point systems instead? Take scientific research as an example. I'm not suggesting you need to publish two-year research papers or secure research grants and awards – these criteria would be too restrictive. Instead, we should focus on boosting the points from previous achievements. For instance, in my research module, one paper earns 5 points, a project grant 20 points, totaling 100 points for the entire module. If you're promoted to senior researcher, you'd need 80 points. This allows researchers to accumulate credits through various means rather than relying solely on patents or other shortcuts. While I've added multiple methods like this, you must still meet specific thresholds. Think of it like our son's academic journey: four modules (listening, speaking, reading, writing) each with individual scores and passing requirements. This modular system makes career advancement more achievable. The current total score system often discourages qualified candidates who lack sufficient points. However, my proposed framework establishes professional progression based on individual capabilities, like building up helicopter skills. Isn't that better? This approach is practical and fairer. So I can set specific module score requirements. Some teachers might still fall short, but others will definitely meet the standards and earn their credits. This approach allows those who scored low in one module to compensate through other achievements. For example, if you're at level n4, you must demonstrate research capabilities – this is crucial because reaching level n4 means your previous lack of publications would have been pointless. But let's say you don't have enough papers but have secured research projects or awards. Previously, both publications and research projects were required, with no exceptions. Now we'll give you a bonus point for these achievements. Regarding leave policies: Can we adjust sick leave and maternity leave? Maternity leave was abolished years ago. Only sick leave remains. As I mentioned to Director Wang last time, I'm not advocating reinstating sick leave. What I want is... Previously, we couldn't use data beyond on-duty time because there were no alternatives. For example, if you only worked half a year this year, your workload would naturally be lighter. Now I can actually access detailed data – for instance, managing first-level patients while tracking second and third-level care metrics. If you haven't worked this year, there's no need to check your status or sick leave records. The current system lacks transparency; when data is released, it shows you managed 1,000 patients annually but only 20 cases – clearly insufficient for workload assessment. This reform is exactly what I wanted to implement. I believe everyone will welcome these changes, as they'll give us more motivation. We should make reforms progressively challenging – for instance, instead of requiring 10-20% of staff to compete for promotions, the new system shouldn 't make it harder than 30%. One unchangeable rule remains: promotions shouldn' t become increasingly difficult. Another goal is to introduce more objective data metrics. As you mentioned, what's the point of reaching N4 (senior nurse) status if retirement fol</w:t>
      </w:r>
      <w:r>
        <w:rPr>
          <w:rFonts w:hint="eastAsia" w:ascii="Times New Roman" w:eastAsia="微软雅黑" w:hAnsiTheme="minorHAnsi" w:cstheme="minorBidi"/>
          <w:kern w:val="2"/>
          <w:sz w:val="21"/>
          <w:szCs w:val="24"/>
          <w:lang w:val="en-US" w:eastAsia="zh-CN" w:bidi="ar-SA"/>
        </w:rPr>
        <w:t>lows? People might say "I'm retiring soon," but that's different from retiring after three years. Therefore, the endpoint should be retirement. When people say "retiring soon," it's not the same as retiring after three years. This requires adjusting departmental staffing and performance evaluations. After hospital performance reforms, we're unsure how to adapt nursing-related bonuses across departments. You'll need to follow up on bonus distribution methods and explore new approaches.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FA65D4"/>
    <w:rsid w:val="512D4C2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2023-09-06T01:41:00Z</dcterms:created>
  <dc:creator>iPhone</dc:creator>
  <cp:lastModifiedBy>乐羊习习</cp:lastModifiedBy>
  <dcterms:modified xsi:type="dcterms:W3CDTF">2025-09-05T14:59:21Z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87C3E3EA794038634D68F7642595FDAC_31</vt:lpwstr>
  </property>
  <property fmtid="{D5CDD505-2E9C-101B-9397-08002B2CF9AE}" pid="4" name="KSOTemplateDocerSaveRecord">
    <vt:lpwstr>eyJoZGlkIjoiMmJkY2M2YTM5M2RmZWE0ZTY2YmZkY2NmZjJiOTYyMDAiLCJ1c2VySWQiOiIzODIwMjQzNTAifQ==</vt:lpwstr>
  </property>
</Properties>
</file>