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F6F25">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b/>
          <w:bCs/>
          <w:i w:val="0"/>
          <w:iCs w:val="0"/>
          <w:color w:val="0000FF"/>
          <w:sz w:val="32"/>
          <w:szCs w:val="32"/>
          <w:lang w:val="en-US" w:eastAsia="zh-CN"/>
        </w:rPr>
      </w:pPr>
      <w:r>
        <w:rPr>
          <w:rFonts w:hint="eastAsia" w:ascii="Times New Roman" w:hAnsi="Times New Roman" w:eastAsia="宋体"/>
          <w:b/>
          <w:bCs/>
          <w:i w:val="0"/>
          <w:iCs w:val="0"/>
          <w:color w:val="0000FF"/>
          <w:sz w:val="32"/>
          <w:szCs w:val="32"/>
        </w:rPr>
        <w:t>Questionnaire</w:t>
      </w:r>
      <w:r>
        <w:rPr>
          <w:rFonts w:hint="eastAsia" w:ascii="Times New Roman" w:hAnsi="Times New Roman" w:eastAsia="宋体"/>
          <w:b/>
          <w:bCs/>
          <w:i w:val="0"/>
          <w:iCs w:val="0"/>
          <w:color w:val="0000FF"/>
          <w:sz w:val="32"/>
          <w:szCs w:val="32"/>
          <w:lang w:val="en-US" w:eastAsia="zh-CN"/>
        </w:rPr>
        <w:t xml:space="preserve"> 1</w:t>
      </w:r>
    </w:p>
    <w:p w14:paraId="60811B1E">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b/>
          <w:bCs/>
          <w:i w:val="0"/>
          <w:iCs w:val="0"/>
          <w:sz w:val="22"/>
          <w:szCs w:val="22"/>
          <w:lang w:val="en-US" w:eastAsia="zh-CN"/>
        </w:rPr>
      </w:pPr>
      <w:r>
        <w:rPr>
          <w:rFonts w:hint="default" w:ascii="Times New Roman" w:hAnsi="Times New Roman" w:eastAsia="宋体"/>
          <w:b/>
          <w:bCs/>
          <w:i w:val="0"/>
          <w:iCs w:val="0"/>
          <w:sz w:val="22"/>
          <w:szCs w:val="22"/>
          <w:lang w:val="en-US" w:eastAsia="zh-CN"/>
        </w:rPr>
        <w:t xml:space="preserve">Clinical Nursing </w:t>
      </w:r>
      <w:r>
        <w:rPr>
          <w:rFonts w:hint="eastAsia" w:ascii="Times New Roman" w:hAnsi="Times New Roman" w:eastAsia="宋体"/>
          <w:b/>
          <w:bCs/>
          <w:color w:val="000000" w:themeColor="text1"/>
          <w:sz w:val="22"/>
          <w:szCs w:val="22"/>
          <w:lang w:eastAsia="zh-CN"/>
          <w14:textFill>
            <w14:solidFill>
              <w14:schemeClr w14:val="tx1"/>
            </w14:solidFill>
          </w14:textFill>
        </w:rPr>
        <w:t>Instructors'</w:t>
      </w:r>
      <w:r>
        <w:rPr>
          <w:rFonts w:hint="eastAsia" w:ascii="Times New Roman" w:hAnsi="Times New Roman" w:eastAsia="宋体"/>
          <w:b/>
          <w:bCs/>
          <w:color w:val="000000" w:themeColor="text1"/>
          <w:sz w:val="22"/>
          <w:szCs w:val="22"/>
          <w:lang w:val="en-US" w:eastAsia="zh-CN"/>
          <w14:textFill>
            <w14:solidFill>
              <w14:schemeClr w14:val="tx1"/>
            </w14:solidFill>
          </w14:textFill>
        </w:rPr>
        <w:t xml:space="preserve"> </w:t>
      </w:r>
      <w:r>
        <w:rPr>
          <w:rFonts w:hint="default" w:ascii="Times New Roman" w:hAnsi="Times New Roman" w:eastAsia="宋体"/>
          <w:b/>
          <w:bCs/>
          <w:i w:val="0"/>
          <w:iCs w:val="0"/>
          <w:sz w:val="22"/>
          <w:szCs w:val="22"/>
          <w:lang w:val="en-US" w:eastAsia="zh-CN"/>
        </w:rPr>
        <w:t>A</w:t>
      </w:r>
      <w:r>
        <w:rPr>
          <w:rFonts w:hint="default" w:ascii="Times New Roman" w:hAnsi="Times New Roman" w:eastAsia="宋体"/>
          <w:b/>
          <w:bCs/>
          <w:i w:val="0"/>
          <w:iCs w:val="0"/>
          <w:sz w:val="22"/>
          <w:szCs w:val="22"/>
          <w:lang w:val="en-US" w:eastAsia="zh-CN"/>
        </w:rPr>
        <w:t xml:space="preserve">bility Importance Questionnaire (Teacher </w:t>
      </w:r>
      <w:r>
        <w:rPr>
          <w:rFonts w:hint="eastAsia" w:ascii="Times New Roman" w:hAnsi="Times New Roman" w:eastAsia="宋体"/>
          <w:b/>
          <w:bCs/>
          <w:i w:val="0"/>
          <w:iCs w:val="0"/>
          <w:sz w:val="22"/>
          <w:szCs w:val="22"/>
          <w:lang w:val="en-US" w:eastAsia="zh-CN"/>
        </w:rPr>
        <w:t>Version</w:t>
      </w:r>
      <w:r>
        <w:rPr>
          <w:rFonts w:hint="default" w:ascii="Times New Roman" w:hAnsi="Times New Roman" w:eastAsia="宋体"/>
          <w:b/>
          <w:bCs/>
          <w:i w:val="0"/>
          <w:iCs w:val="0"/>
          <w:sz w:val="22"/>
          <w:szCs w:val="22"/>
          <w:lang w:val="en-US" w:eastAsia="zh-CN"/>
        </w:rPr>
        <w:t>)</w:t>
      </w:r>
    </w:p>
    <w:p w14:paraId="1206A4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left="0" w:right="0"/>
        <w:jc w:val="left"/>
        <w:textAlignment w:val="auto"/>
        <w:rPr>
          <w:rFonts w:ascii="Times New Roman" w:hAnsi="Times New Roman" w:eastAsia="宋体"/>
          <w:color w:val="000000"/>
          <w:sz w:val="22"/>
          <w:szCs w:val="12"/>
        </w:rPr>
      </w:pPr>
      <w:r>
        <w:rPr>
          <w:rFonts w:hint="eastAsia" w:ascii="Times New Roman" w:hAnsi="Times New Roman" w:eastAsia="宋体" w:cs="宋体"/>
          <w:color w:val="000000"/>
          <w:kern w:val="0"/>
          <w:sz w:val="22"/>
          <w:szCs w:val="12"/>
          <w:bdr w:val="none" w:color="auto" w:sz="0" w:space="0"/>
          <w:lang w:val="en-US" w:eastAsia="zh-CN" w:bidi="ar"/>
        </w:rPr>
        <w:t>Dear</w:t>
      </w:r>
      <w:r>
        <w:rPr>
          <w:rFonts w:ascii="Times New Roman" w:hAnsi="Times New Roman" w:eastAsia="宋体" w:cs="宋体"/>
          <w:color w:val="000000"/>
          <w:kern w:val="0"/>
          <w:sz w:val="22"/>
          <w:szCs w:val="12"/>
          <w:bdr w:val="none" w:color="auto" w:sz="0" w:space="0"/>
          <w:lang w:val="en-US" w:eastAsia="zh-CN" w:bidi="ar"/>
        </w:rPr>
        <w:t xml:space="preserve"> Nursing Colleagues,</w:t>
      </w:r>
    </w:p>
    <w:p w14:paraId="18DF32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left="0" w:right="0" w:firstLine="440" w:firstLineChars="200"/>
        <w:jc w:val="left"/>
        <w:textAlignment w:val="auto"/>
        <w:rPr>
          <w:rFonts w:hint="eastAsia" w:eastAsiaTheme="minorEastAsia"/>
          <w:lang w:eastAsia="zh-CN"/>
        </w:rPr>
      </w:pPr>
      <w:r>
        <w:rPr>
          <w:rFonts w:hint="eastAsia" w:ascii="Times New Roman" w:hAnsi="Times New Roman" w:eastAsia="宋体" w:cs="宋体"/>
          <w:color w:val="000000"/>
          <w:kern w:val="0"/>
          <w:sz w:val="22"/>
          <w:szCs w:val="12"/>
          <w:bdr w:val="none" w:color="auto" w:sz="0" w:space="0"/>
          <w:lang w:val="en-US" w:eastAsia="zh-CN" w:bidi="ar"/>
        </w:rPr>
        <w:t>We sincerely appreciate your sparing your valuable time from your hectic schedules to complete this questionnaire.</w:t>
      </w:r>
      <w:r>
        <w:rPr>
          <w:rFonts w:ascii="Times New Roman" w:hAnsi="Times New Roman" w:eastAsia="宋体" w:cs="宋体"/>
          <w:color w:val="000000"/>
          <w:kern w:val="0"/>
          <w:sz w:val="22"/>
          <w:szCs w:val="12"/>
          <w:bdr w:val="none" w:color="auto" w:sz="0" w:space="0"/>
          <w:lang w:val="en-US" w:eastAsia="zh-CN" w:bidi="ar"/>
        </w:rPr>
        <w:t xml:space="preserve"> This survey </w:t>
      </w:r>
      <w:r>
        <w:rPr>
          <w:rFonts w:hint="eastAsia" w:ascii="Times New Roman" w:hAnsi="Times New Roman" w:eastAsia="宋体" w:cs="宋体"/>
          <w:color w:val="000000"/>
          <w:kern w:val="0"/>
          <w:sz w:val="22"/>
          <w:szCs w:val="12"/>
          <w:bdr w:val="none" w:color="auto" w:sz="0" w:space="0"/>
          <w:lang w:val="en-US" w:eastAsia="zh-CN" w:bidi="ar"/>
        </w:rPr>
        <w:t>is</w:t>
      </w:r>
      <w:r>
        <w:rPr>
          <w:rFonts w:ascii="Times New Roman" w:hAnsi="Times New Roman" w:eastAsia="宋体" w:cs="宋体"/>
          <w:color w:val="000000"/>
          <w:kern w:val="0"/>
          <w:sz w:val="22"/>
          <w:szCs w:val="12"/>
          <w:bdr w:val="none" w:color="auto" w:sz="0" w:space="0"/>
          <w:lang w:val="en-US" w:eastAsia="zh-CN" w:bidi="ar"/>
        </w:rPr>
        <w:t xml:space="preserve"> </w:t>
      </w:r>
      <w:r>
        <w:rPr>
          <w:rFonts w:hint="eastAsia" w:ascii="Times New Roman" w:hAnsi="Times New Roman" w:eastAsia="宋体" w:cs="宋体"/>
          <w:color w:val="000000"/>
          <w:kern w:val="0"/>
          <w:sz w:val="22"/>
          <w:szCs w:val="12"/>
          <w:bdr w:val="none" w:color="auto" w:sz="0" w:space="0"/>
          <w:lang w:val="en-US" w:eastAsia="zh-CN" w:bidi="ar"/>
        </w:rPr>
        <w:t>designed to explore</w:t>
      </w:r>
      <w:r>
        <w:rPr>
          <w:rFonts w:ascii="Times New Roman" w:hAnsi="Times New Roman" w:eastAsia="宋体" w:cs="宋体"/>
          <w:color w:val="000000"/>
          <w:kern w:val="0"/>
          <w:sz w:val="22"/>
          <w:szCs w:val="12"/>
          <w:bdr w:val="none" w:color="auto" w:sz="0" w:space="0"/>
          <w:lang w:val="en-US" w:eastAsia="zh-CN" w:bidi="ar"/>
        </w:rPr>
        <w:t xml:space="preserve"> your </w:t>
      </w:r>
      <w:r>
        <w:rPr>
          <w:rFonts w:hint="eastAsia" w:ascii="Times New Roman" w:hAnsi="Times New Roman" w:eastAsia="宋体" w:cs="宋体"/>
          <w:color w:val="000000"/>
          <w:kern w:val="0"/>
          <w:sz w:val="22"/>
          <w:szCs w:val="12"/>
          <w:bdr w:val="none" w:color="auto" w:sz="0" w:space="0"/>
          <w:lang w:val="en-US" w:eastAsia="zh-CN" w:bidi="ar"/>
        </w:rPr>
        <w:t>perception</w:t>
      </w:r>
      <w:r>
        <w:rPr>
          <w:rFonts w:ascii="Times New Roman" w:hAnsi="Times New Roman" w:eastAsia="宋体" w:cs="宋体"/>
          <w:color w:val="000000"/>
          <w:kern w:val="0"/>
          <w:sz w:val="22"/>
          <w:szCs w:val="12"/>
          <w:bdr w:val="none" w:color="auto" w:sz="0" w:space="0"/>
          <w:lang w:val="en-US" w:eastAsia="zh-CN" w:bidi="ar"/>
        </w:rPr>
        <w:t xml:space="preserve"> of the </w:t>
      </w:r>
      <w:r>
        <w:rPr>
          <w:rFonts w:hint="eastAsia" w:ascii="Times New Roman" w:hAnsi="Times New Roman" w:eastAsia="宋体" w:cs="宋体"/>
          <w:color w:val="000000"/>
          <w:kern w:val="0"/>
          <w:sz w:val="22"/>
          <w:szCs w:val="12"/>
          <w:bdr w:val="none" w:color="auto" w:sz="0" w:space="0"/>
          <w:lang w:val="en-US" w:eastAsia="zh-CN" w:bidi="ar"/>
        </w:rPr>
        <w:t>significance</w:t>
      </w:r>
      <w:r>
        <w:rPr>
          <w:rFonts w:ascii="Times New Roman" w:hAnsi="Times New Roman" w:eastAsia="宋体" w:cs="宋体"/>
          <w:color w:val="000000"/>
          <w:kern w:val="0"/>
          <w:sz w:val="22"/>
          <w:szCs w:val="12"/>
          <w:bdr w:val="none" w:color="auto" w:sz="0" w:space="0"/>
          <w:lang w:val="en-US" w:eastAsia="zh-CN" w:bidi="ar"/>
        </w:rPr>
        <w:t xml:space="preserve"> of </w:t>
      </w:r>
      <w:r>
        <w:rPr>
          <w:rFonts w:hint="eastAsia" w:ascii="Times New Roman" w:hAnsi="Times New Roman" w:eastAsia="宋体" w:cs="宋体"/>
          <w:color w:val="000000"/>
          <w:kern w:val="0"/>
          <w:sz w:val="22"/>
          <w:szCs w:val="12"/>
          <w:bdr w:val="none" w:color="auto" w:sz="0" w:space="0"/>
          <w:lang w:val="en-US" w:eastAsia="zh-CN" w:bidi="ar"/>
        </w:rPr>
        <w:t>diverse</w:t>
      </w:r>
      <w:r>
        <w:rPr>
          <w:rFonts w:ascii="Times New Roman" w:hAnsi="Times New Roman" w:eastAsia="宋体" w:cs="宋体"/>
          <w:color w:val="000000"/>
          <w:kern w:val="0"/>
          <w:sz w:val="22"/>
          <w:szCs w:val="12"/>
          <w:bdr w:val="none" w:color="auto" w:sz="0" w:space="0"/>
          <w:lang w:val="en-US" w:eastAsia="zh-CN" w:bidi="ar"/>
        </w:rPr>
        <w:t xml:space="preserve"> competency indicators </w:t>
      </w:r>
      <w:r>
        <w:rPr>
          <w:rFonts w:hint="eastAsia" w:ascii="Times New Roman" w:hAnsi="Times New Roman" w:eastAsia="宋体" w:cs="宋体"/>
          <w:color w:val="000000"/>
          <w:kern w:val="0"/>
          <w:sz w:val="22"/>
          <w:szCs w:val="12"/>
          <w:bdr w:val="none" w:color="auto" w:sz="0" w:space="0"/>
          <w:lang w:val="en-US" w:eastAsia="zh-CN" w:bidi="ar"/>
        </w:rPr>
        <w:t>necessary</w:t>
      </w:r>
      <w:r>
        <w:rPr>
          <w:rFonts w:ascii="Times New Roman" w:hAnsi="Times New Roman" w:eastAsia="宋体" w:cs="宋体"/>
          <w:color w:val="000000"/>
          <w:kern w:val="0"/>
          <w:sz w:val="22"/>
          <w:szCs w:val="12"/>
          <w:bdr w:val="none" w:color="auto" w:sz="0" w:space="0"/>
          <w:lang w:val="en-US" w:eastAsia="zh-CN" w:bidi="ar"/>
        </w:rPr>
        <w:t xml:space="preserve"> for clinical nursing teachers. The </w:t>
      </w:r>
      <w:r>
        <w:rPr>
          <w:rFonts w:hint="eastAsia" w:ascii="Times New Roman" w:hAnsi="Times New Roman" w:eastAsia="宋体" w:cs="宋体"/>
          <w:color w:val="000000"/>
          <w:kern w:val="0"/>
          <w:sz w:val="22"/>
          <w:szCs w:val="12"/>
          <w:bdr w:val="none" w:color="auto" w:sz="0" w:space="0"/>
          <w:lang w:val="en-US" w:eastAsia="zh-CN" w:bidi="ar"/>
        </w:rPr>
        <w:t>objective</w:t>
      </w:r>
      <w:r>
        <w:rPr>
          <w:rFonts w:ascii="Times New Roman" w:hAnsi="Times New Roman" w:eastAsia="宋体" w:cs="宋体"/>
          <w:color w:val="000000"/>
          <w:kern w:val="0"/>
          <w:sz w:val="22"/>
          <w:szCs w:val="12"/>
          <w:bdr w:val="none" w:color="auto" w:sz="0" w:space="0"/>
          <w:lang w:val="en-US" w:eastAsia="zh-CN" w:bidi="ar"/>
        </w:rPr>
        <w:t xml:space="preserve"> is to screen indicators with high importance scores to </w:t>
      </w:r>
      <w:r>
        <w:rPr>
          <w:rFonts w:hint="eastAsia" w:ascii="Times New Roman" w:hAnsi="Times New Roman" w:eastAsia="宋体" w:cs="宋体"/>
          <w:color w:val="000000"/>
          <w:kern w:val="0"/>
          <w:sz w:val="22"/>
          <w:szCs w:val="12"/>
          <w:bdr w:val="none" w:color="auto" w:sz="0" w:space="0"/>
          <w:lang w:val="en-US" w:eastAsia="zh-CN" w:bidi="ar"/>
        </w:rPr>
        <w:t>establish</w:t>
      </w:r>
      <w:r>
        <w:rPr>
          <w:rFonts w:ascii="Times New Roman" w:hAnsi="Times New Roman" w:eastAsia="宋体" w:cs="宋体"/>
          <w:color w:val="000000"/>
          <w:kern w:val="0"/>
          <w:sz w:val="22"/>
          <w:szCs w:val="12"/>
          <w:bdr w:val="none" w:color="auto" w:sz="0" w:space="0"/>
          <w:lang w:val="en-US" w:eastAsia="zh-CN" w:bidi="ar"/>
        </w:rPr>
        <w:t xml:space="preserve"> a competency evaluation indicator system for clinical nursing teachers. Your active participation and support are highly </w:t>
      </w:r>
      <w:r>
        <w:rPr>
          <w:rFonts w:hint="eastAsia" w:ascii="Times New Roman" w:hAnsi="Times New Roman" w:eastAsia="宋体" w:cs="宋体"/>
          <w:color w:val="000000"/>
          <w:kern w:val="0"/>
          <w:sz w:val="22"/>
          <w:szCs w:val="12"/>
          <w:bdr w:val="none" w:color="auto" w:sz="0" w:space="0"/>
          <w:lang w:val="en-US" w:eastAsia="zh-CN" w:bidi="ar"/>
        </w:rPr>
        <w:t>valued.It is estimated that it</w:t>
      </w:r>
      <w:r>
        <w:rPr>
          <w:rFonts w:ascii="Times New Roman" w:hAnsi="Times New Roman" w:eastAsia="宋体" w:cs="宋体"/>
          <w:color w:val="000000"/>
          <w:kern w:val="0"/>
          <w:sz w:val="22"/>
          <w:szCs w:val="12"/>
          <w:bdr w:val="none" w:color="auto" w:sz="0" w:space="0"/>
          <w:lang w:val="en-US" w:eastAsia="zh-CN" w:bidi="ar"/>
        </w:rPr>
        <w:t xml:space="preserve"> will take you </w:t>
      </w:r>
      <w:r>
        <w:rPr>
          <w:rFonts w:hint="eastAsia" w:ascii="Times New Roman" w:hAnsi="Times New Roman" w:eastAsia="宋体" w:cs="宋体"/>
          <w:color w:val="000000"/>
          <w:kern w:val="0"/>
          <w:sz w:val="22"/>
          <w:szCs w:val="12"/>
          <w:bdr w:val="none" w:color="auto" w:sz="0" w:space="0"/>
          <w:lang w:val="en-US" w:eastAsia="zh-CN" w:bidi="ar"/>
        </w:rPr>
        <w:t>approximately</w:t>
      </w:r>
      <w:r>
        <w:rPr>
          <w:rFonts w:ascii="Times New Roman" w:hAnsi="Times New Roman" w:eastAsia="宋体" w:cs="宋体"/>
          <w:color w:val="000000"/>
          <w:kern w:val="0"/>
          <w:sz w:val="22"/>
          <w:szCs w:val="12"/>
          <w:bdr w:val="none" w:color="auto" w:sz="0" w:space="0"/>
          <w:lang w:val="en-US" w:eastAsia="zh-CN" w:bidi="ar"/>
        </w:rPr>
        <w:t xml:space="preserve"> 10</w:t>
      </w:r>
      <w:r>
        <w:rPr>
          <w:rFonts w:hint="eastAsia" w:ascii="Times New Roman" w:hAnsi="Times New Roman" w:eastAsia="宋体" w:cs="宋体"/>
          <w:color w:val="000000"/>
          <w:kern w:val="0"/>
          <w:sz w:val="22"/>
          <w:szCs w:val="12"/>
          <w:bdr w:val="none" w:color="auto" w:sz="0" w:space="0"/>
          <w:lang w:val="en-US" w:eastAsia="zh-CN" w:bidi="ar"/>
        </w:rPr>
        <w:t xml:space="preserve"> </w:t>
      </w:r>
      <w:r>
        <w:rPr>
          <w:rFonts w:ascii="Times New Roman" w:hAnsi="Times New Roman" w:eastAsia="宋体" w:cs="宋体"/>
          <w:color w:val="000000"/>
          <w:kern w:val="0"/>
          <w:sz w:val="22"/>
          <w:szCs w:val="12"/>
          <w:bdr w:val="none" w:color="auto" w:sz="0" w:space="0"/>
          <w:lang w:val="en-US" w:eastAsia="zh-CN" w:bidi="ar"/>
        </w:rPr>
        <w:t>-</w:t>
      </w:r>
      <w:r>
        <w:rPr>
          <w:rFonts w:hint="eastAsia" w:ascii="Times New Roman" w:hAnsi="Times New Roman" w:eastAsia="宋体" w:cs="宋体"/>
          <w:color w:val="000000"/>
          <w:kern w:val="0"/>
          <w:sz w:val="22"/>
          <w:szCs w:val="12"/>
          <w:bdr w:val="none" w:color="auto" w:sz="0" w:space="0"/>
          <w:lang w:val="en-US" w:eastAsia="zh-CN" w:bidi="ar"/>
        </w:rPr>
        <w:t xml:space="preserve"> </w:t>
      </w:r>
      <w:r>
        <w:rPr>
          <w:rFonts w:ascii="Times New Roman" w:hAnsi="Times New Roman" w:eastAsia="宋体" w:cs="宋体"/>
          <w:color w:val="000000"/>
          <w:kern w:val="0"/>
          <w:sz w:val="22"/>
          <w:szCs w:val="12"/>
          <w:bdr w:val="none" w:color="auto" w:sz="0" w:space="0"/>
          <w:lang w:val="en-US" w:eastAsia="zh-CN" w:bidi="ar"/>
        </w:rPr>
        <w:t xml:space="preserve">15 minutes to </w:t>
      </w:r>
      <w:r>
        <w:rPr>
          <w:rFonts w:hint="eastAsia" w:ascii="Times New Roman" w:hAnsi="Times New Roman" w:eastAsia="宋体" w:cs="宋体"/>
          <w:color w:val="000000"/>
          <w:kern w:val="0"/>
          <w:sz w:val="22"/>
          <w:szCs w:val="12"/>
          <w:bdr w:val="none" w:color="auto" w:sz="0" w:space="0"/>
          <w:lang w:val="en-US" w:eastAsia="zh-CN" w:bidi="ar"/>
        </w:rPr>
        <w:t>complete</w:t>
      </w:r>
      <w:r>
        <w:rPr>
          <w:rFonts w:ascii="Times New Roman" w:hAnsi="Times New Roman" w:eastAsia="宋体" w:cs="宋体"/>
          <w:color w:val="000000"/>
          <w:kern w:val="0"/>
          <w:sz w:val="22"/>
          <w:szCs w:val="12"/>
          <w:bdr w:val="none" w:color="auto" w:sz="0" w:space="0"/>
          <w:lang w:val="en-US" w:eastAsia="zh-CN" w:bidi="ar"/>
        </w:rPr>
        <w:t xml:space="preserve"> the questionnaire.</w:t>
      </w:r>
      <w:r>
        <w:rPr>
          <w:rFonts w:hint="eastAsia" w:ascii="Times New Roman" w:hAnsi="Times New Roman" w:eastAsia="宋体" w:cs="宋体"/>
          <w:color w:val="000000"/>
          <w:kern w:val="0"/>
          <w:sz w:val="22"/>
          <w:szCs w:val="12"/>
          <w:bdr w:val="none" w:color="auto" w:sz="0" w:space="0"/>
          <w:lang w:val="en-US" w:eastAsia="zh-CN" w:bidi="ar"/>
        </w:rPr>
        <w:t xml:space="preserve"> This study strictly adheres to the principle of confidentiality.</w:t>
      </w:r>
      <w:r>
        <w:rPr>
          <w:rFonts w:ascii="Times New Roman" w:hAnsi="Times New Roman" w:eastAsia="宋体" w:cs="宋体"/>
          <w:color w:val="000000"/>
          <w:kern w:val="0"/>
          <w:sz w:val="22"/>
          <w:szCs w:val="12"/>
          <w:bdr w:val="none" w:color="auto" w:sz="0" w:space="0"/>
          <w:lang w:val="en-US" w:eastAsia="zh-CN" w:bidi="ar"/>
        </w:rPr>
        <w:t xml:space="preserve"> All data collected from the questionnaire is </w:t>
      </w:r>
      <w:r>
        <w:rPr>
          <w:rFonts w:hint="eastAsia" w:ascii="Times New Roman" w:hAnsi="Times New Roman" w:eastAsia="宋体" w:cs="宋体"/>
          <w:color w:val="000000"/>
          <w:kern w:val="0"/>
          <w:sz w:val="22"/>
          <w:szCs w:val="12"/>
          <w:bdr w:val="none" w:color="auto" w:sz="0" w:space="0"/>
          <w:lang w:val="en-US" w:eastAsia="zh-CN" w:bidi="ar"/>
        </w:rPr>
        <w:t>solely</w:t>
      </w:r>
      <w:r>
        <w:rPr>
          <w:rFonts w:ascii="Times New Roman" w:hAnsi="Times New Roman" w:eastAsia="宋体" w:cs="宋体"/>
          <w:color w:val="000000"/>
          <w:kern w:val="0"/>
          <w:sz w:val="22"/>
          <w:szCs w:val="12"/>
          <w:bdr w:val="none" w:color="auto" w:sz="0" w:space="0"/>
          <w:lang w:val="en-US" w:eastAsia="zh-CN" w:bidi="ar"/>
        </w:rPr>
        <w:t xml:space="preserve"> for research </w:t>
      </w:r>
      <w:r>
        <w:rPr>
          <w:rFonts w:hint="eastAsia" w:ascii="Times New Roman" w:hAnsi="Times New Roman" w:eastAsia="宋体" w:cs="宋体"/>
          <w:color w:val="000000"/>
          <w:kern w:val="0"/>
          <w:sz w:val="22"/>
          <w:szCs w:val="12"/>
          <w:bdr w:val="none" w:color="auto" w:sz="0" w:space="0"/>
          <w:lang w:val="en-US" w:eastAsia="zh-CN" w:bidi="ar"/>
        </w:rPr>
        <w:t>purposes</w:t>
      </w:r>
      <w:r>
        <w:rPr>
          <w:rFonts w:ascii="Times New Roman" w:hAnsi="Times New Roman" w:eastAsia="宋体" w:cs="宋体"/>
          <w:color w:val="000000"/>
          <w:kern w:val="0"/>
          <w:sz w:val="22"/>
          <w:szCs w:val="12"/>
          <w:bdr w:val="none" w:color="auto" w:sz="0" w:space="0"/>
          <w:lang w:val="en-US" w:eastAsia="zh-CN" w:bidi="ar"/>
        </w:rPr>
        <w:t>. The survey is anonymous</w:t>
      </w:r>
      <w:r>
        <w:rPr>
          <w:rFonts w:hint="eastAsia" w:ascii="Times New Roman" w:hAnsi="Times New Roman" w:eastAsia="宋体" w:cs="宋体"/>
          <w:color w:val="000000"/>
          <w:kern w:val="0"/>
          <w:sz w:val="22"/>
          <w:szCs w:val="12"/>
          <w:bdr w:val="none" w:color="auto" w:sz="0" w:space="0"/>
          <w:lang w:val="en-US" w:eastAsia="zh-CN" w:bidi="ar"/>
        </w:rPr>
        <w:t>,</w:t>
      </w:r>
      <w:r>
        <w:rPr>
          <w:rFonts w:ascii="Times New Roman" w:hAnsi="Times New Roman" w:eastAsia="宋体" w:cs="宋体"/>
          <w:color w:val="000000"/>
          <w:kern w:val="0"/>
          <w:sz w:val="22"/>
          <w:szCs w:val="12"/>
          <w:bdr w:val="none" w:color="auto" w:sz="0" w:space="0"/>
          <w:lang w:val="en-US" w:eastAsia="zh-CN" w:bidi="ar"/>
        </w:rPr>
        <w:t xml:space="preserve"> </w:t>
      </w:r>
      <w:r>
        <w:rPr>
          <w:rFonts w:hint="eastAsia" w:ascii="Times New Roman" w:hAnsi="Times New Roman" w:eastAsia="宋体" w:cs="宋体"/>
          <w:color w:val="000000"/>
          <w:kern w:val="0"/>
          <w:sz w:val="22"/>
          <w:szCs w:val="12"/>
          <w:bdr w:val="none" w:color="auto" w:sz="0" w:space="0"/>
          <w:lang w:val="en-US" w:eastAsia="zh-CN" w:bidi="ar"/>
        </w:rPr>
        <w:t>and</w:t>
      </w:r>
      <w:r>
        <w:rPr>
          <w:rFonts w:ascii="Times New Roman" w:hAnsi="Times New Roman" w:eastAsia="宋体" w:cs="宋体"/>
          <w:color w:val="000000"/>
          <w:kern w:val="0"/>
          <w:sz w:val="22"/>
          <w:szCs w:val="12"/>
          <w:bdr w:val="none" w:color="auto" w:sz="0" w:space="0"/>
          <w:lang w:val="en-US" w:eastAsia="zh-CN" w:bidi="ar"/>
        </w:rPr>
        <w:t xml:space="preserve"> no personal information </w:t>
      </w:r>
      <w:r>
        <w:rPr>
          <w:rFonts w:hint="eastAsia" w:ascii="Times New Roman" w:hAnsi="Times New Roman" w:eastAsia="宋体" w:cs="宋体"/>
          <w:color w:val="000000"/>
          <w:kern w:val="0"/>
          <w:sz w:val="22"/>
          <w:szCs w:val="12"/>
          <w:bdr w:val="none" w:color="auto" w:sz="0" w:space="0"/>
          <w:lang w:val="en-US" w:eastAsia="zh-CN" w:bidi="ar"/>
        </w:rPr>
        <w:t xml:space="preserve">will be </w:t>
      </w:r>
      <w:r>
        <w:rPr>
          <w:rFonts w:ascii="Times New Roman" w:hAnsi="Times New Roman" w:eastAsia="宋体" w:cs="宋体"/>
          <w:color w:val="000000"/>
          <w:kern w:val="0"/>
          <w:sz w:val="22"/>
          <w:szCs w:val="12"/>
          <w:bdr w:val="none" w:color="auto" w:sz="0" w:space="0"/>
          <w:lang w:val="en-US" w:eastAsia="zh-CN" w:bidi="ar"/>
        </w:rPr>
        <w:t>disclosed.</w:t>
      </w:r>
      <w:r>
        <w:rPr>
          <w:rFonts w:hint="eastAsia" w:ascii="Times New Roman" w:hAnsi="Times New Roman" w:eastAsia="宋体" w:cs="宋体"/>
          <w:color w:val="000000"/>
          <w:kern w:val="0"/>
          <w:sz w:val="22"/>
          <w:szCs w:val="12"/>
          <w:bdr w:val="none" w:color="auto" w:sz="0" w:space="0"/>
          <w:lang w:val="en-US" w:eastAsia="zh-CN" w:bidi="ar"/>
        </w:rPr>
        <w:t xml:space="preserve"> There are no correct or incorrect answers, so please feel free to fill it out.</w:t>
      </w:r>
    </w:p>
    <w:p w14:paraId="75D04EAD">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eastAsiaTheme="minorEastAsia"/>
          <w:lang w:eastAsia="zh-CN"/>
        </w:rPr>
      </w:pPr>
      <w:r>
        <w:rPr>
          <w:rFonts w:hint="eastAsia" w:ascii="Times New Roman" w:hAnsi="Times New Roman" w:eastAsia="宋体"/>
          <w:b w:val="0"/>
          <w:bCs w:val="0"/>
          <w:i w:val="0"/>
          <w:iCs w:val="0"/>
          <w:sz w:val="22"/>
          <w:szCs w:val="22"/>
          <w:lang w:val="en-US" w:eastAsia="zh-CN"/>
        </w:rPr>
        <w:t>1. In which hospital are you employed?</w:t>
      </w:r>
    </w:p>
    <w:p w14:paraId="07EFAE9D">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eastAsiaTheme="minorEastAsia"/>
          <w:lang w:eastAsia="zh-CN"/>
        </w:rPr>
      </w:pPr>
      <w:r>
        <w:rPr>
          <w:rFonts w:hint="eastAsia" w:ascii="Times New Roman" w:hAnsi="Times New Roman" w:eastAsia="宋体"/>
          <w:b w:val="0"/>
          <w:bCs w:val="0"/>
          <w:i w:val="0"/>
          <w:iCs w:val="0"/>
          <w:sz w:val="22"/>
          <w:szCs w:val="22"/>
          <w:lang w:val="en-US" w:eastAsia="zh-CN"/>
        </w:rPr>
        <w:t>2. In which department do you serve?</w:t>
      </w:r>
    </w:p>
    <w:p w14:paraId="0760C586">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3. </w:t>
      </w:r>
      <w:r>
        <w:rPr>
          <w:rFonts w:hint="default" w:ascii="Times New Roman" w:hAnsi="Times New Roman" w:eastAsia="宋体"/>
          <w:b w:val="0"/>
          <w:bCs w:val="0"/>
          <w:i w:val="0"/>
          <w:iCs w:val="0"/>
          <w:sz w:val="22"/>
          <w:szCs w:val="22"/>
          <w:lang w:val="en-US" w:eastAsia="zh-CN"/>
        </w:rPr>
        <w:t xml:space="preserve">Gender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 xml:space="preserve">A. Male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B. Female</w:t>
      </w:r>
    </w:p>
    <w:p w14:paraId="29F393BF">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4. </w:t>
      </w:r>
      <w:r>
        <w:rPr>
          <w:rFonts w:hint="default" w:ascii="Times New Roman" w:hAnsi="Times New Roman" w:eastAsia="宋体"/>
          <w:b w:val="0"/>
          <w:bCs w:val="0"/>
          <w:i w:val="0"/>
          <w:iCs w:val="0"/>
          <w:sz w:val="22"/>
          <w:szCs w:val="22"/>
          <w:lang w:val="en-US" w:eastAsia="zh-CN"/>
        </w:rPr>
        <w:t xml:space="preserve">Educational </w:t>
      </w:r>
      <w:r>
        <w:rPr>
          <w:rFonts w:hint="eastAsia" w:ascii="Times New Roman" w:hAnsi="Times New Roman" w:eastAsia="宋体"/>
          <w:b w:val="0"/>
          <w:bCs w:val="0"/>
          <w:i w:val="0"/>
          <w:iCs w:val="0"/>
          <w:sz w:val="22"/>
          <w:szCs w:val="22"/>
          <w:lang w:val="en-US" w:eastAsia="zh-CN"/>
        </w:rPr>
        <w:t>Attainment</w:t>
      </w:r>
    </w:p>
    <w:p w14:paraId="6A5022C1">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 xml:space="preserve">A. Junior College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B. Bachelor's Degree</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C. Master's Degree or Above</w:t>
      </w:r>
    </w:p>
    <w:p w14:paraId="6BC0450F">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5. </w:t>
      </w:r>
      <w:r>
        <w:rPr>
          <w:rFonts w:hint="default" w:ascii="Times New Roman" w:hAnsi="Times New Roman" w:eastAsia="宋体"/>
          <w:b w:val="0"/>
          <w:bCs w:val="0"/>
          <w:i w:val="0"/>
          <w:iCs w:val="0"/>
          <w:sz w:val="22"/>
          <w:szCs w:val="22"/>
          <w:lang w:val="en-US" w:eastAsia="zh-CN"/>
        </w:rPr>
        <w:t xml:space="preserve">Professional Title </w:t>
      </w:r>
    </w:p>
    <w:p w14:paraId="44B22693">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 xml:space="preserve">A. Staff Nurse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B. Nurse</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 xml:space="preserve">C. Nurse-in-Charge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D. Associate Chief Nurse or Above</w:t>
      </w:r>
    </w:p>
    <w:p w14:paraId="03A0E12C">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6. </w:t>
      </w:r>
      <w:r>
        <w:rPr>
          <w:rFonts w:hint="default" w:ascii="Times New Roman" w:hAnsi="Times New Roman" w:eastAsia="宋体"/>
          <w:b w:val="0"/>
          <w:bCs w:val="0"/>
          <w:i w:val="0"/>
          <w:iCs w:val="0"/>
          <w:sz w:val="22"/>
          <w:szCs w:val="22"/>
          <w:lang w:val="en-US" w:eastAsia="zh-CN"/>
        </w:rPr>
        <w:t>Years of Clinical Work Experience</w:t>
      </w:r>
    </w:p>
    <w:p w14:paraId="292983CD">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eastAsiaTheme="minorEastAsia"/>
          <w:lang w:eastAsia="zh-CN"/>
        </w:rPr>
      </w:pPr>
      <w:r>
        <w:rPr>
          <w:rFonts w:hint="eastAsia" w:ascii="Times New Roman" w:hAnsi="Times New Roman" w:eastAsia="宋体"/>
          <w:b w:val="0"/>
          <w:bCs w:val="0"/>
          <w:i w:val="0"/>
          <w:iCs w:val="0"/>
          <w:sz w:val="22"/>
          <w:szCs w:val="22"/>
          <w:lang w:val="en-US" w:eastAsia="zh-CN"/>
        </w:rPr>
        <w:t>A. Less than 3 years  B. 3 years or more and 5 years or less C. More than 5 years and less than 10 years D. 10 years or more and 20 years or less</w:t>
      </w:r>
    </w:p>
    <w:p w14:paraId="69AAB9F7">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 xml:space="preserve">E. </w:t>
      </w:r>
      <w:r>
        <w:rPr>
          <w:rFonts w:hint="default" w:ascii="Times New Roman" w:hAnsi="Times New Roman" w:eastAsia="宋体"/>
          <w:b w:val="0"/>
          <w:bCs w:val="0"/>
          <w:i w:val="0"/>
          <w:iCs w:val="0"/>
          <w:sz w:val="22"/>
          <w:szCs w:val="22"/>
          <w:lang w:val="en-US" w:eastAsia="zh-CN"/>
        </w:rPr>
        <w:t>&gt;</w:t>
      </w:r>
      <w:r>
        <w:rPr>
          <w:rFonts w:hint="eastAsia" w:ascii="Times New Roman" w:hAnsi="Times New Roman" w:eastAsia="宋体"/>
          <w:b w:val="0"/>
          <w:bCs w:val="0"/>
          <w:i w:val="0"/>
          <w:iCs w:val="0"/>
          <w:sz w:val="22"/>
          <w:szCs w:val="22"/>
          <w:lang w:val="en-US" w:eastAsia="zh-CN"/>
        </w:rPr>
        <w:t xml:space="preserve">More than </w:t>
      </w:r>
      <w:r>
        <w:rPr>
          <w:rFonts w:hint="default" w:ascii="Times New Roman" w:hAnsi="Times New Roman" w:eastAsia="宋体"/>
          <w:b w:val="0"/>
          <w:bCs w:val="0"/>
          <w:i w:val="0"/>
          <w:iCs w:val="0"/>
          <w:sz w:val="22"/>
          <w:szCs w:val="22"/>
          <w:lang w:val="en-US" w:eastAsia="zh-CN"/>
        </w:rPr>
        <w:t>20 years</w:t>
      </w:r>
    </w:p>
    <w:p w14:paraId="638421A1">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7. </w:t>
      </w:r>
      <w:r>
        <w:rPr>
          <w:rFonts w:hint="default" w:ascii="Times New Roman" w:hAnsi="Times New Roman" w:eastAsia="宋体"/>
          <w:b w:val="0"/>
          <w:bCs w:val="0"/>
          <w:i w:val="0"/>
          <w:iCs w:val="0"/>
          <w:sz w:val="22"/>
          <w:szCs w:val="22"/>
          <w:lang w:val="en-US" w:eastAsia="zh-CN"/>
        </w:rPr>
        <w:t xml:space="preserve">Years of Clinical Teaching Experience </w:t>
      </w:r>
    </w:p>
    <w:p w14:paraId="26C24189">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A. Less than 1 year </w:t>
      </w:r>
    </w:p>
    <w:p w14:paraId="39452481">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 B. 1 year or more and 3 years or less</w:t>
      </w:r>
    </w:p>
    <w:p w14:paraId="1A5F5CC2">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 C. More than 3 years and less than 5 years  </w:t>
      </w:r>
    </w:p>
    <w:p w14:paraId="04FC84F8">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eastAsiaTheme="minorEastAsia"/>
          <w:lang w:eastAsia="zh-CN"/>
        </w:rPr>
      </w:pPr>
      <w:r>
        <w:rPr>
          <w:rFonts w:hint="eastAsia" w:ascii="Times New Roman" w:hAnsi="Times New Roman" w:eastAsia="宋体"/>
          <w:b w:val="0"/>
          <w:bCs w:val="0"/>
          <w:i w:val="0"/>
          <w:iCs w:val="0"/>
          <w:sz w:val="22"/>
          <w:szCs w:val="22"/>
          <w:lang w:val="en-US" w:eastAsia="zh-CN"/>
        </w:rPr>
        <w:t>D. 5 years or more and 10 years or less</w:t>
      </w:r>
    </w:p>
    <w:p w14:paraId="4306AC03">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 xml:space="preserve">E. </w:t>
      </w:r>
      <w:r>
        <w:rPr>
          <w:rFonts w:hint="default" w:ascii="Times New Roman" w:hAnsi="Times New Roman" w:eastAsia="宋体"/>
          <w:b w:val="0"/>
          <w:bCs w:val="0"/>
          <w:i w:val="0"/>
          <w:iCs w:val="0"/>
          <w:sz w:val="22"/>
          <w:szCs w:val="22"/>
          <w:lang w:val="en-US" w:eastAsia="zh-CN"/>
        </w:rPr>
        <w:t>&gt;</w:t>
      </w:r>
      <w:r>
        <w:rPr>
          <w:rFonts w:hint="eastAsia" w:ascii="Times New Roman" w:hAnsi="Times New Roman" w:eastAsia="宋体"/>
          <w:b w:val="0"/>
          <w:bCs w:val="0"/>
          <w:i w:val="0"/>
          <w:iCs w:val="0"/>
          <w:sz w:val="22"/>
          <w:szCs w:val="22"/>
          <w:lang w:val="en-US" w:eastAsia="zh-CN"/>
        </w:rPr>
        <w:t xml:space="preserve">More than </w:t>
      </w:r>
      <w:r>
        <w:rPr>
          <w:rFonts w:hint="default" w:ascii="Times New Roman" w:hAnsi="Times New Roman" w:eastAsia="宋体"/>
          <w:b w:val="0"/>
          <w:bCs w:val="0"/>
          <w:i w:val="0"/>
          <w:iCs w:val="0"/>
          <w:sz w:val="22"/>
          <w:szCs w:val="22"/>
          <w:lang w:val="en-US" w:eastAsia="zh-CN"/>
        </w:rPr>
        <w:t>10 years</w:t>
      </w:r>
    </w:p>
    <w:p w14:paraId="2BDCE38B">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8. </w:t>
      </w:r>
      <w:r>
        <w:rPr>
          <w:rFonts w:hint="default" w:ascii="Times New Roman" w:hAnsi="Times New Roman" w:eastAsia="宋体"/>
          <w:b w:val="0"/>
          <w:bCs w:val="0"/>
          <w:i w:val="0"/>
          <w:iCs w:val="0"/>
          <w:sz w:val="22"/>
          <w:szCs w:val="22"/>
          <w:lang w:val="en-US" w:eastAsia="zh-CN"/>
        </w:rPr>
        <w:t>Educational Level of Nursing Students You Supervise in Clinical Teaching</w:t>
      </w:r>
    </w:p>
    <w:p w14:paraId="5CC5EF9C">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A. Bachelor's Degree</w:t>
      </w:r>
    </w:p>
    <w:p w14:paraId="7CDB9831">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 xml:space="preserve"> B. Junior College</w:t>
      </w:r>
      <w:r>
        <w:rPr>
          <w:rFonts w:hint="eastAsia" w:ascii="Times New Roman" w:hAnsi="Times New Roman" w:eastAsia="宋体"/>
          <w:b w:val="0"/>
          <w:bCs w:val="0"/>
          <w:i w:val="0"/>
          <w:iCs w:val="0"/>
          <w:sz w:val="22"/>
          <w:szCs w:val="22"/>
          <w:lang w:val="en-US" w:eastAsia="zh-CN"/>
        </w:rPr>
        <w:t xml:space="preserve"> </w:t>
      </w:r>
    </w:p>
    <w:p w14:paraId="3787B8D7">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C. Both</w:t>
      </w:r>
    </w:p>
    <w:p w14:paraId="3346B320">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 xml:space="preserve">9. </w:t>
      </w:r>
      <w:r>
        <w:rPr>
          <w:rFonts w:hint="default" w:ascii="Times New Roman" w:hAnsi="Times New Roman" w:eastAsia="宋体"/>
          <w:b w:val="0"/>
          <w:bCs w:val="0"/>
          <w:i w:val="0"/>
          <w:iCs w:val="0"/>
          <w:sz w:val="22"/>
          <w:szCs w:val="22"/>
          <w:lang w:val="en-US" w:eastAsia="zh-CN"/>
        </w:rPr>
        <w:t>Your Satisfaction with Your Current Competence for the Post of Clinical Nursing Teacher【Single Choice】</w:t>
      </w:r>
    </w:p>
    <w:p w14:paraId="6703DC65">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i w:val="0"/>
          <w:iCs w:val="0"/>
          <w:sz w:val="22"/>
          <w:szCs w:val="22"/>
          <w:lang w:val="en-US" w:eastAsia="zh-CN"/>
        </w:rPr>
      </w:pPr>
      <w:r>
        <w:rPr>
          <w:rFonts w:hint="default" w:ascii="Times New Roman" w:hAnsi="Times New Roman" w:eastAsia="宋体"/>
          <w:b w:val="0"/>
          <w:bCs w:val="0"/>
          <w:i w:val="0"/>
          <w:iCs w:val="0"/>
          <w:sz w:val="22"/>
          <w:szCs w:val="22"/>
          <w:lang w:val="en-US" w:eastAsia="zh-CN"/>
        </w:rPr>
        <w:t xml:space="preserve">Very Dissatisfied 1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 xml:space="preserve">2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3</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 xml:space="preserve"> 4 </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5</w:t>
      </w:r>
      <w:r>
        <w:rPr>
          <w:rFonts w:hint="eastAsia" w:ascii="Times New Roman" w:hAnsi="Times New Roman" w:eastAsia="宋体"/>
          <w:b w:val="0"/>
          <w:bCs w:val="0"/>
          <w:i w:val="0"/>
          <w:iCs w:val="0"/>
          <w:sz w:val="22"/>
          <w:szCs w:val="22"/>
          <w:lang w:val="en-US" w:eastAsia="zh-CN"/>
        </w:rPr>
        <w:t xml:space="preserve">    </w:t>
      </w:r>
      <w:r>
        <w:rPr>
          <w:rFonts w:hint="default" w:ascii="Times New Roman" w:hAnsi="Times New Roman" w:eastAsia="宋体"/>
          <w:b w:val="0"/>
          <w:bCs w:val="0"/>
          <w:i w:val="0"/>
          <w:iCs w:val="0"/>
          <w:sz w:val="22"/>
          <w:szCs w:val="22"/>
          <w:lang w:val="en-US" w:eastAsia="zh-CN"/>
        </w:rPr>
        <w:t xml:space="preserve"> Very Satisfied</w:t>
      </w:r>
    </w:p>
    <w:p w14:paraId="653FB552">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Kindly evaluate the significance of the following competencies that clinical nursing instructors ought to possess. Rating Scale: 1-Not Significant; 2-Less Significant; 3-Moderately Significant; 4-Relatively Significant; 5-Highly Significant. In the event that you consider that other competencies should be incorporated, kindly provide a detailed description of them and rate their significance accordingly.</w:t>
      </w:r>
      <w:r>
        <w:rPr>
          <w:rFonts w:hint="default" w:ascii="Times New Roman" w:hAnsi="Times New Roman" w:eastAsia="宋体"/>
          <w:b w:val="0"/>
          <w:bCs w:val="0"/>
          <w:i w:val="0"/>
          <w:iCs w:val="0"/>
          <w:sz w:val="22"/>
          <w:szCs w:val="22"/>
          <w:lang w:val="en-US" w:eastAsia="zh-CN"/>
        </w:rPr>
        <w:t xml:space="preserve"> Please </w:t>
      </w:r>
      <w:r>
        <w:rPr>
          <w:rFonts w:hint="eastAsia" w:ascii="Times New Roman" w:hAnsi="Times New Roman" w:eastAsia="宋体"/>
          <w:b w:val="0"/>
          <w:bCs w:val="0"/>
          <w:i w:val="0"/>
          <w:iCs w:val="0"/>
          <w:sz w:val="22"/>
          <w:szCs w:val="22"/>
          <w:lang w:val="en-US" w:eastAsia="zh-CN"/>
        </w:rPr>
        <w:t xml:space="preserve">ensure to </w:t>
      </w:r>
      <w:r>
        <w:rPr>
          <w:rFonts w:hint="default" w:ascii="Times New Roman" w:hAnsi="Times New Roman" w:eastAsia="宋体"/>
          <w:b w:val="0"/>
          <w:bCs w:val="0"/>
          <w:i w:val="0"/>
          <w:iCs w:val="0"/>
          <w:sz w:val="22"/>
          <w:szCs w:val="22"/>
          <w:lang w:val="en-US" w:eastAsia="zh-CN"/>
        </w:rPr>
        <w:t>complete all items without</w:t>
      </w:r>
      <w:r>
        <w:rPr>
          <w:rFonts w:hint="eastAsia" w:ascii="Times New Roman" w:hAnsi="Times New Roman" w:eastAsia="宋体"/>
          <w:b w:val="0"/>
          <w:bCs w:val="0"/>
          <w:i w:val="0"/>
          <w:iCs w:val="0"/>
          <w:sz w:val="22"/>
          <w:szCs w:val="22"/>
          <w:lang w:val="en-US" w:eastAsia="zh-CN"/>
        </w:rPr>
        <w:t xml:space="preserve"> any</w:t>
      </w:r>
      <w:r>
        <w:rPr>
          <w:rFonts w:hint="default" w:ascii="Times New Roman" w:hAnsi="Times New Roman" w:eastAsia="宋体"/>
          <w:b w:val="0"/>
          <w:bCs w:val="0"/>
          <w:i w:val="0"/>
          <w:iCs w:val="0"/>
          <w:sz w:val="22"/>
          <w:szCs w:val="22"/>
          <w:lang w:val="en-US" w:eastAsia="zh-CN"/>
        </w:rPr>
        <w:t xml:space="preserve"> omissions. Thank you!</w:t>
      </w:r>
    </w:p>
    <w:p w14:paraId="54AD8115">
      <w:pPr>
        <w:numPr>
          <w:numId w:val="0"/>
        </w:numPr>
        <w:spacing w:after="240"/>
        <w:jc w:val="center"/>
        <w:rPr>
          <w:rFonts w:hint="eastAsia" w:ascii="Times New Roman" w:hAnsi="Times New Roman" w:eastAsia="宋体"/>
          <w:sz w:val="22"/>
          <w:szCs w:val="22"/>
          <w:lang w:val="en-US" w:eastAsia="zh-CN"/>
        </w:rPr>
      </w:pPr>
      <w:r>
        <w:rPr>
          <w:rFonts w:hint="eastAsia" w:ascii="Times New Roman" w:hAnsi="Times New Roman" w:eastAsia="宋体"/>
          <w:b/>
          <w:bCs/>
          <w:sz w:val="22"/>
          <w:szCs w:val="22"/>
          <w:lang w:val="en-US" w:eastAsia="zh-CN"/>
        </w:rPr>
        <w:t>I.</w:t>
      </w:r>
      <w:r>
        <w:rPr>
          <w:rFonts w:hint="eastAsia" w:ascii="Times New Roman" w:hAnsi="Times New Roman" w:eastAsia="宋体"/>
          <w:b/>
          <w:bCs/>
          <w:sz w:val="22"/>
          <w:szCs w:val="22"/>
        </w:rPr>
        <w:t>Teaching competence</w:t>
      </w:r>
    </w:p>
    <w:p w14:paraId="00556C3B">
      <w:pPr>
        <w:widowControl w:val="0"/>
        <w:numPr>
          <w:numId w:val="0"/>
        </w:numPr>
        <w:spacing w:after="240"/>
        <w:jc w:val="both"/>
        <w:rPr>
          <w:rFonts w:hint="default" w:ascii="Times New Roman" w:hAnsi="Times New Roman" w:eastAsia="宋体"/>
          <w:sz w:val="22"/>
          <w:szCs w:val="22"/>
          <w:lang w:val="en-US" w:eastAsia="zh-CN"/>
        </w:rPr>
      </w:pPr>
      <w:r>
        <w:rPr>
          <w:rFonts w:hint="eastAsia" w:ascii="Times New Roman" w:hAnsi="Times New Roman" w:eastAsia="宋体"/>
          <w:sz w:val="22"/>
          <w:szCs w:val="22"/>
          <w:lang w:val="en-US" w:eastAsia="zh-CN"/>
        </w:rPr>
        <w:t>1.</w:t>
      </w:r>
      <w:r>
        <w:rPr>
          <w:rFonts w:hint="eastAsia" w:ascii="Times New Roman" w:hAnsi="Times New Roman" w:eastAsia="宋体"/>
          <w:sz w:val="22"/>
          <w:szCs w:val="22"/>
        </w:rPr>
        <w:t>Teaching method</w:t>
      </w:r>
    </w:p>
    <w:p w14:paraId="3D2E3813">
      <w:pPr>
        <w:keepNext w:val="0"/>
        <w:keepLines w:val="0"/>
        <w:pageBreakBefore w:val="0"/>
        <w:widowControl w:val="0"/>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Times New Roman" w:cs="Times New Roman"/>
          <w:sz w:val="22"/>
          <w:szCs w:val="22"/>
          <w:lang w:eastAsia="zh-CN"/>
        </w:rPr>
      </w:pPr>
      <w:r>
        <w:rPr>
          <w:rFonts w:hint="eastAsia" w:ascii="Times New Roman" w:hAnsi="Times New Roman" w:eastAsia="Times New Roman" w:cs="Times New Roman"/>
          <w:sz w:val="22"/>
          <w:szCs w:val="22"/>
          <w:lang w:eastAsia="zh-CN"/>
        </w:rPr>
        <w:t>Teaching methodologies pertain to the approaches and strategies employed by educators during the teaching process, with the objective of facilitating students' enhanced acquisition of knowledge and skills, as well as the improvement of their cognitive abilities, innovative consciousness, and practical capabilities. The competencies within this section for your evaluation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818"/>
        <w:gridCol w:w="1277"/>
        <w:gridCol w:w="1286"/>
        <w:gridCol w:w="1427"/>
        <w:gridCol w:w="1347"/>
        <w:gridCol w:w="1367"/>
      </w:tblGrid>
      <w:tr w14:paraId="1D7B6CCA">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0898CE9C">
            <w:pPr>
              <w:snapToGrid w:val="0"/>
              <w:ind w:left="0" w:leftChars="0" w:right="0" w:rightChars="0" w:firstLine="0" w:firstLineChars="0"/>
              <w:jc w:val="center"/>
              <w:rPr>
                <w:rFonts w:ascii="Times New Roman" w:eastAsia="宋体"/>
                <w:b/>
                <w:sz w:val="22"/>
              </w:rPr>
            </w:pPr>
          </w:p>
        </w:tc>
        <w:tc>
          <w:tcPr>
            <w:tcW w:w="0" w:type="auto"/>
            <w:shd w:val="clear" w:color="auto" w:fill="D9E5ED"/>
            <w:vAlign w:val="center"/>
          </w:tcPr>
          <w:p w14:paraId="083FF1FF">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0" w:type="auto"/>
            <w:shd w:val="clear" w:color="auto" w:fill="D9E5ED"/>
            <w:vAlign w:val="center"/>
          </w:tcPr>
          <w:p w14:paraId="5805E147">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1BFBAB63">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7DA265FF">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67" w:type="dxa"/>
            <w:shd w:val="clear" w:color="auto" w:fill="D9E5ED"/>
            <w:vAlign w:val="center"/>
          </w:tcPr>
          <w:p w14:paraId="19833112">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29215D0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4D2036F2">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Emphasize motivation and inspiration</w:t>
            </w:r>
          </w:p>
        </w:tc>
        <w:tc>
          <w:tcPr>
            <w:tcW w:w="0" w:type="auto"/>
            <w:shd w:val="clear" w:color="auto" w:fill="FFFFFF"/>
            <w:vAlign w:val="center"/>
          </w:tcPr>
          <w:p w14:paraId="76A7336A">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913CAFD">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906B537">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8CA8783">
            <w:pPr>
              <w:snapToGrid w:val="0"/>
              <w:spacing w:line="240" w:lineRule="auto"/>
              <w:ind w:left="0" w:leftChars="0" w:right="0" w:rightChars="0" w:firstLine="0" w:firstLineChars="0"/>
              <w:jc w:val="center"/>
              <w:rPr>
                <w:rFonts w:ascii="Times New Roman" w:eastAsia="宋体"/>
                <w:color w:val="333333"/>
                <w:sz w:val="22"/>
              </w:rPr>
            </w:pPr>
          </w:p>
        </w:tc>
        <w:tc>
          <w:tcPr>
            <w:tcW w:w="1367" w:type="dxa"/>
            <w:shd w:val="clear" w:color="auto" w:fill="FFFFFF"/>
            <w:vAlign w:val="center"/>
          </w:tcPr>
          <w:p w14:paraId="7BD9C6BA">
            <w:pPr>
              <w:snapToGrid w:val="0"/>
              <w:spacing w:line="240" w:lineRule="auto"/>
              <w:ind w:left="0" w:leftChars="0" w:right="0" w:rightChars="0" w:firstLine="0" w:firstLineChars="0"/>
              <w:jc w:val="center"/>
              <w:rPr>
                <w:rFonts w:ascii="Times New Roman" w:eastAsia="宋体"/>
                <w:color w:val="333333"/>
                <w:sz w:val="22"/>
              </w:rPr>
            </w:pPr>
          </w:p>
        </w:tc>
      </w:tr>
      <w:tr w14:paraId="06CF441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212432D0">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Rational use of teaching media</w:t>
            </w:r>
          </w:p>
        </w:tc>
        <w:tc>
          <w:tcPr>
            <w:tcW w:w="0" w:type="auto"/>
            <w:shd w:val="clear" w:color="auto" w:fill="EFF6FB"/>
            <w:vAlign w:val="center"/>
          </w:tcPr>
          <w:p w14:paraId="7E9CF30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7799E18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A3003B2">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086F8486">
            <w:pPr>
              <w:snapToGrid w:val="0"/>
              <w:spacing w:line="240" w:lineRule="auto"/>
              <w:ind w:left="0" w:leftChars="0" w:right="0" w:rightChars="0" w:firstLine="0" w:firstLineChars="0"/>
              <w:jc w:val="center"/>
              <w:rPr>
                <w:rFonts w:ascii="Times New Roman" w:eastAsia="宋体"/>
                <w:color w:val="333333"/>
                <w:sz w:val="22"/>
              </w:rPr>
            </w:pPr>
          </w:p>
        </w:tc>
        <w:tc>
          <w:tcPr>
            <w:tcW w:w="1367" w:type="dxa"/>
            <w:shd w:val="clear" w:color="auto" w:fill="EFF6FB"/>
            <w:vAlign w:val="center"/>
          </w:tcPr>
          <w:p w14:paraId="2BA78EB6">
            <w:pPr>
              <w:snapToGrid w:val="0"/>
              <w:spacing w:line="240" w:lineRule="auto"/>
              <w:ind w:left="0" w:leftChars="0" w:right="0" w:rightChars="0" w:firstLine="0" w:firstLineChars="0"/>
              <w:jc w:val="center"/>
              <w:rPr>
                <w:rFonts w:ascii="Times New Roman" w:eastAsia="宋体"/>
                <w:color w:val="333333"/>
                <w:sz w:val="22"/>
              </w:rPr>
            </w:pPr>
          </w:p>
        </w:tc>
      </w:tr>
      <w:tr w14:paraId="00355AA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32814C5C">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Flexible and diverse teaching forms</w:t>
            </w:r>
          </w:p>
        </w:tc>
        <w:tc>
          <w:tcPr>
            <w:tcW w:w="0" w:type="auto"/>
            <w:shd w:val="clear" w:color="auto" w:fill="FFFFFF"/>
            <w:vAlign w:val="center"/>
          </w:tcPr>
          <w:p w14:paraId="210F99B0">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76597EA0">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F622F44">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47C6E67">
            <w:pPr>
              <w:snapToGrid w:val="0"/>
              <w:spacing w:line="240" w:lineRule="auto"/>
              <w:ind w:left="0" w:leftChars="0" w:right="0" w:rightChars="0" w:firstLine="0" w:firstLineChars="0"/>
              <w:jc w:val="center"/>
              <w:rPr>
                <w:rFonts w:ascii="Times New Roman" w:eastAsia="宋体"/>
                <w:color w:val="333333"/>
                <w:sz w:val="22"/>
              </w:rPr>
            </w:pPr>
          </w:p>
        </w:tc>
        <w:tc>
          <w:tcPr>
            <w:tcW w:w="1367" w:type="dxa"/>
            <w:shd w:val="clear" w:color="auto" w:fill="FFFFFF"/>
            <w:vAlign w:val="center"/>
          </w:tcPr>
          <w:p w14:paraId="2FC33487">
            <w:pPr>
              <w:snapToGrid w:val="0"/>
              <w:spacing w:line="240" w:lineRule="auto"/>
              <w:ind w:left="0" w:leftChars="0" w:right="0" w:rightChars="0" w:firstLine="0" w:firstLineChars="0"/>
              <w:jc w:val="center"/>
              <w:rPr>
                <w:rFonts w:ascii="Times New Roman" w:eastAsia="宋体"/>
                <w:color w:val="333333"/>
                <w:sz w:val="22"/>
              </w:rPr>
            </w:pPr>
          </w:p>
        </w:tc>
      </w:tr>
      <w:tr w14:paraId="2BB4CB0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0B8F0210">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Theory combined with clinical practice</w:t>
            </w:r>
          </w:p>
        </w:tc>
        <w:tc>
          <w:tcPr>
            <w:tcW w:w="0" w:type="auto"/>
            <w:shd w:val="clear" w:color="auto" w:fill="EFF6FB"/>
            <w:vAlign w:val="center"/>
          </w:tcPr>
          <w:p w14:paraId="742BEF8C">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333AC84">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0F9397F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D3E1DAC">
            <w:pPr>
              <w:snapToGrid w:val="0"/>
              <w:spacing w:line="240" w:lineRule="auto"/>
              <w:ind w:left="0" w:leftChars="0" w:right="0" w:rightChars="0" w:firstLine="0" w:firstLineChars="0"/>
              <w:jc w:val="center"/>
              <w:rPr>
                <w:rFonts w:ascii="Times New Roman" w:eastAsia="宋体"/>
                <w:color w:val="333333"/>
                <w:sz w:val="22"/>
              </w:rPr>
            </w:pPr>
          </w:p>
        </w:tc>
        <w:tc>
          <w:tcPr>
            <w:tcW w:w="1367" w:type="dxa"/>
            <w:shd w:val="clear" w:color="auto" w:fill="EFF6FB"/>
            <w:vAlign w:val="center"/>
          </w:tcPr>
          <w:p w14:paraId="4113CC85">
            <w:pPr>
              <w:snapToGrid w:val="0"/>
              <w:spacing w:line="240" w:lineRule="auto"/>
              <w:ind w:left="0" w:leftChars="0" w:right="0" w:rightChars="0" w:firstLine="0" w:firstLineChars="0"/>
              <w:jc w:val="center"/>
              <w:rPr>
                <w:rFonts w:ascii="Times New Roman" w:eastAsia="宋体"/>
                <w:color w:val="333333"/>
                <w:sz w:val="22"/>
              </w:rPr>
            </w:pPr>
          </w:p>
        </w:tc>
      </w:tr>
      <w:tr w14:paraId="3231824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5C0D274B">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⑤</w:t>
            </w:r>
            <w:r>
              <w:rPr>
                <w:rFonts w:ascii="Times New Roman" w:hAnsi="Times New Roman" w:eastAsia="宋体" w:cs="Times New Roman"/>
                <w:sz w:val="22"/>
              </w:rPr>
              <w:t xml:space="preserve"> </w:t>
            </w:r>
            <w:r>
              <w:rPr>
                <w:rFonts w:ascii="Times New Roman" w:hAnsi="Times New Roman" w:eastAsia="宋体"/>
                <w:sz w:val="22"/>
                <w:szCs w:val="22"/>
              </w:rPr>
              <w:t>Adjust teaching strategies as needed</w:t>
            </w:r>
          </w:p>
        </w:tc>
        <w:tc>
          <w:tcPr>
            <w:tcW w:w="0" w:type="auto"/>
            <w:shd w:val="clear" w:color="auto" w:fill="FFFFFF"/>
            <w:vAlign w:val="center"/>
          </w:tcPr>
          <w:p w14:paraId="6AC85BE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6EFC100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09AF3A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4FBDB8E">
            <w:pPr>
              <w:snapToGrid w:val="0"/>
              <w:spacing w:line="240" w:lineRule="auto"/>
              <w:ind w:left="0" w:leftChars="0" w:right="0" w:rightChars="0" w:firstLine="0" w:firstLineChars="0"/>
              <w:jc w:val="center"/>
              <w:rPr>
                <w:rFonts w:ascii="Times New Roman" w:eastAsia="宋体"/>
                <w:color w:val="333333"/>
                <w:sz w:val="22"/>
              </w:rPr>
            </w:pPr>
          </w:p>
        </w:tc>
        <w:tc>
          <w:tcPr>
            <w:tcW w:w="1367" w:type="dxa"/>
            <w:shd w:val="clear" w:color="auto" w:fill="FFFFFF"/>
            <w:vAlign w:val="center"/>
          </w:tcPr>
          <w:p w14:paraId="5C0B76E6">
            <w:pPr>
              <w:snapToGrid w:val="0"/>
              <w:spacing w:line="240" w:lineRule="auto"/>
              <w:ind w:left="0" w:leftChars="0" w:right="0" w:rightChars="0" w:firstLine="0" w:firstLineChars="0"/>
              <w:jc w:val="center"/>
              <w:rPr>
                <w:rFonts w:ascii="Times New Roman" w:eastAsia="宋体"/>
                <w:color w:val="333333"/>
                <w:sz w:val="22"/>
              </w:rPr>
            </w:pPr>
          </w:p>
        </w:tc>
      </w:tr>
      <w:tr w14:paraId="73D8ED4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18" w:type="dxa"/>
            <w:shd w:val="clear" w:color="auto" w:fill="EFF6FB"/>
            <w:vAlign w:val="center"/>
          </w:tcPr>
          <w:p w14:paraId="65D5B322">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⑥</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Standardized</w:t>
            </w:r>
            <w:r>
              <w:rPr>
                <w:rFonts w:hint="eastAsia" w:ascii="Times New Roman" w:hAnsi="Times New Roman" w:eastAsia="宋体" w:cs="PMingLiU"/>
                <w:sz w:val="22"/>
              </w:rPr>
              <w:t xml:space="preserve"> teaching </w:t>
            </w:r>
            <w:r>
              <w:rPr>
                <w:rFonts w:hint="eastAsia" w:ascii="Times New Roman" w:hAnsi="Times New Roman" w:eastAsia="宋体" w:cs="PMingLiU"/>
                <w:sz w:val="22"/>
                <w:lang w:eastAsia="zh-CN"/>
              </w:rPr>
              <w:t>carried out in line</w:t>
            </w:r>
            <w:r>
              <w:rPr>
                <w:rFonts w:hint="eastAsia" w:ascii="Times New Roman" w:hAnsi="Times New Roman" w:eastAsia="宋体" w:cs="PMingLiU"/>
                <w:sz w:val="22"/>
              </w:rPr>
              <w:t xml:space="preserve"> with the plan</w:t>
            </w:r>
          </w:p>
        </w:tc>
        <w:tc>
          <w:tcPr>
            <w:tcW w:w="1277" w:type="dxa"/>
            <w:shd w:val="clear" w:color="auto" w:fill="EFF6FB"/>
            <w:vAlign w:val="center"/>
          </w:tcPr>
          <w:p w14:paraId="2DDF66DC">
            <w:pPr>
              <w:snapToGrid w:val="0"/>
              <w:spacing w:line="240" w:lineRule="auto"/>
              <w:ind w:left="0" w:leftChars="0" w:right="0" w:rightChars="0" w:firstLine="0" w:firstLineChars="0"/>
              <w:jc w:val="center"/>
              <w:rPr>
                <w:rFonts w:ascii="Times New Roman" w:eastAsia="宋体"/>
                <w:color w:val="333333"/>
                <w:sz w:val="22"/>
              </w:rPr>
            </w:pPr>
          </w:p>
        </w:tc>
        <w:tc>
          <w:tcPr>
            <w:tcW w:w="1286" w:type="dxa"/>
            <w:shd w:val="clear" w:color="auto" w:fill="EFF6FB"/>
            <w:vAlign w:val="center"/>
          </w:tcPr>
          <w:p w14:paraId="411A233D">
            <w:pPr>
              <w:snapToGrid w:val="0"/>
              <w:spacing w:line="240" w:lineRule="auto"/>
              <w:ind w:left="0" w:leftChars="0" w:right="0" w:rightChars="0" w:firstLine="0" w:firstLineChars="0"/>
              <w:jc w:val="center"/>
              <w:rPr>
                <w:rFonts w:ascii="Times New Roman" w:eastAsia="宋体"/>
                <w:color w:val="333333"/>
                <w:sz w:val="22"/>
              </w:rPr>
            </w:pPr>
          </w:p>
        </w:tc>
        <w:tc>
          <w:tcPr>
            <w:tcW w:w="1427" w:type="dxa"/>
            <w:shd w:val="clear" w:color="auto" w:fill="EFF6FB"/>
            <w:vAlign w:val="center"/>
          </w:tcPr>
          <w:p w14:paraId="3C9C9F1D">
            <w:pPr>
              <w:snapToGrid w:val="0"/>
              <w:spacing w:line="240" w:lineRule="auto"/>
              <w:ind w:left="0" w:leftChars="0" w:right="0" w:rightChars="0" w:firstLine="0" w:firstLineChars="0"/>
              <w:jc w:val="center"/>
              <w:rPr>
                <w:rFonts w:ascii="Times New Roman" w:eastAsia="宋体"/>
                <w:color w:val="333333"/>
                <w:sz w:val="22"/>
              </w:rPr>
            </w:pPr>
          </w:p>
        </w:tc>
        <w:tc>
          <w:tcPr>
            <w:tcW w:w="1347" w:type="dxa"/>
            <w:shd w:val="clear" w:color="auto" w:fill="EFF6FB"/>
            <w:vAlign w:val="center"/>
          </w:tcPr>
          <w:p w14:paraId="36595406">
            <w:pPr>
              <w:snapToGrid w:val="0"/>
              <w:spacing w:line="240" w:lineRule="auto"/>
              <w:ind w:left="0" w:leftChars="0" w:right="0" w:rightChars="0" w:firstLine="0" w:firstLineChars="0"/>
              <w:jc w:val="center"/>
              <w:rPr>
                <w:rFonts w:ascii="Times New Roman" w:eastAsia="宋体"/>
                <w:color w:val="333333"/>
                <w:sz w:val="22"/>
              </w:rPr>
            </w:pPr>
          </w:p>
        </w:tc>
        <w:tc>
          <w:tcPr>
            <w:tcW w:w="1367" w:type="dxa"/>
            <w:shd w:val="clear" w:color="auto" w:fill="EFF6FB"/>
            <w:vAlign w:val="center"/>
          </w:tcPr>
          <w:p w14:paraId="2A5E56EA">
            <w:pPr>
              <w:snapToGrid w:val="0"/>
              <w:spacing w:line="240" w:lineRule="auto"/>
              <w:ind w:left="0" w:leftChars="0" w:right="0" w:rightChars="0" w:firstLine="0" w:firstLineChars="0"/>
              <w:jc w:val="center"/>
              <w:rPr>
                <w:rFonts w:ascii="Times New Roman" w:eastAsia="宋体"/>
                <w:color w:val="333333"/>
                <w:sz w:val="22"/>
              </w:rPr>
            </w:pPr>
          </w:p>
        </w:tc>
      </w:tr>
    </w:tbl>
    <w:p w14:paraId="0C5C0BB5">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700A13EC">
      <w:pPr>
        <w:keepNext w:val="0"/>
        <w:keepLines w:val="0"/>
        <w:pageBreakBefore w:val="0"/>
        <w:widowControl w:val="0"/>
        <w:numPr>
          <w:ilvl w:val="0"/>
          <w:numId w:val="1"/>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Yes        B. No</w:t>
      </w:r>
    </w:p>
    <w:p w14:paraId="681886AE">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59264"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1" name="直接连接符 1"/>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59264;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o/7hE2AAAAAsBAAAPAAAAAAAAAAEAIAAAACIAAABkcnMvZG93bnJldi54bWxQSwECFAAU&#10;AAAACACHTuJAhsadlvEBAAC+AwAADgAAAAAAAAABACAAAAAnAQAAZHJzL2Uyb0RvYy54bWxQSwUG&#10;AAAAAAYABgBZAQAAig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4A759964">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461E1516">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4AC3B900">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Chars="0"/>
        <w:jc w:val="left"/>
        <w:textAlignment w:val="auto"/>
        <w:rPr>
          <w:rFonts w:hint="default" w:ascii="Times New Roman" w:hAnsi="Times New Roman" w:eastAsia="宋体"/>
          <w:sz w:val="22"/>
          <w:szCs w:val="22"/>
          <w:lang w:val="en-US" w:eastAsia="zh-CN"/>
        </w:rPr>
      </w:pPr>
      <w:r>
        <w:rPr>
          <w:rFonts w:hint="eastAsia" w:ascii="Times New Roman" w:hAnsi="Times New Roman" w:eastAsia="宋体"/>
          <w:sz w:val="22"/>
          <w:szCs w:val="22"/>
          <w:lang w:val="en-US" w:eastAsia="zh-CN"/>
        </w:rPr>
        <w:t>2.</w:t>
      </w:r>
      <w:r>
        <w:rPr>
          <w:rFonts w:hint="eastAsia" w:ascii="Times New Roman" w:hAnsi="Times New Roman" w:eastAsia="宋体"/>
          <w:sz w:val="22"/>
          <w:szCs w:val="22"/>
        </w:rPr>
        <w:t>Teaching attitude</w:t>
      </w:r>
    </w:p>
    <w:p w14:paraId="1C64BF38">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Teaching attitude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w:t>
      </w:r>
      <w:r>
        <w:rPr>
          <w:rFonts w:hint="eastAsia" w:ascii="Times New Roman" w:hAnsi="Times New Roman" w:eastAsia="宋体"/>
          <w:sz w:val="22"/>
          <w:szCs w:val="22"/>
          <w:lang w:val="en-US" w:eastAsia="zh-CN"/>
        </w:rPr>
        <w:t>mental state</w:t>
      </w:r>
      <w:r>
        <w:rPr>
          <w:rFonts w:hint="default" w:ascii="Times New Roman" w:hAnsi="Times New Roman" w:eastAsia="宋体"/>
          <w:sz w:val="22"/>
          <w:szCs w:val="22"/>
          <w:lang w:val="en-US" w:eastAsia="zh-CN"/>
        </w:rPr>
        <w:t xml:space="preserve"> and behavioral </w:t>
      </w:r>
      <w:r>
        <w:rPr>
          <w:rFonts w:hint="eastAsia" w:ascii="Times New Roman" w:hAnsi="Times New Roman" w:eastAsia="宋体"/>
          <w:sz w:val="22"/>
          <w:szCs w:val="22"/>
          <w:lang w:val="en-US" w:eastAsia="zh-CN"/>
        </w:rPr>
        <w:t>inclination</w:t>
      </w:r>
      <w:r>
        <w:rPr>
          <w:rFonts w:hint="default" w:ascii="Times New Roman" w:hAnsi="Times New Roman" w:eastAsia="宋体"/>
          <w:sz w:val="22"/>
          <w:szCs w:val="22"/>
          <w:lang w:val="en-US" w:eastAsia="zh-CN"/>
        </w:rPr>
        <w:t xml:space="preserve"> of teachers </w:t>
      </w:r>
      <w:r>
        <w:rPr>
          <w:rFonts w:hint="eastAsia" w:ascii="Times New Roman" w:hAnsi="Times New Roman" w:eastAsia="宋体"/>
          <w:sz w:val="22"/>
          <w:szCs w:val="22"/>
          <w:lang w:val="en-US" w:eastAsia="zh-CN"/>
        </w:rPr>
        <w:t>during</w:t>
      </w:r>
      <w:r>
        <w:rPr>
          <w:rFonts w:hint="default" w:ascii="Times New Roman" w:hAnsi="Times New Roman" w:eastAsia="宋体"/>
          <w:sz w:val="22"/>
          <w:szCs w:val="22"/>
          <w:lang w:val="en-US" w:eastAsia="zh-CN"/>
        </w:rPr>
        <w:t xml:space="preserve"> the teaching process.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1008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363"/>
        <w:gridCol w:w="1743"/>
        <w:gridCol w:w="1817"/>
        <w:gridCol w:w="1473"/>
        <w:gridCol w:w="1400"/>
        <w:gridCol w:w="1286"/>
      </w:tblGrid>
      <w:tr w14:paraId="278EBED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368" w:type="dxa"/>
            <w:shd w:val="clear" w:color="auto" w:fill="D9E5ED"/>
            <w:vAlign w:val="center"/>
          </w:tcPr>
          <w:p w14:paraId="190A3ECF">
            <w:pPr>
              <w:snapToGrid w:val="0"/>
              <w:ind w:left="0" w:leftChars="0" w:right="0" w:rightChars="0" w:firstLine="0" w:firstLineChars="0"/>
              <w:jc w:val="center"/>
              <w:rPr>
                <w:rFonts w:ascii="Times New Roman" w:eastAsia="宋体"/>
                <w:b/>
                <w:sz w:val="22"/>
              </w:rPr>
            </w:pPr>
          </w:p>
        </w:tc>
        <w:tc>
          <w:tcPr>
            <w:tcW w:w="1747" w:type="dxa"/>
            <w:shd w:val="clear" w:color="auto" w:fill="D9E5ED"/>
            <w:vAlign w:val="center"/>
          </w:tcPr>
          <w:p w14:paraId="7FFF854F">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3B4E8D15">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5C0219DC">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503B0022">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275" w:type="dxa"/>
            <w:shd w:val="clear" w:color="auto" w:fill="D9E5ED"/>
            <w:vAlign w:val="center"/>
          </w:tcPr>
          <w:p w14:paraId="4D1EAC32">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6969298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FFFFFF"/>
            <w:vAlign w:val="center"/>
          </w:tcPr>
          <w:p w14:paraId="0D21FBE3">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①</w:t>
            </w:r>
            <w:r>
              <w:rPr>
                <w:rFonts w:hint="eastAsia" w:ascii="Times New Roman" w:hAnsi="Times New Roman" w:eastAsia="宋体" w:cs="Times New Roman"/>
                <w:color w:val="000000"/>
                <w:sz w:val="22"/>
                <w:szCs w:val="22"/>
              </w:rPr>
              <w:t>Exemplary ethics and conduct of teachers</w:t>
            </w:r>
          </w:p>
        </w:tc>
        <w:tc>
          <w:tcPr>
            <w:tcW w:w="1747" w:type="dxa"/>
            <w:shd w:val="clear" w:color="auto" w:fill="FFFFFF"/>
            <w:vAlign w:val="center"/>
          </w:tcPr>
          <w:p w14:paraId="59F46A35">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6076A73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A8418FC">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391BFF8">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FFFFFF"/>
            <w:vAlign w:val="center"/>
          </w:tcPr>
          <w:p w14:paraId="04D45142">
            <w:pPr>
              <w:snapToGrid w:val="0"/>
              <w:spacing w:line="240" w:lineRule="auto"/>
              <w:ind w:left="0" w:leftChars="0" w:right="0" w:rightChars="0" w:firstLine="0" w:firstLineChars="0"/>
              <w:jc w:val="center"/>
              <w:rPr>
                <w:rFonts w:ascii="Times New Roman" w:eastAsia="宋体"/>
                <w:color w:val="333333"/>
                <w:sz w:val="22"/>
              </w:rPr>
            </w:pPr>
          </w:p>
        </w:tc>
      </w:tr>
      <w:tr w14:paraId="2B67774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EFF6FB"/>
            <w:vAlign w:val="center"/>
          </w:tcPr>
          <w:p w14:paraId="37489884">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Rigorous and responsible teaching</w:t>
            </w:r>
          </w:p>
        </w:tc>
        <w:tc>
          <w:tcPr>
            <w:tcW w:w="1747" w:type="dxa"/>
            <w:shd w:val="clear" w:color="auto" w:fill="EFF6FB"/>
            <w:vAlign w:val="center"/>
          </w:tcPr>
          <w:p w14:paraId="4100F854">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00A23A5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0F56E9A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78EA1AAE">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EFF6FB"/>
            <w:vAlign w:val="center"/>
          </w:tcPr>
          <w:p w14:paraId="45E5631B">
            <w:pPr>
              <w:snapToGrid w:val="0"/>
              <w:spacing w:line="240" w:lineRule="auto"/>
              <w:ind w:left="0" w:leftChars="0" w:right="0" w:rightChars="0" w:firstLine="0" w:firstLineChars="0"/>
              <w:jc w:val="center"/>
              <w:rPr>
                <w:rFonts w:ascii="Times New Roman" w:eastAsia="宋体"/>
                <w:color w:val="333333"/>
                <w:sz w:val="22"/>
              </w:rPr>
            </w:pPr>
          </w:p>
        </w:tc>
      </w:tr>
      <w:tr w14:paraId="2909556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FFFFFF"/>
            <w:vAlign w:val="center"/>
          </w:tcPr>
          <w:p w14:paraId="046F0EAF">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Times New Roman"/>
                <w:sz w:val="22"/>
                <w:lang w:eastAsia="zh-CN"/>
              </w:rPr>
              <w:t>Appropriate</w:t>
            </w:r>
            <w:r>
              <w:rPr>
                <w:rFonts w:hint="eastAsia" w:ascii="Times New Roman" w:hAnsi="Times New Roman" w:eastAsia="宋体" w:cs="Times New Roman"/>
                <w:sz w:val="22"/>
              </w:rPr>
              <w:t xml:space="preserve"> teaching motivation</w:t>
            </w:r>
          </w:p>
        </w:tc>
        <w:tc>
          <w:tcPr>
            <w:tcW w:w="1747" w:type="dxa"/>
            <w:shd w:val="clear" w:color="auto" w:fill="FFFFFF"/>
            <w:vAlign w:val="center"/>
          </w:tcPr>
          <w:p w14:paraId="02B6113A">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54F73FE8">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AAD6208">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9C1094F">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FFFFFF"/>
            <w:vAlign w:val="center"/>
          </w:tcPr>
          <w:p w14:paraId="21570FC2">
            <w:pPr>
              <w:snapToGrid w:val="0"/>
              <w:spacing w:line="240" w:lineRule="auto"/>
              <w:ind w:left="0" w:leftChars="0" w:right="0" w:rightChars="0" w:firstLine="0" w:firstLineChars="0"/>
              <w:jc w:val="center"/>
              <w:rPr>
                <w:rFonts w:ascii="Times New Roman" w:eastAsia="宋体"/>
                <w:color w:val="333333"/>
                <w:sz w:val="22"/>
              </w:rPr>
            </w:pPr>
          </w:p>
        </w:tc>
      </w:tr>
      <w:tr w14:paraId="53E98B3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EFF6FB"/>
            <w:vAlign w:val="center"/>
          </w:tcPr>
          <w:p w14:paraId="45D439E5">
            <w:pPr>
              <w:snapToGrid w:val="0"/>
              <w:spacing w:line="240" w:lineRule="auto"/>
              <w:ind w:left="0" w:leftChars="0" w:right="0" w:rightChars="0" w:firstLine="0" w:firstLineChars="0"/>
              <w:jc w:val="left"/>
              <w:rPr>
                <w:rFonts w:hint="eastAsia" w:ascii="Times New Roman" w:eastAsia="宋体"/>
                <w:color w:val="333333"/>
                <w:sz w:val="22"/>
                <w:lang w:val="en-US" w:eastAsia="zh-CN"/>
              </w:rPr>
            </w:pPr>
            <w:r>
              <w:rPr>
                <w:rFonts w:ascii="Times New Roman" w:hAnsi="Cambria Math"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Adaptation education innovation</w:t>
            </w:r>
            <w:r>
              <w:rPr>
                <w:rFonts w:hint="eastAsia" w:ascii="Times New Roman" w:hAnsi="Times New Roman" w:eastAsia="宋体" w:cs="Times New Roman"/>
                <w:color w:val="000000"/>
                <w:sz w:val="22"/>
                <w:szCs w:val="22"/>
                <w:lang w:eastAsia="zh-CN"/>
              </w:rPr>
              <w:t xml:space="preserve">: </w:t>
            </w:r>
            <w:r>
              <w:rPr>
                <w:rFonts w:hint="eastAsia" w:ascii="Times New Roman" w:hAnsi="Times New Roman" w:eastAsia="宋体" w:cs="Times New Roman"/>
                <w:color w:val="000000"/>
                <w:sz w:val="22"/>
                <w:szCs w:val="22"/>
                <w:lang w:val="en-US" w:eastAsia="zh-CN"/>
              </w:rPr>
              <w:t>(</w:t>
            </w:r>
            <w:r>
              <w:rPr>
                <w:rFonts w:hint="eastAsia" w:ascii="Times New Roman" w:hAnsi="Times New Roman" w:eastAsia="宋体" w:cs="Times New Roman"/>
                <w:color w:val="000000"/>
                <w:sz w:val="22"/>
                <w:szCs w:val="22"/>
                <w:lang w:eastAsia="zh-CN"/>
              </w:rPr>
              <w:t>Comprehending</w:t>
            </w:r>
            <w:r>
              <w:rPr>
                <w:rFonts w:hint="eastAsia" w:ascii="Times New Roman" w:hAnsi="Times New Roman" w:eastAsia="宋体" w:cs="Times New Roman"/>
                <w:color w:val="000000"/>
                <w:sz w:val="22"/>
                <w:szCs w:val="22"/>
              </w:rPr>
              <w:t xml:space="preserve"> the global development </w:t>
            </w:r>
            <w:r>
              <w:rPr>
                <w:rFonts w:hint="eastAsia" w:ascii="Times New Roman" w:hAnsi="Times New Roman" w:eastAsia="宋体" w:cs="Times New Roman"/>
                <w:color w:val="000000"/>
                <w:sz w:val="22"/>
                <w:szCs w:val="22"/>
                <w:lang w:eastAsia="zh-CN"/>
              </w:rPr>
              <w:t>trends</w:t>
            </w:r>
            <w:r>
              <w:rPr>
                <w:rFonts w:hint="eastAsia" w:ascii="Times New Roman" w:hAnsi="Times New Roman" w:eastAsia="宋体" w:cs="Times New Roman"/>
                <w:color w:val="000000"/>
                <w:sz w:val="22"/>
                <w:szCs w:val="22"/>
              </w:rPr>
              <w:t xml:space="preserve"> of nursing education, adapting to reforms and innovations, and </w:t>
            </w:r>
            <w:r>
              <w:rPr>
                <w:rFonts w:hint="eastAsia" w:ascii="Times New Roman" w:hAnsi="Times New Roman" w:eastAsia="宋体" w:cs="Times New Roman"/>
                <w:color w:val="000000"/>
                <w:sz w:val="22"/>
                <w:szCs w:val="22"/>
                <w:lang w:eastAsia="zh-CN"/>
              </w:rPr>
              <w:t xml:space="preserve">promptly </w:t>
            </w:r>
            <w:r>
              <w:rPr>
                <w:rFonts w:hint="eastAsia" w:ascii="Times New Roman" w:hAnsi="Times New Roman" w:eastAsia="宋体" w:cs="Times New Roman"/>
                <w:color w:val="000000"/>
                <w:sz w:val="22"/>
                <w:szCs w:val="22"/>
              </w:rPr>
              <w:t>updating teaching methods or forms</w:t>
            </w:r>
            <w:r>
              <w:rPr>
                <w:rFonts w:hint="eastAsia" w:ascii="Times New Roman" w:hAnsi="Times New Roman" w:eastAsia="宋体" w:cs="Times New Roman"/>
                <w:color w:val="000000"/>
                <w:sz w:val="22"/>
                <w:szCs w:val="22"/>
                <w:lang w:val="en-US" w:eastAsia="zh-CN"/>
              </w:rPr>
              <w:t>)</w:t>
            </w:r>
          </w:p>
        </w:tc>
        <w:tc>
          <w:tcPr>
            <w:tcW w:w="1747" w:type="dxa"/>
            <w:shd w:val="clear" w:color="auto" w:fill="EFF6FB"/>
            <w:vAlign w:val="center"/>
          </w:tcPr>
          <w:p w14:paraId="1D892951">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44F7FD78">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713867FD">
            <w:pPr>
              <w:snapToGrid w:val="0"/>
              <w:spacing w:line="240" w:lineRule="auto"/>
              <w:ind w:left="0" w:leftChars="0" w:right="0" w:rightChars="0" w:firstLine="0" w:firstLineChars="0"/>
              <w:jc w:val="center"/>
              <w:rPr>
                <w:rFonts w:ascii="Times New Roman" w:eastAsia="宋体"/>
                <w:color w:val="333333"/>
                <w:sz w:val="22"/>
              </w:rPr>
            </w:pPr>
          </w:p>
        </w:tc>
        <w:tc>
          <w:tcPr>
            <w:tcW w:w="1401" w:type="dxa"/>
            <w:shd w:val="clear" w:color="auto" w:fill="EFF6FB"/>
            <w:vAlign w:val="center"/>
          </w:tcPr>
          <w:p w14:paraId="2516CE4B">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EFF6FB"/>
            <w:vAlign w:val="center"/>
          </w:tcPr>
          <w:p w14:paraId="7C6870D5">
            <w:pPr>
              <w:snapToGrid w:val="0"/>
              <w:spacing w:line="240" w:lineRule="auto"/>
              <w:ind w:left="0" w:leftChars="0" w:right="0" w:rightChars="0" w:firstLine="0" w:firstLineChars="0"/>
              <w:jc w:val="center"/>
              <w:rPr>
                <w:rFonts w:ascii="Times New Roman" w:eastAsia="宋体"/>
                <w:color w:val="333333"/>
                <w:sz w:val="22"/>
              </w:rPr>
            </w:pPr>
          </w:p>
        </w:tc>
      </w:tr>
    </w:tbl>
    <w:p w14:paraId="51D9D985">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77F925E6">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31497F9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0288" behindDoc="0" locked="0" layoutInCell="1" allowOverlap="1">
                <wp:simplePos x="0" y="0"/>
                <wp:positionH relativeFrom="column">
                  <wp:posOffset>3815080</wp:posOffset>
                </wp:positionH>
                <wp:positionV relativeFrom="paragraph">
                  <wp:posOffset>1057275</wp:posOffset>
                </wp:positionV>
                <wp:extent cx="1578610" cy="0"/>
                <wp:effectExtent l="0" t="6350" r="2540" b="7620"/>
                <wp:wrapNone/>
                <wp:docPr id="2" name="直接连接符 2"/>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0.4pt;margin-top:83.25pt;height:0pt;width:124.3pt;z-index:251660288;mso-width-relative:page;mso-height-relative:page;" filled="f" stroked="t" coordsize="21600,21600" o:gfxdata="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HRqXO2QAAAAsBAAAPAAAAAAAAAAEAIAAAACIAAABkcnMvZG93bnJldi54bWxQSwECFAAU&#10;AAAACACHTuJAAyb4W/ABAAC+AwAADgAAAAAAAAABACAAAAAoAQAAZHJzL2Uyb0RvYy54bWxQSwUG&#10;AAAAAAYABgBZAQAAigUAAAAA&#10;">
                <v:fill on="f" focussize="0,0"/>
                <v:stroke weight="1pt" color="#000000 [3213]" miterlimit="8" joinstyle="miter"/>
                <v:imagedata o:title=""/>
                <o:lock v:ext="edit" aspectratio="f"/>
              </v:line>
            </w:pict>
          </mc:Fallback>
        </mc:AlternateContent>
      </w:r>
      <w:r>
        <w:rPr>
          <w:rFonts w:hint="eastAsia"/>
          <w:sz w:val="22"/>
          <w:lang w:val="en-US" w:eastAsia="zh-CN"/>
        </w:rPr>
        <w:t xml:space="preserve">(2) </w:t>
      </w:r>
      <w:r>
        <w:rPr>
          <w:rFonts w:hint="eastAsia" w:ascii="Times New Roman" w:hAnsi="Times New Roman" w:eastAsia="Times New Roman" w:cs="Times New Roman"/>
          <w:sz w:val="22"/>
          <w:szCs w:val="22"/>
          <w:lang w:val="en-US" w:eastAsia="zh-CN"/>
        </w:rPr>
        <w:t>Kindly delineate the supplementary competencies that you deem ought to be incorporated within this section(Depending on Option1of the question "Do you believe that additional competencies should be incorporated into this section?")</w:t>
      </w:r>
    </w:p>
    <w:p w14:paraId="53549E1A">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7CA3EB4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5ED3AAF8">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Chars="0"/>
        <w:jc w:val="left"/>
        <w:textAlignment w:val="auto"/>
        <w:rPr>
          <w:rFonts w:ascii="Times New Roman" w:hAnsi="Times New Roman"/>
          <w:sz w:val="22"/>
          <w:szCs w:val="22"/>
        </w:rPr>
      </w:pPr>
      <w:r>
        <w:rPr>
          <w:rFonts w:hint="eastAsia" w:ascii="Times New Roman" w:hAnsi="Times New Roman"/>
          <w:sz w:val="22"/>
          <w:szCs w:val="22"/>
          <w:lang w:val="en-US" w:eastAsia="zh-CN"/>
        </w:rPr>
        <w:t>3.</w:t>
      </w:r>
      <w:r>
        <w:rPr>
          <w:rFonts w:ascii="Times New Roman" w:hAnsi="Times New Roman"/>
          <w:sz w:val="22"/>
          <w:szCs w:val="22"/>
        </w:rPr>
        <w:t>Teaching Content</w:t>
      </w:r>
    </w:p>
    <w:p w14:paraId="06C12908">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Teaching content encompasses all forms of knowledge, skills, and other materials imparted by educators to learners. The competencies within this section for your evaluation are as follows:</w:t>
      </w:r>
    </w:p>
    <w:tbl>
      <w:tblPr>
        <w:tblStyle w:val="2"/>
        <w:tblW w:w="9579"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fixed"/>
        <w:tblCellMar>
          <w:top w:w="140" w:type="dxa"/>
          <w:left w:w="108" w:type="dxa"/>
          <w:bottom w:w="0" w:type="dxa"/>
          <w:right w:w="108" w:type="dxa"/>
        </w:tblCellMar>
      </w:tblPr>
      <w:tblGrid>
        <w:gridCol w:w="1930"/>
        <w:gridCol w:w="1705"/>
        <w:gridCol w:w="1883"/>
        <w:gridCol w:w="1474"/>
        <w:gridCol w:w="1265"/>
        <w:gridCol w:w="1322"/>
      </w:tblGrid>
      <w:tr w14:paraId="2A8260C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1930" w:type="dxa"/>
            <w:shd w:val="clear" w:color="auto" w:fill="D9E5ED"/>
            <w:vAlign w:val="center"/>
          </w:tcPr>
          <w:p w14:paraId="5B639AD8">
            <w:pPr>
              <w:snapToGrid w:val="0"/>
              <w:ind w:left="0" w:leftChars="0" w:right="0" w:rightChars="0" w:firstLine="0" w:firstLineChars="0"/>
              <w:jc w:val="center"/>
              <w:rPr>
                <w:rFonts w:ascii="Times New Roman" w:hAnsi="Times New Roman" w:eastAsia="宋体"/>
                <w:b/>
                <w:sz w:val="22"/>
              </w:rPr>
            </w:pPr>
          </w:p>
        </w:tc>
        <w:tc>
          <w:tcPr>
            <w:tcW w:w="1705" w:type="dxa"/>
            <w:shd w:val="clear" w:color="auto" w:fill="D9E5ED"/>
            <w:vAlign w:val="center"/>
          </w:tcPr>
          <w:p w14:paraId="0D750B25">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83" w:type="dxa"/>
            <w:shd w:val="clear" w:color="auto" w:fill="D9E5ED"/>
            <w:vAlign w:val="center"/>
          </w:tcPr>
          <w:p w14:paraId="3321D58F">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1474" w:type="dxa"/>
            <w:shd w:val="clear" w:color="auto" w:fill="D9E5ED"/>
            <w:vAlign w:val="center"/>
          </w:tcPr>
          <w:p w14:paraId="5EFEB0A9">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1265" w:type="dxa"/>
            <w:shd w:val="clear" w:color="auto" w:fill="D9E5ED"/>
            <w:vAlign w:val="center"/>
          </w:tcPr>
          <w:p w14:paraId="4C762196">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22" w:type="dxa"/>
            <w:shd w:val="clear" w:color="auto" w:fill="D9E5ED"/>
            <w:vAlign w:val="center"/>
          </w:tcPr>
          <w:p w14:paraId="266FD023">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18124A1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06D6935A">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hint="eastAsia" w:ascii="Times New Roman" w:hAnsi="Times New Roman" w:eastAsia="宋体" w:cs="Cambria Math"/>
                <w:sz w:val="22"/>
                <w:lang w:eastAsia="zh-CN"/>
              </w:rPr>
              <w:t>Recent advancements in research</w:t>
            </w:r>
          </w:p>
        </w:tc>
        <w:tc>
          <w:tcPr>
            <w:tcW w:w="1705" w:type="dxa"/>
            <w:shd w:val="clear" w:color="auto" w:fill="FFFFFF"/>
            <w:vAlign w:val="center"/>
          </w:tcPr>
          <w:p w14:paraId="717D217F">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7DB0C697">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04655265">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732E9347">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34B695C8">
            <w:pPr>
              <w:snapToGrid w:val="0"/>
              <w:spacing w:line="240" w:lineRule="auto"/>
              <w:ind w:left="0" w:leftChars="0" w:right="0" w:rightChars="0" w:firstLine="0" w:firstLineChars="0"/>
              <w:jc w:val="center"/>
              <w:rPr>
                <w:rFonts w:ascii="Times New Roman" w:eastAsia="宋体"/>
                <w:color w:val="333333"/>
                <w:sz w:val="22"/>
              </w:rPr>
            </w:pPr>
          </w:p>
        </w:tc>
      </w:tr>
      <w:tr w14:paraId="70829D7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EFF6FB"/>
            <w:vAlign w:val="center"/>
          </w:tcPr>
          <w:p w14:paraId="56D4B7F8">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sz w:val="22"/>
                <w:lang w:eastAsia="zh-CN"/>
              </w:rPr>
              <w:t>Innovation and Critical Thinking</w:t>
            </w:r>
          </w:p>
        </w:tc>
        <w:tc>
          <w:tcPr>
            <w:tcW w:w="1705" w:type="dxa"/>
            <w:shd w:val="clear" w:color="auto" w:fill="EFF6FB"/>
            <w:vAlign w:val="center"/>
          </w:tcPr>
          <w:p w14:paraId="50C62093">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EFF6FB"/>
            <w:vAlign w:val="center"/>
          </w:tcPr>
          <w:p w14:paraId="3CFA4378">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5A6DD631">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6FDBE338">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EFF6FB"/>
            <w:vAlign w:val="center"/>
          </w:tcPr>
          <w:p w14:paraId="153A42E3">
            <w:pPr>
              <w:snapToGrid w:val="0"/>
              <w:spacing w:line="240" w:lineRule="auto"/>
              <w:ind w:left="0" w:leftChars="0" w:right="0" w:rightChars="0" w:firstLine="0" w:firstLineChars="0"/>
              <w:jc w:val="center"/>
              <w:rPr>
                <w:rFonts w:ascii="Times New Roman" w:eastAsia="宋体"/>
                <w:color w:val="333333"/>
                <w:sz w:val="22"/>
              </w:rPr>
            </w:pPr>
          </w:p>
        </w:tc>
      </w:tr>
      <w:tr w14:paraId="0374F6B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49757444">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宋体"/>
                <w:sz w:val="22"/>
                <w:szCs w:val="24"/>
              </w:rPr>
              <w:t xml:space="preserve">Scope of </w:t>
            </w:r>
            <w:r>
              <w:rPr>
                <w:rFonts w:hint="eastAsia" w:ascii="Times New Roman" w:hAnsi="Times New Roman" w:eastAsia="宋体" w:cs="宋体"/>
                <w:sz w:val="22"/>
                <w:szCs w:val="24"/>
                <w:lang w:eastAsia="zh-CN"/>
              </w:rPr>
              <w:t>Professional</w:t>
            </w:r>
            <w:r>
              <w:rPr>
                <w:rFonts w:ascii="Times New Roman" w:hAnsi="Times New Roman" w:eastAsia="宋体" w:cs="宋体"/>
                <w:sz w:val="22"/>
                <w:szCs w:val="24"/>
              </w:rPr>
              <w:t xml:space="preserve"> </w:t>
            </w:r>
            <w:r>
              <w:rPr>
                <w:rFonts w:hint="eastAsia" w:ascii="Times New Roman" w:hAnsi="Times New Roman" w:eastAsia="宋体" w:cs="宋体"/>
                <w:sz w:val="22"/>
                <w:szCs w:val="24"/>
                <w:lang w:eastAsia="zh-CN"/>
              </w:rPr>
              <w:t>Responsibilities of Students</w:t>
            </w:r>
          </w:p>
        </w:tc>
        <w:tc>
          <w:tcPr>
            <w:tcW w:w="1705" w:type="dxa"/>
            <w:shd w:val="clear" w:color="auto" w:fill="FFFFFF"/>
            <w:vAlign w:val="center"/>
          </w:tcPr>
          <w:p w14:paraId="61124824">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54B0811C">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01697A80">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5CF03EB9">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129753B6">
            <w:pPr>
              <w:snapToGrid w:val="0"/>
              <w:spacing w:line="240" w:lineRule="auto"/>
              <w:ind w:left="0" w:leftChars="0" w:right="0" w:rightChars="0" w:firstLine="0" w:firstLineChars="0"/>
              <w:jc w:val="center"/>
              <w:rPr>
                <w:rFonts w:ascii="Times New Roman" w:eastAsia="宋体"/>
                <w:color w:val="333333"/>
                <w:sz w:val="22"/>
              </w:rPr>
            </w:pPr>
          </w:p>
        </w:tc>
      </w:tr>
      <w:tr w14:paraId="70AF792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EFF6FB"/>
            <w:vAlign w:val="center"/>
          </w:tcPr>
          <w:p w14:paraId="7FD3FB0F">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ascii="Times New Roman" w:hAnsi="Times New Roman" w:eastAsia="宋体" w:cs="宋体"/>
                <w:sz w:val="22"/>
                <w:szCs w:val="24"/>
              </w:rPr>
              <w:t xml:space="preserve">Team </w:t>
            </w:r>
            <w:r>
              <w:rPr>
                <w:rFonts w:hint="eastAsia" w:ascii="Times New Roman" w:hAnsi="Times New Roman" w:eastAsia="宋体" w:cs="宋体"/>
                <w:sz w:val="22"/>
                <w:szCs w:val="24"/>
                <w:lang w:eastAsia="zh-CN"/>
              </w:rPr>
              <w:t>consciousness</w:t>
            </w:r>
          </w:p>
        </w:tc>
        <w:tc>
          <w:tcPr>
            <w:tcW w:w="1705" w:type="dxa"/>
            <w:shd w:val="clear" w:color="auto" w:fill="EFF6FB"/>
            <w:vAlign w:val="center"/>
          </w:tcPr>
          <w:p w14:paraId="621007AD">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EFF6FB"/>
            <w:vAlign w:val="center"/>
          </w:tcPr>
          <w:p w14:paraId="6D680034">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345F453B">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2858313A">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EFF6FB"/>
            <w:vAlign w:val="center"/>
          </w:tcPr>
          <w:p w14:paraId="11B42901">
            <w:pPr>
              <w:snapToGrid w:val="0"/>
              <w:spacing w:line="240" w:lineRule="auto"/>
              <w:ind w:left="0" w:leftChars="0" w:right="0" w:rightChars="0" w:firstLine="0" w:firstLineChars="0"/>
              <w:jc w:val="center"/>
              <w:rPr>
                <w:rFonts w:ascii="Times New Roman" w:eastAsia="宋体"/>
                <w:color w:val="333333"/>
                <w:sz w:val="22"/>
              </w:rPr>
            </w:pPr>
          </w:p>
        </w:tc>
      </w:tr>
      <w:tr w14:paraId="00C4767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41DBBB60">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⑤</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Regulations and bylaws</w:t>
            </w:r>
          </w:p>
        </w:tc>
        <w:tc>
          <w:tcPr>
            <w:tcW w:w="1705" w:type="dxa"/>
            <w:shd w:val="clear" w:color="auto" w:fill="FFFFFF"/>
            <w:vAlign w:val="center"/>
          </w:tcPr>
          <w:p w14:paraId="58398C6D">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1B7E4327">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3FEBAB72">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35686EA7">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6828324B">
            <w:pPr>
              <w:snapToGrid w:val="0"/>
              <w:spacing w:line="240" w:lineRule="auto"/>
              <w:ind w:left="0" w:leftChars="0" w:right="0" w:rightChars="0" w:firstLine="0" w:firstLineChars="0"/>
              <w:jc w:val="center"/>
              <w:rPr>
                <w:rFonts w:ascii="Times New Roman" w:eastAsia="宋体"/>
                <w:color w:val="333333"/>
                <w:sz w:val="22"/>
              </w:rPr>
            </w:pPr>
          </w:p>
        </w:tc>
      </w:tr>
      <w:tr w14:paraId="795B71E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EFF6FB"/>
            <w:vAlign w:val="center"/>
          </w:tcPr>
          <w:p w14:paraId="0AC2AB58">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⑥</w:t>
            </w:r>
            <w:r>
              <w:rPr>
                <w:rFonts w:hint="eastAsia" w:ascii="Times New Roman" w:hAnsi="Times New Roman" w:eastAsia="宋体" w:cs="Times New Roman"/>
                <w:sz w:val="22"/>
                <w:lang w:eastAsia="zh-CN"/>
              </w:rPr>
              <w:t xml:space="preserve">Education in </w:t>
            </w:r>
            <w:r>
              <w:rPr>
                <w:rFonts w:hint="eastAsia" w:ascii="Times New Roman" w:hAnsi="Times New Roman" w:eastAsia="宋体" w:cs="PMingLiU"/>
                <w:sz w:val="22"/>
                <w:lang w:eastAsia="zh-CN"/>
              </w:rPr>
              <w:t>Medical Ethics and Professional Conduct</w:t>
            </w:r>
          </w:p>
        </w:tc>
        <w:tc>
          <w:tcPr>
            <w:tcW w:w="1705" w:type="dxa"/>
            <w:shd w:val="clear" w:color="auto" w:fill="EFF6FB"/>
            <w:vAlign w:val="center"/>
          </w:tcPr>
          <w:p w14:paraId="4D7E82E9">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EFF6FB"/>
            <w:vAlign w:val="center"/>
          </w:tcPr>
          <w:p w14:paraId="32F779FB">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41B05EA7">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59B46627">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EFF6FB"/>
            <w:vAlign w:val="center"/>
          </w:tcPr>
          <w:p w14:paraId="2F7C310A">
            <w:pPr>
              <w:snapToGrid w:val="0"/>
              <w:spacing w:line="240" w:lineRule="auto"/>
              <w:ind w:left="0" w:leftChars="0" w:right="0" w:rightChars="0" w:firstLine="0" w:firstLineChars="0"/>
              <w:jc w:val="center"/>
              <w:rPr>
                <w:rFonts w:ascii="Times New Roman" w:eastAsia="宋体"/>
                <w:color w:val="333333"/>
                <w:sz w:val="22"/>
              </w:rPr>
            </w:pPr>
          </w:p>
        </w:tc>
      </w:tr>
      <w:tr w14:paraId="56F56EB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297BE805">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⑦</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Theoretical </w:t>
            </w:r>
            <w:r>
              <w:rPr>
                <w:rFonts w:hint="eastAsia" w:ascii="Times New Roman" w:hAnsi="Times New Roman" w:eastAsia="宋体" w:cs="PMingLiU"/>
                <w:sz w:val="22"/>
                <w:lang w:eastAsia="zh-CN"/>
              </w:rPr>
              <w:t>expertise</w:t>
            </w:r>
            <w:r>
              <w:rPr>
                <w:rFonts w:hint="eastAsia" w:ascii="Times New Roman" w:hAnsi="Times New Roman" w:eastAsia="宋体" w:cs="PMingLiU"/>
                <w:sz w:val="22"/>
              </w:rPr>
              <w:t xml:space="preserve"> and clinical </w:t>
            </w:r>
            <w:r>
              <w:rPr>
                <w:rFonts w:hint="eastAsia" w:ascii="Times New Roman" w:hAnsi="Times New Roman" w:eastAsia="宋体" w:cs="PMingLiU"/>
                <w:sz w:val="22"/>
                <w:lang w:eastAsia="zh-CN"/>
              </w:rPr>
              <w:t>competencies</w:t>
            </w:r>
          </w:p>
        </w:tc>
        <w:tc>
          <w:tcPr>
            <w:tcW w:w="1705" w:type="dxa"/>
            <w:shd w:val="clear" w:color="auto" w:fill="FFFFFF"/>
            <w:vAlign w:val="center"/>
          </w:tcPr>
          <w:p w14:paraId="1248E9B7">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5C1B9E74">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41BD0D4E">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6E6BE7E1">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0A7ED501">
            <w:pPr>
              <w:snapToGrid w:val="0"/>
              <w:spacing w:line="240" w:lineRule="auto"/>
              <w:ind w:left="0" w:leftChars="0" w:right="0" w:rightChars="0" w:firstLine="0" w:firstLineChars="0"/>
              <w:jc w:val="center"/>
              <w:rPr>
                <w:rFonts w:ascii="Times New Roman" w:eastAsia="宋体"/>
                <w:color w:val="333333"/>
                <w:sz w:val="22"/>
              </w:rPr>
            </w:pPr>
          </w:p>
        </w:tc>
      </w:tr>
    </w:tbl>
    <w:p w14:paraId="1C0CF11D">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73E8FAAE">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1DFBBE0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1312" behindDoc="0" locked="0" layoutInCell="1" allowOverlap="1">
                <wp:simplePos x="0" y="0"/>
                <wp:positionH relativeFrom="column">
                  <wp:posOffset>3820160</wp:posOffset>
                </wp:positionH>
                <wp:positionV relativeFrom="paragraph">
                  <wp:posOffset>1057275</wp:posOffset>
                </wp:positionV>
                <wp:extent cx="1578610" cy="0"/>
                <wp:effectExtent l="0" t="6350" r="2540" b="7620"/>
                <wp:wrapNone/>
                <wp:docPr id="3" name="直接连接符 3"/>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0.8pt;margin-top:83.25pt;height:0pt;width:124.3pt;z-index:251661312;mso-width-relative:page;mso-height-relative:page;" filled="f" stroked="t" coordsize="21600,21600" o:gfxdata="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zOxwNkAAAALAQAADwAAAAAAAAABACAAAAAiAAAAZHJzL2Rvd25yZXYueG1sUEsBAhQA&#10;FAAAAAgAh07iQL979KnxAQAAvg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6D078354">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6D06214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53477BD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4. Teaching Skills</w:t>
      </w:r>
    </w:p>
    <w:p w14:paraId="6AC3F98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Teaching skills pertain to the capabilities and methodologies that educators employ, leveraging teaching - related knowledge and experience, to facilitate students' learning and attain teaching objectives during the teaching process. The competencies within this section for your evaluation are as follows:</w:t>
      </w:r>
    </w:p>
    <w:tbl>
      <w:tblPr>
        <w:tblStyle w:val="2"/>
        <w:tblW w:w="9708"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fixed"/>
        <w:tblCellMar>
          <w:top w:w="140" w:type="dxa"/>
          <w:left w:w="108" w:type="dxa"/>
          <w:bottom w:w="0" w:type="dxa"/>
          <w:right w:w="108" w:type="dxa"/>
        </w:tblCellMar>
      </w:tblPr>
      <w:tblGrid>
        <w:gridCol w:w="2530"/>
        <w:gridCol w:w="1509"/>
        <w:gridCol w:w="1369"/>
        <w:gridCol w:w="1317"/>
        <w:gridCol w:w="1290"/>
        <w:gridCol w:w="1693"/>
      </w:tblGrid>
      <w:tr w14:paraId="375AA5A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530" w:type="dxa"/>
            <w:shd w:val="clear" w:color="auto" w:fill="D9E5ED"/>
            <w:vAlign w:val="center"/>
          </w:tcPr>
          <w:p w14:paraId="0A120C26">
            <w:pPr>
              <w:snapToGrid w:val="0"/>
              <w:ind w:left="0" w:leftChars="0" w:right="0" w:rightChars="0" w:firstLine="0" w:firstLineChars="0"/>
              <w:jc w:val="left"/>
              <w:rPr>
                <w:rFonts w:ascii="Times New Roman" w:hAnsi="Times New Roman" w:eastAsia="宋体"/>
                <w:b/>
                <w:sz w:val="22"/>
              </w:rPr>
            </w:pPr>
          </w:p>
        </w:tc>
        <w:tc>
          <w:tcPr>
            <w:tcW w:w="1509" w:type="dxa"/>
            <w:shd w:val="clear" w:color="auto" w:fill="D9E5ED"/>
            <w:vAlign w:val="center"/>
          </w:tcPr>
          <w:p w14:paraId="607FAF53">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369" w:type="dxa"/>
            <w:shd w:val="clear" w:color="auto" w:fill="D9E5ED"/>
            <w:vAlign w:val="center"/>
          </w:tcPr>
          <w:p w14:paraId="71787CB4">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1317" w:type="dxa"/>
            <w:shd w:val="clear" w:color="auto" w:fill="D9E5ED"/>
            <w:vAlign w:val="center"/>
          </w:tcPr>
          <w:p w14:paraId="18CB1379">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1290" w:type="dxa"/>
            <w:shd w:val="clear" w:color="auto" w:fill="D9E5ED"/>
            <w:vAlign w:val="center"/>
          </w:tcPr>
          <w:p w14:paraId="0AA943E0">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693" w:type="dxa"/>
            <w:shd w:val="clear" w:color="auto" w:fill="D9E5ED"/>
            <w:vAlign w:val="center"/>
          </w:tcPr>
          <w:p w14:paraId="4E7565C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22FC6F2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FFFFFF"/>
            <w:vAlign w:val="center"/>
          </w:tcPr>
          <w:p w14:paraId="6E638E48">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①</w:t>
            </w:r>
            <w:r>
              <w:rPr>
                <w:rFonts w:ascii="Times New Roman" w:hAnsi="Times New Roman" w:eastAsia="PMingLiU" w:cs="Times New Roman"/>
                <w:sz w:val="22"/>
              </w:rPr>
              <w:t xml:space="preserve"> </w:t>
            </w:r>
            <w:r>
              <w:rPr>
                <w:rFonts w:hint="eastAsia" w:ascii="Times New Roman" w:hAnsi="Times New Roman" w:eastAsia="PMingLiU" w:cs="Times New Roman"/>
                <w:sz w:val="22"/>
                <w:lang w:val="en-US" w:eastAsia="zh-CN"/>
              </w:rPr>
              <w:t>Expression and Demonstration Capability</w:t>
            </w:r>
          </w:p>
        </w:tc>
        <w:tc>
          <w:tcPr>
            <w:tcW w:w="1509" w:type="dxa"/>
            <w:shd w:val="clear" w:color="auto" w:fill="FFFFFF"/>
            <w:vAlign w:val="center"/>
          </w:tcPr>
          <w:p w14:paraId="28FDA24D">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25A8C8FE">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729EED37">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5F2AF526">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3924B104">
            <w:pPr>
              <w:snapToGrid w:val="0"/>
              <w:spacing w:line="240" w:lineRule="auto"/>
              <w:ind w:left="0" w:leftChars="0" w:right="0" w:rightChars="0" w:firstLine="0" w:firstLineChars="0"/>
              <w:jc w:val="center"/>
              <w:rPr>
                <w:rFonts w:ascii="Times New Roman" w:eastAsia="PMingLiU"/>
                <w:color w:val="333333"/>
                <w:sz w:val="22"/>
              </w:rPr>
            </w:pPr>
          </w:p>
        </w:tc>
      </w:tr>
      <w:tr w14:paraId="37340E2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46388367">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②</w:t>
            </w:r>
            <w:r>
              <w:rPr>
                <w:rFonts w:ascii="Times New Roman" w:hAnsi="Times New Roman" w:eastAsia="PMingLiU" w:cs="Times New Roman"/>
                <w:sz w:val="22"/>
              </w:rPr>
              <w:t xml:space="preserve"> </w:t>
            </w:r>
            <w:r>
              <w:rPr>
                <w:rFonts w:hint="eastAsia" w:ascii="Times New Roman" w:hAnsi="Times New Roman" w:eastAsia="PMingLiU" w:cs="PMingLiU"/>
                <w:sz w:val="22"/>
              </w:rPr>
              <w:t xml:space="preserve">Teaching </w:t>
            </w:r>
            <w:r>
              <w:rPr>
                <w:rFonts w:hint="eastAsia" w:ascii="Times New Roman" w:hAnsi="Times New Roman" w:eastAsia="PMingLiU" w:cs="PMingLiU"/>
                <w:sz w:val="22"/>
                <w:lang w:eastAsia="zh-CN"/>
              </w:rPr>
              <w:t>regulatory</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The capacity</w:t>
            </w:r>
            <w:r>
              <w:rPr>
                <w:rFonts w:hint="eastAsia" w:ascii="Times New Roman" w:hAnsi="Times New Roman" w:eastAsia="PMingLiU" w:cs="PMingLiU"/>
                <w:sz w:val="22"/>
              </w:rPr>
              <w:t xml:space="preserve"> to rationally organize and regulate teaching activities to </w:t>
            </w:r>
            <w:r>
              <w:rPr>
                <w:rFonts w:hint="eastAsia" w:ascii="Times New Roman" w:hAnsi="Times New Roman" w:eastAsia="PMingLiU" w:cs="PMingLiU"/>
                <w:sz w:val="22"/>
                <w:lang w:eastAsia="zh-CN"/>
              </w:rPr>
              <w:t>guarantee</w:t>
            </w:r>
            <w:r>
              <w:rPr>
                <w:rFonts w:hint="eastAsia" w:ascii="Times New Roman" w:hAnsi="Times New Roman" w:eastAsia="PMingLiU" w:cs="PMingLiU"/>
                <w:sz w:val="22"/>
              </w:rPr>
              <w:t xml:space="preserve"> teaching </w:t>
            </w:r>
            <w:r>
              <w:rPr>
                <w:rFonts w:hint="eastAsia" w:ascii="Times New Roman" w:hAnsi="Times New Roman" w:eastAsia="PMingLiU" w:cs="PMingLiU"/>
                <w:sz w:val="22"/>
                <w:lang w:eastAsia="zh-CN"/>
              </w:rPr>
              <w:t>efficacy</w:t>
            </w:r>
            <w:r>
              <w:rPr>
                <w:rFonts w:hint="eastAsia" w:ascii="Times New Roman" w:hAnsi="Times New Roman" w:eastAsia="PMingLiU" w:cs="PMingLiU"/>
                <w:sz w:val="22"/>
              </w:rPr>
              <w:t>)</w:t>
            </w:r>
          </w:p>
        </w:tc>
        <w:tc>
          <w:tcPr>
            <w:tcW w:w="1509" w:type="dxa"/>
            <w:shd w:val="clear" w:color="auto" w:fill="EFF6FB"/>
            <w:vAlign w:val="center"/>
          </w:tcPr>
          <w:p w14:paraId="4F89B375">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60361B92">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0DC90AC0">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58AA641E">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517226A6">
            <w:pPr>
              <w:snapToGrid w:val="0"/>
              <w:spacing w:line="240" w:lineRule="auto"/>
              <w:ind w:left="0" w:leftChars="0" w:right="0" w:rightChars="0" w:firstLine="0" w:firstLineChars="0"/>
              <w:jc w:val="center"/>
              <w:rPr>
                <w:rFonts w:ascii="Times New Roman" w:eastAsia="PMingLiU"/>
                <w:color w:val="333333"/>
                <w:sz w:val="22"/>
              </w:rPr>
            </w:pPr>
          </w:p>
        </w:tc>
      </w:tr>
      <w:tr w14:paraId="4D331B1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2530" w:type="dxa"/>
            <w:shd w:val="clear" w:color="auto" w:fill="FFFFFF"/>
            <w:vAlign w:val="center"/>
          </w:tcPr>
          <w:p w14:paraId="03C6DA81">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③</w:t>
            </w:r>
            <w:r>
              <w:rPr>
                <w:rFonts w:hint="eastAsia" w:ascii="Times New Roman" w:hAnsi="Times New Roman" w:eastAsia="PMingLiU" w:cs="Cambria Math"/>
                <w:sz w:val="22"/>
                <w:lang w:eastAsia="zh-CN"/>
              </w:rPr>
              <w:t>Problem - solving competence</w:t>
            </w:r>
          </w:p>
        </w:tc>
        <w:tc>
          <w:tcPr>
            <w:tcW w:w="1509" w:type="dxa"/>
            <w:shd w:val="clear" w:color="auto" w:fill="FFFFFF"/>
            <w:vAlign w:val="center"/>
          </w:tcPr>
          <w:p w14:paraId="6A079193">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6168F3FC">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0284BFD5">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5BF09E9A">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467E60A7">
            <w:pPr>
              <w:snapToGrid w:val="0"/>
              <w:spacing w:line="240" w:lineRule="auto"/>
              <w:ind w:left="0" w:leftChars="0" w:right="0" w:rightChars="0" w:firstLine="0" w:firstLineChars="0"/>
              <w:jc w:val="center"/>
              <w:rPr>
                <w:rFonts w:ascii="Times New Roman" w:eastAsia="PMingLiU"/>
                <w:color w:val="333333"/>
                <w:sz w:val="22"/>
              </w:rPr>
            </w:pPr>
          </w:p>
        </w:tc>
      </w:tr>
      <w:tr w14:paraId="66DD404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5FF36935">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④</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Instructional design </w:t>
            </w:r>
            <w:r>
              <w:rPr>
                <w:rFonts w:hint="eastAsia" w:ascii="Times New Roman" w:hAnsi="Times New Roman" w:eastAsia="PMingLiU" w:cs="Times New Roman"/>
                <w:sz w:val="22"/>
                <w:lang w:eastAsia="zh-CN"/>
              </w:rPr>
              <w:t>competence</w:t>
            </w:r>
            <w:r>
              <w:rPr>
                <w:rFonts w:hint="eastAsia" w:ascii="Times New Roman" w:hAnsi="Times New Roman" w:eastAsia="PMingLiU" w:cs="Times New Roman"/>
                <w:sz w:val="22"/>
              </w:rPr>
              <w:t xml:space="preserve"> (</w:t>
            </w:r>
            <w:r>
              <w:rPr>
                <w:rFonts w:hint="eastAsia" w:ascii="Times New Roman" w:hAnsi="Times New Roman" w:eastAsia="PMingLiU" w:cs="Times New Roman"/>
                <w:sz w:val="22"/>
                <w:lang w:eastAsia="zh-CN"/>
              </w:rPr>
              <w:t>The ability</w:t>
            </w:r>
            <w:r>
              <w:rPr>
                <w:rFonts w:hint="eastAsia" w:ascii="Times New Roman" w:hAnsi="Times New Roman" w:eastAsia="PMingLiU" w:cs="Times New Roman"/>
                <w:sz w:val="22"/>
              </w:rPr>
              <w:t xml:space="preserve"> to formulate </w:t>
            </w:r>
            <w:r>
              <w:rPr>
                <w:rFonts w:hint="eastAsia" w:ascii="Times New Roman" w:hAnsi="Times New Roman" w:eastAsia="PMingLiU" w:cs="Times New Roman"/>
                <w:sz w:val="22"/>
                <w:lang w:eastAsia="zh-CN"/>
              </w:rPr>
              <w:t>rational</w:t>
            </w:r>
            <w:r>
              <w:rPr>
                <w:rFonts w:hint="eastAsia" w:ascii="Times New Roman" w:hAnsi="Times New Roman" w:eastAsia="PMingLiU" w:cs="Times New Roman"/>
                <w:sz w:val="22"/>
              </w:rPr>
              <w:t xml:space="preserve"> and </w:t>
            </w:r>
            <w:r>
              <w:rPr>
                <w:rFonts w:hint="eastAsia" w:ascii="Times New Roman" w:hAnsi="Times New Roman" w:eastAsia="PMingLiU" w:cs="Times New Roman"/>
                <w:sz w:val="22"/>
                <w:lang w:eastAsia="zh-CN"/>
              </w:rPr>
              <w:t>practicable</w:t>
            </w:r>
            <w:r>
              <w:rPr>
                <w:rFonts w:hint="eastAsia" w:ascii="Times New Roman" w:hAnsi="Times New Roman" w:eastAsia="PMingLiU" w:cs="Times New Roman"/>
                <w:sz w:val="22"/>
              </w:rPr>
              <w:t xml:space="preserve"> teaching plans </w:t>
            </w:r>
            <w:r>
              <w:rPr>
                <w:rFonts w:hint="eastAsia" w:ascii="Times New Roman" w:hAnsi="Times New Roman" w:eastAsia="PMingLiU" w:cs="Times New Roman"/>
                <w:sz w:val="22"/>
                <w:lang w:eastAsia="zh-CN"/>
              </w:rPr>
              <w:t>in</w:t>
            </w:r>
            <w:r>
              <w:rPr>
                <w:rFonts w:hint="eastAsia" w:ascii="Times New Roman" w:hAnsi="Times New Roman" w:eastAsia="PMingLiU" w:cs="Times New Roman"/>
                <w:sz w:val="22"/>
              </w:rPr>
              <w:t xml:space="preserve"> </w:t>
            </w:r>
            <w:r>
              <w:rPr>
                <w:rFonts w:hint="eastAsia" w:ascii="Times New Roman" w:hAnsi="Times New Roman" w:eastAsia="PMingLiU" w:cs="Times New Roman"/>
                <w:sz w:val="22"/>
                <w:lang w:eastAsia="zh-CN"/>
              </w:rPr>
              <w:t>accordance with</w:t>
            </w:r>
            <w:r>
              <w:rPr>
                <w:rFonts w:hint="eastAsia" w:ascii="Times New Roman" w:hAnsi="Times New Roman" w:eastAsia="PMingLiU" w:cs="Times New Roman"/>
                <w:sz w:val="22"/>
              </w:rPr>
              <w:t xml:space="preserve"> teaching supervision plans and departmental teaching objectives;</w:t>
            </w:r>
            <w:r>
              <w:rPr>
                <w:rFonts w:hint="eastAsia" w:ascii="Times New Roman" w:hAnsi="Times New Roman" w:eastAsia="PMingLiU" w:cs="Times New Roman"/>
                <w:sz w:val="22"/>
                <w:lang w:eastAsia="zh-CN"/>
              </w:rPr>
              <w:t xml:space="preserve"> the</w:t>
            </w:r>
            <w:r>
              <w:rPr>
                <w:rFonts w:hint="eastAsia" w:ascii="Times New Roman" w:hAnsi="Times New Roman" w:eastAsia="PMingLiU" w:cs="Times New Roman"/>
                <w:sz w:val="22"/>
              </w:rPr>
              <w:t xml:space="preserve"> ability to design appropriate teaching methods and strategies based on teaching content)</w:t>
            </w:r>
          </w:p>
        </w:tc>
        <w:tc>
          <w:tcPr>
            <w:tcW w:w="1509" w:type="dxa"/>
            <w:shd w:val="clear" w:color="auto" w:fill="EFF6FB"/>
            <w:vAlign w:val="center"/>
          </w:tcPr>
          <w:p w14:paraId="265AFEB1">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028A122B">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12F5BCD0">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1D1F9BA6">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503AAE5C">
            <w:pPr>
              <w:snapToGrid w:val="0"/>
              <w:spacing w:line="240" w:lineRule="auto"/>
              <w:ind w:left="0" w:leftChars="0" w:right="0" w:rightChars="0" w:firstLine="0" w:firstLineChars="0"/>
              <w:jc w:val="center"/>
              <w:rPr>
                <w:rFonts w:ascii="Times New Roman" w:eastAsia="PMingLiU"/>
                <w:color w:val="333333"/>
                <w:sz w:val="22"/>
              </w:rPr>
            </w:pPr>
          </w:p>
        </w:tc>
      </w:tr>
      <w:tr w14:paraId="3880BCC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FFFFFF"/>
            <w:vAlign w:val="center"/>
          </w:tcPr>
          <w:p w14:paraId="11286D71">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⑤</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Psychological counseling </w:t>
            </w:r>
            <w:r>
              <w:rPr>
                <w:rFonts w:hint="eastAsia" w:ascii="Times New Roman" w:hAnsi="Times New Roman" w:eastAsia="PMingLiU" w:cs="Times New Roman"/>
                <w:sz w:val="22"/>
                <w:lang w:eastAsia="zh-CN"/>
              </w:rPr>
              <w:t>competence</w:t>
            </w:r>
          </w:p>
        </w:tc>
        <w:tc>
          <w:tcPr>
            <w:tcW w:w="1509" w:type="dxa"/>
            <w:shd w:val="clear" w:color="auto" w:fill="FFFFFF"/>
            <w:vAlign w:val="center"/>
          </w:tcPr>
          <w:p w14:paraId="7EF07DA5">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7FD65614">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0E98F27B">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4051FD02">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03627B51">
            <w:pPr>
              <w:snapToGrid w:val="0"/>
              <w:spacing w:line="240" w:lineRule="auto"/>
              <w:ind w:left="0" w:leftChars="0" w:right="0" w:rightChars="0" w:firstLine="0" w:firstLineChars="0"/>
              <w:jc w:val="center"/>
              <w:rPr>
                <w:rFonts w:ascii="Times New Roman" w:eastAsia="PMingLiU"/>
                <w:color w:val="333333"/>
                <w:sz w:val="22"/>
              </w:rPr>
            </w:pPr>
          </w:p>
        </w:tc>
      </w:tr>
      <w:tr w14:paraId="704C779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42D695AA">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⑥</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Teaching cognitive </w:t>
            </w:r>
            <w:r>
              <w:rPr>
                <w:rFonts w:hint="eastAsia" w:ascii="Times New Roman" w:hAnsi="Times New Roman" w:eastAsia="PMingLiU" w:cs="Times New Roman"/>
                <w:sz w:val="22"/>
                <w:lang w:eastAsia="zh-CN"/>
              </w:rPr>
              <w:t>competence</w:t>
            </w:r>
            <w:r>
              <w:rPr>
                <w:rFonts w:hint="eastAsia" w:ascii="Times New Roman" w:hAnsi="Times New Roman" w:eastAsia="PMingLiU" w:cs="Times New Roman"/>
                <w:sz w:val="22"/>
              </w:rPr>
              <w:t xml:space="preserve"> (</w:t>
            </w:r>
            <w:r>
              <w:rPr>
                <w:rFonts w:hint="eastAsia" w:ascii="Times New Roman" w:hAnsi="Times New Roman" w:eastAsia="PMingLiU" w:cs="Times New Roman"/>
                <w:sz w:val="22"/>
                <w:lang w:eastAsia="zh-CN"/>
              </w:rPr>
              <w:t>The capacity</w:t>
            </w:r>
            <w:r>
              <w:rPr>
                <w:rFonts w:hint="eastAsia" w:ascii="Times New Roman" w:hAnsi="Times New Roman" w:eastAsia="PMingLiU" w:cs="Times New Roman"/>
                <w:sz w:val="22"/>
              </w:rPr>
              <w:t xml:space="preserve"> to </w:t>
            </w:r>
            <w:r>
              <w:rPr>
                <w:rFonts w:hint="eastAsia" w:ascii="Times New Roman" w:hAnsi="Times New Roman" w:eastAsia="PMingLiU" w:cs="Times New Roman"/>
                <w:sz w:val="22"/>
                <w:lang w:eastAsia="zh-CN"/>
              </w:rPr>
              <w:t>comprehend</w:t>
            </w:r>
            <w:r>
              <w:rPr>
                <w:rFonts w:hint="eastAsia" w:ascii="Times New Roman" w:hAnsi="Times New Roman" w:eastAsia="PMingLiU" w:cs="Times New Roman"/>
                <w:sz w:val="22"/>
              </w:rPr>
              <w:t xml:space="preserve"> and </w:t>
            </w:r>
            <w:r>
              <w:rPr>
                <w:rFonts w:hint="eastAsia" w:ascii="Times New Roman" w:hAnsi="Times New Roman" w:eastAsia="PMingLiU" w:cs="Times New Roman"/>
                <w:sz w:val="22"/>
                <w:lang w:eastAsia="zh-CN"/>
              </w:rPr>
              <w:t>master</w:t>
            </w:r>
            <w:r>
              <w:rPr>
                <w:rFonts w:hint="eastAsia" w:ascii="Times New Roman" w:hAnsi="Times New Roman" w:eastAsia="PMingLiU" w:cs="Times New Roman"/>
                <w:sz w:val="22"/>
              </w:rPr>
              <w:t xml:space="preserve"> teaching tasks and content, </w:t>
            </w:r>
            <w:r>
              <w:rPr>
                <w:rFonts w:hint="eastAsia" w:ascii="Times New Roman" w:hAnsi="Times New Roman" w:eastAsia="PMingLiU" w:cs="Times New Roman"/>
                <w:sz w:val="22"/>
                <w:lang w:eastAsia="zh-CN"/>
              </w:rPr>
              <w:t>as well as</w:t>
            </w:r>
            <w:r>
              <w:rPr>
                <w:rFonts w:hint="eastAsia" w:ascii="Times New Roman" w:hAnsi="Times New Roman" w:eastAsia="PMingLiU" w:cs="Times New Roman"/>
                <w:sz w:val="22"/>
              </w:rPr>
              <w:t xml:space="preserve"> accurately </w:t>
            </w:r>
            <w:r>
              <w:rPr>
                <w:rFonts w:hint="eastAsia" w:ascii="Times New Roman" w:hAnsi="Times New Roman" w:eastAsia="PMingLiU" w:cs="Times New Roman"/>
                <w:sz w:val="22"/>
                <w:lang w:eastAsia="zh-CN"/>
              </w:rPr>
              <w:t>identify</w:t>
            </w:r>
            <w:r>
              <w:rPr>
                <w:rFonts w:hint="eastAsia" w:ascii="Times New Roman" w:hAnsi="Times New Roman" w:eastAsia="PMingLiU" w:cs="Times New Roman"/>
                <w:sz w:val="22"/>
              </w:rPr>
              <w:t xml:space="preserve"> the </w:t>
            </w:r>
            <w:r>
              <w:rPr>
                <w:rFonts w:hint="eastAsia" w:ascii="Times New Roman" w:hAnsi="Times New Roman" w:eastAsia="PMingLiU" w:cs="Times New Roman"/>
                <w:sz w:val="22"/>
                <w:lang w:eastAsia="zh-CN"/>
              </w:rPr>
              <w:t>characteristics</w:t>
            </w:r>
            <w:r>
              <w:rPr>
                <w:rFonts w:hint="eastAsia" w:ascii="Times New Roman" w:hAnsi="Times New Roman" w:eastAsia="PMingLiU" w:cs="Times New Roman"/>
                <w:sz w:val="22"/>
              </w:rPr>
              <w:t xml:space="preserve"> of teaching objects;</w:t>
            </w:r>
            <w:r>
              <w:rPr>
                <w:rFonts w:hint="eastAsia" w:ascii="Times New Roman" w:hAnsi="Times New Roman" w:eastAsia="PMingLiU" w:cs="Times New Roman"/>
                <w:sz w:val="22"/>
                <w:lang w:eastAsia="zh-CN"/>
              </w:rPr>
              <w:t xml:space="preserve"> the</w:t>
            </w:r>
            <w:r>
              <w:rPr>
                <w:rFonts w:hint="eastAsia" w:ascii="Times New Roman" w:hAnsi="Times New Roman" w:eastAsia="PMingLiU" w:cs="Times New Roman"/>
                <w:sz w:val="22"/>
              </w:rPr>
              <w:t xml:space="preserve"> possession of correct educational concepts, and </w:t>
            </w:r>
            <w:r>
              <w:rPr>
                <w:rFonts w:hint="eastAsia" w:ascii="Times New Roman" w:hAnsi="Times New Roman" w:eastAsia="PMingLiU" w:cs="Times New Roman"/>
                <w:sz w:val="22"/>
                <w:lang w:eastAsia="zh-CN"/>
              </w:rPr>
              <w:t>an awareness</w:t>
            </w:r>
            <w:r>
              <w:rPr>
                <w:rFonts w:hint="eastAsia" w:ascii="Times New Roman" w:hAnsi="Times New Roman" w:eastAsia="PMingLiU" w:cs="Times New Roman"/>
                <w:sz w:val="22"/>
              </w:rPr>
              <w:t xml:space="preserve"> of the </w:t>
            </w:r>
            <w:r>
              <w:rPr>
                <w:rFonts w:hint="eastAsia" w:ascii="Times New Roman" w:hAnsi="Times New Roman" w:eastAsia="PMingLiU" w:cs="Times New Roman"/>
                <w:sz w:val="22"/>
                <w:lang w:eastAsia="zh-CN"/>
              </w:rPr>
              <w:t>significance</w:t>
            </w:r>
            <w:r>
              <w:rPr>
                <w:rFonts w:hint="eastAsia" w:ascii="Times New Roman" w:hAnsi="Times New Roman" w:eastAsia="PMingLiU" w:cs="Times New Roman"/>
                <w:sz w:val="22"/>
              </w:rPr>
              <w:t xml:space="preserve"> of clinical teaching and the responsibilities and obligations as a teaching supervisor)</w:t>
            </w:r>
          </w:p>
        </w:tc>
        <w:tc>
          <w:tcPr>
            <w:tcW w:w="1509" w:type="dxa"/>
            <w:shd w:val="clear" w:color="auto" w:fill="EFF6FB"/>
            <w:vAlign w:val="center"/>
          </w:tcPr>
          <w:p w14:paraId="1ED0E248">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722E7E69">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64453D52">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3F052B05">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7C981320">
            <w:pPr>
              <w:snapToGrid w:val="0"/>
              <w:spacing w:line="240" w:lineRule="auto"/>
              <w:ind w:left="0" w:leftChars="0" w:right="0" w:rightChars="0" w:firstLine="0" w:firstLineChars="0"/>
              <w:jc w:val="center"/>
              <w:rPr>
                <w:rFonts w:ascii="Times New Roman" w:eastAsia="PMingLiU"/>
                <w:color w:val="333333"/>
                <w:sz w:val="22"/>
              </w:rPr>
            </w:pPr>
          </w:p>
        </w:tc>
      </w:tr>
      <w:tr w14:paraId="3F3DC38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FFFFFF"/>
            <w:vAlign w:val="center"/>
          </w:tcPr>
          <w:p w14:paraId="6CD844E7">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⑦</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Resource integration </w:t>
            </w:r>
            <w:r>
              <w:rPr>
                <w:rFonts w:hint="eastAsia" w:ascii="Times New Roman" w:hAnsi="Times New Roman" w:eastAsia="PMingLiU" w:cs="Times New Roman"/>
                <w:sz w:val="22"/>
                <w:lang w:eastAsia="zh-CN"/>
              </w:rPr>
              <w:t>capability</w:t>
            </w:r>
          </w:p>
        </w:tc>
        <w:tc>
          <w:tcPr>
            <w:tcW w:w="1509" w:type="dxa"/>
            <w:shd w:val="clear" w:color="auto" w:fill="FFFFFF"/>
            <w:vAlign w:val="center"/>
          </w:tcPr>
          <w:p w14:paraId="461B26FB">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487CAFBD">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6706E3E9">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44823C2A">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32298F75">
            <w:pPr>
              <w:snapToGrid w:val="0"/>
              <w:spacing w:line="240" w:lineRule="auto"/>
              <w:ind w:left="0" w:leftChars="0" w:right="0" w:rightChars="0" w:firstLine="0" w:firstLineChars="0"/>
              <w:jc w:val="center"/>
              <w:rPr>
                <w:rFonts w:ascii="Times New Roman" w:eastAsia="PMingLiU"/>
                <w:color w:val="333333"/>
                <w:sz w:val="22"/>
              </w:rPr>
            </w:pPr>
          </w:p>
        </w:tc>
      </w:tr>
      <w:tr w14:paraId="56BD18A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38D1F4C0">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⑧</w:t>
            </w:r>
            <w:r>
              <w:rPr>
                <w:rFonts w:hint="eastAsia" w:ascii="Times New Roman" w:hAnsi="Times New Roman" w:eastAsia="PMingLiU" w:cs="PMingLiU"/>
                <w:sz w:val="22"/>
              </w:rPr>
              <w:t xml:space="preserve">Educational development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to continuously </w:t>
            </w:r>
            <w:r>
              <w:rPr>
                <w:rFonts w:hint="eastAsia" w:ascii="Times New Roman" w:hAnsi="Times New Roman" w:eastAsia="PMingLiU" w:cs="PMingLiU"/>
                <w:sz w:val="22"/>
                <w:lang w:eastAsia="zh-CN"/>
              </w:rPr>
              <w:t>enhance</w:t>
            </w:r>
            <w:r>
              <w:rPr>
                <w:rFonts w:hint="eastAsia" w:ascii="Times New Roman" w:hAnsi="Times New Roman" w:eastAsia="PMingLiU" w:cs="PMingLiU"/>
                <w:sz w:val="22"/>
              </w:rPr>
              <w:t xml:space="preserve"> foreign</w:t>
            </w:r>
            <w:r>
              <w:rPr>
                <w:rFonts w:hint="eastAsia" w:ascii="Times New Roman" w:hAnsi="Times New Roman" w:eastAsia="PMingLiU" w:cs="PMingLiU"/>
                <w:sz w:val="22"/>
                <w:lang w:eastAsia="zh-CN"/>
              </w:rPr>
              <w:t xml:space="preserve"> -</w:t>
            </w:r>
            <w:r>
              <w:rPr>
                <w:rFonts w:hint="eastAsia" w:ascii="Times New Roman" w:hAnsi="Times New Roman" w:eastAsia="PMingLiU" w:cs="PMingLiU"/>
                <w:sz w:val="22"/>
              </w:rPr>
              <w:t xml:space="preserve"> language</w:t>
            </w:r>
            <w:r>
              <w:rPr>
                <w:rFonts w:hint="eastAsia" w:ascii="Times New Roman" w:hAnsi="Times New Roman" w:eastAsia="PMingLiU" w:cs="PMingLiU"/>
                <w:sz w:val="22"/>
                <w:lang w:eastAsia="zh-CN"/>
              </w:rPr>
              <w:t xml:space="preserve"> proficiency</w:t>
            </w:r>
            <w:r>
              <w:rPr>
                <w:rFonts w:hint="eastAsia" w:ascii="Times New Roman" w:hAnsi="Times New Roman" w:eastAsia="PMingLiU" w:cs="PMingLiU"/>
                <w:sz w:val="22"/>
              </w:rPr>
              <w:t xml:space="preserve">, computer application </w:t>
            </w:r>
            <w:r>
              <w:rPr>
                <w:rFonts w:hint="eastAsia" w:ascii="Times New Roman" w:hAnsi="Times New Roman" w:eastAsia="PMingLiU" w:cs="PMingLiU"/>
                <w:sz w:val="22"/>
                <w:lang w:eastAsia="zh-CN"/>
              </w:rPr>
              <w:t xml:space="preserve">skills, </w:t>
            </w:r>
            <w:r>
              <w:rPr>
                <w:rFonts w:hint="eastAsia" w:ascii="Times New Roman" w:hAnsi="Times New Roman" w:eastAsia="PMingLiU" w:cs="PMingLiU"/>
                <w:sz w:val="22"/>
              </w:rPr>
              <w:t xml:space="preserve">and other </w:t>
            </w:r>
            <w:r>
              <w:rPr>
                <w:rFonts w:hint="eastAsia" w:ascii="Times New Roman" w:hAnsi="Times New Roman" w:eastAsia="PMingLiU" w:cs="PMingLiU"/>
                <w:sz w:val="22"/>
                <w:lang w:eastAsia="zh-CN"/>
              </w:rPr>
              <w:t>competencies</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to continuously </w:t>
            </w:r>
            <w:r>
              <w:rPr>
                <w:rFonts w:hint="eastAsia" w:ascii="Times New Roman" w:hAnsi="Times New Roman" w:eastAsia="PMingLiU" w:cs="PMingLiU"/>
                <w:sz w:val="22"/>
                <w:lang w:eastAsia="zh-CN"/>
              </w:rPr>
              <w:t>elevate</w:t>
            </w:r>
            <w:r>
              <w:rPr>
                <w:rFonts w:hint="eastAsia" w:ascii="Times New Roman" w:hAnsi="Times New Roman" w:eastAsia="PMingLiU" w:cs="PMingLiU"/>
                <w:sz w:val="22"/>
              </w:rPr>
              <w:t xml:space="preserve"> quality and </w:t>
            </w:r>
            <w:r>
              <w:rPr>
                <w:rFonts w:hint="eastAsia" w:ascii="Times New Roman" w:hAnsi="Times New Roman" w:eastAsia="PMingLiU" w:cs="PMingLiU"/>
                <w:sz w:val="22"/>
                <w:lang w:eastAsia="zh-CN"/>
              </w:rPr>
              <w:t>foster</w:t>
            </w:r>
            <w:r>
              <w:rPr>
                <w:rFonts w:hint="eastAsia" w:ascii="Times New Roman" w:hAnsi="Times New Roman" w:eastAsia="PMingLiU" w:cs="PMingLiU"/>
                <w:sz w:val="22"/>
              </w:rPr>
              <w:t xml:space="preserve"> educational innovation in clinical teaching)</w:t>
            </w:r>
          </w:p>
        </w:tc>
        <w:tc>
          <w:tcPr>
            <w:tcW w:w="1509" w:type="dxa"/>
            <w:shd w:val="clear" w:color="auto" w:fill="EFF6FB"/>
            <w:vAlign w:val="center"/>
          </w:tcPr>
          <w:p w14:paraId="28E36837">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5CEB6759">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5B6FB48D">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5DD08309">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3725026A">
            <w:pPr>
              <w:snapToGrid w:val="0"/>
              <w:spacing w:line="240" w:lineRule="auto"/>
              <w:ind w:left="0" w:leftChars="0" w:right="0" w:rightChars="0" w:firstLine="0" w:firstLineChars="0"/>
              <w:jc w:val="center"/>
              <w:rPr>
                <w:rFonts w:ascii="Times New Roman" w:eastAsia="PMingLiU"/>
                <w:color w:val="333333"/>
                <w:sz w:val="22"/>
              </w:rPr>
            </w:pPr>
          </w:p>
        </w:tc>
      </w:tr>
    </w:tbl>
    <w:p w14:paraId="5F84B791">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3430D1ED">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6C34F05C">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2336"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4" name="直接连接符 4"/>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62336;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o/7hE2AAAAAsBAAAPAAAAAAAAAAEAIAAAACIAAABkcnMvZG93bnJldi54bWxQSwECFAAU&#10;AAAACACHTuJASOFCGvEBAAC+AwAADgAAAAAAAAABACAAAAAnAQAAZHJzL2Uyb0RvYy54bWxQSwUG&#10;AAAAAAYABgBZAQAAig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1A3ED84C">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3A655A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267B1DC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center"/>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宋体" w:cs="Times New Roman"/>
          <w:b/>
          <w:bCs/>
          <w:color w:val="000000"/>
          <w:sz w:val="22"/>
          <w:szCs w:val="22"/>
          <w:lang w:val="en-US" w:eastAsia="zh-CN"/>
        </w:rPr>
        <w:t>II.</w:t>
      </w:r>
      <w:r>
        <w:rPr>
          <w:rFonts w:hint="eastAsia" w:ascii="Times New Roman" w:hAnsi="Times New Roman" w:eastAsia="宋体" w:cs="Times New Roman"/>
          <w:b/>
          <w:bCs/>
          <w:color w:val="000000"/>
          <w:sz w:val="22"/>
          <w:szCs w:val="22"/>
        </w:rPr>
        <w:t>Professional competence</w:t>
      </w:r>
    </w:p>
    <w:p w14:paraId="0A3FB299">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eastAsia" w:ascii="Times New Roman" w:hAnsi="Times New Roman" w:eastAsia="宋体"/>
          <w:sz w:val="22"/>
          <w:szCs w:val="22"/>
        </w:rPr>
      </w:pPr>
      <w:r>
        <w:rPr>
          <w:rFonts w:hint="eastAsia" w:ascii="Times New Roman" w:hAnsi="Times New Roman"/>
          <w:sz w:val="22"/>
          <w:szCs w:val="22"/>
          <w:lang w:val="en-US" w:eastAsia="zh-CN"/>
        </w:rPr>
        <w:t>1</w:t>
      </w:r>
      <w:r>
        <w:rPr>
          <w:rFonts w:hint="eastAsia" w:ascii="Times New Roman" w:hAnsi="Times New Roman" w:eastAsia="宋体"/>
          <w:sz w:val="22"/>
          <w:szCs w:val="22"/>
        </w:rPr>
        <w:t>.Professional knowledge</w:t>
      </w:r>
    </w:p>
    <w:p w14:paraId="42A3EAB8">
      <w:pPr>
        <w:keepNext w:val="0"/>
        <w:keepLines w:val="0"/>
        <w:pageBreakBefore w:val="0"/>
        <w:widowControl w:val="0"/>
        <w:numPr>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Professional knowledge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specialized and systematic knowledge f</w:t>
      </w:r>
      <w:r>
        <w:rPr>
          <w:rFonts w:hint="eastAsia" w:ascii="Times New Roman" w:hAnsi="Times New Roman" w:eastAsia="宋体"/>
          <w:sz w:val="22"/>
          <w:szCs w:val="22"/>
          <w:lang w:val="en-US" w:eastAsia="zh-CN"/>
        </w:rPr>
        <w:t>ramework</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established via</w:t>
      </w:r>
      <w:r>
        <w:rPr>
          <w:rFonts w:hint="default" w:ascii="Times New Roman" w:hAnsi="Times New Roman" w:eastAsia="宋体"/>
          <w:sz w:val="22"/>
          <w:szCs w:val="22"/>
          <w:lang w:val="en-US" w:eastAsia="zh-CN"/>
        </w:rPr>
        <w:t xml:space="preserve"> systematic learning and practical </w:t>
      </w:r>
      <w:r>
        <w:rPr>
          <w:rFonts w:hint="eastAsia" w:ascii="Times New Roman" w:hAnsi="Times New Roman" w:eastAsia="宋体"/>
          <w:sz w:val="22"/>
          <w:szCs w:val="22"/>
          <w:lang w:val="en-US" w:eastAsia="zh-CN"/>
        </w:rPr>
        <w:t>accretion</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a </w:t>
      </w:r>
      <w:r>
        <w:rPr>
          <w:rFonts w:hint="eastAsia" w:ascii="Times New Roman" w:hAnsi="Times New Roman" w:eastAsia="宋体"/>
          <w:sz w:val="22"/>
          <w:szCs w:val="22"/>
          <w:lang w:val="en-US" w:eastAsia="zh-CN"/>
        </w:rPr>
        <w:t>particular domain</w:t>
      </w:r>
      <w:r>
        <w:rPr>
          <w:rFonts w:hint="default" w:ascii="Times New Roman" w:hAnsi="Times New Roman" w:eastAsia="宋体"/>
          <w:sz w:val="22"/>
          <w:szCs w:val="22"/>
          <w:lang w:val="en-US" w:eastAsia="zh-CN"/>
        </w:rPr>
        <w:t xml:space="preserve">. The competencies </w:t>
      </w:r>
      <w:r>
        <w:rPr>
          <w:rFonts w:hint="eastAsia" w:ascii="Times New Roman" w:hAnsi="Times New Roman" w:eastAsia="宋体"/>
          <w:sz w:val="22"/>
          <w:szCs w:val="22"/>
          <w:lang w:val="en-US" w:eastAsia="zh-CN"/>
        </w:rPr>
        <w:t>incorporated</w:t>
      </w:r>
      <w:r>
        <w:rPr>
          <w:rFonts w:hint="default" w:ascii="Times New Roman" w:hAnsi="Times New Roman" w:eastAsia="宋体"/>
          <w:sz w:val="22"/>
          <w:szCs w:val="22"/>
          <w:lang w:val="en-US" w:eastAsia="zh-CN"/>
        </w:rPr>
        <w:t xml:space="preserve"> in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118"/>
        <w:gridCol w:w="1243"/>
        <w:gridCol w:w="1246"/>
        <w:gridCol w:w="1340"/>
        <w:gridCol w:w="1265"/>
        <w:gridCol w:w="1310"/>
      </w:tblGrid>
      <w:tr w14:paraId="1127265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46364031">
            <w:pPr>
              <w:snapToGrid w:val="0"/>
              <w:ind w:left="0" w:leftChars="0" w:right="0" w:rightChars="0" w:firstLine="0" w:firstLineChars="0"/>
              <w:jc w:val="left"/>
              <w:rPr>
                <w:rFonts w:ascii="Times New Roman" w:hAnsi="Times New Roman" w:eastAsia="宋体"/>
                <w:b/>
                <w:sz w:val="22"/>
              </w:rPr>
            </w:pPr>
          </w:p>
        </w:tc>
        <w:tc>
          <w:tcPr>
            <w:tcW w:w="1243" w:type="dxa"/>
            <w:shd w:val="clear" w:color="auto" w:fill="D9E5ED"/>
            <w:vAlign w:val="center"/>
          </w:tcPr>
          <w:p w14:paraId="282C16D9">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246" w:type="dxa"/>
            <w:shd w:val="clear" w:color="auto" w:fill="D9E5ED"/>
            <w:vAlign w:val="center"/>
          </w:tcPr>
          <w:p w14:paraId="0E139876">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4A14BD13">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6547F5A1">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10" w:type="dxa"/>
            <w:shd w:val="clear" w:color="auto" w:fill="D9E5ED"/>
            <w:vAlign w:val="center"/>
          </w:tcPr>
          <w:p w14:paraId="0BF64352">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0574BB8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3B53A9B8">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Fundamental</w:t>
            </w:r>
            <w:r>
              <w:rPr>
                <w:rFonts w:hint="eastAsia" w:ascii="Times New Roman" w:hAnsi="Times New Roman" w:eastAsia="宋体" w:cs="PMingLiU"/>
                <w:sz w:val="22"/>
              </w:rPr>
              <w:t xml:space="preserve"> nursing knowledge</w:t>
            </w:r>
          </w:p>
        </w:tc>
        <w:tc>
          <w:tcPr>
            <w:tcW w:w="1243" w:type="dxa"/>
            <w:shd w:val="clear" w:color="auto" w:fill="FFFFFF"/>
            <w:vAlign w:val="center"/>
          </w:tcPr>
          <w:p w14:paraId="0785AAB6">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FFFFFF"/>
            <w:vAlign w:val="center"/>
          </w:tcPr>
          <w:p w14:paraId="72B9382D">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7DC1D0E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D8BEF0C">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FFFFFF"/>
            <w:vAlign w:val="center"/>
          </w:tcPr>
          <w:p w14:paraId="3391B3E1">
            <w:pPr>
              <w:snapToGrid w:val="0"/>
              <w:spacing w:line="240" w:lineRule="auto"/>
              <w:ind w:left="0" w:leftChars="0" w:right="0" w:rightChars="0" w:firstLine="0" w:firstLineChars="0"/>
              <w:jc w:val="center"/>
              <w:rPr>
                <w:rFonts w:ascii="Times New Roman" w:eastAsia="宋体"/>
                <w:color w:val="333333"/>
                <w:sz w:val="22"/>
              </w:rPr>
            </w:pPr>
          </w:p>
        </w:tc>
      </w:tr>
      <w:tr w14:paraId="1D586F1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6E0EE1BE">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hint="eastAsia" w:ascii="Times New Roman" w:hAnsi="Times New Roman" w:eastAsia="宋体" w:cs="PMingLiU"/>
                <w:sz w:val="22"/>
                <w:lang w:eastAsia="zh-CN"/>
              </w:rPr>
              <w:t>Specialized knowledge in nursing</w:t>
            </w:r>
          </w:p>
        </w:tc>
        <w:tc>
          <w:tcPr>
            <w:tcW w:w="1243" w:type="dxa"/>
            <w:shd w:val="clear" w:color="auto" w:fill="EFF6FB"/>
            <w:vAlign w:val="center"/>
          </w:tcPr>
          <w:p w14:paraId="7057A80D">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EFF6FB"/>
            <w:vAlign w:val="center"/>
          </w:tcPr>
          <w:p w14:paraId="1906CA58">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597D8C4">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3A1730CB">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EFF6FB"/>
            <w:vAlign w:val="center"/>
          </w:tcPr>
          <w:p w14:paraId="4022F429">
            <w:pPr>
              <w:snapToGrid w:val="0"/>
              <w:spacing w:line="240" w:lineRule="auto"/>
              <w:ind w:left="0" w:leftChars="0" w:right="0" w:rightChars="0" w:firstLine="0" w:firstLineChars="0"/>
              <w:jc w:val="center"/>
              <w:rPr>
                <w:rFonts w:ascii="Times New Roman" w:eastAsia="宋体"/>
                <w:color w:val="333333"/>
                <w:sz w:val="22"/>
              </w:rPr>
            </w:pPr>
          </w:p>
        </w:tc>
      </w:tr>
      <w:tr w14:paraId="0EA8CF4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7BCA3CBB">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宋体"/>
                <w:sz w:val="22"/>
                <w:szCs w:val="24"/>
                <w:lang w:eastAsia="zh-CN"/>
              </w:rPr>
              <w:t>Knowledge in nursing research</w:t>
            </w:r>
          </w:p>
        </w:tc>
        <w:tc>
          <w:tcPr>
            <w:tcW w:w="1243" w:type="dxa"/>
            <w:shd w:val="clear" w:color="auto" w:fill="FFFFFF"/>
            <w:vAlign w:val="center"/>
          </w:tcPr>
          <w:p w14:paraId="4200E31E">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FFFFFF"/>
            <w:vAlign w:val="center"/>
          </w:tcPr>
          <w:p w14:paraId="3345379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5E704C2">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57F068B">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FFFFFF"/>
            <w:vAlign w:val="center"/>
          </w:tcPr>
          <w:p w14:paraId="410E5E60">
            <w:pPr>
              <w:snapToGrid w:val="0"/>
              <w:spacing w:line="240" w:lineRule="auto"/>
              <w:ind w:left="0" w:leftChars="0" w:right="0" w:rightChars="0" w:firstLine="0" w:firstLineChars="0"/>
              <w:jc w:val="center"/>
              <w:rPr>
                <w:rFonts w:ascii="Times New Roman" w:eastAsia="宋体"/>
                <w:color w:val="333333"/>
                <w:sz w:val="22"/>
              </w:rPr>
            </w:pPr>
          </w:p>
        </w:tc>
      </w:tr>
      <w:tr w14:paraId="5D73E4B5">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18" w:type="dxa"/>
            <w:shd w:val="clear" w:color="auto" w:fill="EFF6FB"/>
            <w:vAlign w:val="center"/>
          </w:tcPr>
          <w:p w14:paraId="4C3BAFFC">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PMingLiU"/>
                <w:sz w:val="22"/>
              </w:rPr>
              <w:t>Interdisciplinary knowledge (</w:t>
            </w:r>
            <w:r>
              <w:rPr>
                <w:rFonts w:hint="eastAsia" w:ascii="Times New Roman" w:hAnsi="Times New Roman" w:eastAsia="宋体" w:cs="PMingLiU"/>
                <w:sz w:val="22"/>
                <w:lang w:eastAsia="zh-CN"/>
              </w:rPr>
              <w:t>Proficiency in</w:t>
            </w:r>
            <w:r>
              <w:rPr>
                <w:rFonts w:hint="eastAsia" w:ascii="Times New Roman" w:hAnsi="Times New Roman" w:eastAsia="宋体" w:cs="PMingLiU"/>
                <w:sz w:val="22"/>
              </w:rPr>
              <w:t xml:space="preserve"> interdisciplinary knowledge </w:t>
            </w:r>
            <w:r>
              <w:rPr>
                <w:rFonts w:hint="eastAsia" w:ascii="Times New Roman" w:hAnsi="Times New Roman" w:eastAsia="宋体" w:cs="PMingLiU"/>
                <w:sz w:val="22"/>
                <w:lang w:eastAsia="zh-CN"/>
              </w:rPr>
              <w:t>encompassing</w:t>
            </w:r>
            <w:r>
              <w:rPr>
                <w:rFonts w:hint="eastAsia" w:ascii="Times New Roman" w:hAnsi="Times New Roman" w:eastAsia="宋体" w:cs="PMingLiU"/>
                <w:sz w:val="22"/>
              </w:rPr>
              <w:t xml:space="preserve"> natural sciences, social sciences</w:t>
            </w:r>
            <w:r>
              <w:rPr>
                <w:rFonts w:hint="eastAsia" w:ascii="Times New Roman" w:hAnsi="Times New Roman" w:eastAsia="宋体" w:cs="PMingLiU"/>
                <w:sz w:val="22"/>
                <w:lang w:eastAsia="zh-CN"/>
              </w:rPr>
              <w:t>,</w:t>
            </w:r>
            <w:r>
              <w:rPr>
                <w:rFonts w:hint="eastAsia" w:ascii="Times New Roman" w:hAnsi="Times New Roman" w:eastAsia="宋体" w:cs="PMingLiU"/>
                <w:sz w:val="22"/>
              </w:rPr>
              <w:t xml:space="preserve"> and humanities)</w:t>
            </w:r>
          </w:p>
        </w:tc>
        <w:tc>
          <w:tcPr>
            <w:tcW w:w="1243" w:type="dxa"/>
            <w:shd w:val="clear" w:color="auto" w:fill="EFF6FB"/>
            <w:vAlign w:val="center"/>
          </w:tcPr>
          <w:p w14:paraId="05BBAE5C">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EFF6FB"/>
            <w:vAlign w:val="center"/>
          </w:tcPr>
          <w:p w14:paraId="4004D4DE">
            <w:pPr>
              <w:snapToGrid w:val="0"/>
              <w:spacing w:line="240" w:lineRule="auto"/>
              <w:ind w:left="0" w:leftChars="0" w:right="0" w:rightChars="0" w:firstLine="0" w:firstLineChars="0"/>
              <w:jc w:val="center"/>
              <w:rPr>
                <w:rFonts w:ascii="Times New Roman" w:eastAsia="宋体"/>
                <w:color w:val="333333"/>
                <w:sz w:val="22"/>
              </w:rPr>
            </w:pPr>
          </w:p>
        </w:tc>
        <w:tc>
          <w:tcPr>
            <w:tcW w:w="1340" w:type="dxa"/>
            <w:shd w:val="clear" w:color="auto" w:fill="EFF6FB"/>
            <w:vAlign w:val="center"/>
          </w:tcPr>
          <w:p w14:paraId="4A8C9A49">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5D92483C">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EFF6FB"/>
            <w:vAlign w:val="center"/>
          </w:tcPr>
          <w:p w14:paraId="6FD46606">
            <w:pPr>
              <w:snapToGrid w:val="0"/>
              <w:spacing w:line="240" w:lineRule="auto"/>
              <w:ind w:left="0" w:leftChars="0" w:right="0" w:rightChars="0" w:firstLine="0" w:firstLineChars="0"/>
              <w:jc w:val="center"/>
              <w:rPr>
                <w:rFonts w:ascii="Times New Roman" w:eastAsia="宋体"/>
                <w:color w:val="333333"/>
                <w:sz w:val="22"/>
              </w:rPr>
            </w:pPr>
          </w:p>
        </w:tc>
      </w:tr>
    </w:tbl>
    <w:p w14:paraId="4B022181">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4CE06BE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2F10C5C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3360"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5" name="直接连接符 5"/>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63360;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o/7hE2AAAAAsBAAAPAAAAAAAAAAEAIAAAACIAAABkcnMvZG93bnJldi54bWxQSwECFAAU&#10;AAAACACHTuJA9LxO6PEBAAC+AwAADgAAAAAAAAABACAAAAAnAQAAZHJzL2Uyb0RvYy54bWxQSwUG&#10;AAAAAAYABgBZAQAAig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7FDA9EE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4727DC7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6FF7D9D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Times New Roman" w:cs="Times New Roman"/>
          <w:sz w:val="22"/>
          <w:szCs w:val="22"/>
          <w:lang w:val="en-US" w:eastAsia="zh-CN"/>
        </w:rPr>
        <w:t>2.</w:t>
      </w:r>
      <w:r>
        <w:rPr>
          <w:rFonts w:hint="eastAsia" w:ascii="Times New Roman" w:hAnsi="Times New Roman" w:eastAsia="宋体"/>
          <w:sz w:val="22"/>
          <w:szCs w:val="22"/>
        </w:rPr>
        <w:t>Professional skills</w:t>
      </w:r>
    </w:p>
    <w:p w14:paraId="0976EE0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Professional skills </w:t>
      </w:r>
      <w:r>
        <w:rPr>
          <w:rFonts w:hint="eastAsia" w:ascii="Times New Roman" w:hAnsi="Times New Roman" w:eastAsia="宋体"/>
          <w:sz w:val="22"/>
          <w:szCs w:val="22"/>
          <w:lang w:val="en-US" w:eastAsia="zh-CN"/>
        </w:rPr>
        <w:t>pertain</w:t>
      </w:r>
      <w:r>
        <w:rPr>
          <w:rFonts w:hint="default" w:ascii="Times New Roman" w:hAnsi="Times New Roman" w:eastAsia="宋体"/>
          <w:sz w:val="22"/>
          <w:szCs w:val="22"/>
          <w:lang w:val="en-US" w:eastAsia="zh-CN"/>
        </w:rPr>
        <w:t xml:space="preserve"> to the </w:t>
      </w:r>
      <w:r>
        <w:rPr>
          <w:rFonts w:hint="eastAsia" w:ascii="Times New Roman" w:hAnsi="Times New Roman" w:eastAsia="宋体"/>
          <w:sz w:val="22"/>
          <w:szCs w:val="22"/>
          <w:lang w:val="en-US" w:eastAsia="zh-CN"/>
        </w:rPr>
        <w:t>specialized</w:t>
      </w:r>
      <w:r>
        <w:rPr>
          <w:rFonts w:hint="default" w:ascii="Times New Roman" w:hAnsi="Times New Roman" w:eastAsia="宋体"/>
          <w:sz w:val="22"/>
          <w:szCs w:val="22"/>
          <w:lang w:val="en-US" w:eastAsia="zh-CN"/>
        </w:rPr>
        <w:t xml:space="preserve"> techniques and </w:t>
      </w:r>
      <w:r>
        <w:rPr>
          <w:rFonts w:hint="eastAsia" w:ascii="Times New Roman" w:hAnsi="Times New Roman" w:eastAsia="宋体"/>
          <w:sz w:val="22"/>
          <w:szCs w:val="22"/>
          <w:lang w:val="en-US" w:eastAsia="zh-CN"/>
        </w:rPr>
        <w:t>capabilities</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that</w:t>
      </w:r>
      <w:r>
        <w:rPr>
          <w:rFonts w:hint="default" w:ascii="Times New Roman" w:hAnsi="Times New Roman" w:eastAsia="宋体"/>
          <w:sz w:val="22"/>
          <w:szCs w:val="22"/>
          <w:lang w:val="en-US" w:eastAsia="zh-CN"/>
        </w:rPr>
        <w:t xml:space="preserve"> individuals in the nursing profession</w:t>
      </w:r>
      <w:r>
        <w:rPr>
          <w:rFonts w:hint="eastAsia" w:ascii="Times New Roman" w:hAnsi="Times New Roman" w:eastAsia="宋体"/>
          <w:sz w:val="22"/>
          <w:szCs w:val="22"/>
          <w:lang w:val="en-US" w:eastAsia="zh-CN"/>
        </w:rPr>
        <w:t xml:space="preserve"> possess</w:t>
      </w:r>
      <w:r>
        <w:rPr>
          <w:rFonts w:hint="default" w:ascii="Times New Roman" w:hAnsi="Times New Roman" w:eastAsia="宋体"/>
          <w:sz w:val="22"/>
          <w:szCs w:val="22"/>
          <w:lang w:val="en-US" w:eastAsia="zh-CN"/>
        </w:rPr>
        <w:t xml:space="preserve">.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864"/>
        <w:gridCol w:w="1272"/>
        <w:gridCol w:w="1279"/>
        <w:gridCol w:w="1415"/>
        <w:gridCol w:w="1334"/>
        <w:gridCol w:w="1358"/>
      </w:tblGrid>
      <w:tr w14:paraId="5165BB6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4E53E14C">
            <w:pPr>
              <w:snapToGrid w:val="0"/>
              <w:ind w:left="0" w:leftChars="0" w:right="0" w:rightChars="0" w:firstLine="0" w:firstLineChars="0"/>
              <w:jc w:val="left"/>
              <w:rPr>
                <w:rFonts w:ascii="Times New Roman" w:hAnsi="Times New Roman" w:eastAsia="宋体"/>
                <w:b/>
                <w:sz w:val="22"/>
              </w:rPr>
            </w:pPr>
          </w:p>
        </w:tc>
        <w:tc>
          <w:tcPr>
            <w:tcW w:w="0" w:type="auto"/>
            <w:shd w:val="clear" w:color="auto" w:fill="D9E5ED"/>
            <w:vAlign w:val="center"/>
          </w:tcPr>
          <w:p w14:paraId="3D145FA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0" w:type="auto"/>
            <w:shd w:val="clear" w:color="auto" w:fill="D9E5ED"/>
            <w:vAlign w:val="center"/>
          </w:tcPr>
          <w:p w14:paraId="1A8D1A5C">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6F00F0EC">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5D2162E3">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58" w:type="dxa"/>
            <w:shd w:val="clear" w:color="auto" w:fill="D9E5ED"/>
            <w:vAlign w:val="center"/>
          </w:tcPr>
          <w:p w14:paraId="0AE6A04B">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1F25EF95">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5DDF0E77">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①</w:t>
            </w:r>
            <w:r>
              <w:rPr>
                <w:rFonts w:ascii="Times New Roman" w:hAnsi="Times New Roman" w:eastAsia="宋体" w:cs="Times New Roman"/>
                <w:b w:val="0"/>
                <w:bCs w:val="0"/>
                <w:sz w:val="22"/>
              </w:rPr>
              <w:t xml:space="preserve"> </w:t>
            </w:r>
            <w:r>
              <w:rPr>
                <w:rFonts w:hint="eastAsia" w:ascii="Times New Roman" w:hAnsi="Times New Roman" w:eastAsia="宋体" w:cs="Times New Roman"/>
                <w:b w:val="0"/>
                <w:bCs w:val="0"/>
                <w:sz w:val="22"/>
              </w:rPr>
              <w:t xml:space="preserve">Disease management </w:t>
            </w:r>
            <w:r>
              <w:rPr>
                <w:rFonts w:hint="eastAsia" w:ascii="Times New Roman" w:hAnsi="Times New Roman" w:eastAsia="宋体" w:cs="Times New Roman"/>
                <w:b w:val="0"/>
                <w:bCs w:val="0"/>
                <w:sz w:val="22"/>
                <w:lang w:eastAsia="zh-CN"/>
              </w:rPr>
              <w:t>proficiency</w:t>
            </w:r>
          </w:p>
        </w:tc>
        <w:tc>
          <w:tcPr>
            <w:tcW w:w="0" w:type="auto"/>
            <w:shd w:val="clear" w:color="auto" w:fill="FFFFFF"/>
            <w:vAlign w:val="center"/>
          </w:tcPr>
          <w:p w14:paraId="033E164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6F58225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73AD54A">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D3400F1">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FFFFFF"/>
            <w:vAlign w:val="center"/>
          </w:tcPr>
          <w:p w14:paraId="55109013">
            <w:pPr>
              <w:snapToGrid w:val="0"/>
              <w:spacing w:line="240" w:lineRule="auto"/>
              <w:ind w:left="0" w:leftChars="0" w:right="0" w:rightChars="0" w:firstLine="0" w:firstLineChars="0"/>
              <w:jc w:val="center"/>
              <w:rPr>
                <w:rFonts w:ascii="Times New Roman" w:eastAsia="宋体"/>
                <w:color w:val="333333"/>
                <w:sz w:val="22"/>
              </w:rPr>
            </w:pPr>
          </w:p>
        </w:tc>
      </w:tr>
      <w:tr w14:paraId="2F224DC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1676AC4D">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②</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rPr>
              <w:t xml:space="preserve">Health education </w:t>
            </w:r>
            <w:r>
              <w:rPr>
                <w:rFonts w:hint="eastAsia" w:ascii="Times New Roman" w:hAnsi="Times New Roman" w:eastAsia="宋体" w:cs="PMingLiU"/>
                <w:b w:val="0"/>
                <w:bCs w:val="0"/>
                <w:sz w:val="22"/>
                <w:lang w:eastAsia="zh-CN"/>
              </w:rPr>
              <w:t>competence</w:t>
            </w:r>
          </w:p>
        </w:tc>
        <w:tc>
          <w:tcPr>
            <w:tcW w:w="0" w:type="auto"/>
            <w:shd w:val="clear" w:color="auto" w:fill="EFF6FB"/>
            <w:vAlign w:val="center"/>
          </w:tcPr>
          <w:p w14:paraId="408DAD4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533486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3BF4F4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0A1EAA95">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EFF6FB"/>
            <w:vAlign w:val="center"/>
          </w:tcPr>
          <w:p w14:paraId="0021A23F">
            <w:pPr>
              <w:snapToGrid w:val="0"/>
              <w:spacing w:line="240" w:lineRule="auto"/>
              <w:ind w:left="0" w:leftChars="0" w:right="0" w:rightChars="0" w:firstLine="0" w:firstLineChars="0"/>
              <w:jc w:val="center"/>
              <w:rPr>
                <w:rFonts w:ascii="Times New Roman" w:eastAsia="宋体"/>
                <w:color w:val="333333"/>
                <w:sz w:val="22"/>
              </w:rPr>
            </w:pPr>
          </w:p>
        </w:tc>
      </w:tr>
      <w:tr w14:paraId="2556937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488184B2">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③</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lang w:eastAsia="zh-CN"/>
              </w:rPr>
              <w:t>Clinical surgical operation techniques</w:t>
            </w:r>
          </w:p>
        </w:tc>
        <w:tc>
          <w:tcPr>
            <w:tcW w:w="0" w:type="auto"/>
            <w:shd w:val="clear" w:color="auto" w:fill="FFFFFF"/>
            <w:vAlign w:val="center"/>
          </w:tcPr>
          <w:p w14:paraId="1462AD8D">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7864824E">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5362224">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1EC7300">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FFFFFF"/>
            <w:vAlign w:val="center"/>
          </w:tcPr>
          <w:p w14:paraId="306DE844">
            <w:pPr>
              <w:snapToGrid w:val="0"/>
              <w:spacing w:line="240" w:lineRule="auto"/>
              <w:ind w:left="0" w:leftChars="0" w:right="0" w:rightChars="0" w:firstLine="0" w:firstLineChars="0"/>
              <w:jc w:val="center"/>
              <w:rPr>
                <w:rFonts w:ascii="Times New Roman" w:eastAsia="宋体"/>
                <w:color w:val="333333"/>
                <w:sz w:val="22"/>
              </w:rPr>
            </w:pPr>
          </w:p>
        </w:tc>
      </w:tr>
      <w:tr w14:paraId="120A6DA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1CA7B944">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④</w:t>
            </w:r>
            <w:r>
              <w:rPr>
                <w:rFonts w:hint="eastAsia" w:ascii="Times New Roman" w:hAnsi="Times New Roman" w:eastAsia="宋体" w:cs="PMingLiU"/>
                <w:b w:val="0"/>
                <w:bCs w:val="0"/>
                <w:sz w:val="22"/>
                <w:lang w:eastAsia="zh-CN"/>
              </w:rPr>
              <w:t>Critical thinking proficiency</w:t>
            </w:r>
          </w:p>
        </w:tc>
        <w:tc>
          <w:tcPr>
            <w:tcW w:w="0" w:type="auto"/>
            <w:shd w:val="clear" w:color="auto" w:fill="EFF6FB"/>
            <w:vAlign w:val="center"/>
          </w:tcPr>
          <w:p w14:paraId="3D78E64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7F282AA">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C1A0FA2">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70C6D94F">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EFF6FB"/>
            <w:vAlign w:val="center"/>
          </w:tcPr>
          <w:p w14:paraId="32E6244E">
            <w:pPr>
              <w:snapToGrid w:val="0"/>
              <w:spacing w:line="240" w:lineRule="auto"/>
              <w:ind w:left="0" w:leftChars="0" w:right="0" w:rightChars="0" w:firstLine="0" w:firstLineChars="0"/>
              <w:jc w:val="center"/>
              <w:rPr>
                <w:rFonts w:ascii="Times New Roman" w:eastAsia="宋体"/>
                <w:color w:val="333333"/>
                <w:sz w:val="22"/>
              </w:rPr>
            </w:pPr>
          </w:p>
        </w:tc>
      </w:tr>
      <w:tr w14:paraId="318D327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0732867F">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⑤</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rPr>
              <w:t xml:space="preserve">Clinical decision-making </w:t>
            </w:r>
            <w:r>
              <w:rPr>
                <w:rFonts w:hint="eastAsia" w:ascii="Times New Roman" w:hAnsi="Times New Roman" w:eastAsia="宋体" w:cs="PMingLiU"/>
                <w:b w:val="0"/>
                <w:bCs w:val="0"/>
                <w:sz w:val="22"/>
                <w:lang w:eastAsia="zh-CN"/>
              </w:rPr>
              <w:t>proficiency</w:t>
            </w:r>
          </w:p>
        </w:tc>
        <w:tc>
          <w:tcPr>
            <w:tcW w:w="0" w:type="auto"/>
            <w:shd w:val="clear" w:color="auto" w:fill="FFFFFF"/>
            <w:vAlign w:val="center"/>
          </w:tcPr>
          <w:p w14:paraId="319CE35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58AA2FF">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AB144EC">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0CC1D7F">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FFFFFF"/>
            <w:vAlign w:val="center"/>
          </w:tcPr>
          <w:p w14:paraId="028B9E23">
            <w:pPr>
              <w:snapToGrid w:val="0"/>
              <w:spacing w:line="240" w:lineRule="auto"/>
              <w:ind w:left="0" w:leftChars="0" w:right="0" w:rightChars="0" w:firstLine="0" w:firstLineChars="0"/>
              <w:jc w:val="center"/>
              <w:rPr>
                <w:rFonts w:ascii="Times New Roman" w:eastAsia="宋体"/>
                <w:color w:val="333333"/>
                <w:sz w:val="22"/>
              </w:rPr>
            </w:pPr>
          </w:p>
        </w:tc>
      </w:tr>
      <w:tr w14:paraId="5721393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64" w:type="dxa"/>
            <w:shd w:val="clear" w:color="auto" w:fill="EFF6FB"/>
            <w:vAlign w:val="center"/>
          </w:tcPr>
          <w:p w14:paraId="78EDAD5F">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⑥</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rPr>
              <w:t xml:space="preserve">Nursing </w:t>
            </w:r>
            <w:r>
              <w:rPr>
                <w:rFonts w:hint="eastAsia" w:ascii="Times New Roman" w:hAnsi="Times New Roman" w:eastAsia="宋体" w:cs="PMingLiU"/>
                <w:b w:val="0"/>
                <w:bCs w:val="0"/>
                <w:sz w:val="22"/>
                <w:lang w:eastAsia="zh-CN"/>
              </w:rPr>
              <w:t>documentation</w:t>
            </w:r>
            <w:r>
              <w:rPr>
                <w:rFonts w:hint="eastAsia" w:ascii="Times New Roman" w:hAnsi="Times New Roman" w:eastAsia="宋体" w:cs="PMingLiU"/>
                <w:b w:val="0"/>
                <w:bCs w:val="0"/>
                <w:sz w:val="22"/>
              </w:rPr>
              <w:t xml:space="preserve"> writing </w:t>
            </w:r>
            <w:r>
              <w:rPr>
                <w:rFonts w:hint="eastAsia" w:ascii="Times New Roman" w:hAnsi="Times New Roman" w:eastAsia="宋体" w:cs="PMingLiU"/>
                <w:b w:val="0"/>
                <w:bCs w:val="0"/>
                <w:sz w:val="22"/>
                <w:lang w:eastAsia="zh-CN"/>
              </w:rPr>
              <w:t>proficiency</w:t>
            </w:r>
          </w:p>
        </w:tc>
        <w:tc>
          <w:tcPr>
            <w:tcW w:w="1272" w:type="dxa"/>
            <w:shd w:val="clear" w:color="auto" w:fill="EFF6FB"/>
            <w:vAlign w:val="center"/>
          </w:tcPr>
          <w:p w14:paraId="345188BC">
            <w:pPr>
              <w:snapToGrid w:val="0"/>
              <w:spacing w:line="240" w:lineRule="auto"/>
              <w:ind w:left="0" w:leftChars="0" w:right="0" w:rightChars="0" w:firstLine="0" w:firstLineChars="0"/>
              <w:jc w:val="center"/>
              <w:rPr>
                <w:rFonts w:ascii="Times New Roman" w:eastAsia="宋体"/>
                <w:color w:val="333333"/>
                <w:sz w:val="22"/>
              </w:rPr>
            </w:pPr>
          </w:p>
        </w:tc>
        <w:tc>
          <w:tcPr>
            <w:tcW w:w="1279" w:type="dxa"/>
            <w:shd w:val="clear" w:color="auto" w:fill="EFF6FB"/>
            <w:vAlign w:val="center"/>
          </w:tcPr>
          <w:p w14:paraId="1007DC93">
            <w:pPr>
              <w:snapToGrid w:val="0"/>
              <w:spacing w:line="240" w:lineRule="auto"/>
              <w:ind w:left="0" w:leftChars="0" w:right="0" w:rightChars="0" w:firstLine="0" w:firstLineChars="0"/>
              <w:jc w:val="center"/>
              <w:rPr>
                <w:rFonts w:ascii="Times New Roman" w:eastAsia="宋体"/>
                <w:color w:val="333333"/>
                <w:sz w:val="22"/>
              </w:rPr>
            </w:pPr>
          </w:p>
        </w:tc>
        <w:tc>
          <w:tcPr>
            <w:tcW w:w="1415" w:type="dxa"/>
            <w:shd w:val="clear" w:color="auto" w:fill="EFF6FB"/>
            <w:vAlign w:val="center"/>
          </w:tcPr>
          <w:p w14:paraId="2157EDD2">
            <w:pPr>
              <w:snapToGrid w:val="0"/>
              <w:spacing w:line="240" w:lineRule="auto"/>
              <w:ind w:left="0" w:leftChars="0" w:right="0" w:rightChars="0" w:firstLine="0" w:firstLineChars="0"/>
              <w:jc w:val="center"/>
              <w:rPr>
                <w:rFonts w:ascii="Times New Roman" w:eastAsia="宋体"/>
                <w:color w:val="333333"/>
                <w:sz w:val="22"/>
              </w:rPr>
            </w:pPr>
          </w:p>
        </w:tc>
        <w:tc>
          <w:tcPr>
            <w:tcW w:w="1334" w:type="dxa"/>
            <w:shd w:val="clear" w:color="auto" w:fill="EFF6FB"/>
            <w:vAlign w:val="center"/>
          </w:tcPr>
          <w:p w14:paraId="34BC9F7F">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EFF6FB"/>
            <w:vAlign w:val="center"/>
          </w:tcPr>
          <w:p w14:paraId="6B538E9A">
            <w:pPr>
              <w:snapToGrid w:val="0"/>
              <w:spacing w:line="240" w:lineRule="auto"/>
              <w:ind w:left="0" w:leftChars="0" w:right="0" w:rightChars="0" w:firstLine="0" w:firstLineChars="0"/>
              <w:jc w:val="center"/>
              <w:rPr>
                <w:rFonts w:ascii="Times New Roman" w:eastAsia="宋体"/>
                <w:color w:val="333333"/>
                <w:sz w:val="22"/>
              </w:rPr>
            </w:pPr>
          </w:p>
        </w:tc>
      </w:tr>
    </w:tbl>
    <w:p w14:paraId="38914384">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4617AF1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012FFDB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(2)Kindly delineate the supplementary competencies that you deem ought to be incorporated </w:t>
      </w:r>
      <w:r>
        <w:rPr>
          <w:sz w:val="22"/>
        </w:rPr>
        <mc:AlternateContent>
          <mc:Choice Requires="wps">
            <w:drawing>
              <wp:anchor distT="0" distB="0" distL="114300" distR="114300" simplePos="0" relativeHeight="251664384" behindDoc="0" locked="0" layoutInCell="1" allowOverlap="1">
                <wp:simplePos x="0" y="0"/>
                <wp:positionH relativeFrom="column">
                  <wp:posOffset>3327400</wp:posOffset>
                </wp:positionH>
                <wp:positionV relativeFrom="paragraph">
                  <wp:posOffset>660400</wp:posOffset>
                </wp:positionV>
                <wp:extent cx="1578610" cy="0"/>
                <wp:effectExtent l="0" t="6350" r="2540" b="7620"/>
                <wp:wrapNone/>
                <wp:docPr id="6" name="直接连接符 6"/>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62pt;margin-top:52pt;height:0pt;width:124.3pt;z-index:251664384;mso-width-relative:page;mso-height-relative:page;" filled="f" stroked="t" coordsize="21600,21600" o:gfxdata="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NcMPitkAAAALAQAADwAAAAAAAAABACAAAAAiAAAAZHJzL2Rvd25yZXYueG1sUEsBAhQA&#10;FAAAAAgAh07iQHFcKyXxAQAAvg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within this section(Depending on Option1of the question "Do you believe that additional competencies should be incorporated into this section?")</w:t>
      </w:r>
    </w:p>
    <w:p w14:paraId="38910FB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8D88C9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1248EA3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Times New Roman" w:cs="Times New Roman"/>
          <w:sz w:val="22"/>
          <w:szCs w:val="22"/>
          <w:lang w:val="en-US" w:eastAsia="zh-CN"/>
        </w:rPr>
        <w:t>3.</w:t>
      </w:r>
      <w:r>
        <w:rPr>
          <w:rFonts w:hint="eastAsia" w:ascii="Times New Roman" w:hAnsi="Times New Roman" w:eastAsia="宋体"/>
          <w:sz w:val="22"/>
          <w:szCs w:val="22"/>
        </w:rPr>
        <w:t>Communication and coordination skills</w:t>
      </w:r>
    </w:p>
    <w:p w14:paraId="41A53B4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Communication and coordination</w:t>
      </w:r>
      <w:r>
        <w:rPr>
          <w:rFonts w:hint="eastAsia" w:ascii="Times New Roman" w:hAnsi="Times New Roman" w:eastAsia="宋体"/>
          <w:sz w:val="22"/>
          <w:szCs w:val="22"/>
          <w:lang w:val="en-US" w:eastAsia="zh-CN"/>
        </w:rPr>
        <w:t xml:space="preserve"> </w:t>
      </w:r>
      <w:r>
        <w:rPr>
          <w:rFonts w:hint="eastAsia" w:ascii="Times New Roman" w:hAnsi="Times New Roman" w:eastAsia="宋体"/>
          <w:sz w:val="22"/>
          <w:szCs w:val="22"/>
        </w:rPr>
        <w:t>skills</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w:t>
      </w:r>
      <w:r>
        <w:rPr>
          <w:rFonts w:hint="eastAsia" w:ascii="Times New Roman" w:hAnsi="Times New Roman" w:eastAsia="宋体"/>
          <w:sz w:val="22"/>
          <w:szCs w:val="22"/>
          <w:lang w:val="en-US" w:eastAsia="zh-CN"/>
        </w:rPr>
        <w:t>capacity</w:t>
      </w:r>
      <w:r>
        <w:rPr>
          <w:rFonts w:hint="default" w:ascii="Times New Roman" w:hAnsi="Times New Roman" w:eastAsia="宋体"/>
          <w:sz w:val="22"/>
          <w:szCs w:val="22"/>
          <w:lang w:val="en-US" w:eastAsia="zh-CN"/>
        </w:rPr>
        <w:t xml:space="preserve"> of individuals or organizations to </w:t>
      </w:r>
      <w:r>
        <w:rPr>
          <w:rFonts w:hint="eastAsia" w:ascii="Times New Roman" w:hAnsi="Times New Roman" w:eastAsia="宋体"/>
          <w:sz w:val="22"/>
          <w:szCs w:val="22"/>
          <w:lang w:val="en-US" w:eastAsia="zh-CN"/>
        </w:rPr>
        <w:t>attain</w:t>
      </w:r>
      <w:r>
        <w:rPr>
          <w:rFonts w:hint="default" w:ascii="Times New Roman" w:hAnsi="Times New Roman" w:eastAsia="宋体"/>
          <w:sz w:val="22"/>
          <w:szCs w:val="22"/>
          <w:lang w:val="en-US" w:eastAsia="zh-CN"/>
        </w:rPr>
        <w:t xml:space="preserve"> common </w:t>
      </w:r>
      <w:r>
        <w:rPr>
          <w:rFonts w:hint="eastAsia" w:ascii="Times New Roman" w:hAnsi="Times New Roman" w:eastAsia="宋体"/>
          <w:sz w:val="22"/>
          <w:szCs w:val="22"/>
          <w:lang w:val="en-US" w:eastAsia="zh-CN"/>
        </w:rPr>
        <w:t>objectives</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via</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efficient</w:t>
      </w:r>
      <w:r>
        <w:rPr>
          <w:rFonts w:hint="default" w:ascii="Times New Roman" w:hAnsi="Times New Roman" w:eastAsia="宋体"/>
          <w:sz w:val="22"/>
          <w:szCs w:val="22"/>
          <w:lang w:val="en-US" w:eastAsia="zh-CN"/>
        </w:rPr>
        <w:t xml:space="preserve"> information </w:t>
      </w:r>
      <w:r>
        <w:rPr>
          <w:rFonts w:hint="eastAsia" w:ascii="Times New Roman" w:hAnsi="Times New Roman" w:eastAsia="宋体"/>
          <w:sz w:val="22"/>
          <w:szCs w:val="22"/>
          <w:lang w:val="en-US" w:eastAsia="zh-CN"/>
        </w:rPr>
        <w:t>dissemination</w:t>
      </w:r>
      <w:r>
        <w:rPr>
          <w:rFonts w:hint="default" w:ascii="Times New Roman" w:hAnsi="Times New Roman" w:eastAsia="宋体"/>
          <w:sz w:val="22"/>
          <w:szCs w:val="22"/>
          <w:lang w:val="en-US" w:eastAsia="zh-CN"/>
        </w:rPr>
        <w:t xml:space="preserve">, mutual </w:t>
      </w:r>
      <w:r>
        <w:rPr>
          <w:rFonts w:hint="eastAsia" w:ascii="Times New Roman" w:hAnsi="Times New Roman" w:eastAsia="宋体"/>
          <w:sz w:val="22"/>
          <w:szCs w:val="22"/>
          <w:lang w:val="en-US" w:eastAsia="zh-CN"/>
        </w:rPr>
        <w:t>comprehension,</w:t>
      </w:r>
      <w:r>
        <w:rPr>
          <w:rFonts w:hint="default" w:ascii="Times New Roman" w:hAnsi="Times New Roman" w:eastAsia="宋体"/>
          <w:sz w:val="22"/>
          <w:szCs w:val="22"/>
          <w:lang w:val="en-US" w:eastAsia="zh-CN"/>
        </w:rPr>
        <w:t xml:space="preserve"> and collaborative </w:t>
      </w:r>
      <w:r>
        <w:rPr>
          <w:rFonts w:hint="eastAsia" w:ascii="Times New Roman" w:hAnsi="Times New Roman" w:eastAsia="宋体"/>
          <w:sz w:val="22"/>
          <w:szCs w:val="22"/>
          <w:lang w:val="en-US" w:eastAsia="zh-CN"/>
        </w:rPr>
        <w:t>endeavors</w:t>
      </w:r>
      <w:r>
        <w:rPr>
          <w:rFonts w:hint="default" w:ascii="Times New Roman" w:hAnsi="Times New Roman" w:eastAsia="宋体"/>
          <w:sz w:val="22"/>
          <w:szCs w:val="22"/>
          <w:lang w:val="en-US" w:eastAsia="zh-CN"/>
        </w:rPr>
        <w:t xml:space="preserve"> in daily life and work.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1003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585"/>
        <w:gridCol w:w="1739"/>
        <w:gridCol w:w="1812"/>
        <w:gridCol w:w="1471"/>
        <w:gridCol w:w="1397"/>
        <w:gridCol w:w="2028"/>
      </w:tblGrid>
      <w:tr w14:paraId="32DC2EA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1549" w:type="dxa"/>
            <w:shd w:val="clear" w:color="auto" w:fill="D9E5ED"/>
            <w:vAlign w:val="center"/>
          </w:tcPr>
          <w:p w14:paraId="3465137A">
            <w:pPr>
              <w:snapToGrid w:val="0"/>
              <w:ind w:left="0" w:leftChars="0" w:right="0" w:rightChars="0" w:firstLine="0" w:firstLineChars="0"/>
              <w:jc w:val="center"/>
              <w:rPr>
                <w:rFonts w:ascii="Times New Roman" w:hAnsi="Times New Roman" w:eastAsia="宋体"/>
                <w:b/>
                <w:sz w:val="22"/>
              </w:rPr>
            </w:pPr>
          </w:p>
        </w:tc>
        <w:tc>
          <w:tcPr>
            <w:tcW w:w="1747" w:type="dxa"/>
            <w:shd w:val="clear" w:color="auto" w:fill="D9E5ED"/>
            <w:vAlign w:val="center"/>
          </w:tcPr>
          <w:p w14:paraId="25FF3551">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01C281F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156970B0">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1690E596">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2041" w:type="dxa"/>
            <w:shd w:val="clear" w:color="auto" w:fill="D9E5ED"/>
            <w:vAlign w:val="center"/>
          </w:tcPr>
          <w:p w14:paraId="23D739F3">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690CA32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549" w:type="dxa"/>
            <w:shd w:val="clear" w:color="auto" w:fill="FFFFFF"/>
            <w:vAlign w:val="center"/>
          </w:tcPr>
          <w:p w14:paraId="311799EF">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hint="eastAsia" w:ascii="Times New Roman" w:hAnsi="Times New Roman" w:eastAsia="宋体" w:cs="Cambria Math"/>
                <w:sz w:val="22"/>
              </w:rPr>
              <w:t>Team collaboration ability</w:t>
            </w:r>
          </w:p>
        </w:tc>
        <w:tc>
          <w:tcPr>
            <w:tcW w:w="1747" w:type="dxa"/>
            <w:shd w:val="clear" w:color="auto" w:fill="FFFFFF"/>
            <w:vAlign w:val="center"/>
          </w:tcPr>
          <w:p w14:paraId="01A0081C">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333EA74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9A666B9">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8FE2958">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5F5555F3">
            <w:pPr>
              <w:snapToGrid w:val="0"/>
              <w:spacing w:line="240" w:lineRule="auto"/>
              <w:ind w:left="0" w:leftChars="0" w:right="0" w:rightChars="0" w:firstLine="0" w:firstLineChars="0"/>
              <w:jc w:val="center"/>
              <w:rPr>
                <w:rFonts w:ascii="Times New Roman" w:eastAsia="宋体"/>
                <w:color w:val="333333"/>
                <w:sz w:val="22"/>
              </w:rPr>
            </w:pPr>
          </w:p>
        </w:tc>
      </w:tr>
      <w:tr w14:paraId="45C96CF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549" w:type="dxa"/>
            <w:shd w:val="clear" w:color="auto" w:fill="EFF6FB"/>
            <w:vAlign w:val="center"/>
          </w:tcPr>
          <w:p w14:paraId="03937818">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ascii="Times New Roman" w:hAnsi="Times New Roman" w:eastAsia="宋体" w:cs="宋体"/>
                <w:sz w:val="22"/>
                <w:szCs w:val="24"/>
              </w:rPr>
              <w:t>Clinical communication ability</w:t>
            </w:r>
          </w:p>
        </w:tc>
        <w:tc>
          <w:tcPr>
            <w:tcW w:w="1747" w:type="dxa"/>
            <w:shd w:val="clear" w:color="auto" w:fill="EFF6FB"/>
            <w:vAlign w:val="center"/>
          </w:tcPr>
          <w:p w14:paraId="61C169DB">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7034509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0B687EE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2F85D38">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EFF6FB"/>
            <w:vAlign w:val="center"/>
          </w:tcPr>
          <w:p w14:paraId="626A2F5A">
            <w:pPr>
              <w:snapToGrid w:val="0"/>
              <w:spacing w:line="240" w:lineRule="auto"/>
              <w:ind w:left="0" w:leftChars="0" w:right="0" w:rightChars="0" w:firstLine="0" w:firstLineChars="0"/>
              <w:jc w:val="center"/>
              <w:rPr>
                <w:rFonts w:ascii="Times New Roman" w:eastAsia="宋体"/>
                <w:color w:val="333333"/>
                <w:sz w:val="22"/>
              </w:rPr>
            </w:pPr>
          </w:p>
        </w:tc>
      </w:tr>
      <w:tr w14:paraId="0E0501A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549" w:type="dxa"/>
            <w:shd w:val="clear" w:color="auto" w:fill="FFFFFF"/>
            <w:vAlign w:val="center"/>
          </w:tcPr>
          <w:p w14:paraId="40B0E55A">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PMingLiU"/>
                <w:sz w:val="22"/>
              </w:rPr>
              <w:t>Humanistic care ability</w:t>
            </w:r>
          </w:p>
        </w:tc>
        <w:tc>
          <w:tcPr>
            <w:tcW w:w="1747" w:type="dxa"/>
            <w:shd w:val="clear" w:color="auto" w:fill="FFFFFF"/>
            <w:vAlign w:val="center"/>
          </w:tcPr>
          <w:p w14:paraId="477BDC97">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5BB66C78">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79923C91">
            <w:pPr>
              <w:snapToGrid w:val="0"/>
              <w:spacing w:line="240" w:lineRule="auto"/>
              <w:ind w:left="0" w:leftChars="0" w:right="0" w:rightChars="0" w:firstLine="0" w:firstLineChars="0"/>
              <w:jc w:val="center"/>
              <w:rPr>
                <w:rFonts w:ascii="Times New Roman" w:eastAsia="宋体"/>
                <w:color w:val="333333"/>
                <w:sz w:val="22"/>
              </w:rPr>
            </w:pPr>
          </w:p>
        </w:tc>
        <w:tc>
          <w:tcPr>
            <w:tcW w:w="1400" w:type="dxa"/>
            <w:shd w:val="clear" w:color="auto" w:fill="FFFFFF"/>
            <w:vAlign w:val="center"/>
          </w:tcPr>
          <w:p w14:paraId="408B9F76">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0D64B1DF">
            <w:pPr>
              <w:snapToGrid w:val="0"/>
              <w:spacing w:line="240" w:lineRule="auto"/>
              <w:ind w:left="0" w:leftChars="0" w:right="0" w:rightChars="0" w:firstLine="0" w:firstLineChars="0"/>
              <w:jc w:val="center"/>
              <w:rPr>
                <w:rFonts w:ascii="Times New Roman" w:eastAsia="宋体"/>
                <w:color w:val="333333"/>
                <w:sz w:val="22"/>
              </w:rPr>
            </w:pPr>
          </w:p>
        </w:tc>
      </w:tr>
    </w:tbl>
    <w:p w14:paraId="6BC1C515">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13509A4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19FABC4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5408"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7" name="直接连接符 7"/>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65408;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o/7hE2AAAAAsBAAAPAAAAAAAAAAEAIAAAACIAAABkcnMvZG93bnJldi54bWxQSwECFAAU&#10;AAAACACHTuJAzQEn1/EBAAC+AwAADgAAAAAAAAABACAAAAAnAQAAZHJzL2Uyb0RvYy54bWxQSwUG&#10;AAAAAAYABgBZAQAAig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0CEA20C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03EA25D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3CD89EE2">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2" w:firstLineChars="200"/>
        <w:jc w:val="center"/>
        <w:textAlignment w:val="auto"/>
        <w:rPr>
          <w:rFonts w:hint="eastAsia" w:ascii="Times New Roman" w:hAnsi="Times New Roman" w:eastAsia="宋体" w:cs="Times New Roman"/>
          <w:b/>
          <w:bCs/>
          <w:color w:val="000000"/>
          <w:sz w:val="22"/>
          <w:szCs w:val="22"/>
        </w:rPr>
      </w:pPr>
      <w:r>
        <w:rPr>
          <w:rFonts w:hint="eastAsia" w:ascii="Times New Roman" w:hAnsi="Times New Roman" w:eastAsia="宋体"/>
          <w:b/>
          <w:bCs/>
          <w:sz w:val="22"/>
          <w:szCs w:val="22"/>
          <w:lang w:val="en-US" w:eastAsia="zh-CN"/>
        </w:rPr>
        <w:t>III.</w:t>
      </w:r>
      <w:r>
        <w:rPr>
          <w:rFonts w:hint="eastAsia" w:ascii="Times New Roman" w:hAnsi="Times New Roman" w:eastAsia="宋体" w:cs="Times New Roman"/>
          <w:b/>
          <w:bCs/>
          <w:color w:val="000000"/>
          <w:sz w:val="22"/>
          <w:szCs w:val="22"/>
        </w:rPr>
        <w:t>Assessment competence</w:t>
      </w:r>
    </w:p>
    <w:p w14:paraId="498448B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sz w:val="22"/>
          <w:szCs w:val="22"/>
        </w:rPr>
      </w:pPr>
      <w:r>
        <w:rPr>
          <w:rFonts w:hint="eastAsia" w:ascii="Times New Roman" w:hAnsi="Times New Roman" w:eastAsia="宋体" w:cs="Times New Roman"/>
          <w:b/>
          <w:bCs/>
          <w:color w:val="000000"/>
          <w:sz w:val="22"/>
          <w:szCs w:val="22"/>
          <w:lang w:val="en-US" w:eastAsia="zh-CN"/>
        </w:rPr>
        <w:t>1.</w:t>
      </w:r>
      <w:r>
        <w:rPr>
          <w:rFonts w:hint="eastAsia" w:ascii="Times New Roman" w:hAnsi="Times New Roman" w:eastAsia="宋体"/>
          <w:sz w:val="22"/>
          <w:szCs w:val="22"/>
        </w:rPr>
        <w:t>Student learning assessment</w:t>
      </w:r>
    </w:p>
    <w:p w14:paraId="4728F25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宋体"/>
          <w:sz w:val="22"/>
          <w:szCs w:val="22"/>
        </w:rPr>
      </w:pPr>
      <w:r>
        <w:rPr>
          <w:rFonts w:hint="eastAsia" w:ascii="Times New Roman" w:hAnsi="Times New Roman" w:eastAsia="宋体"/>
          <w:sz w:val="22"/>
          <w:szCs w:val="22"/>
        </w:rPr>
        <w:t xml:space="preserve">Student learning </w:t>
      </w:r>
      <w:r>
        <w:rPr>
          <w:rFonts w:hint="eastAsia" w:ascii="Times New Roman" w:hAnsi="Times New Roman" w:eastAsia="宋体"/>
          <w:sz w:val="22"/>
          <w:szCs w:val="22"/>
          <w:lang w:eastAsia="zh-CN"/>
        </w:rPr>
        <w:t>assessment</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pertains</w:t>
      </w:r>
      <w:r>
        <w:rPr>
          <w:rFonts w:hint="eastAsia" w:ascii="Times New Roman" w:hAnsi="Times New Roman" w:eastAsia="宋体"/>
          <w:sz w:val="22"/>
          <w:szCs w:val="22"/>
        </w:rPr>
        <w:t xml:space="preserve"> to the comprehensive and objective evaluation and analysis of students' learning </w:t>
      </w:r>
      <w:r>
        <w:rPr>
          <w:rFonts w:hint="eastAsia" w:ascii="Times New Roman" w:hAnsi="Times New Roman" w:eastAsia="宋体"/>
          <w:sz w:val="22"/>
          <w:szCs w:val="22"/>
          <w:lang w:eastAsia="zh-CN"/>
        </w:rPr>
        <w:t>achievements</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with</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 xml:space="preserve">the </w:t>
      </w:r>
      <w:r>
        <w:rPr>
          <w:rFonts w:hint="eastAsia" w:ascii="Times New Roman" w:hAnsi="Times New Roman" w:eastAsia="宋体"/>
          <w:sz w:val="22"/>
          <w:szCs w:val="22"/>
        </w:rPr>
        <w:t>o</w:t>
      </w:r>
      <w:r>
        <w:rPr>
          <w:rFonts w:hint="eastAsia" w:ascii="Times New Roman" w:hAnsi="Times New Roman" w:eastAsia="宋体"/>
          <w:sz w:val="22"/>
          <w:szCs w:val="22"/>
          <w:lang w:eastAsia="zh-CN"/>
        </w:rPr>
        <w:t>bjective of promptly</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comprehending</w:t>
      </w:r>
      <w:r>
        <w:rPr>
          <w:rFonts w:hint="eastAsia" w:ascii="Times New Roman" w:hAnsi="Times New Roman" w:eastAsia="宋体"/>
          <w:sz w:val="22"/>
          <w:szCs w:val="22"/>
        </w:rPr>
        <w:t xml:space="preserve"> students' learning progress </w:t>
      </w:r>
      <w:r>
        <w:rPr>
          <w:rFonts w:hint="eastAsia" w:ascii="Times New Roman" w:hAnsi="Times New Roman" w:eastAsia="宋体"/>
          <w:sz w:val="22"/>
          <w:szCs w:val="22"/>
          <w:lang w:eastAsia="zh-CN"/>
        </w:rPr>
        <w:t>through the</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assessment of</w:t>
      </w:r>
      <w:r>
        <w:rPr>
          <w:rFonts w:hint="eastAsia" w:ascii="Times New Roman" w:hAnsi="Times New Roman" w:eastAsia="宋体"/>
          <w:sz w:val="22"/>
          <w:szCs w:val="22"/>
        </w:rPr>
        <w:t xml:space="preserve"> their learning </w:t>
      </w:r>
      <w:r>
        <w:rPr>
          <w:rFonts w:hint="eastAsia" w:ascii="Times New Roman" w:hAnsi="Times New Roman" w:eastAsia="宋体"/>
          <w:sz w:val="22"/>
          <w:szCs w:val="22"/>
          <w:lang w:eastAsia="zh-CN"/>
        </w:rPr>
        <w:t>outcomes</w:t>
      </w:r>
      <w:r>
        <w:rPr>
          <w:rFonts w:hint="eastAsia" w:ascii="Times New Roman" w:hAnsi="Times New Roman" w:eastAsia="宋体"/>
          <w:sz w:val="22"/>
          <w:szCs w:val="22"/>
        </w:rPr>
        <w:t xml:space="preserve">. The competencies </w:t>
      </w:r>
      <w:r>
        <w:rPr>
          <w:rFonts w:hint="eastAsia" w:ascii="Times New Roman" w:hAnsi="Times New Roman" w:eastAsia="宋体"/>
          <w:sz w:val="22"/>
          <w:szCs w:val="22"/>
          <w:lang w:eastAsia="zh-CN"/>
        </w:rPr>
        <w:t>within</w:t>
      </w:r>
      <w:r>
        <w:rPr>
          <w:rFonts w:hint="eastAsia" w:ascii="Times New Roman" w:hAnsi="Times New Roman" w:eastAsia="宋体"/>
          <w:sz w:val="22"/>
          <w:szCs w:val="22"/>
        </w:rPr>
        <w:t xml:space="preserve"> this section for </w:t>
      </w:r>
      <w:r>
        <w:rPr>
          <w:rFonts w:hint="eastAsia" w:ascii="Times New Roman" w:hAnsi="Times New Roman" w:eastAsia="宋体"/>
          <w:sz w:val="22"/>
          <w:szCs w:val="22"/>
          <w:lang w:eastAsia="zh-CN"/>
        </w:rPr>
        <w:t>your</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evaluation</w:t>
      </w:r>
      <w:r>
        <w:rPr>
          <w:rFonts w:hint="eastAsia" w:ascii="Times New Roman" w:hAnsi="Times New Roman" w:eastAsia="宋体"/>
          <w:sz w:val="22"/>
          <w:szCs w:val="22"/>
        </w:rPr>
        <w:t xml:space="preserve"> are as follows:</w:t>
      </w:r>
    </w:p>
    <w:tbl>
      <w:tblPr>
        <w:tblStyle w:val="2"/>
        <w:tblW w:w="9339"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fixed"/>
        <w:tblCellMar>
          <w:top w:w="140" w:type="dxa"/>
          <w:left w:w="108" w:type="dxa"/>
          <w:bottom w:w="0" w:type="dxa"/>
          <w:right w:w="108" w:type="dxa"/>
        </w:tblCellMar>
      </w:tblPr>
      <w:tblGrid>
        <w:gridCol w:w="2590"/>
        <w:gridCol w:w="1334"/>
        <w:gridCol w:w="1387"/>
        <w:gridCol w:w="1317"/>
        <w:gridCol w:w="1474"/>
        <w:gridCol w:w="1237"/>
      </w:tblGrid>
      <w:tr w14:paraId="1B33BB9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590" w:type="dxa"/>
            <w:shd w:val="clear" w:color="auto" w:fill="D9E5ED"/>
            <w:vAlign w:val="center"/>
          </w:tcPr>
          <w:p w14:paraId="2E37A112">
            <w:pPr>
              <w:snapToGrid w:val="0"/>
              <w:ind w:left="0" w:leftChars="0" w:right="0" w:rightChars="0" w:firstLine="0" w:firstLineChars="0"/>
              <w:jc w:val="center"/>
              <w:rPr>
                <w:rFonts w:ascii="Times New Roman" w:hAnsi="Times New Roman" w:eastAsia="宋体"/>
                <w:b/>
                <w:sz w:val="22"/>
              </w:rPr>
            </w:pPr>
          </w:p>
        </w:tc>
        <w:tc>
          <w:tcPr>
            <w:tcW w:w="1334" w:type="dxa"/>
            <w:shd w:val="clear" w:color="auto" w:fill="D9E5ED"/>
            <w:vAlign w:val="center"/>
          </w:tcPr>
          <w:p w14:paraId="157CEE70">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387" w:type="dxa"/>
            <w:shd w:val="clear" w:color="auto" w:fill="D9E5ED"/>
            <w:vAlign w:val="center"/>
          </w:tcPr>
          <w:p w14:paraId="107EAC60">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1317" w:type="dxa"/>
            <w:shd w:val="clear" w:color="auto" w:fill="D9E5ED"/>
            <w:vAlign w:val="center"/>
          </w:tcPr>
          <w:p w14:paraId="6014A2B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1474" w:type="dxa"/>
            <w:shd w:val="clear" w:color="auto" w:fill="D9E5ED"/>
            <w:vAlign w:val="center"/>
          </w:tcPr>
          <w:p w14:paraId="074A77D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237" w:type="dxa"/>
            <w:shd w:val="clear" w:color="auto" w:fill="D9E5ED"/>
            <w:vAlign w:val="center"/>
          </w:tcPr>
          <w:p w14:paraId="6B8B1875">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652E453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90" w:type="dxa"/>
            <w:shd w:val="clear" w:color="auto" w:fill="FFFFFF"/>
            <w:vAlign w:val="center"/>
          </w:tcPr>
          <w:p w14:paraId="711347CC">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PMingLiU" w:cs="Cambria Math"/>
                <w:sz w:val="22"/>
              </w:rPr>
              <w:t>①</w:t>
            </w:r>
            <w:r>
              <w:rPr>
                <w:rFonts w:ascii="Times New Roman" w:hAnsi="Times New Roman" w:eastAsia="PMingLiU" w:cs="Times New Roman"/>
                <w:sz w:val="22"/>
              </w:rPr>
              <w:t xml:space="preserve"> </w:t>
            </w:r>
            <w:r>
              <w:rPr>
                <w:rFonts w:hint="eastAsia" w:ascii="Times New Roman" w:hAnsi="Times New Roman" w:eastAsia="PMingLiU" w:cs="PMingLiU"/>
                <w:sz w:val="22"/>
                <w:lang w:eastAsia="zh-CN"/>
              </w:rPr>
              <w:t>Assessment of Clinical Performance among Nursing Students</w:t>
            </w:r>
          </w:p>
        </w:tc>
        <w:tc>
          <w:tcPr>
            <w:tcW w:w="1334" w:type="dxa"/>
            <w:shd w:val="clear" w:color="auto" w:fill="FFFFFF"/>
            <w:vAlign w:val="center"/>
          </w:tcPr>
          <w:p w14:paraId="795EFBF6">
            <w:pPr>
              <w:snapToGrid w:val="0"/>
              <w:spacing w:line="240" w:lineRule="auto"/>
              <w:ind w:left="0" w:leftChars="0" w:right="0" w:rightChars="0" w:firstLine="0" w:firstLineChars="0"/>
              <w:jc w:val="center"/>
              <w:rPr>
                <w:rFonts w:ascii="Times New Roman" w:eastAsia="PMingLiU"/>
                <w:color w:val="333333"/>
                <w:sz w:val="22"/>
              </w:rPr>
            </w:pPr>
          </w:p>
        </w:tc>
        <w:tc>
          <w:tcPr>
            <w:tcW w:w="1387" w:type="dxa"/>
            <w:shd w:val="clear" w:color="auto" w:fill="FFFFFF"/>
            <w:vAlign w:val="center"/>
          </w:tcPr>
          <w:p w14:paraId="18D6534A">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778A09B1">
            <w:pPr>
              <w:snapToGrid w:val="0"/>
              <w:spacing w:line="240" w:lineRule="auto"/>
              <w:ind w:left="0" w:leftChars="0" w:right="0" w:rightChars="0" w:firstLine="0" w:firstLineChars="0"/>
              <w:jc w:val="center"/>
              <w:rPr>
                <w:rFonts w:ascii="Times New Roman" w:eastAsia="PMingLiU"/>
                <w:color w:val="333333"/>
                <w:sz w:val="22"/>
              </w:rPr>
            </w:pPr>
          </w:p>
        </w:tc>
        <w:tc>
          <w:tcPr>
            <w:tcW w:w="1474" w:type="dxa"/>
            <w:shd w:val="clear" w:color="auto" w:fill="FFFFFF"/>
            <w:vAlign w:val="center"/>
          </w:tcPr>
          <w:p w14:paraId="6E846295">
            <w:pPr>
              <w:snapToGrid w:val="0"/>
              <w:spacing w:line="240" w:lineRule="auto"/>
              <w:ind w:left="0" w:leftChars="0" w:right="0" w:rightChars="0" w:firstLine="0" w:firstLineChars="0"/>
              <w:jc w:val="center"/>
              <w:rPr>
                <w:rFonts w:ascii="Times New Roman" w:eastAsia="PMingLiU"/>
                <w:color w:val="333333"/>
                <w:sz w:val="22"/>
              </w:rPr>
            </w:pPr>
          </w:p>
        </w:tc>
        <w:tc>
          <w:tcPr>
            <w:tcW w:w="1237" w:type="dxa"/>
            <w:shd w:val="clear" w:color="auto" w:fill="FFFFFF"/>
            <w:vAlign w:val="center"/>
          </w:tcPr>
          <w:p w14:paraId="4998A9EC">
            <w:pPr>
              <w:snapToGrid w:val="0"/>
              <w:spacing w:line="240" w:lineRule="auto"/>
              <w:ind w:left="0" w:leftChars="0" w:right="0" w:rightChars="0" w:firstLine="0" w:firstLineChars="0"/>
              <w:jc w:val="center"/>
              <w:rPr>
                <w:rFonts w:ascii="Times New Roman" w:eastAsia="PMingLiU"/>
                <w:color w:val="333333"/>
                <w:sz w:val="22"/>
              </w:rPr>
            </w:pPr>
          </w:p>
        </w:tc>
      </w:tr>
      <w:tr w14:paraId="32E7C1F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90" w:type="dxa"/>
            <w:shd w:val="clear" w:color="auto" w:fill="EFF6FB"/>
            <w:vAlign w:val="center"/>
          </w:tcPr>
          <w:p w14:paraId="6DFC7BF2">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②</w:t>
            </w:r>
            <w:r>
              <w:rPr>
                <w:rFonts w:hint="eastAsia" w:ascii="Times New Roman" w:hAnsi="Times New Roman" w:eastAsia="PMingLiU" w:cs="宋体"/>
                <w:sz w:val="22"/>
                <w:szCs w:val="24"/>
                <w:lang w:eastAsia="zh-CN"/>
              </w:rPr>
              <w:t>Comprehension of the learning</w:t>
            </w:r>
            <w:r>
              <w:rPr>
                <w:rFonts w:ascii="Times New Roman" w:hAnsi="Times New Roman" w:eastAsia="PMingLiU" w:cs="宋体"/>
                <w:sz w:val="22"/>
                <w:szCs w:val="24"/>
              </w:rPr>
              <w:t xml:space="preserve"> </w:t>
            </w:r>
            <w:r>
              <w:rPr>
                <w:rFonts w:hint="eastAsia" w:ascii="Times New Roman" w:hAnsi="Times New Roman" w:eastAsia="宋体" w:cs="宋体"/>
                <w:sz w:val="22"/>
                <w:szCs w:val="24"/>
                <w:lang w:eastAsia="zh-CN"/>
              </w:rPr>
              <w:t xml:space="preserve">requirements </w:t>
            </w:r>
            <w:r>
              <w:rPr>
                <w:rFonts w:ascii="Times New Roman" w:hAnsi="Times New Roman" w:eastAsia="PMingLiU" w:cs="宋体"/>
                <w:sz w:val="22"/>
                <w:szCs w:val="24"/>
              </w:rPr>
              <w:t>of nursing students</w:t>
            </w:r>
          </w:p>
        </w:tc>
        <w:tc>
          <w:tcPr>
            <w:tcW w:w="1334" w:type="dxa"/>
            <w:shd w:val="clear" w:color="auto" w:fill="EFF6FB"/>
            <w:vAlign w:val="center"/>
          </w:tcPr>
          <w:p w14:paraId="6385C1A1">
            <w:pPr>
              <w:snapToGrid w:val="0"/>
              <w:spacing w:line="240" w:lineRule="auto"/>
              <w:ind w:left="0" w:leftChars="0" w:right="0" w:rightChars="0" w:firstLine="0" w:firstLineChars="0"/>
              <w:jc w:val="center"/>
              <w:rPr>
                <w:rFonts w:ascii="Times New Roman" w:eastAsia="PMingLiU"/>
                <w:color w:val="333333"/>
                <w:sz w:val="22"/>
              </w:rPr>
            </w:pPr>
          </w:p>
        </w:tc>
        <w:tc>
          <w:tcPr>
            <w:tcW w:w="1387" w:type="dxa"/>
            <w:shd w:val="clear" w:color="auto" w:fill="EFF6FB"/>
            <w:vAlign w:val="center"/>
          </w:tcPr>
          <w:p w14:paraId="7B00A213">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5B505685">
            <w:pPr>
              <w:snapToGrid w:val="0"/>
              <w:spacing w:line="240" w:lineRule="auto"/>
              <w:ind w:left="0" w:leftChars="0" w:right="0" w:rightChars="0" w:firstLine="0" w:firstLineChars="0"/>
              <w:jc w:val="center"/>
              <w:rPr>
                <w:rFonts w:ascii="Times New Roman" w:eastAsia="PMingLiU"/>
                <w:color w:val="333333"/>
                <w:sz w:val="22"/>
              </w:rPr>
            </w:pPr>
          </w:p>
        </w:tc>
        <w:tc>
          <w:tcPr>
            <w:tcW w:w="1474" w:type="dxa"/>
            <w:shd w:val="clear" w:color="auto" w:fill="EFF6FB"/>
            <w:vAlign w:val="center"/>
          </w:tcPr>
          <w:p w14:paraId="28ECAE80">
            <w:pPr>
              <w:snapToGrid w:val="0"/>
              <w:spacing w:line="240" w:lineRule="auto"/>
              <w:ind w:left="0" w:leftChars="0" w:right="0" w:rightChars="0" w:firstLine="0" w:firstLineChars="0"/>
              <w:jc w:val="center"/>
              <w:rPr>
                <w:rFonts w:ascii="Times New Roman" w:eastAsia="PMingLiU"/>
                <w:color w:val="333333"/>
                <w:sz w:val="22"/>
              </w:rPr>
            </w:pPr>
          </w:p>
        </w:tc>
        <w:tc>
          <w:tcPr>
            <w:tcW w:w="1237" w:type="dxa"/>
            <w:shd w:val="clear" w:color="auto" w:fill="EFF6FB"/>
            <w:vAlign w:val="center"/>
          </w:tcPr>
          <w:p w14:paraId="3DD4B90C">
            <w:pPr>
              <w:snapToGrid w:val="0"/>
              <w:spacing w:line="240" w:lineRule="auto"/>
              <w:ind w:left="0" w:leftChars="0" w:right="0" w:rightChars="0" w:firstLine="0" w:firstLineChars="0"/>
              <w:jc w:val="center"/>
              <w:rPr>
                <w:rFonts w:ascii="Times New Roman" w:eastAsia="PMingLiU"/>
                <w:color w:val="333333"/>
                <w:sz w:val="22"/>
              </w:rPr>
            </w:pPr>
          </w:p>
        </w:tc>
      </w:tr>
      <w:tr w14:paraId="4DA21C2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90" w:type="dxa"/>
            <w:shd w:val="clear" w:color="auto" w:fill="FFFFFF"/>
            <w:vAlign w:val="center"/>
          </w:tcPr>
          <w:p w14:paraId="57696ACC">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③</w:t>
            </w:r>
            <w:r>
              <w:rPr>
                <w:rFonts w:ascii="Times New Roman" w:hAnsi="Times New Roman" w:eastAsia="PMingLiU" w:cs="Times New Roman"/>
                <w:sz w:val="22"/>
              </w:rPr>
              <w:t xml:space="preserve"> </w:t>
            </w:r>
            <w:r>
              <w:rPr>
                <w:rFonts w:hint="eastAsia" w:ascii="Times New Roman" w:hAnsi="Times New Roman" w:eastAsia="PMingLiU" w:cs="PMingLiU"/>
                <w:sz w:val="22"/>
                <w:lang w:eastAsia="zh-CN"/>
              </w:rPr>
              <w:t>Evaluation of the learning outcomes</w:t>
            </w:r>
            <w:r>
              <w:rPr>
                <w:rFonts w:hint="eastAsia" w:ascii="Times New Roman" w:hAnsi="Times New Roman" w:eastAsia="PMingLiU" w:cs="PMingLiU"/>
                <w:sz w:val="22"/>
              </w:rPr>
              <w:t xml:space="preserve"> of nursing students</w:t>
            </w:r>
          </w:p>
        </w:tc>
        <w:tc>
          <w:tcPr>
            <w:tcW w:w="1334" w:type="dxa"/>
            <w:shd w:val="clear" w:color="auto" w:fill="FFFFFF"/>
            <w:vAlign w:val="center"/>
          </w:tcPr>
          <w:p w14:paraId="3030DEBB">
            <w:pPr>
              <w:snapToGrid w:val="0"/>
              <w:spacing w:line="240" w:lineRule="auto"/>
              <w:ind w:left="0" w:leftChars="0" w:right="0" w:rightChars="0" w:firstLine="0" w:firstLineChars="0"/>
              <w:jc w:val="center"/>
              <w:rPr>
                <w:rFonts w:ascii="Times New Roman" w:eastAsia="PMingLiU"/>
                <w:color w:val="333333"/>
                <w:sz w:val="22"/>
              </w:rPr>
            </w:pPr>
          </w:p>
        </w:tc>
        <w:tc>
          <w:tcPr>
            <w:tcW w:w="1387" w:type="dxa"/>
            <w:shd w:val="clear" w:color="auto" w:fill="FFFFFF"/>
            <w:vAlign w:val="center"/>
          </w:tcPr>
          <w:p w14:paraId="012F6FCE">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163B9516">
            <w:pPr>
              <w:snapToGrid w:val="0"/>
              <w:spacing w:line="240" w:lineRule="auto"/>
              <w:ind w:left="0" w:leftChars="0" w:right="0" w:rightChars="0" w:firstLine="0" w:firstLineChars="0"/>
              <w:jc w:val="center"/>
              <w:rPr>
                <w:rFonts w:ascii="Times New Roman" w:eastAsia="PMingLiU"/>
                <w:color w:val="333333"/>
                <w:sz w:val="22"/>
              </w:rPr>
            </w:pPr>
          </w:p>
        </w:tc>
        <w:tc>
          <w:tcPr>
            <w:tcW w:w="1474" w:type="dxa"/>
            <w:shd w:val="clear" w:color="auto" w:fill="FFFFFF"/>
            <w:vAlign w:val="center"/>
          </w:tcPr>
          <w:p w14:paraId="1218D077">
            <w:pPr>
              <w:snapToGrid w:val="0"/>
              <w:spacing w:line="240" w:lineRule="auto"/>
              <w:ind w:left="0" w:leftChars="0" w:right="0" w:rightChars="0" w:firstLine="0" w:firstLineChars="0"/>
              <w:jc w:val="center"/>
              <w:rPr>
                <w:rFonts w:ascii="Times New Roman" w:eastAsia="PMingLiU"/>
                <w:color w:val="333333"/>
                <w:sz w:val="22"/>
              </w:rPr>
            </w:pPr>
          </w:p>
        </w:tc>
        <w:tc>
          <w:tcPr>
            <w:tcW w:w="1237" w:type="dxa"/>
            <w:shd w:val="clear" w:color="auto" w:fill="FFFFFF"/>
            <w:vAlign w:val="center"/>
          </w:tcPr>
          <w:p w14:paraId="0E683538">
            <w:pPr>
              <w:snapToGrid w:val="0"/>
              <w:spacing w:line="240" w:lineRule="auto"/>
              <w:ind w:left="0" w:leftChars="0" w:right="0" w:rightChars="0" w:firstLine="0" w:firstLineChars="0"/>
              <w:jc w:val="center"/>
              <w:rPr>
                <w:rFonts w:ascii="Times New Roman" w:eastAsia="PMingLiU"/>
                <w:color w:val="333333"/>
                <w:sz w:val="22"/>
              </w:rPr>
            </w:pPr>
          </w:p>
        </w:tc>
      </w:tr>
    </w:tbl>
    <w:p w14:paraId="4B3CBCBE">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2F24789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5189B77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6432"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8" name="直接连接符 8"/>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66432;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Cj/uETYAAAACwEAAA8AAAAAAAAAAQAgAAAAIgAAAGRycy9kb3ducmV2LnhtbFBLAQIUABQA&#10;AAAIAIdO4kDebzeZ8AEAAL4DAAAOAAAAAAAAAAEAIAAAACcBAABkcnMvZTJvRG9jLnhtbFBLBQYA&#10;AAAABgAGAFkBAACJ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1A2DF90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4D43F7F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1ABA605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Times New Roman" w:cs="Times New Roman"/>
          <w:sz w:val="22"/>
          <w:szCs w:val="22"/>
          <w:lang w:val="en-US" w:eastAsia="zh-CN"/>
        </w:rPr>
        <w:t>2.</w:t>
      </w:r>
      <w:r>
        <w:rPr>
          <w:rFonts w:hint="eastAsia" w:ascii="Times New Roman" w:hAnsi="Times New Roman" w:eastAsia="宋体"/>
          <w:sz w:val="22"/>
          <w:szCs w:val="22"/>
        </w:rPr>
        <w:t>Self teaching assessment</w:t>
      </w:r>
    </w:p>
    <w:p w14:paraId="0F6BE57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宋体"/>
          <w:sz w:val="22"/>
          <w:szCs w:val="22"/>
          <w:lang w:val="en-US" w:eastAsia="zh-CN"/>
        </w:rPr>
      </w:pPr>
      <w:r>
        <w:rPr>
          <w:rFonts w:hint="default" w:ascii="Times New Roman" w:hAnsi="Times New Roman" w:eastAsia="宋体"/>
          <w:sz w:val="22"/>
          <w:szCs w:val="22"/>
          <w:lang w:val="en-US" w:eastAsia="zh-CN"/>
        </w:rPr>
        <w:t>Self</w:t>
      </w:r>
      <w:r>
        <w:rPr>
          <w:rFonts w:hint="eastAsia" w:ascii="Times New Roman" w:hAnsi="Times New Roman" w:eastAsia="宋体"/>
          <w:sz w:val="22"/>
          <w:szCs w:val="22"/>
          <w:lang w:val="en-US" w:eastAsia="zh-CN"/>
        </w:rPr>
        <w:t xml:space="preserve"> </w:t>
      </w:r>
      <w:r>
        <w:rPr>
          <w:rFonts w:hint="default" w:ascii="Times New Roman" w:hAnsi="Times New Roman" w:eastAsia="宋体"/>
          <w:sz w:val="22"/>
          <w:szCs w:val="22"/>
          <w:lang w:val="en-US" w:eastAsia="zh-CN"/>
        </w:rPr>
        <w:t xml:space="preserve">teaching evaluation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teachers' </w:t>
      </w:r>
      <w:r>
        <w:rPr>
          <w:rFonts w:hint="eastAsia" w:ascii="Times New Roman" w:hAnsi="Times New Roman" w:eastAsia="宋体"/>
          <w:sz w:val="22"/>
          <w:szCs w:val="22"/>
          <w:lang w:val="en-US" w:eastAsia="zh-CN"/>
        </w:rPr>
        <w:t>assessment</w:t>
      </w:r>
      <w:r>
        <w:rPr>
          <w:rFonts w:hint="default" w:ascii="Times New Roman" w:hAnsi="Times New Roman" w:eastAsia="宋体"/>
          <w:sz w:val="22"/>
          <w:szCs w:val="22"/>
          <w:lang w:val="en-US" w:eastAsia="zh-CN"/>
        </w:rPr>
        <w:t xml:space="preserve"> of their own teaching behaviors</w:t>
      </w:r>
      <w:r>
        <w:rPr>
          <w:rFonts w:hint="eastAsia" w:ascii="Times New Roman" w:hAnsi="Times New Roman" w:eastAsia="宋体"/>
          <w:sz w:val="22"/>
          <w:szCs w:val="22"/>
          <w:lang w:val="en-US" w:eastAsia="zh-CN"/>
        </w:rPr>
        <w:t>.</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Its objective is</w:t>
      </w:r>
      <w:r>
        <w:rPr>
          <w:rFonts w:hint="default" w:ascii="Times New Roman" w:hAnsi="Times New Roman" w:eastAsia="宋体"/>
          <w:sz w:val="22"/>
          <w:szCs w:val="22"/>
          <w:lang w:val="en-US" w:eastAsia="zh-CN"/>
        </w:rPr>
        <w:t xml:space="preserve"> to </w:t>
      </w:r>
      <w:r>
        <w:rPr>
          <w:rFonts w:hint="eastAsia" w:ascii="Times New Roman" w:hAnsi="Times New Roman" w:eastAsia="宋体"/>
          <w:sz w:val="22"/>
          <w:szCs w:val="22"/>
          <w:lang w:val="en-US" w:eastAsia="zh-CN"/>
        </w:rPr>
        <w:t>assist</w:t>
      </w:r>
      <w:r>
        <w:rPr>
          <w:rFonts w:hint="default" w:ascii="Times New Roman" w:hAnsi="Times New Roman" w:eastAsia="宋体"/>
          <w:sz w:val="22"/>
          <w:szCs w:val="22"/>
          <w:lang w:val="en-US" w:eastAsia="zh-CN"/>
        </w:rPr>
        <w:t xml:space="preserve"> teachers </w:t>
      </w:r>
      <w:r>
        <w:rPr>
          <w:rFonts w:hint="eastAsia" w:ascii="Times New Roman" w:hAnsi="Times New Roman" w:eastAsia="宋体"/>
          <w:sz w:val="22"/>
          <w:szCs w:val="22"/>
          <w:lang w:val="en-US" w:eastAsia="zh-CN"/>
        </w:rPr>
        <w:t>in comprehending</w:t>
      </w:r>
      <w:r>
        <w:rPr>
          <w:rFonts w:hint="default" w:ascii="Times New Roman" w:hAnsi="Times New Roman" w:eastAsia="宋体"/>
          <w:sz w:val="22"/>
          <w:szCs w:val="22"/>
          <w:lang w:val="en-US" w:eastAsia="zh-CN"/>
        </w:rPr>
        <w:t xml:space="preserve"> their teaching practices, </w:t>
      </w:r>
      <w:r>
        <w:rPr>
          <w:rFonts w:hint="eastAsia" w:ascii="Times New Roman" w:hAnsi="Times New Roman" w:eastAsia="宋体"/>
          <w:sz w:val="22"/>
          <w:szCs w:val="22"/>
          <w:lang w:val="en-US" w:eastAsia="zh-CN"/>
        </w:rPr>
        <w:t>identifying</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issues</w:t>
      </w:r>
      <w:r>
        <w:rPr>
          <w:rFonts w:hint="default" w:ascii="Times New Roman" w:hAnsi="Times New Roman" w:eastAsia="宋体"/>
          <w:sz w:val="22"/>
          <w:szCs w:val="22"/>
          <w:lang w:val="en-US" w:eastAsia="zh-CN"/>
        </w:rPr>
        <w:t xml:space="preserve"> in teaching, and </w:t>
      </w:r>
      <w:r>
        <w:rPr>
          <w:rFonts w:hint="eastAsia" w:ascii="Times New Roman" w:hAnsi="Times New Roman" w:eastAsia="宋体"/>
          <w:sz w:val="22"/>
          <w:szCs w:val="22"/>
          <w:lang w:val="en-US" w:eastAsia="zh-CN"/>
        </w:rPr>
        <w:t>making corresponding</w:t>
      </w:r>
      <w:r>
        <w:rPr>
          <w:rFonts w:hint="default" w:ascii="Times New Roman" w:hAnsi="Times New Roman" w:eastAsia="宋体"/>
          <w:sz w:val="22"/>
          <w:szCs w:val="22"/>
          <w:lang w:val="en-US" w:eastAsia="zh-CN"/>
        </w:rPr>
        <w:t xml:space="preserve"> improvements.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you to </w:t>
      </w:r>
      <w:r>
        <w:rPr>
          <w:rFonts w:hint="eastAsia" w:ascii="Times New Roman" w:hAnsi="Times New Roman" w:eastAsia="宋体"/>
          <w:sz w:val="22"/>
          <w:szCs w:val="22"/>
          <w:lang w:val="en-US" w:eastAsia="zh-CN"/>
        </w:rPr>
        <w:t>evaluate</w:t>
      </w:r>
      <w:r>
        <w:rPr>
          <w:rFonts w:hint="default" w:ascii="Times New Roman" w:hAnsi="Times New Roman" w:eastAsia="宋体"/>
          <w:sz w:val="22"/>
          <w:szCs w:val="22"/>
          <w:lang w:val="en-US" w:eastAsia="zh-CN"/>
        </w:rPr>
        <w:t xml:space="preserve"> are as follows:</w:t>
      </w:r>
      <w:r>
        <w:rPr>
          <w:rFonts w:hint="eastAsia" w:ascii="Times New Roman" w:hAnsi="Times New Roman" w:eastAsia="宋体"/>
          <w:sz w:val="22"/>
          <w:szCs w:val="22"/>
          <w:lang w:val="en-US" w:eastAsia="zh-CN"/>
        </w:rPr>
        <w:t xml:space="preserve"> </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838"/>
        <w:gridCol w:w="1281"/>
        <w:gridCol w:w="1290"/>
        <w:gridCol w:w="1438"/>
        <w:gridCol w:w="1356"/>
        <w:gridCol w:w="1319"/>
      </w:tblGrid>
      <w:tr w14:paraId="053ECFA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1838" w:type="dxa"/>
            <w:shd w:val="clear" w:color="auto" w:fill="D9E5ED"/>
            <w:vAlign w:val="center"/>
          </w:tcPr>
          <w:p w14:paraId="64D50261">
            <w:pPr>
              <w:keepNext/>
              <w:snapToGrid w:val="0"/>
              <w:ind w:left="0" w:leftChars="0" w:right="0" w:rightChars="0" w:firstLine="0" w:firstLineChars="0"/>
              <w:jc w:val="center"/>
              <w:rPr>
                <w:rFonts w:ascii="Times New Roman" w:hAnsi="Times New Roman" w:eastAsia="宋体"/>
                <w:b/>
                <w:sz w:val="22"/>
              </w:rPr>
            </w:pPr>
          </w:p>
        </w:tc>
        <w:tc>
          <w:tcPr>
            <w:tcW w:w="0" w:type="auto"/>
            <w:shd w:val="clear" w:color="auto" w:fill="D9E5ED"/>
            <w:vAlign w:val="center"/>
          </w:tcPr>
          <w:p w14:paraId="4B50A685">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0" w:type="auto"/>
            <w:shd w:val="clear" w:color="auto" w:fill="D9E5ED"/>
            <w:vAlign w:val="center"/>
          </w:tcPr>
          <w:p w14:paraId="2F2A6F84">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40F19E2C">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3B929F8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19" w:type="dxa"/>
            <w:shd w:val="clear" w:color="auto" w:fill="D9E5ED"/>
            <w:vAlign w:val="center"/>
          </w:tcPr>
          <w:p w14:paraId="79563AB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550171E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38" w:type="dxa"/>
            <w:shd w:val="clear" w:color="auto" w:fill="FFFFFF"/>
            <w:vAlign w:val="center"/>
          </w:tcPr>
          <w:p w14:paraId="1AEC24EF">
            <w:pPr>
              <w:keepNext/>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hint="eastAsia" w:ascii="Times New Roman" w:hAnsi="Times New Roman" w:eastAsia="宋体" w:cs="宋体"/>
                <w:sz w:val="22"/>
                <w:szCs w:val="24"/>
                <w:lang w:eastAsia="zh-CN"/>
              </w:rPr>
              <w:t>Assessment</w:t>
            </w:r>
            <w:r>
              <w:rPr>
                <w:rFonts w:ascii="Times New Roman" w:hAnsi="Times New Roman" w:eastAsia="宋体" w:cs="宋体"/>
                <w:sz w:val="22"/>
                <w:szCs w:val="24"/>
              </w:rPr>
              <w:t xml:space="preserve"> of the </w:t>
            </w:r>
            <w:r>
              <w:rPr>
                <w:rFonts w:hint="eastAsia" w:ascii="Times New Roman" w:hAnsi="Times New Roman" w:eastAsia="宋体" w:cs="宋体"/>
                <w:sz w:val="22"/>
                <w:szCs w:val="24"/>
                <w:lang w:eastAsia="zh-CN"/>
              </w:rPr>
              <w:t>fulfillment</w:t>
            </w:r>
            <w:r>
              <w:rPr>
                <w:rFonts w:ascii="Times New Roman" w:hAnsi="Times New Roman" w:eastAsia="宋体" w:cs="宋体"/>
                <w:sz w:val="22"/>
                <w:szCs w:val="24"/>
              </w:rPr>
              <w:t xml:space="preserve"> of teaching plans</w:t>
            </w:r>
          </w:p>
        </w:tc>
        <w:tc>
          <w:tcPr>
            <w:tcW w:w="0" w:type="auto"/>
            <w:shd w:val="clear" w:color="auto" w:fill="FFFFFF"/>
            <w:vAlign w:val="center"/>
          </w:tcPr>
          <w:p w14:paraId="097D1856">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E747A9B">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C1C6B8C">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96BA92E">
            <w:pPr>
              <w:keepNext/>
              <w:snapToGrid w:val="0"/>
              <w:spacing w:line="240" w:lineRule="auto"/>
              <w:ind w:left="0" w:leftChars="0" w:right="0" w:rightChars="0" w:firstLine="0" w:firstLineChars="0"/>
              <w:jc w:val="center"/>
              <w:rPr>
                <w:rFonts w:ascii="Times New Roman" w:eastAsia="宋体"/>
                <w:color w:val="333333"/>
                <w:sz w:val="22"/>
              </w:rPr>
            </w:pPr>
          </w:p>
        </w:tc>
        <w:tc>
          <w:tcPr>
            <w:tcW w:w="1319" w:type="dxa"/>
            <w:shd w:val="clear" w:color="auto" w:fill="FFFFFF"/>
            <w:vAlign w:val="center"/>
          </w:tcPr>
          <w:p w14:paraId="7540566C">
            <w:pPr>
              <w:keepNext/>
              <w:snapToGrid w:val="0"/>
              <w:spacing w:line="240" w:lineRule="auto"/>
              <w:ind w:left="0" w:leftChars="0" w:right="0" w:rightChars="0" w:firstLine="0" w:firstLineChars="0"/>
              <w:jc w:val="center"/>
              <w:rPr>
                <w:rFonts w:ascii="Times New Roman" w:eastAsia="宋体"/>
                <w:color w:val="333333"/>
                <w:sz w:val="22"/>
              </w:rPr>
            </w:pPr>
          </w:p>
        </w:tc>
      </w:tr>
      <w:tr w14:paraId="3EEBC7E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1838" w:type="dxa"/>
            <w:shd w:val="clear" w:color="auto" w:fill="EFF6FB"/>
            <w:vAlign w:val="center"/>
          </w:tcPr>
          <w:p w14:paraId="29E03177">
            <w:pPr>
              <w:keepNext/>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Periodic Summarization of Teaching Achievements</w:t>
            </w:r>
          </w:p>
        </w:tc>
        <w:tc>
          <w:tcPr>
            <w:tcW w:w="0" w:type="auto"/>
            <w:shd w:val="clear" w:color="auto" w:fill="EFF6FB"/>
            <w:vAlign w:val="center"/>
          </w:tcPr>
          <w:p w14:paraId="70F58519">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7C5ED4D">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1EAC15F">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1637F52D">
            <w:pPr>
              <w:keepNext/>
              <w:snapToGrid w:val="0"/>
              <w:spacing w:line="240" w:lineRule="auto"/>
              <w:ind w:left="0" w:leftChars="0" w:right="0" w:rightChars="0" w:firstLine="0" w:firstLineChars="0"/>
              <w:jc w:val="center"/>
              <w:rPr>
                <w:rFonts w:ascii="Times New Roman" w:eastAsia="宋体"/>
                <w:color w:val="333333"/>
                <w:sz w:val="22"/>
              </w:rPr>
            </w:pPr>
          </w:p>
        </w:tc>
        <w:tc>
          <w:tcPr>
            <w:tcW w:w="1319" w:type="dxa"/>
            <w:shd w:val="clear" w:color="auto" w:fill="EFF6FB"/>
            <w:vAlign w:val="center"/>
          </w:tcPr>
          <w:p w14:paraId="235B5493">
            <w:pPr>
              <w:keepNext/>
              <w:snapToGrid w:val="0"/>
              <w:spacing w:line="240" w:lineRule="auto"/>
              <w:ind w:left="0" w:leftChars="0" w:right="0" w:rightChars="0" w:firstLine="0" w:firstLineChars="0"/>
              <w:jc w:val="center"/>
              <w:rPr>
                <w:rFonts w:ascii="Times New Roman" w:eastAsia="宋体"/>
                <w:color w:val="333333"/>
                <w:sz w:val="22"/>
              </w:rPr>
            </w:pPr>
          </w:p>
        </w:tc>
      </w:tr>
      <w:tr w14:paraId="6F7AD11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38" w:type="dxa"/>
            <w:shd w:val="clear" w:color="auto" w:fill="FFFFFF"/>
            <w:vAlign w:val="center"/>
          </w:tcPr>
          <w:p w14:paraId="5FD2F23D">
            <w:pPr>
              <w:keepNext/>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Pedagogical</w:t>
            </w:r>
            <w:r>
              <w:rPr>
                <w:rFonts w:hint="eastAsia" w:ascii="Times New Roman" w:hAnsi="Times New Roman" w:eastAsia="宋体" w:cs="PMingLiU"/>
                <w:sz w:val="22"/>
              </w:rPr>
              <w:t xml:space="preserve"> reflection and </w:t>
            </w:r>
            <w:r>
              <w:rPr>
                <w:rFonts w:hint="eastAsia" w:ascii="Times New Roman" w:hAnsi="Times New Roman" w:eastAsia="宋体" w:cs="PMingLiU"/>
                <w:sz w:val="22"/>
                <w:lang w:eastAsia="zh-CN"/>
              </w:rPr>
              <w:t>sustained</w:t>
            </w:r>
            <w:r>
              <w:rPr>
                <w:rFonts w:hint="eastAsia" w:ascii="Times New Roman" w:hAnsi="Times New Roman" w:eastAsia="宋体" w:cs="PMingLiU"/>
                <w:sz w:val="22"/>
              </w:rPr>
              <w:t xml:space="preserve"> improvement</w:t>
            </w:r>
          </w:p>
        </w:tc>
        <w:tc>
          <w:tcPr>
            <w:tcW w:w="1281" w:type="dxa"/>
            <w:shd w:val="clear" w:color="auto" w:fill="FFFFFF"/>
            <w:vAlign w:val="center"/>
          </w:tcPr>
          <w:p w14:paraId="4CDBC965">
            <w:pPr>
              <w:keepNext/>
              <w:snapToGrid w:val="0"/>
              <w:spacing w:line="240" w:lineRule="auto"/>
              <w:ind w:left="0" w:leftChars="0" w:right="0" w:rightChars="0" w:firstLine="0" w:firstLineChars="0"/>
              <w:jc w:val="center"/>
              <w:rPr>
                <w:rFonts w:ascii="Times New Roman" w:eastAsia="宋体"/>
                <w:color w:val="333333"/>
                <w:sz w:val="22"/>
              </w:rPr>
            </w:pPr>
          </w:p>
        </w:tc>
        <w:tc>
          <w:tcPr>
            <w:tcW w:w="1290" w:type="dxa"/>
            <w:shd w:val="clear" w:color="auto" w:fill="FFFFFF"/>
            <w:vAlign w:val="center"/>
          </w:tcPr>
          <w:p w14:paraId="1200F853">
            <w:pPr>
              <w:keepNext/>
              <w:snapToGrid w:val="0"/>
              <w:spacing w:line="240" w:lineRule="auto"/>
              <w:ind w:left="0" w:leftChars="0" w:right="0" w:rightChars="0" w:firstLine="0" w:firstLineChars="0"/>
              <w:jc w:val="center"/>
              <w:rPr>
                <w:rFonts w:ascii="Times New Roman" w:eastAsia="宋体"/>
                <w:color w:val="333333"/>
                <w:sz w:val="22"/>
              </w:rPr>
            </w:pPr>
          </w:p>
        </w:tc>
        <w:tc>
          <w:tcPr>
            <w:tcW w:w="1438" w:type="dxa"/>
            <w:shd w:val="clear" w:color="auto" w:fill="FFFFFF"/>
            <w:vAlign w:val="center"/>
          </w:tcPr>
          <w:p w14:paraId="1E3F7F01">
            <w:pPr>
              <w:keepNext/>
              <w:snapToGrid w:val="0"/>
              <w:spacing w:line="240" w:lineRule="auto"/>
              <w:ind w:left="0" w:leftChars="0" w:right="0" w:rightChars="0" w:firstLine="0" w:firstLineChars="0"/>
              <w:jc w:val="center"/>
              <w:rPr>
                <w:rFonts w:ascii="Times New Roman" w:eastAsia="宋体"/>
                <w:color w:val="333333"/>
                <w:sz w:val="22"/>
              </w:rPr>
            </w:pPr>
          </w:p>
        </w:tc>
        <w:tc>
          <w:tcPr>
            <w:tcW w:w="1356" w:type="dxa"/>
            <w:shd w:val="clear" w:color="auto" w:fill="FFFFFF"/>
            <w:vAlign w:val="center"/>
          </w:tcPr>
          <w:p w14:paraId="191075DC">
            <w:pPr>
              <w:keepNext/>
              <w:snapToGrid w:val="0"/>
              <w:spacing w:line="240" w:lineRule="auto"/>
              <w:ind w:left="0" w:leftChars="0" w:right="0" w:rightChars="0" w:firstLine="0" w:firstLineChars="0"/>
              <w:jc w:val="center"/>
              <w:rPr>
                <w:rFonts w:ascii="Times New Roman" w:eastAsia="宋体"/>
                <w:color w:val="333333"/>
                <w:sz w:val="22"/>
              </w:rPr>
            </w:pPr>
          </w:p>
        </w:tc>
        <w:tc>
          <w:tcPr>
            <w:tcW w:w="1319" w:type="dxa"/>
            <w:shd w:val="clear" w:color="auto" w:fill="FFFFFF"/>
            <w:vAlign w:val="center"/>
          </w:tcPr>
          <w:p w14:paraId="2FF12B20">
            <w:pPr>
              <w:keepNext/>
              <w:snapToGrid w:val="0"/>
              <w:spacing w:line="240" w:lineRule="auto"/>
              <w:ind w:left="0" w:leftChars="0" w:right="0" w:rightChars="0" w:firstLine="0" w:firstLineChars="0"/>
              <w:jc w:val="center"/>
              <w:rPr>
                <w:rFonts w:ascii="Times New Roman" w:eastAsia="宋体"/>
                <w:color w:val="333333"/>
                <w:sz w:val="22"/>
              </w:rPr>
            </w:pPr>
          </w:p>
        </w:tc>
      </w:tr>
    </w:tbl>
    <w:p w14:paraId="54BBD880">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3D2492F0">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0846D619">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7456"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9" name="直接连接符 9"/>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67456;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Xj4W9kAAAALAQAADwAAAAAAAAABACAAAAAiAAAAZHJzL2Rvd25yZXYueG1sUEsBAhQA&#10;FAAAAAgAh07iQGIyO2vxAQAAvg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3C2C2F3C">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1AB97B9">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7324F1F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宋体"/>
          <w:sz w:val="22"/>
          <w:szCs w:val="22"/>
          <w:lang w:val="en-US" w:eastAsia="zh-CN"/>
        </w:rPr>
        <w:t>3.</w:t>
      </w:r>
      <w:r>
        <w:rPr>
          <w:rFonts w:hint="eastAsia" w:ascii="Times New Roman" w:hAnsi="Times New Roman" w:eastAsia="宋体"/>
          <w:sz w:val="22"/>
          <w:szCs w:val="22"/>
        </w:rPr>
        <w:t>Monitoring and Feedback</w:t>
      </w:r>
    </w:p>
    <w:p w14:paraId="15BFAE3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Supervision and feedback </w:t>
      </w:r>
      <w:r>
        <w:rPr>
          <w:rFonts w:hint="eastAsia" w:ascii="Times New Roman" w:hAnsi="Times New Roman" w:eastAsia="宋体"/>
          <w:sz w:val="22"/>
          <w:szCs w:val="22"/>
          <w:lang w:val="en-US" w:eastAsia="zh-CN"/>
        </w:rPr>
        <w:t>pertain</w:t>
      </w:r>
      <w:r>
        <w:rPr>
          <w:rFonts w:hint="default" w:ascii="Times New Roman" w:hAnsi="Times New Roman" w:eastAsia="宋体"/>
          <w:sz w:val="22"/>
          <w:szCs w:val="22"/>
          <w:lang w:val="en-US" w:eastAsia="zh-CN"/>
        </w:rPr>
        <w:t xml:space="preserve"> to the process wh</w:t>
      </w:r>
      <w:r>
        <w:rPr>
          <w:rFonts w:hint="eastAsia" w:ascii="Times New Roman" w:hAnsi="Times New Roman" w:eastAsia="宋体"/>
          <w:sz w:val="22"/>
          <w:szCs w:val="22"/>
          <w:lang w:val="en-US" w:eastAsia="zh-CN"/>
        </w:rPr>
        <w:t>erein</w:t>
      </w:r>
      <w:r>
        <w:rPr>
          <w:rFonts w:hint="default" w:ascii="Times New Roman" w:hAnsi="Times New Roman" w:eastAsia="宋体"/>
          <w:sz w:val="22"/>
          <w:szCs w:val="22"/>
          <w:lang w:val="en-US" w:eastAsia="zh-CN"/>
        </w:rPr>
        <w:t xml:space="preserve"> teachers supervise and </w:t>
      </w:r>
      <w:r>
        <w:rPr>
          <w:rFonts w:hint="eastAsia" w:ascii="Times New Roman" w:hAnsi="Times New Roman" w:eastAsia="宋体"/>
          <w:sz w:val="22"/>
          <w:szCs w:val="22"/>
          <w:lang w:val="en-US" w:eastAsia="zh-CN"/>
        </w:rPr>
        <w:t>administer</w:t>
      </w:r>
      <w:r>
        <w:rPr>
          <w:rFonts w:hint="default" w:ascii="Times New Roman" w:hAnsi="Times New Roman" w:eastAsia="宋体"/>
          <w:sz w:val="22"/>
          <w:szCs w:val="22"/>
          <w:lang w:val="en-US" w:eastAsia="zh-CN"/>
        </w:rPr>
        <w:t xml:space="preserve"> students, </w:t>
      </w:r>
      <w:r>
        <w:rPr>
          <w:rFonts w:hint="eastAsia" w:ascii="Times New Roman" w:hAnsi="Times New Roman" w:eastAsia="宋体"/>
          <w:sz w:val="22"/>
          <w:szCs w:val="22"/>
          <w:lang w:val="en-US" w:eastAsia="zh-CN"/>
        </w:rPr>
        <w:t>convey</w:t>
      </w:r>
      <w:r>
        <w:rPr>
          <w:rFonts w:hint="default" w:ascii="Times New Roman" w:hAnsi="Times New Roman" w:eastAsia="宋体"/>
          <w:sz w:val="22"/>
          <w:szCs w:val="22"/>
          <w:lang w:val="en-US" w:eastAsia="zh-CN"/>
        </w:rPr>
        <w:t xml:space="preserve"> teaching information back to students, and </w:t>
      </w:r>
      <w:r>
        <w:rPr>
          <w:rFonts w:hint="eastAsia" w:ascii="Times New Roman" w:hAnsi="Times New Roman" w:eastAsia="宋体"/>
          <w:sz w:val="22"/>
          <w:szCs w:val="22"/>
          <w:lang w:val="en-US" w:eastAsia="zh-CN"/>
        </w:rPr>
        <w:t>incorporate</w:t>
      </w:r>
      <w:r>
        <w:rPr>
          <w:rFonts w:hint="default" w:ascii="Times New Roman" w:hAnsi="Times New Roman" w:eastAsia="宋体"/>
          <w:sz w:val="22"/>
          <w:szCs w:val="22"/>
          <w:lang w:val="en-US" w:eastAsia="zh-CN"/>
        </w:rPr>
        <w:t xml:space="preserve"> appropriate suggestions from students to </w:t>
      </w:r>
      <w:r>
        <w:rPr>
          <w:rFonts w:hint="eastAsia" w:ascii="Times New Roman" w:hAnsi="Times New Roman" w:eastAsia="宋体"/>
          <w:sz w:val="22"/>
          <w:szCs w:val="22"/>
          <w:lang w:val="en-US" w:eastAsia="zh-CN"/>
        </w:rPr>
        <w:t>promptly</w:t>
      </w:r>
      <w:r>
        <w:rPr>
          <w:rFonts w:hint="default" w:ascii="Times New Roman" w:hAnsi="Times New Roman" w:eastAsia="宋体"/>
          <w:sz w:val="22"/>
          <w:szCs w:val="22"/>
          <w:lang w:val="en-US" w:eastAsia="zh-CN"/>
        </w:rPr>
        <w:t xml:space="preserve"> adjust teaching strategies and </w:t>
      </w:r>
      <w:r>
        <w:rPr>
          <w:rFonts w:hint="eastAsia" w:ascii="Times New Roman" w:hAnsi="Times New Roman" w:eastAsia="宋体"/>
          <w:sz w:val="22"/>
          <w:szCs w:val="22"/>
          <w:lang w:val="en-US" w:eastAsia="zh-CN"/>
        </w:rPr>
        <w:t>enhance</w:t>
      </w:r>
      <w:r>
        <w:rPr>
          <w:rFonts w:hint="default" w:ascii="Times New Roman" w:hAnsi="Times New Roman" w:eastAsia="宋体"/>
          <w:sz w:val="22"/>
          <w:szCs w:val="22"/>
          <w:lang w:val="en-US" w:eastAsia="zh-CN"/>
        </w:rPr>
        <w:t xml:space="preserve"> teaching quality.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1026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779"/>
        <w:gridCol w:w="1747"/>
        <w:gridCol w:w="1821"/>
        <w:gridCol w:w="1474"/>
        <w:gridCol w:w="1400"/>
        <w:gridCol w:w="2041"/>
      </w:tblGrid>
      <w:tr w14:paraId="38B65E5A">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1E9985BE">
            <w:pPr>
              <w:snapToGrid w:val="0"/>
              <w:ind w:left="0" w:leftChars="0" w:right="0" w:rightChars="0" w:firstLine="0" w:firstLineChars="0"/>
              <w:jc w:val="center"/>
              <w:rPr>
                <w:rFonts w:ascii="Times New Roman" w:hAnsi="Times New Roman" w:eastAsia="宋体"/>
                <w:b/>
                <w:sz w:val="22"/>
              </w:rPr>
            </w:pPr>
          </w:p>
        </w:tc>
        <w:tc>
          <w:tcPr>
            <w:tcW w:w="1747" w:type="dxa"/>
            <w:shd w:val="clear" w:color="auto" w:fill="D9E5ED"/>
            <w:vAlign w:val="center"/>
          </w:tcPr>
          <w:p w14:paraId="56C57F9D">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17CAB03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0CC886F4">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531D40EE">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2041" w:type="dxa"/>
            <w:shd w:val="clear" w:color="auto" w:fill="D9E5ED"/>
            <w:vAlign w:val="center"/>
          </w:tcPr>
          <w:p w14:paraId="5ED25F95">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7FB311A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2D279C00">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Supervision of </w:t>
            </w:r>
            <w:r>
              <w:rPr>
                <w:rFonts w:hint="eastAsia" w:ascii="Times New Roman" w:hAnsi="Times New Roman" w:eastAsia="宋体" w:cs="PMingLiU"/>
                <w:sz w:val="22"/>
                <w:lang w:eastAsia="zh-CN"/>
              </w:rPr>
              <w:t>the</w:t>
            </w:r>
            <w:r>
              <w:rPr>
                <w:rFonts w:hint="eastAsia" w:ascii="Times New Roman" w:hAnsi="Times New Roman" w:eastAsia="宋体" w:cs="PMingLiU"/>
                <w:sz w:val="22"/>
              </w:rPr>
              <w:t xml:space="preserve"> work and study</w:t>
            </w:r>
            <w:r>
              <w:rPr>
                <w:rFonts w:hint="eastAsia" w:ascii="Times New Roman" w:hAnsi="Times New Roman" w:eastAsia="宋体" w:cs="PMingLiU"/>
                <w:sz w:val="22"/>
                <w:lang w:eastAsia="zh-CN"/>
              </w:rPr>
              <w:t xml:space="preserve"> of nursing students</w:t>
            </w:r>
          </w:p>
        </w:tc>
        <w:tc>
          <w:tcPr>
            <w:tcW w:w="1747" w:type="dxa"/>
            <w:shd w:val="clear" w:color="auto" w:fill="FFFFFF"/>
            <w:vAlign w:val="center"/>
          </w:tcPr>
          <w:p w14:paraId="22D11AA9">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52E2067D">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40B172C">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79C47D2">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4F7E00BC">
            <w:pPr>
              <w:snapToGrid w:val="0"/>
              <w:spacing w:line="240" w:lineRule="auto"/>
              <w:ind w:left="0" w:leftChars="0" w:right="0" w:rightChars="0" w:firstLine="0" w:firstLineChars="0"/>
              <w:jc w:val="center"/>
              <w:rPr>
                <w:rFonts w:ascii="Times New Roman" w:eastAsia="宋体"/>
                <w:color w:val="333333"/>
                <w:sz w:val="22"/>
              </w:rPr>
            </w:pPr>
          </w:p>
        </w:tc>
      </w:tr>
      <w:tr w14:paraId="255CB23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573CCBDC">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Provide constructive feedback</w:t>
            </w:r>
          </w:p>
        </w:tc>
        <w:tc>
          <w:tcPr>
            <w:tcW w:w="1747" w:type="dxa"/>
            <w:shd w:val="clear" w:color="auto" w:fill="EFF6FB"/>
            <w:vAlign w:val="center"/>
          </w:tcPr>
          <w:p w14:paraId="6B47D87C">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3949BE5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5EEF8EE">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3A2DA2A">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EFF6FB"/>
            <w:vAlign w:val="center"/>
          </w:tcPr>
          <w:p w14:paraId="4691DA36">
            <w:pPr>
              <w:snapToGrid w:val="0"/>
              <w:spacing w:line="240" w:lineRule="auto"/>
              <w:ind w:left="0" w:leftChars="0" w:right="0" w:rightChars="0" w:firstLine="0" w:firstLineChars="0"/>
              <w:jc w:val="center"/>
              <w:rPr>
                <w:rFonts w:ascii="Times New Roman" w:eastAsia="宋体"/>
                <w:color w:val="333333"/>
                <w:sz w:val="22"/>
              </w:rPr>
            </w:pPr>
          </w:p>
        </w:tc>
      </w:tr>
      <w:tr w14:paraId="4BB5718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779" w:type="dxa"/>
            <w:shd w:val="clear" w:color="auto" w:fill="FFFFFF"/>
            <w:vAlign w:val="center"/>
          </w:tcPr>
          <w:p w14:paraId="2C0DAE8D">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hint="eastAsia" w:ascii="Times New Roman" w:hAnsi="Times New Roman" w:eastAsia="宋体" w:cs="Times New Roman"/>
                <w:color w:val="000000"/>
                <w:sz w:val="22"/>
                <w:szCs w:val="22"/>
              </w:rPr>
              <w:t>Adopt nursing students' feedback</w:t>
            </w:r>
          </w:p>
        </w:tc>
        <w:tc>
          <w:tcPr>
            <w:tcW w:w="1747" w:type="dxa"/>
            <w:shd w:val="clear" w:color="auto" w:fill="FFFFFF"/>
            <w:vAlign w:val="center"/>
          </w:tcPr>
          <w:p w14:paraId="52AB7BAF">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098F6CC1">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5F17520B">
            <w:pPr>
              <w:snapToGrid w:val="0"/>
              <w:spacing w:line="240" w:lineRule="auto"/>
              <w:ind w:left="0" w:leftChars="0" w:right="0" w:rightChars="0" w:firstLine="0" w:firstLineChars="0"/>
              <w:jc w:val="center"/>
              <w:rPr>
                <w:rFonts w:ascii="Times New Roman" w:eastAsia="宋体"/>
                <w:color w:val="333333"/>
                <w:sz w:val="22"/>
              </w:rPr>
            </w:pPr>
          </w:p>
        </w:tc>
        <w:tc>
          <w:tcPr>
            <w:tcW w:w="1400" w:type="dxa"/>
            <w:shd w:val="clear" w:color="auto" w:fill="FFFFFF"/>
            <w:vAlign w:val="center"/>
          </w:tcPr>
          <w:p w14:paraId="4BB58E9A">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7F84D078">
            <w:pPr>
              <w:snapToGrid w:val="0"/>
              <w:spacing w:line="240" w:lineRule="auto"/>
              <w:ind w:left="0" w:leftChars="0" w:right="0" w:rightChars="0" w:firstLine="0" w:firstLineChars="0"/>
              <w:jc w:val="center"/>
              <w:rPr>
                <w:rFonts w:ascii="Times New Roman" w:eastAsia="宋体"/>
                <w:color w:val="333333"/>
                <w:sz w:val="22"/>
              </w:rPr>
            </w:pPr>
          </w:p>
        </w:tc>
      </w:tr>
    </w:tbl>
    <w:p w14:paraId="6D2B3E32">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2163C3EA">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28FF1FE7">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8480"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10" name="直接连接符 10"/>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68480;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Xj4W9kAAAALAQAADwAAAAAAAAABACAAAAAiAAAAZHJzL2Rvd25yZXYueG1sUEsBAhQA&#10;FAAAAAgAh07iQJfUwG7xAQAAwA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2562CD1A">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7D183D1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default" w:ascii="Times New Roman" w:hAnsi="Times New Roman" w:eastAsia="宋体"/>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0326620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center"/>
        <w:textAlignment w:val="auto"/>
        <w:rPr>
          <w:rFonts w:hint="eastAsia" w:ascii="Times New Roman" w:hAnsi="Times New Roman" w:eastAsia="宋体" w:cs="Times New Roman"/>
          <w:b/>
          <w:bCs/>
          <w:color w:val="000000"/>
          <w:sz w:val="22"/>
          <w:szCs w:val="22"/>
        </w:rPr>
      </w:pPr>
      <w:r>
        <w:rPr>
          <w:rFonts w:hint="eastAsia" w:ascii="Times New Roman" w:hAnsi="Times New Roman" w:eastAsia="宋体"/>
          <w:b/>
          <w:bCs/>
          <w:sz w:val="22"/>
          <w:szCs w:val="22"/>
          <w:lang w:val="en-US" w:eastAsia="zh-CN"/>
        </w:rPr>
        <w:t xml:space="preserve">IV. </w:t>
      </w:r>
      <w:r>
        <w:rPr>
          <w:rFonts w:hint="eastAsia" w:ascii="Times New Roman" w:hAnsi="Times New Roman" w:eastAsia="宋体"/>
          <w:b/>
          <w:bCs/>
          <w:sz w:val="22"/>
          <w:szCs w:val="22"/>
        </w:rPr>
        <w:t xml:space="preserve">Research </w:t>
      </w:r>
      <w:r>
        <w:rPr>
          <w:rFonts w:hint="eastAsia" w:ascii="Times New Roman" w:hAnsi="Times New Roman" w:eastAsia="宋体" w:cs="Times New Roman"/>
          <w:b/>
          <w:bCs/>
          <w:color w:val="000000"/>
          <w:sz w:val="22"/>
          <w:szCs w:val="22"/>
        </w:rPr>
        <w:t>competence</w:t>
      </w:r>
    </w:p>
    <w:p w14:paraId="3D0EB7E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sz w:val="22"/>
          <w:szCs w:val="22"/>
        </w:rPr>
      </w:pPr>
      <w:r>
        <w:rPr>
          <w:rFonts w:hint="eastAsia" w:ascii="Times New Roman" w:hAnsi="Times New Roman" w:eastAsia="宋体"/>
          <w:b w:val="0"/>
          <w:bCs w:val="0"/>
          <w:i w:val="0"/>
          <w:iCs w:val="0"/>
          <w:sz w:val="22"/>
          <w:szCs w:val="22"/>
          <w:lang w:val="en-US" w:eastAsia="zh-CN"/>
        </w:rPr>
        <w:t>1.</w:t>
      </w:r>
      <w:r>
        <w:rPr>
          <w:rFonts w:hint="eastAsia" w:ascii="Times New Roman" w:hAnsi="Times New Roman" w:eastAsia="宋体"/>
          <w:sz w:val="22"/>
          <w:szCs w:val="22"/>
        </w:rPr>
        <w:t>Innovation and Development ability</w:t>
      </w:r>
    </w:p>
    <w:p w14:paraId="0B238DB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Innovation and development </w:t>
      </w:r>
      <w:r>
        <w:rPr>
          <w:rFonts w:hint="eastAsia" w:ascii="Times New Roman" w:hAnsi="Times New Roman" w:eastAsia="宋体"/>
          <w:sz w:val="22"/>
          <w:szCs w:val="22"/>
          <w:lang w:val="en-US" w:eastAsia="zh-CN"/>
        </w:rPr>
        <w:t>capability</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comprehensive </w:t>
      </w:r>
      <w:r>
        <w:rPr>
          <w:rFonts w:hint="eastAsia" w:ascii="Times New Roman" w:hAnsi="Times New Roman" w:eastAsia="宋体"/>
          <w:sz w:val="22"/>
          <w:szCs w:val="22"/>
          <w:lang w:val="en-US" w:eastAsia="zh-CN"/>
        </w:rPr>
        <w:t>aptitude</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demonstrated</w:t>
      </w:r>
      <w:r>
        <w:rPr>
          <w:rFonts w:hint="default" w:ascii="Times New Roman" w:hAnsi="Times New Roman" w:eastAsia="宋体"/>
          <w:sz w:val="22"/>
          <w:szCs w:val="22"/>
          <w:lang w:val="en-US" w:eastAsia="zh-CN"/>
        </w:rPr>
        <w:t xml:space="preserve"> by individuals in </w:t>
      </w:r>
      <w:r>
        <w:rPr>
          <w:rFonts w:hint="eastAsia" w:ascii="Times New Roman" w:hAnsi="Times New Roman" w:eastAsia="宋体"/>
          <w:sz w:val="22"/>
          <w:szCs w:val="22"/>
          <w:lang w:val="en-US" w:eastAsia="zh-CN"/>
        </w:rPr>
        <w:t xml:space="preserve">aspects such as </w:t>
      </w:r>
      <w:r>
        <w:rPr>
          <w:rFonts w:hint="default" w:ascii="Times New Roman" w:hAnsi="Times New Roman" w:eastAsia="宋体"/>
          <w:sz w:val="22"/>
          <w:szCs w:val="22"/>
          <w:lang w:val="en-US" w:eastAsia="zh-CN"/>
        </w:rPr>
        <w:t xml:space="preserve">thinking, analysis, </w:t>
      </w:r>
      <w:r>
        <w:rPr>
          <w:rFonts w:hint="eastAsia" w:ascii="Times New Roman" w:hAnsi="Times New Roman" w:eastAsia="宋体"/>
          <w:sz w:val="22"/>
          <w:szCs w:val="22"/>
          <w:lang w:val="en-US" w:eastAsia="zh-CN"/>
        </w:rPr>
        <w:t xml:space="preserve">and </w:t>
      </w:r>
      <w:r>
        <w:rPr>
          <w:rFonts w:hint="default" w:ascii="Times New Roman" w:hAnsi="Times New Roman" w:eastAsia="宋体"/>
          <w:sz w:val="22"/>
          <w:szCs w:val="22"/>
          <w:lang w:val="en-US" w:eastAsia="zh-CN"/>
        </w:rPr>
        <w:t xml:space="preserve">creation.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10548"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180"/>
        <w:gridCol w:w="1632"/>
        <w:gridCol w:w="1821"/>
        <w:gridCol w:w="1474"/>
        <w:gridCol w:w="1400"/>
        <w:gridCol w:w="2041"/>
      </w:tblGrid>
      <w:tr w14:paraId="401B9BA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180" w:type="dxa"/>
            <w:shd w:val="clear" w:color="auto" w:fill="D9E5ED"/>
            <w:vAlign w:val="center"/>
          </w:tcPr>
          <w:p w14:paraId="23AE2AEF">
            <w:pPr>
              <w:snapToGrid w:val="0"/>
              <w:ind w:left="0" w:leftChars="0" w:right="0" w:rightChars="0" w:firstLine="0" w:firstLineChars="0"/>
              <w:jc w:val="center"/>
              <w:rPr>
                <w:rFonts w:ascii="Times New Roman" w:eastAsia="宋体"/>
                <w:b/>
                <w:sz w:val="22"/>
              </w:rPr>
            </w:pPr>
          </w:p>
        </w:tc>
        <w:tc>
          <w:tcPr>
            <w:tcW w:w="1632" w:type="dxa"/>
            <w:shd w:val="clear" w:color="auto" w:fill="D9E5ED"/>
            <w:vAlign w:val="center"/>
          </w:tcPr>
          <w:p w14:paraId="73EEB9E1">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6ABF2941">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475F732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6A55206B">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2041" w:type="dxa"/>
            <w:shd w:val="clear" w:color="auto" w:fill="D9E5ED"/>
            <w:vAlign w:val="center"/>
          </w:tcPr>
          <w:p w14:paraId="2117DB8F">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425DA3C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80" w:type="dxa"/>
            <w:shd w:val="clear" w:color="auto" w:fill="FFFFFF"/>
            <w:vAlign w:val="center"/>
          </w:tcPr>
          <w:p w14:paraId="039D1332">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hint="eastAsia" w:ascii="Times New Roman" w:hAnsi="Times New Roman" w:eastAsia="宋体" w:cs="Cambria Math"/>
                <w:sz w:val="22"/>
              </w:rPr>
              <w:t xml:space="preserve">Scientific research and innovation </w:t>
            </w:r>
            <w:r>
              <w:rPr>
                <w:rFonts w:hint="eastAsia" w:ascii="Times New Roman" w:hAnsi="Times New Roman" w:eastAsia="宋体" w:cs="Cambria Math"/>
                <w:sz w:val="22"/>
                <w:lang w:eastAsia="zh-CN"/>
              </w:rPr>
              <w:t>capabilities</w:t>
            </w:r>
          </w:p>
        </w:tc>
        <w:tc>
          <w:tcPr>
            <w:tcW w:w="1632" w:type="dxa"/>
            <w:shd w:val="clear" w:color="auto" w:fill="FFFFFF"/>
            <w:vAlign w:val="center"/>
          </w:tcPr>
          <w:p w14:paraId="3FC99D54">
            <w:pPr>
              <w:snapToGrid w:val="0"/>
              <w:spacing w:line="240" w:lineRule="auto"/>
              <w:ind w:left="0" w:leftChars="0" w:right="0" w:rightChars="0" w:firstLine="0" w:firstLineChars="0"/>
              <w:jc w:val="center"/>
              <w:rPr>
                <w:rFonts w:ascii="PMingLiU" w:eastAsia="PMingLiU"/>
                <w:color w:val="333333"/>
                <w:sz w:val="21"/>
              </w:rPr>
            </w:pPr>
          </w:p>
        </w:tc>
        <w:tc>
          <w:tcPr>
            <w:tcW w:w="1821" w:type="dxa"/>
            <w:shd w:val="clear" w:color="auto" w:fill="FFFFFF"/>
            <w:vAlign w:val="center"/>
          </w:tcPr>
          <w:p w14:paraId="2E4AA4EE">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0987AFBF">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40330849">
            <w:pPr>
              <w:snapToGrid w:val="0"/>
              <w:spacing w:line="240" w:lineRule="auto"/>
              <w:ind w:left="0" w:leftChars="0" w:right="0" w:rightChars="0" w:firstLine="0" w:firstLineChars="0"/>
              <w:jc w:val="center"/>
              <w:rPr>
                <w:rFonts w:ascii="PMingLiU" w:eastAsia="PMingLiU"/>
                <w:color w:val="333333"/>
                <w:sz w:val="21"/>
              </w:rPr>
            </w:pPr>
          </w:p>
        </w:tc>
        <w:tc>
          <w:tcPr>
            <w:tcW w:w="2041" w:type="dxa"/>
            <w:shd w:val="clear" w:color="auto" w:fill="FFFFFF"/>
            <w:vAlign w:val="center"/>
          </w:tcPr>
          <w:p w14:paraId="2481D925">
            <w:pPr>
              <w:snapToGrid w:val="0"/>
              <w:spacing w:line="240" w:lineRule="auto"/>
              <w:ind w:left="0" w:leftChars="0" w:right="0" w:rightChars="0" w:firstLine="0" w:firstLineChars="0"/>
              <w:jc w:val="center"/>
              <w:rPr>
                <w:rFonts w:ascii="PMingLiU" w:eastAsia="PMingLiU"/>
                <w:color w:val="333333"/>
                <w:sz w:val="21"/>
              </w:rPr>
            </w:pPr>
          </w:p>
        </w:tc>
      </w:tr>
      <w:tr w14:paraId="6EA22C4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80" w:type="dxa"/>
            <w:shd w:val="clear" w:color="auto" w:fill="EFF6FB"/>
            <w:vAlign w:val="center"/>
          </w:tcPr>
          <w:p w14:paraId="11D10A1E">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Academic communication proficiency</w:t>
            </w:r>
          </w:p>
        </w:tc>
        <w:tc>
          <w:tcPr>
            <w:tcW w:w="1632" w:type="dxa"/>
            <w:shd w:val="clear" w:color="auto" w:fill="EFF6FB"/>
            <w:vAlign w:val="center"/>
          </w:tcPr>
          <w:p w14:paraId="692C1865">
            <w:pPr>
              <w:snapToGrid w:val="0"/>
              <w:spacing w:line="240" w:lineRule="auto"/>
              <w:ind w:left="0" w:leftChars="0" w:right="0" w:rightChars="0" w:firstLine="0" w:firstLineChars="0"/>
              <w:jc w:val="center"/>
              <w:rPr>
                <w:rFonts w:ascii="PMingLiU" w:eastAsia="PMingLiU"/>
                <w:color w:val="333333"/>
                <w:sz w:val="21"/>
              </w:rPr>
            </w:pPr>
          </w:p>
        </w:tc>
        <w:tc>
          <w:tcPr>
            <w:tcW w:w="1821" w:type="dxa"/>
            <w:shd w:val="clear" w:color="auto" w:fill="EFF6FB"/>
            <w:vAlign w:val="center"/>
          </w:tcPr>
          <w:p w14:paraId="34032B48">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3E372839">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4A31EFAC">
            <w:pPr>
              <w:snapToGrid w:val="0"/>
              <w:spacing w:line="240" w:lineRule="auto"/>
              <w:ind w:left="0" w:leftChars="0" w:right="0" w:rightChars="0" w:firstLine="0" w:firstLineChars="0"/>
              <w:jc w:val="center"/>
              <w:rPr>
                <w:rFonts w:ascii="PMingLiU" w:eastAsia="PMingLiU"/>
                <w:color w:val="333333"/>
                <w:sz w:val="21"/>
              </w:rPr>
            </w:pPr>
          </w:p>
        </w:tc>
        <w:tc>
          <w:tcPr>
            <w:tcW w:w="2041" w:type="dxa"/>
            <w:shd w:val="clear" w:color="auto" w:fill="EFF6FB"/>
            <w:vAlign w:val="center"/>
          </w:tcPr>
          <w:p w14:paraId="4CDFC367">
            <w:pPr>
              <w:snapToGrid w:val="0"/>
              <w:spacing w:line="240" w:lineRule="auto"/>
              <w:ind w:left="0" w:leftChars="0" w:right="0" w:rightChars="0" w:firstLine="0" w:firstLineChars="0"/>
              <w:jc w:val="center"/>
              <w:rPr>
                <w:rFonts w:ascii="PMingLiU" w:eastAsia="PMingLiU"/>
                <w:color w:val="333333"/>
                <w:sz w:val="21"/>
              </w:rPr>
            </w:pPr>
          </w:p>
        </w:tc>
      </w:tr>
      <w:tr w14:paraId="54C20D7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2180" w:type="dxa"/>
            <w:shd w:val="clear" w:color="auto" w:fill="FFFFFF"/>
            <w:vAlign w:val="center"/>
          </w:tcPr>
          <w:p w14:paraId="14755A5F">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Scholarly</w:t>
            </w:r>
            <w:r>
              <w:rPr>
                <w:rFonts w:hint="eastAsia" w:ascii="Times New Roman" w:hAnsi="Times New Roman" w:eastAsia="宋体" w:cs="PMingLiU"/>
                <w:sz w:val="22"/>
                <w:lang w:val="en-US" w:eastAsia="zh-CN"/>
              </w:rPr>
              <w:t xml:space="preserve"> </w:t>
            </w:r>
            <w:r>
              <w:rPr>
                <w:rFonts w:hint="eastAsia" w:ascii="Times New Roman" w:hAnsi="Times New Roman" w:eastAsia="宋体" w:cs="PMingLiU"/>
                <w:sz w:val="22"/>
                <w:lang w:eastAsia="zh-CN"/>
              </w:rPr>
              <w:t>acumen</w:t>
            </w:r>
          </w:p>
        </w:tc>
        <w:tc>
          <w:tcPr>
            <w:tcW w:w="1632" w:type="dxa"/>
            <w:shd w:val="clear" w:color="auto" w:fill="FFFFFF"/>
            <w:vAlign w:val="center"/>
          </w:tcPr>
          <w:p w14:paraId="691FB1C2">
            <w:pPr>
              <w:snapToGrid w:val="0"/>
              <w:spacing w:line="240" w:lineRule="auto"/>
              <w:ind w:left="0" w:leftChars="0" w:right="0" w:rightChars="0" w:firstLine="0" w:firstLineChars="0"/>
              <w:jc w:val="center"/>
              <w:rPr>
                <w:rFonts w:ascii="PMingLiU" w:eastAsia="PMingLiU"/>
                <w:color w:val="333333"/>
                <w:sz w:val="21"/>
              </w:rPr>
            </w:pPr>
          </w:p>
        </w:tc>
        <w:tc>
          <w:tcPr>
            <w:tcW w:w="1821" w:type="dxa"/>
            <w:shd w:val="clear" w:color="auto" w:fill="FFFFFF"/>
            <w:vAlign w:val="center"/>
          </w:tcPr>
          <w:p w14:paraId="08F38E7D">
            <w:pPr>
              <w:snapToGrid w:val="0"/>
              <w:spacing w:line="240" w:lineRule="auto"/>
              <w:ind w:left="0" w:leftChars="0" w:right="0" w:rightChars="0" w:firstLine="0" w:firstLineChars="0"/>
              <w:jc w:val="center"/>
              <w:rPr>
                <w:rFonts w:ascii="PMingLiU" w:eastAsia="PMingLiU"/>
                <w:color w:val="333333"/>
                <w:sz w:val="21"/>
              </w:rPr>
            </w:pPr>
          </w:p>
        </w:tc>
        <w:tc>
          <w:tcPr>
            <w:tcW w:w="1474" w:type="dxa"/>
            <w:shd w:val="clear" w:color="auto" w:fill="FFFFFF"/>
            <w:vAlign w:val="center"/>
          </w:tcPr>
          <w:p w14:paraId="6BC00241">
            <w:pPr>
              <w:snapToGrid w:val="0"/>
              <w:spacing w:line="240" w:lineRule="auto"/>
              <w:ind w:left="0" w:leftChars="0" w:right="0" w:rightChars="0" w:firstLine="0" w:firstLineChars="0"/>
              <w:jc w:val="center"/>
              <w:rPr>
                <w:rFonts w:ascii="PMingLiU" w:eastAsia="PMingLiU"/>
                <w:color w:val="333333"/>
                <w:sz w:val="21"/>
              </w:rPr>
            </w:pPr>
          </w:p>
        </w:tc>
        <w:tc>
          <w:tcPr>
            <w:tcW w:w="1400" w:type="dxa"/>
            <w:shd w:val="clear" w:color="auto" w:fill="FFFFFF"/>
            <w:vAlign w:val="center"/>
          </w:tcPr>
          <w:p w14:paraId="7E6AF218">
            <w:pPr>
              <w:snapToGrid w:val="0"/>
              <w:spacing w:line="240" w:lineRule="auto"/>
              <w:ind w:left="0" w:leftChars="0" w:right="0" w:rightChars="0" w:firstLine="0" w:firstLineChars="0"/>
              <w:jc w:val="center"/>
              <w:rPr>
                <w:rFonts w:ascii="PMingLiU" w:eastAsia="PMingLiU"/>
                <w:color w:val="333333"/>
                <w:sz w:val="21"/>
              </w:rPr>
            </w:pPr>
          </w:p>
        </w:tc>
        <w:tc>
          <w:tcPr>
            <w:tcW w:w="2041" w:type="dxa"/>
            <w:shd w:val="clear" w:color="auto" w:fill="FFFFFF"/>
            <w:vAlign w:val="center"/>
          </w:tcPr>
          <w:p w14:paraId="015A7B0B">
            <w:pPr>
              <w:snapToGrid w:val="0"/>
              <w:spacing w:line="240" w:lineRule="auto"/>
              <w:ind w:left="0" w:leftChars="0" w:right="0" w:rightChars="0" w:firstLine="0" w:firstLineChars="0"/>
              <w:jc w:val="center"/>
              <w:rPr>
                <w:rFonts w:ascii="PMingLiU" w:eastAsia="PMingLiU"/>
                <w:color w:val="333333"/>
                <w:sz w:val="21"/>
              </w:rPr>
            </w:pPr>
          </w:p>
        </w:tc>
      </w:tr>
    </w:tbl>
    <w:p w14:paraId="15C87403">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0FC10A9A">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63C28EBE">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69504"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11" name="直接连接符 11"/>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69504;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AZClVc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2C9D66EE">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6CAF25F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43F498D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宋体"/>
          <w:sz w:val="22"/>
          <w:szCs w:val="22"/>
          <w:lang w:val="en-US" w:eastAsia="zh-CN"/>
        </w:rPr>
        <w:t>2.</w:t>
      </w:r>
      <w:r>
        <w:rPr>
          <w:rFonts w:hint="eastAsia" w:ascii="Times New Roman" w:hAnsi="Times New Roman" w:eastAsia="宋体"/>
          <w:sz w:val="22"/>
          <w:szCs w:val="22"/>
        </w:rPr>
        <w:t>Application ability of scientific research methods</w:t>
      </w:r>
    </w:p>
    <w:p w14:paraId="0FF7A352">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宋体"/>
          <w:sz w:val="22"/>
          <w:szCs w:val="22"/>
          <w:lang w:val="en-US" w:eastAsia="zh-CN"/>
        </w:rPr>
      </w:pPr>
      <w:r>
        <w:rPr>
          <w:rFonts w:hint="eastAsia" w:ascii="Times New Roman" w:hAnsi="Times New Roman" w:eastAsia="宋体"/>
          <w:sz w:val="22"/>
          <w:szCs w:val="22"/>
          <w:lang w:val="en-US" w:eastAsia="zh-CN"/>
        </w:rPr>
        <w:t>The ability to apply scientific research methods pertains to the capacity to utilize diverse research methods to accomplish research projects during the scientific research process. The competencies within this section for your evaluation are as follows:</w:t>
      </w:r>
    </w:p>
    <w:tbl>
      <w:tblPr>
        <w:tblStyle w:val="2"/>
        <w:tblW w:w="8517"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289"/>
        <w:gridCol w:w="1231"/>
        <w:gridCol w:w="1231"/>
        <w:gridCol w:w="1304"/>
        <w:gridCol w:w="1231"/>
        <w:gridCol w:w="1231"/>
      </w:tblGrid>
      <w:tr w14:paraId="67EA9C2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39213D78">
            <w:pPr>
              <w:keepNext/>
              <w:snapToGrid w:val="0"/>
              <w:ind w:left="0" w:leftChars="0" w:right="0" w:rightChars="0" w:firstLine="0" w:firstLineChars="0"/>
              <w:jc w:val="center"/>
              <w:rPr>
                <w:b/>
              </w:rPr>
            </w:pPr>
          </w:p>
        </w:tc>
        <w:tc>
          <w:tcPr>
            <w:tcW w:w="983" w:type="dxa"/>
            <w:shd w:val="clear" w:color="auto" w:fill="D9E5ED"/>
            <w:vAlign w:val="center"/>
          </w:tcPr>
          <w:p w14:paraId="77F1E63D">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Not Significant</w:t>
            </w:r>
          </w:p>
        </w:tc>
        <w:tc>
          <w:tcPr>
            <w:tcW w:w="1227" w:type="dxa"/>
            <w:shd w:val="clear" w:color="auto" w:fill="D9E5ED"/>
            <w:vAlign w:val="center"/>
          </w:tcPr>
          <w:p w14:paraId="2C7351D7">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Less Significant</w:t>
            </w:r>
          </w:p>
        </w:tc>
        <w:tc>
          <w:tcPr>
            <w:tcW w:w="1227" w:type="dxa"/>
            <w:shd w:val="clear" w:color="auto" w:fill="D9E5ED"/>
            <w:vAlign w:val="center"/>
          </w:tcPr>
          <w:p w14:paraId="3D3200D0">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Moderately Significant</w:t>
            </w:r>
          </w:p>
        </w:tc>
        <w:tc>
          <w:tcPr>
            <w:tcW w:w="1227" w:type="dxa"/>
            <w:shd w:val="clear" w:color="auto" w:fill="D9E5ED"/>
            <w:vAlign w:val="center"/>
          </w:tcPr>
          <w:p w14:paraId="5D224465">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Relatively Significant</w:t>
            </w:r>
          </w:p>
        </w:tc>
        <w:tc>
          <w:tcPr>
            <w:tcW w:w="1228" w:type="dxa"/>
            <w:shd w:val="clear" w:color="auto" w:fill="D9E5ED"/>
            <w:vAlign w:val="center"/>
          </w:tcPr>
          <w:p w14:paraId="653C73FD">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Highly Significant</w:t>
            </w:r>
          </w:p>
        </w:tc>
      </w:tr>
      <w:tr w14:paraId="6C90723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13A44398">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①</w:t>
            </w:r>
            <w:r>
              <w:rPr>
                <w:rFonts w:ascii="PMingLiU" w:hAnsi="Times New Roman" w:eastAsia="PMingLiU" w:cs="Times New Roman"/>
                <w:sz w:val="21"/>
              </w:rPr>
              <w:t xml:space="preserve"> </w:t>
            </w:r>
            <w:r>
              <w:rPr>
                <w:rFonts w:hint="eastAsia" w:ascii="Times New Roman" w:hAnsi="Times New Roman" w:eastAsia="宋体" w:cs="Times New Roman"/>
                <w:color w:val="000000"/>
                <w:sz w:val="22"/>
                <w:szCs w:val="22"/>
              </w:rPr>
              <w:t>Information retrieval capability</w:t>
            </w:r>
          </w:p>
        </w:tc>
        <w:tc>
          <w:tcPr>
            <w:tcW w:w="0" w:type="auto"/>
            <w:shd w:val="clear" w:color="auto" w:fill="FFFFFF"/>
            <w:vAlign w:val="center"/>
          </w:tcPr>
          <w:p w14:paraId="793887FC">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51C34556">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23F9A4A5">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747B7BD9">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FFFFFF"/>
            <w:vAlign w:val="center"/>
          </w:tcPr>
          <w:p w14:paraId="5135EDDE">
            <w:pPr>
              <w:keepNext/>
              <w:snapToGrid w:val="0"/>
              <w:spacing w:line="240" w:lineRule="auto"/>
              <w:ind w:left="0" w:leftChars="0" w:right="0" w:rightChars="0" w:firstLine="0" w:firstLineChars="0"/>
              <w:jc w:val="center"/>
              <w:rPr>
                <w:rFonts w:ascii="PMingLiU" w:eastAsia="PMingLiU"/>
                <w:color w:val="333333"/>
                <w:sz w:val="21"/>
              </w:rPr>
            </w:pPr>
          </w:p>
        </w:tc>
      </w:tr>
      <w:tr w14:paraId="292EE40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7A78CFE6">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②</w:t>
            </w:r>
            <w:r>
              <w:rPr>
                <w:rFonts w:ascii="PMingLiU" w:hAnsi="Times New Roman" w:eastAsia="PMingLiU" w:cs="Times New Roman"/>
                <w:sz w:val="21"/>
              </w:rPr>
              <w:t xml:space="preserve"> </w:t>
            </w:r>
            <w:r>
              <w:rPr>
                <w:rFonts w:hint="eastAsia" w:ascii="Times New Roman" w:hAnsi="Times New Roman" w:eastAsia="宋体" w:cs="Times New Roman"/>
                <w:color w:val="000000"/>
                <w:sz w:val="22"/>
                <w:szCs w:val="22"/>
              </w:rPr>
              <w:t>Implementation ability of scientific research design</w:t>
            </w:r>
          </w:p>
        </w:tc>
        <w:tc>
          <w:tcPr>
            <w:tcW w:w="0" w:type="auto"/>
            <w:shd w:val="clear" w:color="auto" w:fill="EFF6FB"/>
            <w:vAlign w:val="center"/>
          </w:tcPr>
          <w:p w14:paraId="6C1C45D8">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26434317">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615F1D6D">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6CBFBD89">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EFF6FB"/>
            <w:vAlign w:val="center"/>
          </w:tcPr>
          <w:p w14:paraId="4EF2B95E">
            <w:pPr>
              <w:keepNext/>
              <w:snapToGrid w:val="0"/>
              <w:spacing w:line="240" w:lineRule="auto"/>
              <w:ind w:left="0" w:leftChars="0" w:right="0" w:rightChars="0" w:firstLine="0" w:firstLineChars="0"/>
              <w:jc w:val="center"/>
              <w:rPr>
                <w:rFonts w:ascii="PMingLiU" w:eastAsia="PMingLiU"/>
                <w:color w:val="333333"/>
                <w:sz w:val="21"/>
              </w:rPr>
            </w:pPr>
          </w:p>
        </w:tc>
      </w:tr>
      <w:tr w14:paraId="0C15163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6BD6C085">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③</w:t>
            </w:r>
            <w:r>
              <w:rPr>
                <w:rFonts w:hint="eastAsia" w:ascii="Times New Roman" w:hAnsi="Times New Roman" w:eastAsia="宋体" w:cs="Times New Roman"/>
                <w:color w:val="000000"/>
                <w:sz w:val="22"/>
                <w:szCs w:val="22"/>
              </w:rPr>
              <w:t>Statistical analysis ability</w:t>
            </w:r>
          </w:p>
        </w:tc>
        <w:tc>
          <w:tcPr>
            <w:tcW w:w="0" w:type="auto"/>
            <w:shd w:val="clear" w:color="auto" w:fill="FFFFFF"/>
            <w:vAlign w:val="center"/>
          </w:tcPr>
          <w:p w14:paraId="49D1B52C">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3A0B02FC">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3BA7FEB3">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0A2EAF39">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FFFFFF"/>
            <w:vAlign w:val="center"/>
          </w:tcPr>
          <w:p w14:paraId="27458607">
            <w:pPr>
              <w:keepNext/>
              <w:snapToGrid w:val="0"/>
              <w:spacing w:line="240" w:lineRule="auto"/>
              <w:ind w:left="0" w:leftChars="0" w:right="0" w:rightChars="0" w:firstLine="0" w:firstLineChars="0"/>
              <w:jc w:val="center"/>
              <w:rPr>
                <w:rFonts w:ascii="PMingLiU" w:eastAsia="PMingLiU"/>
                <w:color w:val="333333"/>
                <w:sz w:val="21"/>
              </w:rPr>
            </w:pPr>
          </w:p>
        </w:tc>
      </w:tr>
      <w:tr w14:paraId="3486DA5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612A234B">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④</w:t>
            </w:r>
            <w:r>
              <w:rPr>
                <w:rFonts w:ascii="PMingLiU" w:hAnsi="Times New Roman" w:eastAsia="PMingLiU" w:cs="Times New Roman"/>
                <w:sz w:val="21"/>
              </w:rPr>
              <w:t xml:space="preserve"> </w:t>
            </w:r>
            <w:r>
              <w:rPr>
                <w:rFonts w:ascii="Times New Roman" w:hAnsi="Times New Roman"/>
                <w:sz w:val="22"/>
                <w:szCs w:val="22"/>
              </w:rPr>
              <w:t>Essay-writing skills</w:t>
            </w:r>
          </w:p>
        </w:tc>
        <w:tc>
          <w:tcPr>
            <w:tcW w:w="0" w:type="auto"/>
            <w:shd w:val="clear" w:color="auto" w:fill="EFF6FB"/>
            <w:vAlign w:val="center"/>
          </w:tcPr>
          <w:p w14:paraId="35EAA81F">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69BA0C90">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7EAEF944">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60B1E3DB">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EFF6FB"/>
            <w:vAlign w:val="center"/>
          </w:tcPr>
          <w:p w14:paraId="619986B8">
            <w:pPr>
              <w:keepNext/>
              <w:snapToGrid w:val="0"/>
              <w:spacing w:line="240" w:lineRule="auto"/>
              <w:ind w:left="0" w:leftChars="0" w:right="0" w:rightChars="0" w:firstLine="0" w:firstLineChars="0"/>
              <w:jc w:val="center"/>
              <w:rPr>
                <w:rFonts w:ascii="PMingLiU" w:eastAsia="PMingLiU"/>
                <w:color w:val="333333"/>
                <w:sz w:val="21"/>
              </w:rPr>
            </w:pPr>
          </w:p>
        </w:tc>
      </w:tr>
      <w:tr w14:paraId="74004F05">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625" w:type="dxa"/>
            <w:shd w:val="clear" w:color="auto" w:fill="FFFFFF"/>
            <w:vAlign w:val="center"/>
          </w:tcPr>
          <w:p w14:paraId="5920EA6F">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⑤</w:t>
            </w:r>
            <w:r>
              <w:rPr>
                <w:rFonts w:ascii="PMingLiU" w:hAnsi="Times New Roman" w:eastAsia="PMingLiU" w:cs="Times New Roman"/>
                <w:sz w:val="21"/>
              </w:rPr>
              <w:t xml:space="preserve"> </w:t>
            </w:r>
            <w:r>
              <w:rPr>
                <w:rFonts w:hint="eastAsia" w:ascii="Times New Roman" w:hAnsi="Times New Roman" w:eastAsia="宋体" w:cs="Times New Roman"/>
                <w:color w:val="000000"/>
                <w:sz w:val="22"/>
                <w:szCs w:val="22"/>
              </w:rPr>
              <w:t>Transformation ability of scientific research achievements</w:t>
            </w:r>
          </w:p>
        </w:tc>
        <w:tc>
          <w:tcPr>
            <w:tcW w:w="983" w:type="dxa"/>
            <w:shd w:val="clear" w:color="auto" w:fill="FFFFFF"/>
            <w:vAlign w:val="center"/>
          </w:tcPr>
          <w:p w14:paraId="6DB60189">
            <w:pPr>
              <w:keepNext/>
              <w:snapToGrid w:val="0"/>
              <w:spacing w:line="240" w:lineRule="auto"/>
              <w:ind w:left="0" w:leftChars="0" w:right="0" w:rightChars="0" w:firstLine="0" w:firstLineChars="0"/>
              <w:jc w:val="center"/>
              <w:rPr>
                <w:rFonts w:ascii="PMingLiU" w:eastAsia="PMingLiU"/>
                <w:color w:val="333333"/>
                <w:sz w:val="21"/>
              </w:rPr>
            </w:pPr>
          </w:p>
        </w:tc>
        <w:tc>
          <w:tcPr>
            <w:tcW w:w="1227" w:type="dxa"/>
            <w:shd w:val="clear" w:color="auto" w:fill="FFFFFF"/>
            <w:vAlign w:val="center"/>
          </w:tcPr>
          <w:p w14:paraId="6C6D7DCF">
            <w:pPr>
              <w:keepNext/>
              <w:snapToGrid w:val="0"/>
              <w:spacing w:line="240" w:lineRule="auto"/>
              <w:ind w:left="0" w:leftChars="0" w:right="0" w:rightChars="0" w:firstLine="0" w:firstLineChars="0"/>
              <w:jc w:val="center"/>
              <w:rPr>
                <w:rFonts w:ascii="PMingLiU" w:eastAsia="PMingLiU"/>
                <w:color w:val="333333"/>
                <w:sz w:val="21"/>
              </w:rPr>
            </w:pPr>
          </w:p>
        </w:tc>
        <w:tc>
          <w:tcPr>
            <w:tcW w:w="1227" w:type="dxa"/>
            <w:shd w:val="clear" w:color="auto" w:fill="FFFFFF"/>
            <w:vAlign w:val="center"/>
          </w:tcPr>
          <w:p w14:paraId="07908BB0">
            <w:pPr>
              <w:keepNext/>
              <w:snapToGrid w:val="0"/>
              <w:spacing w:line="240" w:lineRule="auto"/>
              <w:ind w:left="0" w:leftChars="0" w:right="0" w:rightChars="0" w:firstLine="0" w:firstLineChars="0"/>
              <w:jc w:val="center"/>
              <w:rPr>
                <w:rFonts w:ascii="PMingLiU" w:eastAsia="PMingLiU"/>
                <w:color w:val="333333"/>
                <w:sz w:val="21"/>
              </w:rPr>
            </w:pPr>
          </w:p>
        </w:tc>
        <w:tc>
          <w:tcPr>
            <w:tcW w:w="1227" w:type="dxa"/>
            <w:shd w:val="clear" w:color="auto" w:fill="FFFFFF"/>
            <w:vAlign w:val="center"/>
          </w:tcPr>
          <w:p w14:paraId="47909A58">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FFFFFF"/>
            <w:vAlign w:val="center"/>
          </w:tcPr>
          <w:p w14:paraId="04B10B75">
            <w:pPr>
              <w:keepNext/>
              <w:snapToGrid w:val="0"/>
              <w:spacing w:line="240" w:lineRule="auto"/>
              <w:ind w:left="0" w:leftChars="0" w:right="0" w:rightChars="0" w:firstLine="0" w:firstLineChars="0"/>
              <w:jc w:val="center"/>
              <w:rPr>
                <w:rFonts w:ascii="PMingLiU" w:eastAsia="PMingLiU"/>
                <w:color w:val="333333"/>
                <w:sz w:val="21"/>
              </w:rPr>
            </w:pPr>
          </w:p>
        </w:tc>
      </w:tr>
    </w:tbl>
    <w:p w14:paraId="2FCFDBE6">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46BC59CA">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74834F84">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0528"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12" name="直接连接符 12"/>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70528;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CLaesL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617B85D5">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1641C0C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594AE52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2" w:firstLineChars="200"/>
        <w:jc w:val="center"/>
        <w:textAlignment w:val="auto"/>
        <w:rPr>
          <w:rFonts w:hint="eastAsia" w:ascii="Times New Roman" w:hAnsi="Times New Roman" w:eastAsia="宋体"/>
          <w:b/>
          <w:bCs/>
          <w:sz w:val="22"/>
          <w:szCs w:val="22"/>
          <w:lang w:val="en-US" w:eastAsia="zh-CN"/>
        </w:rPr>
      </w:pPr>
      <w:r>
        <w:rPr>
          <w:rFonts w:hint="eastAsia" w:ascii="Times New Roman" w:hAnsi="Times New Roman" w:eastAsia="宋体"/>
          <w:b/>
          <w:bCs/>
          <w:sz w:val="22"/>
          <w:szCs w:val="22"/>
          <w:lang w:val="en-US" w:eastAsia="zh-CN"/>
        </w:rPr>
        <w:t>V.Moral and Legal Competence</w:t>
      </w:r>
    </w:p>
    <w:p w14:paraId="502DAE2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宋体"/>
          <w:b w:val="0"/>
          <w:bCs w:val="0"/>
          <w:sz w:val="22"/>
          <w:szCs w:val="22"/>
          <w:lang w:val="en-US" w:eastAsia="zh-CN"/>
        </w:rPr>
      </w:pPr>
      <w:r>
        <w:rPr>
          <w:rFonts w:hint="eastAsia" w:ascii="Times New Roman" w:hAnsi="Times New Roman" w:eastAsia="宋体"/>
          <w:b w:val="0"/>
          <w:bCs w:val="0"/>
          <w:sz w:val="22"/>
          <w:szCs w:val="22"/>
          <w:lang w:val="en-US" w:eastAsia="zh-CN"/>
        </w:rPr>
        <w:t>1.Individual Personality Attributes</w:t>
      </w:r>
    </w:p>
    <w:p w14:paraId="5551ECA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宋体"/>
          <w:b w:val="0"/>
          <w:bCs w:val="0"/>
          <w:sz w:val="22"/>
          <w:szCs w:val="22"/>
          <w:lang w:val="en-US" w:eastAsia="zh-CN"/>
        </w:rPr>
      </w:pPr>
      <w:r>
        <w:rPr>
          <w:rFonts w:hint="eastAsia" w:ascii="Times New Roman" w:hAnsi="Times New Roman" w:eastAsia="宋体"/>
          <w:b w:val="0"/>
          <w:bCs w:val="0"/>
          <w:sz w:val="22"/>
          <w:szCs w:val="22"/>
          <w:lang w:val="en-US" w:eastAsia="zh-CN"/>
        </w:rPr>
        <w:t>Personality traits pertain to the individual characteristics and behavioral patterns demonstrated by nursing teaching supervisors during the teaching process. The competencies within this section for your evaluation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904"/>
        <w:gridCol w:w="1274"/>
        <w:gridCol w:w="1281"/>
        <w:gridCol w:w="1419"/>
        <w:gridCol w:w="1339"/>
        <w:gridCol w:w="1305"/>
      </w:tblGrid>
      <w:tr w14:paraId="4283354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353CE268">
            <w:pPr>
              <w:snapToGrid w:val="0"/>
              <w:ind w:left="0" w:leftChars="0" w:right="0" w:rightChars="0" w:firstLine="0" w:firstLineChars="0"/>
              <w:jc w:val="center"/>
              <w:rPr>
                <w:rFonts w:ascii="Times New Roman" w:eastAsia="宋体"/>
                <w:b/>
                <w:sz w:val="22"/>
              </w:rPr>
            </w:pPr>
          </w:p>
        </w:tc>
        <w:tc>
          <w:tcPr>
            <w:tcW w:w="0" w:type="auto"/>
            <w:shd w:val="clear" w:color="auto" w:fill="D9E5ED"/>
            <w:vAlign w:val="center"/>
          </w:tcPr>
          <w:p w14:paraId="46D535E1">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0" w:type="auto"/>
            <w:shd w:val="clear" w:color="auto" w:fill="D9E5ED"/>
            <w:vAlign w:val="center"/>
          </w:tcPr>
          <w:p w14:paraId="47A43384">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517941BE">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7DE2BD4B">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05" w:type="dxa"/>
            <w:shd w:val="clear" w:color="auto" w:fill="D9E5ED"/>
            <w:vAlign w:val="center"/>
          </w:tcPr>
          <w:p w14:paraId="06ECF493">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79829A9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1A5CAA36">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Integrity and </w:t>
            </w:r>
            <w:r>
              <w:rPr>
                <w:rFonts w:hint="eastAsia" w:ascii="Times New Roman" w:hAnsi="Times New Roman" w:eastAsia="宋体" w:cs="PMingLiU"/>
                <w:sz w:val="22"/>
                <w:lang w:eastAsia="zh-CN"/>
              </w:rPr>
              <w:t>veracity</w:t>
            </w:r>
          </w:p>
        </w:tc>
        <w:tc>
          <w:tcPr>
            <w:tcW w:w="0" w:type="auto"/>
            <w:shd w:val="clear" w:color="auto" w:fill="FFFFFF"/>
            <w:vAlign w:val="center"/>
          </w:tcPr>
          <w:p w14:paraId="6A2BE2E2">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59809B03">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43314CE5">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7C1AB83D">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FFFFFF"/>
            <w:vAlign w:val="center"/>
          </w:tcPr>
          <w:p w14:paraId="748E3BD2">
            <w:pPr>
              <w:snapToGrid w:val="0"/>
              <w:spacing w:line="240" w:lineRule="auto"/>
              <w:ind w:left="0" w:leftChars="0" w:right="0" w:rightChars="0" w:firstLine="0" w:firstLineChars="0"/>
              <w:jc w:val="center"/>
              <w:rPr>
                <w:rFonts w:ascii="PMingLiU" w:eastAsia="宋体"/>
                <w:color w:val="333333"/>
                <w:sz w:val="21"/>
              </w:rPr>
            </w:pPr>
          </w:p>
        </w:tc>
      </w:tr>
      <w:tr w14:paraId="3F34ADF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39B5C830">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hint="eastAsia" w:ascii="Times New Roman" w:hAnsi="Times New Roman" w:eastAsia="宋体" w:cs="宋体"/>
                <w:sz w:val="22"/>
                <w:szCs w:val="24"/>
                <w:lang w:eastAsia="zh-CN"/>
              </w:rPr>
              <w:t>Self - identification</w:t>
            </w:r>
          </w:p>
        </w:tc>
        <w:tc>
          <w:tcPr>
            <w:tcW w:w="0" w:type="auto"/>
            <w:shd w:val="clear" w:color="auto" w:fill="EFF6FB"/>
            <w:vAlign w:val="center"/>
          </w:tcPr>
          <w:p w14:paraId="1F88321A">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711F6613">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27CD7CFE">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32F430ED">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EFF6FB"/>
            <w:vAlign w:val="center"/>
          </w:tcPr>
          <w:p w14:paraId="52C564C9">
            <w:pPr>
              <w:snapToGrid w:val="0"/>
              <w:spacing w:line="240" w:lineRule="auto"/>
              <w:ind w:left="0" w:leftChars="0" w:right="0" w:rightChars="0" w:firstLine="0" w:firstLineChars="0"/>
              <w:jc w:val="center"/>
              <w:rPr>
                <w:rFonts w:ascii="PMingLiU" w:eastAsia="宋体"/>
                <w:color w:val="333333"/>
                <w:sz w:val="21"/>
              </w:rPr>
            </w:pPr>
          </w:p>
        </w:tc>
      </w:tr>
      <w:tr w14:paraId="3C43E24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5BE4EF53">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ascii="Times New Roman" w:hAnsi="Times New Roman" w:eastAsia="宋体" w:cs="宋体"/>
                <w:sz w:val="22"/>
                <w:szCs w:val="24"/>
              </w:rPr>
              <w:t xml:space="preserve">Modesty and </w:t>
            </w:r>
            <w:r>
              <w:rPr>
                <w:rFonts w:hint="eastAsia" w:ascii="Times New Roman" w:hAnsi="Times New Roman" w:eastAsia="宋体" w:cs="宋体"/>
                <w:sz w:val="22"/>
                <w:szCs w:val="24"/>
                <w:lang w:eastAsia="zh-CN"/>
              </w:rPr>
              <w:t>circumspection</w:t>
            </w:r>
          </w:p>
        </w:tc>
        <w:tc>
          <w:tcPr>
            <w:tcW w:w="0" w:type="auto"/>
            <w:shd w:val="clear" w:color="auto" w:fill="FFFFFF"/>
            <w:vAlign w:val="center"/>
          </w:tcPr>
          <w:p w14:paraId="1FB6D7FF">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20349FCC">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49FF3FA4">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3CFA0CE2">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FFFFFF"/>
            <w:vAlign w:val="center"/>
          </w:tcPr>
          <w:p w14:paraId="28253605">
            <w:pPr>
              <w:snapToGrid w:val="0"/>
              <w:spacing w:line="240" w:lineRule="auto"/>
              <w:ind w:left="0" w:leftChars="0" w:right="0" w:rightChars="0" w:firstLine="0" w:firstLineChars="0"/>
              <w:jc w:val="center"/>
              <w:rPr>
                <w:rFonts w:ascii="PMingLiU" w:eastAsia="宋体"/>
                <w:color w:val="333333"/>
                <w:sz w:val="21"/>
              </w:rPr>
            </w:pPr>
          </w:p>
        </w:tc>
      </w:tr>
      <w:tr w14:paraId="1B2EC8D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12ED2031">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Tolerance and </w:t>
            </w:r>
            <w:r>
              <w:rPr>
                <w:rFonts w:hint="eastAsia" w:ascii="Times New Roman" w:hAnsi="Times New Roman" w:eastAsia="宋体" w:cs="PMingLiU"/>
                <w:sz w:val="22"/>
                <w:lang w:eastAsia="zh-CN"/>
              </w:rPr>
              <w:t>forbearance</w:t>
            </w:r>
          </w:p>
        </w:tc>
        <w:tc>
          <w:tcPr>
            <w:tcW w:w="0" w:type="auto"/>
            <w:shd w:val="clear" w:color="auto" w:fill="EFF6FB"/>
            <w:vAlign w:val="center"/>
          </w:tcPr>
          <w:p w14:paraId="17559744">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3A6E36AE">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4708F439">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2CD1600C">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EFF6FB"/>
            <w:vAlign w:val="center"/>
          </w:tcPr>
          <w:p w14:paraId="60708C2C">
            <w:pPr>
              <w:snapToGrid w:val="0"/>
              <w:spacing w:line="240" w:lineRule="auto"/>
              <w:ind w:left="0" w:leftChars="0" w:right="0" w:rightChars="0" w:firstLine="0" w:firstLineChars="0"/>
              <w:jc w:val="center"/>
              <w:rPr>
                <w:rFonts w:ascii="PMingLiU" w:eastAsia="宋体"/>
                <w:color w:val="333333"/>
                <w:sz w:val="21"/>
              </w:rPr>
            </w:pPr>
          </w:p>
        </w:tc>
      </w:tr>
      <w:tr w14:paraId="3A74ADF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26D9F2E6">
            <w:pPr>
              <w:snapToGrid w:val="0"/>
              <w:spacing w:line="240" w:lineRule="auto"/>
              <w:ind w:left="0" w:leftChars="0" w:right="0" w:rightChars="0" w:firstLine="0" w:firstLineChars="0"/>
              <w:jc w:val="center"/>
              <w:rPr>
                <w:rFonts w:hint="eastAsia" w:ascii="Times New Roman" w:hAnsi="Times New Roman" w:eastAsia="宋体" w:cs="PMingLiU"/>
                <w:sz w:val="22"/>
                <w:lang w:eastAsia="zh-CN"/>
              </w:rPr>
            </w:pPr>
            <w:r>
              <w:rPr>
                <w:rFonts w:ascii="Times New Roman" w:hAnsi="Times New Roman" w:eastAsia="宋体" w:cs="Cambria Math"/>
                <w:sz w:val="22"/>
              </w:rPr>
              <w:t>⑤</w:t>
            </w:r>
            <w:r>
              <w:rPr>
                <w:rFonts w:hint="eastAsia" w:ascii="Times New Roman" w:hAnsi="Times New Roman" w:eastAsia="宋体" w:cs="PMingLiU"/>
                <w:sz w:val="22"/>
                <w:lang w:eastAsia="zh-CN"/>
              </w:rPr>
              <w:t>Contribution</w:t>
            </w:r>
          </w:p>
        </w:tc>
        <w:tc>
          <w:tcPr>
            <w:tcW w:w="0" w:type="auto"/>
            <w:shd w:val="clear" w:color="auto" w:fill="FFFFFF"/>
            <w:vAlign w:val="center"/>
          </w:tcPr>
          <w:p w14:paraId="39345487">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2363E7C0">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34159F43">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6F7B0C8A">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FFFFFF"/>
            <w:vAlign w:val="center"/>
          </w:tcPr>
          <w:p w14:paraId="358E711E">
            <w:pPr>
              <w:snapToGrid w:val="0"/>
              <w:spacing w:line="240" w:lineRule="auto"/>
              <w:ind w:left="0" w:leftChars="0" w:right="0" w:rightChars="0" w:firstLine="0" w:firstLineChars="0"/>
              <w:jc w:val="center"/>
              <w:rPr>
                <w:rFonts w:ascii="PMingLiU" w:eastAsia="宋体"/>
                <w:color w:val="333333"/>
                <w:sz w:val="21"/>
              </w:rPr>
            </w:pPr>
          </w:p>
        </w:tc>
      </w:tr>
      <w:tr w14:paraId="249939E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04" w:type="dxa"/>
            <w:shd w:val="clear" w:color="auto" w:fill="EFF6FB"/>
            <w:vAlign w:val="center"/>
          </w:tcPr>
          <w:p w14:paraId="78993D79">
            <w:pPr>
              <w:snapToGrid w:val="0"/>
              <w:spacing w:line="240" w:lineRule="auto"/>
              <w:ind w:left="0" w:leftChars="0" w:right="0" w:rightChars="0" w:firstLine="0" w:firstLineChars="0"/>
              <w:jc w:val="center"/>
              <w:rPr>
                <w:rFonts w:ascii="Times New Roman" w:hAnsi="Times New Roman" w:eastAsia="宋体"/>
                <w:color w:val="333333"/>
                <w:sz w:val="22"/>
              </w:rPr>
            </w:pPr>
            <w:r>
              <w:rPr>
                <w:rFonts w:ascii="Times New Roman" w:hAnsi="Times New Roman" w:eastAsia="宋体" w:cs="Cambria Math"/>
                <w:sz w:val="22"/>
              </w:rPr>
              <w:t>⑥</w:t>
            </w:r>
            <w:r>
              <w:rPr>
                <w:rFonts w:ascii="Times New Roman" w:hAnsi="Times New Roman" w:eastAsia="宋体" w:cs="Times New Roman"/>
                <w:sz w:val="22"/>
              </w:rPr>
              <w:t xml:space="preserve"> </w:t>
            </w:r>
            <w:r>
              <w:rPr>
                <w:rFonts w:ascii="Times New Roman" w:hAnsi="Times New Roman" w:eastAsia="宋体" w:cs="宋体"/>
                <w:sz w:val="22"/>
                <w:szCs w:val="24"/>
              </w:rPr>
              <w:t xml:space="preserve">Respect </w:t>
            </w:r>
            <w:r>
              <w:rPr>
                <w:rFonts w:hint="eastAsia" w:ascii="Times New Roman" w:hAnsi="Times New Roman" w:eastAsia="宋体" w:cs="宋体"/>
                <w:sz w:val="22"/>
                <w:szCs w:val="24"/>
                <w:lang w:eastAsia="zh-CN"/>
              </w:rPr>
              <w:t>towards</w:t>
            </w:r>
            <w:r>
              <w:rPr>
                <w:rFonts w:ascii="Times New Roman" w:hAnsi="Times New Roman" w:eastAsia="宋体" w:cs="宋体"/>
                <w:sz w:val="22"/>
                <w:szCs w:val="24"/>
              </w:rPr>
              <w:t xml:space="preserve"> others</w:t>
            </w:r>
          </w:p>
        </w:tc>
        <w:tc>
          <w:tcPr>
            <w:tcW w:w="1274" w:type="dxa"/>
            <w:shd w:val="clear" w:color="auto" w:fill="EFF6FB"/>
            <w:vAlign w:val="center"/>
          </w:tcPr>
          <w:p w14:paraId="16F00F45">
            <w:pPr>
              <w:snapToGrid w:val="0"/>
              <w:spacing w:line="240" w:lineRule="auto"/>
              <w:ind w:left="0" w:leftChars="0" w:right="0" w:rightChars="0" w:firstLine="0" w:firstLineChars="0"/>
              <w:jc w:val="center"/>
              <w:rPr>
                <w:rFonts w:ascii="PMingLiU" w:eastAsia="宋体"/>
                <w:color w:val="333333"/>
                <w:sz w:val="21"/>
              </w:rPr>
            </w:pPr>
          </w:p>
        </w:tc>
        <w:tc>
          <w:tcPr>
            <w:tcW w:w="1281" w:type="dxa"/>
            <w:shd w:val="clear" w:color="auto" w:fill="EFF6FB"/>
            <w:vAlign w:val="center"/>
          </w:tcPr>
          <w:p w14:paraId="0CB61CBA">
            <w:pPr>
              <w:snapToGrid w:val="0"/>
              <w:spacing w:line="240" w:lineRule="auto"/>
              <w:ind w:left="0" w:leftChars="0" w:right="0" w:rightChars="0" w:firstLine="0" w:firstLineChars="0"/>
              <w:jc w:val="center"/>
              <w:rPr>
                <w:rFonts w:ascii="PMingLiU" w:eastAsia="宋体"/>
                <w:color w:val="333333"/>
                <w:sz w:val="21"/>
              </w:rPr>
            </w:pPr>
          </w:p>
        </w:tc>
        <w:tc>
          <w:tcPr>
            <w:tcW w:w="1419" w:type="dxa"/>
            <w:shd w:val="clear" w:color="auto" w:fill="EFF6FB"/>
            <w:vAlign w:val="center"/>
          </w:tcPr>
          <w:p w14:paraId="750D0F9E">
            <w:pPr>
              <w:snapToGrid w:val="0"/>
              <w:spacing w:line="240" w:lineRule="auto"/>
              <w:ind w:left="0" w:leftChars="0" w:right="0" w:rightChars="0" w:firstLine="0" w:firstLineChars="0"/>
              <w:jc w:val="center"/>
              <w:rPr>
                <w:rFonts w:ascii="PMingLiU" w:eastAsia="宋体"/>
                <w:color w:val="333333"/>
                <w:sz w:val="21"/>
              </w:rPr>
            </w:pPr>
          </w:p>
        </w:tc>
        <w:tc>
          <w:tcPr>
            <w:tcW w:w="1339" w:type="dxa"/>
            <w:shd w:val="clear" w:color="auto" w:fill="EFF6FB"/>
            <w:vAlign w:val="center"/>
          </w:tcPr>
          <w:p w14:paraId="563E539B">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EFF6FB"/>
            <w:vAlign w:val="center"/>
          </w:tcPr>
          <w:p w14:paraId="6217FDE4">
            <w:pPr>
              <w:snapToGrid w:val="0"/>
              <w:spacing w:line="240" w:lineRule="auto"/>
              <w:ind w:left="0" w:leftChars="0" w:right="0" w:rightChars="0" w:firstLine="0" w:firstLineChars="0"/>
              <w:jc w:val="center"/>
              <w:rPr>
                <w:rFonts w:ascii="PMingLiU" w:eastAsia="宋体"/>
                <w:color w:val="333333"/>
                <w:sz w:val="21"/>
              </w:rPr>
            </w:pPr>
          </w:p>
        </w:tc>
      </w:tr>
    </w:tbl>
    <w:p w14:paraId="25AEE31C">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1C189837">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2833683D">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1552"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13" name="直接连接符 13"/>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71552;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NePhb2QAAAAsBAAAPAAAAAAAAAAEAIAAAACIAAABkcnMvZG93bnJldi54bWxQSwEC&#10;FAAUAAAACACHTuJABbd+OfMBAADAAwAADgAAAAAAAAABACAAAAAoAQAAZHJzL2Uyb0RvYy54bWxQ&#10;SwUGAAAAAAYABgBZAQAAjQ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64192BEB">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4E4B5FA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44BA378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2. Professional Competence and Literacy</w:t>
      </w:r>
    </w:p>
    <w:p w14:paraId="0DCF91C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Professional proficiency pertains to the overall competencies manifested by individuals during professional undertakings. The capabilities within this segment for you to evaluate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086"/>
        <w:gridCol w:w="1253"/>
        <w:gridCol w:w="1258"/>
        <w:gridCol w:w="1365"/>
        <w:gridCol w:w="1288"/>
        <w:gridCol w:w="1272"/>
      </w:tblGrid>
      <w:tr w14:paraId="1AA4A3A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0194A5A2">
            <w:pPr>
              <w:snapToGrid w:val="0"/>
              <w:ind w:left="0" w:leftChars="0" w:right="0" w:rightChars="0" w:firstLine="0" w:firstLineChars="0"/>
              <w:jc w:val="center"/>
              <w:rPr>
                <w:rFonts w:ascii="Times New Roman" w:eastAsia="宋体"/>
                <w:b/>
                <w:sz w:val="22"/>
              </w:rPr>
            </w:pPr>
          </w:p>
        </w:tc>
        <w:tc>
          <w:tcPr>
            <w:tcW w:w="1265" w:type="dxa"/>
            <w:shd w:val="clear" w:color="auto" w:fill="D9E5ED"/>
            <w:vAlign w:val="center"/>
          </w:tcPr>
          <w:p w14:paraId="122473FD">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272" w:type="dxa"/>
            <w:shd w:val="clear" w:color="auto" w:fill="D9E5ED"/>
            <w:vAlign w:val="center"/>
          </w:tcPr>
          <w:p w14:paraId="5DCF0AF8">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7B561D74">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0720228C">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293" w:type="dxa"/>
            <w:shd w:val="clear" w:color="auto" w:fill="D9E5ED"/>
            <w:vAlign w:val="center"/>
          </w:tcPr>
          <w:p w14:paraId="0CF3DB66">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1562DC2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0907C229">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hint="eastAsia" w:ascii="Times New Roman" w:hAnsi="Times New Roman" w:eastAsia="宋体" w:cs="PMingLiU"/>
                <w:sz w:val="22"/>
                <w:lang w:eastAsia="zh-CN"/>
              </w:rPr>
              <w:t>Appropriate</w:t>
            </w:r>
            <w:r>
              <w:rPr>
                <w:rFonts w:hint="eastAsia" w:ascii="Times New Roman" w:hAnsi="Times New Roman" w:eastAsia="宋体" w:cs="PMingLiU"/>
                <w:sz w:val="22"/>
              </w:rPr>
              <w:t xml:space="preserve"> professional attitude</w:t>
            </w:r>
          </w:p>
        </w:tc>
        <w:tc>
          <w:tcPr>
            <w:tcW w:w="1265" w:type="dxa"/>
            <w:shd w:val="clear" w:color="auto" w:fill="FFFFFF"/>
            <w:vAlign w:val="center"/>
          </w:tcPr>
          <w:p w14:paraId="1AD3D3C5">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FFFFFF"/>
            <w:vAlign w:val="center"/>
          </w:tcPr>
          <w:p w14:paraId="56573A9E">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EE9CE0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6614BB48">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FFFFFF"/>
            <w:vAlign w:val="center"/>
          </w:tcPr>
          <w:p w14:paraId="280DEE38">
            <w:pPr>
              <w:snapToGrid w:val="0"/>
              <w:spacing w:line="240" w:lineRule="auto"/>
              <w:ind w:left="0" w:leftChars="0" w:right="0" w:rightChars="0" w:firstLine="0" w:firstLineChars="0"/>
              <w:jc w:val="center"/>
              <w:rPr>
                <w:rFonts w:ascii="Times New Roman" w:eastAsia="宋体"/>
                <w:color w:val="333333"/>
                <w:sz w:val="22"/>
              </w:rPr>
            </w:pPr>
          </w:p>
        </w:tc>
      </w:tr>
      <w:tr w14:paraId="7AD93E4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343B89E5">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宋体"/>
                <w:sz w:val="22"/>
                <w:szCs w:val="24"/>
              </w:rPr>
              <w:t xml:space="preserve">Self-psychological </w:t>
            </w:r>
            <w:r>
              <w:rPr>
                <w:rFonts w:hint="eastAsia" w:ascii="Times New Roman" w:hAnsi="Times New Roman" w:eastAsia="宋体" w:cs="宋体"/>
                <w:sz w:val="22"/>
                <w:szCs w:val="24"/>
                <w:lang w:eastAsia="zh-CN"/>
              </w:rPr>
              <w:t>regulation</w:t>
            </w:r>
          </w:p>
        </w:tc>
        <w:tc>
          <w:tcPr>
            <w:tcW w:w="1265" w:type="dxa"/>
            <w:shd w:val="clear" w:color="auto" w:fill="EFF6FB"/>
            <w:vAlign w:val="center"/>
          </w:tcPr>
          <w:p w14:paraId="1DB41C69">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EFF6FB"/>
            <w:vAlign w:val="center"/>
          </w:tcPr>
          <w:p w14:paraId="352F0E2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1F63F23F">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FEA5E59">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EFF6FB"/>
            <w:vAlign w:val="center"/>
          </w:tcPr>
          <w:p w14:paraId="58556D32">
            <w:pPr>
              <w:snapToGrid w:val="0"/>
              <w:spacing w:line="240" w:lineRule="auto"/>
              <w:ind w:left="0" w:leftChars="0" w:right="0" w:rightChars="0" w:firstLine="0" w:firstLineChars="0"/>
              <w:jc w:val="center"/>
              <w:rPr>
                <w:rFonts w:ascii="Times New Roman" w:eastAsia="宋体"/>
                <w:color w:val="333333"/>
                <w:sz w:val="22"/>
              </w:rPr>
            </w:pPr>
          </w:p>
        </w:tc>
      </w:tr>
      <w:tr w14:paraId="79004C5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033A5E32">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宋体"/>
                <w:sz w:val="22"/>
                <w:szCs w:val="24"/>
                <w:lang w:eastAsia="zh-CN"/>
              </w:rPr>
              <w:t>Occupational career</w:t>
            </w:r>
            <w:r>
              <w:rPr>
                <w:rFonts w:ascii="Times New Roman" w:hAnsi="Times New Roman" w:eastAsia="宋体" w:cs="宋体"/>
                <w:sz w:val="22"/>
                <w:szCs w:val="24"/>
              </w:rPr>
              <w:t xml:space="preserve"> planning</w:t>
            </w:r>
          </w:p>
        </w:tc>
        <w:tc>
          <w:tcPr>
            <w:tcW w:w="1265" w:type="dxa"/>
            <w:shd w:val="clear" w:color="auto" w:fill="FFFFFF"/>
            <w:vAlign w:val="center"/>
          </w:tcPr>
          <w:p w14:paraId="6A31929B">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FFFFFF"/>
            <w:vAlign w:val="center"/>
          </w:tcPr>
          <w:p w14:paraId="39B4037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7E136A9">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A560448">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FFFFFF"/>
            <w:vAlign w:val="center"/>
          </w:tcPr>
          <w:p w14:paraId="4121AC3E">
            <w:pPr>
              <w:snapToGrid w:val="0"/>
              <w:spacing w:line="240" w:lineRule="auto"/>
              <w:ind w:left="0" w:leftChars="0" w:right="0" w:rightChars="0" w:firstLine="0" w:firstLineChars="0"/>
              <w:jc w:val="center"/>
              <w:rPr>
                <w:rFonts w:ascii="Times New Roman" w:eastAsia="宋体"/>
                <w:color w:val="333333"/>
                <w:sz w:val="22"/>
              </w:rPr>
            </w:pPr>
          </w:p>
        </w:tc>
      </w:tr>
      <w:tr w14:paraId="78F5B1C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518" w:hRule="atLeast"/>
          <w:jc w:val="center"/>
        </w:trPr>
        <w:tc>
          <w:tcPr>
            <w:tcW w:w="1978" w:type="dxa"/>
            <w:shd w:val="clear" w:color="auto" w:fill="EFF6FB"/>
            <w:vAlign w:val="center"/>
          </w:tcPr>
          <w:p w14:paraId="0605AF67">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ascii="Times New Roman" w:hAnsi="Times New Roman" w:eastAsia="宋体" w:cs="宋体"/>
                <w:sz w:val="22"/>
                <w:szCs w:val="24"/>
              </w:rPr>
              <w:t xml:space="preserve">Lifelong </w:t>
            </w:r>
            <w:r>
              <w:rPr>
                <w:rFonts w:hint="eastAsia" w:ascii="Times New Roman" w:hAnsi="Times New Roman" w:eastAsia="宋体" w:cs="宋体"/>
                <w:sz w:val="22"/>
                <w:szCs w:val="24"/>
                <w:lang w:eastAsia="zh-CN"/>
              </w:rPr>
              <w:t xml:space="preserve">autonomous </w:t>
            </w:r>
            <w:r>
              <w:rPr>
                <w:rFonts w:ascii="Times New Roman" w:hAnsi="Times New Roman" w:eastAsia="宋体" w:cs="宋体"/>
                <w:sz w:val="22"/>
                <w:szCs w:val="24"/>
              </w:rPr>
              <w:t>learning</w:t>
            </w:r>
          </w:p>
        </w:tc>
        <w:tc>
          <w:tcPr>
            <w:tcW w:w="1265" w:type="dxa"/>
            <w:shd w:val="clear" w:color="auto" w:fill="EFF6FB"/>
            <w:vAlign w:val="center"/>
          </w:tcPr>
          <w:p w14:paraId="0D84D1C5">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EFF6FB"/>
            <w:vAlign w:val="center"/>
          </w:tcPr>
          <w:p w14:paraId="4B39ED33">
            <w:pPr>
              <w:snapToGrid w:val="0"/>
              <w:spacing w:line="240" w:lineRule="auto"/>
              <w:ind w:left="0" w:leftChars="0" w:right="0" w:rightChars="0" w:firstLine="0" w:firstLineChars="0"/>
              <w:jc w:val="center"/>
              <w:rPr>
                <w:rFonts w:ascii="Times New Roman" w:eastAsia="宋体"/>
                <w:color w:val="333333"/>
                <w:sz w:val="22"/>
              </w:rPr>
            </w:pPr>
          </w:p>
        </w:tc>
        <w:tc>
          <w:tcPr>
            <w:tcW w:w="1396" w:type="dxa"/>
            <w:shd w:val="clear" w:color="auto" w:fill="EFF6FB"/>
            <w:vAlign w:val="center"/>
          </w:tcPr>
          <w:p w14:paraId="76499594">
            <w:pPr>
              <w:snapToGrid w:val="0"/>
              <w:spacing w:line="240" w:lineRule="auto"/>
              <w:ind w:left="0" w:leftChars="0" w:right="0" w:rightChars="0" w:firstLine="0" w:firstLineChars="0"/>
              <w:jc w:val="center"/>
              <w:rPr>
                <w:rFonts w:ascii="Times New Roman" w:eastAsia="宋体"/>
                <w:color w:val="333333"/>
                <w:sz w:val="22"/>
              </w:rPr>
            </w:pPr>
          </w:p>
        </w:tc>
        <w:tc>
          <w:tcPr>
            <w:tcW w:w="1318" w:type="dxa"/>
            <w:shd w:val="clear" w:color="auto" w:fill="EFF6FB"/>
            <w:vAlign w:val="center"/>
          </w:tcPr>
          <w:p w14:paraId="0637765A">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EFF6FB"/>
            <w:vAlign w:val="center"/>
          </w:tcPr>
          <w:p w14:paraId="0D16ACB4">
            <w:pPr>
              <w:snapToGrid w:val="0"/>
              <w:spacing w:line="240" w:lineRule="auto"/>
              <w:ind w:left="0" w:leftChars="0" w:right="0" w:rightChars="0" w:firstLine="0" w:firstLineChars="0"/>
              <w:jc w:val="center"/>
              <w:rPr>
                <w:rFonts w:ascii="Times New Roman" w:eastAsia="宋体"/>
                <w:color w:val="333333"/>
                <w:sz w:val="22"/>
              </w:rPr>
            </w:pPr>
          </w:p>
        </w:tc>
      </w:tr>
    </w:tbl>
    <w:p w14:paraId="1AEBE479">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2727C8DE">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16B321A8">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2576"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14" name="直接连接符 14"/>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72576;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Cvrpek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0A779372">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2D9F348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676119F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3.Moral and Legal Achievements</w:t>
      </w:r>
    </w:p>
    <w:p w14:paraId="0033C27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Moral and legal attainment pertains to the internal cultivation and external manifestation of individuals in the realm of morality and law. The competencies within this section for your evaluation are as follows:</w:t>
      </w:r>
    </w:p>
    <w:tbl>
      <w:tblPr>
        <w:tblStyle w:val="2"/>
        <w:tblW w:w="10264"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168"/>
        <w:gridCol w:w="1576"/>
        <w:gridCol w:w="1748"/>
        <w:gridCol w:w="1453"/>
        <w:gridCol w:w="1379"/>
        <w:gridCol w:w="1940"/>
      </w:tblGrid>
      <w:tr w14:paraId="5193EEB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168" w:type="dxa"/>
            <w:shd w:val="clear" w:color="auto" w:fill="D9E5ED"/>
            <w:vAlign w:val="center"/>
          </w:tcPr>
          <w:p w14:paraId="46B6D8BD">
            <w:pPr>
              <w:snapToGrid w:val="0"/>
              <w:ind w:left="0" w:leftChars="0" w:right="0" w:rightChars="0" w:firstLine="0" w:firstLineChars="0"/>
              <w:jc w:val="center"/>
              <w:rPr>
                <w:rFonts w:ascii="Times New Roman" w:eastAsia="宋体"/>
                <w:b/>
                <w:sz w:val="22"/>
              </w:rPr>
            </w:pPr>
          </w:p>
        </w:tc>
        <w:tc>
          <w:tcPr>
            <w:tcW w:w="1576" w:type="dxa"/>
            <w:shd w:val="clear" w:color="auto" w:fill="D9E5ED"/>
            <w:vAlign w:val="center"/>
          </w:tcPr>
          <w:p w14:paraId="568B0FE8">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748" w:type="dxa"/>
            <w:shd w:val="clear" w:color="auto" w:fill="D9E5ED"/>
            <w:vAlign w:val="center"/>
          </w:tcPr>
          <w:p w14:paraId="7CC6E261">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3CE134BD">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36328EF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940" w:type="dxa"/>
            <w:shd w:val="clear" w:color="auto" w:fill="D9E5ED"/>
            <w:vAlign w:val="center"/>
          </w:tcPr>
          <w:p w14:paraId="46C94F37">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06343AC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68" w:type="dxa"/>
            <w:shd w:val="clear" w:color="auto" w:fill="FFFFFF"/>
            <w:vAlign w:val="center"/>
          </w:tcPr>
          <w:p w14:paraId="04B79E46">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hint="eastAsia" w:ascii="Times New Roman" w:hAnsi="Times New Roman" w:eastAsia="宋体" w:cs="PMingLiU"/>
                <w:sz w:val="22"/>
                <w:lang w:eastAsia="zh-CN"/>
              </w:rPr>
              <w:t>Ethical</w:t>
            </w:r>
            <w:r>
              <w:rPr>
                <w:rFonts w:hint="eastAsia" w:ascii="Times New Roman" w:hAnsi="Times New Roman" w:eastAsia="宋体" w:cs="PMingLiU"/>
                <w:sz w:val="22"/>
                <w:lang w:val="en-US" w:eastAsia="zh-CN"/>
              </w:rPr>
              <w:t xml:space="preserve"> </w:t>
            </w:r>
            <w:r>
              <w:rPr>
                <w:rFonts w:hint="eastAsia" w:ascii="Times New Roman" w:hAnsi="Times New Roman" w:eastAsia="宋体" w:cs="PMingLiU"/>
                <w:sz w:val="22"/>
                <w:lang w:eastAsia="zh-CN"/>
              </w:rPr>
              <w:t>proficiency</w:t>
            </w:r>
          </w:p>
        </w:tc>
        <w:tc>
          <w:tcPr>
            <w:tcW w:w="1576" w:type="dxa"/>
            <w:shd w:val="clear" w:color="auto" w:fill="FFFFFF"/>
            <w:vAlign w:val="center"/>
          </w:tcPr>
          <w:p w14:paraId="27EE7CD6">
            <w:pPr>
              <w:snapToGrid w:val="0"/>
              <w:spacing w:line="240" w:lineRule="auto"/>
              <w:ind w:left="0" w:leftChars="0" w:right="0" w:rightChars="0" w:firstLine="0" w:firstLineChars="0"/>
              <w:jc w:val="center"/>
              <w:rPr>
                <w:rFonts w:ascii="Times New Roman" w:eastAsia="宋体"/>
                <w:color w:val="333333"/>
                <w:sz w:val="22"/>
              </w:rPr>
            </w:pPr>
          </w:p>
        </w:tc>
        <w:tc>
          <w:tcPr>
            <w:tcW w:w="1748" w:type="dxa"/>
            <w:shd w:val="clear" w:color="auto" w:fill="FFFFFF"/>
            <w:vAlign w:val="center"/>
          </w:tcPr>
          <w:p w14:paraId="255AB8D2">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A5F2C28">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056B974">
            <w:pPr>
              <w:snapToGrid w:val="0"/>
              <w:spacing w:line="240" w:lineRule="auto"/>
              <w:ind w:left="0" w:leftChars="0" w:right="0" w:rightChars="0" w:firstLine="0" w:firstLineChars="0"/>
              <w:jc w:val="center"/>
              <w:rPr>
                <w:rFonts w:ascii="Times New Roman" w:eastAsia="宋体"/>
                <w:color w:val="333333"/>
                <w:sz w:val="22"/>
              </w:rPr>
            </w:pPr>
          </w:p>
        </w:tc>
        <w:tc>
          <w:tcPr>
            <w:tcW w:w="1940" w:type="dxa"/>
            <w:shd w:val="clear" w:color="auto" w:fill="FFFFFF"/>
            <w:vAlign w:val="center"/>
          </w:tcPr>
          <w:p w14:paraId="79B09A33">
            <w:pPr>
              <w:snapToGrid w:val="0"/>
              <w:spacing w:line="240" w:lineRule="auto"/>
              <w:ind w:left="0" w:leftChars="0" w:right="0" w:rightChars="0" w:firstLine="0" w:firstLineChars="0"/>
              <w:jc w:val="center"/>
              <w:rPr>
                <w:rFonts w:ascii="Times New Roman" w:eastAsia="宋体"/>
                <w:color w:val="333333"/>
                <w:sz w:val="22"/>
              </w:rPr>
            </w:pPr>
          </w:p>
        </w:tc>
      </w:tr>
      <w:tr w14:paraId="48AFF3A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68" w:type="dxa"/>
            <w:shd w:val="clear" w:color="auto" w:fill="EFF6FB"/>
            <w:vAlign w:val="center"/>
          </w:tcPr>
          <w:p w14:paraId="61D2B76B">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hint="eastAsia" w:ascii="Times New Roman" w:hAnsi="Times New Roman" w:eastAsia="宋体" w:cs="Times New Roman"/>
                <w:sz w:val="22"/>
              </w:rPr>
              <w:t xml:space="preserve">Legal </w:t>
            </w:r>
            <w:r>
              <w:rPr>
                <w:rFonts w:hint="eastAsia" w:ascii="Times New Roman" w:hAnsi="Times New Roman" w:eastAsia="宋体" w:cs="Times New Roman"/>
                <w:sz w:val="22"/>
                <w:lang w:eastAsia="zh-CN"/>
              </w:rPr>
              <w:t>knowledge and proficiency</w:t>
            </w:r>
          </w:p>
        </w:tc>
        <w:tc>
          <w:tcPr>
            <w:tcW w:w="1576" w:type="dxa"/>
            <w:shd w:val="clear" w:color="auto" w:fill="EFF6FB"/>
            <w:vAlign w:val="center"/>
          </w:tcPr>
          <w:p w14:paraId="199C9BCF">
            <w:pPr>
              <w:snapToGrid w:val="0"/>
              <w:spacing w:line="240" w:lineRule="auto"/>
              <w:ind w:left="0" w:leftChars="0" w:right="0" w:rightChars="0" w:firstLine="0" w:firstLineChars="0"/>
              <w:jc w:val="center"/>
              <w:rPr>
                <w:rFonts w:ascii="Times New Roman" w:eastAsia="宋体"/>
                <w:color w:val="333333"/>
                <w:sz w:val="22"/>
              </w:rPr>
            </w:pPr>
          </w:p>
        </w:tc>
        <w:tc>
          <w:tcPr>
            <w:tcW w:w="1748" w:type="dxa"/>
            <w:shd w:val="clear" w:color="auto" w:fill="EFF6FB"/>
            <w:vAlign w:val="center"/>
          </w:tcPr>
          <w:p w14:paraId="2CA2E06F">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14B8EDF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62D13B8">
            <w:pPr>
              <w:snapToGrid w:val="0"/>
              <w:spacing w:line="240" w:lineRule="auto"/>
              <w:ind w:left="0" w:leftChars="0" w:right="0" w:rightChars="0" w:firstLine="0" w:firstLineChars="0"/>
              <w:jc w:val="center"/>
              <w:rPr>
                <w:rFonts w:ascii="Times New Roman" w:eastAsia="宋体"/>
                <w:color w:val="333333"/>
                <w:sz w:val="22"/>
              </w:rPr>
            </w:pPr>
          </w:p>
        </w:tc>
        <w:tc>
          <w:tcPr>
            <w:tcW w:w="1940" w:type="dxa"/>
            <w:shd w:val="clear" w:color="auto" w:fill="EFF6FB"/>
            <w:vAlign w:val="center"/>
          </w:tcPr>
          <w:p w14:paraId="4E7EB0AB">
            <w:pPr>
              <w:snapToGrid w:val="0"/>
              <w:spacing w:line="240" w:lineRule="auto"/>
              <w:ind w:left="0" w:leftChars="0" w:right="0" w:rightChars="0" w:firstLine="0" w:firstLineChars="0"/>
              <w:jc w:val="center"/>
              <w:rPr>
                <w:rFonts w:ascii="Times New Roman" w:eastAsia="宋体"/>
                <w:color w:val="333333"/>
                <w:sz w:val="22"/>
              </w:rPr>
            </w:pPr>
          </w:p>
        </w:tc>
      </w:tr>
      <w:tr w14:paraId="240DB5BA">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68" w:type="dxa"/>
            <w:shd w:val="clear" w:color="auto" w:fill="FFFFFF"/>
            <w:vAlign w:val="center"/>
          </w:tcPr>
          <w:p w14:paraId="0DA26413">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hint="eastAsia" w:ascii="Times New Roman" w:hAnsi="Times New Roman" w:eastAsia="宋体" w:cs="PMingLiU"/>
                <w:sz w:val="22"/>
                <w:lang w:eastAsia="zh-CN"/>
              </w:rPr>
              <w:t>Moral attainment</w:t>
            </w:r>
          </w:p>
        </w:tc>
        <w:tc>
          <w:tcPr>
            <w:tcW w:w="1576" w:type="dxa"/>
            <w:shd w:val="clear" w:color="auto" w:fill="FFFFFF"/>
            <w:vAlign w:val="center"/>
          </w:tcPr>
          <w:p w14:paraId="75648E41">
            <w:pPr>
              <w:snapToGrid w:val="0"/>
              <w:spacing w:line="240" w:lineRule="auto"/>
              <w:ind w:left="0" w:leftChars="0" w:right="0" w:rightChars="0" w:firstLine="0" w:firstLineChars="0"/>
              <w:jc w:val="center"/>
              <w:rPr>
                <w:rFonts w:ascii="Times New Roman" w:eastAsia="宋体"/>
                <w:color w:val="333333"/>
                <w:sz w:val="22"/>
              </w:rPr>
            </w:pPr>
          </w:p>
        </w:tc>
        <w:tc>
          <w:tcPr>
            <w:tcW w:w="1748" w:type="dxa"/>
            <w:shd w:val="clear" w:color="auto" w:fill="FFFFFF"/>
            <w:vAlign w:val="center"/>
          </w:tcPr>
          <w:p w14:paraId="5815365A">
            <w:pPr>
              <w:snapToGrid w:val="0"/>
              <w:spacing w:line="240" w:lineRule="auto"/>
              <w:ind w:left="0" w:leftChars="0" w:right="0" w:rightChars="0" w:firstLine="0" w:firstLineChars="0"/>
              <w:jc w:val="center"/>
              <w:rPr>
                <w:rFonts w:ascii="Times New Roman" w:eastAsia="宋体"/>
                <w:color w:val="333333"/>
                <w:sz w:val="22"/>
              </w:rPr>
            </w:pPr>
          </w:p>
        </w:tc>
        <w:tc>
          <w:tcPr>
            <w:tcW w:w="1453" w:type="dxa"/>
            <w:shd w:val="clear" w:color="auto" w:fill="FFFFFF"/>
            <w:vAlign w:val="center"/>
          </w:tcPr>
          <w:p w14:paraId="0AA413AE">
            <w:pPr>
              <w:snapToGrid w:val="0"/>
              <w:spacing w:line="240" w:lineRule="auto"/>
              <w:ind w:left="0" w:leftChars="0" w:right="0" w:rightChars="0" w:firstLine="0" w:firstLineChars="0"/>
              <w:jc w:val="center"/>
              <w:rPr>
                <w:rFonts w:ascii="Times New Roman" w:eastAsia="宋体"/>
                <w:color w:val="333333"/>
                <w:sz w:val="22"/>
              </w:rPr>
            </w:pPr>
          </w:p>
        </w:tc>
        <w:tc>
          <w:tcPr>
            <w:tcW w:w="1379" w:type="dxa"/>
            <w:shd w:val="clear" w:color="auto" w:fill="FFFFFF"/>
            <w:vAlign w:val="center"/>
          </w:tcPr>
          <w:p w14:paraId="4C882C17">
            <w:pPr>
              <w:snapToGrid w:val="0"/>
              <w:spacing w:line="240" w:lineRule="auto"/>
              <w:ind w:left="0" w:leftChars="0" w:right="0" w:rightChars="0" w:firstLine="0" w:firstLineChars="0"/>
              <w:jc w:val="center"/>
              <w:rPr>
                <w:rFonts w:ascii="Times New Roman" w:eastAsia="宋体"/>
                <w:color w:val="333333"/>
                <w:sz w:val="22"/>
              </w:rPr>
            </w:pPr>
          </w:p>
        </w:tc>
        <w:tc>
          <w:tcPr>
            <w:tcW w:w="1940" w:type="dxa"/>
            <w:shd w:val="clear" w:color="auto" w:fill="FFFFFF"/>
            <w:vAlign w:val="center"/>
          </w:tcPr>
          <w:p w14:paraId="2C552BB8">
            <w:pPr>
              <w:snapToGrid w:val="0"/>
              <w:spacing w:line="240" w:lineRule="auto"/>
              <w:ind w:left="0" w:leftChars="0" w:right="0" w:rightChars="0" w:firstLine="0" w:firstLineChars="0"/>
              <w:jc w:val="center"/>
              <w:rPr>
                <w:rFonts w:ascii="Times New Roman" w:eastAsia="宋体"/>
                <w:color w:val="333333"/>
                <w:sz w:val="22"/>
              </w:rPr>
            </w:pPr>
          </w:p>
        </w:tc>
      </w:tr>
    </w:tbl>
    <w:p w14:paraId="281A11A2">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p>
    <w:p w14:paraId="6F0FFC98">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743E93A2">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3600"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15" name="直接连接符 15"/>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73600;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AhcAKW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1619447F">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0CDDFA3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significant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 C. Moderately Significant D.Relatively Significant  E.Highly Significant</w:t>
      </w:r>
    </w:p>
    <w:p w14:paraId="5D1CDBB9">
      <w:pPr>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br w:type="page"/>
      </w:r>
    </w:p>
    <w:p w14:paraId="1D44458B">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b/>
          <w:bCs/>
          <w:i w:val="0"/>
          <w:iCs w:val="0"/>
          <w:color w:val="0000FF"/>
          <w:sz w:val="32"/>
          <w:szCs w:val="32"/>
          <w:lang w:val="en-US" w:eastAsia="zh-CN"/>
        </w:rPr>
      </w:pPr>
      <w:r>
        <w:rPr>
          <w:rFonts w:hint="eastAsia" w:ascii="Times New Roman" w:hAnsi="Times New Roman" w:eastAsia="宋体"/>
          <w:b/>
          <w:bCs/>
          <w:i w:val="0"/>
          <w:iCs w:val="0"/>
          <w:color w:val="0000FF"/>
          <w:sz w:val="32"/>
          <w:szCs w:val="32"/>
        </w:rPr>
        <w:t>Questionnaire</w:t>
      </w:r>
      <w:r>
        <w:rPr>
          <w:rFonts w:hint="eastAsia" w:ascii="Times New Roman" w:hAnsi="Times New Roman" w:eastAsia="宋体"/>
          <w:b/>
          <w:bCs/>
          <w:i w:val="0"/>
          <w:iCs w:val="0"/>
          <w:color w:val="0000FF"/>
          <w:sz w:val="32"/>
          <w:szCs w:val="32"/>
          <w:lang w:val="en-US" w:eastAsia="zh-CN"/>
        </w:rPr>
        <w:t xml:space="preserve"> 2</w:t>
      </w:r>
    </w:p>
    <w:p w14:paraId="55CF218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b/>
          <w:bCs/>
          <w:i w:val="0"/>
          <w:iCs w:val="0"/>
          <w:sz w:val="22"/>
          <w:szCs w:val="22"/>
          <w:lang w:val="en-US" w:eastAsia="zh-CN"/>
        </w:rPr>
      </w:pPr>
      <w:r>
        <w:rPr>
          <w:rFonts w:hint="default" w:ascii="Times New Roman" w:hAnsi="Times New Roman" w:eastAsia="宋体"/>
          <w:b/>
          <w:bCs/>
          <w:i w:val="0"/>
          <w:iCs w:val="0"/>
          <w:sz w:val="22"/>
          <w:szCs w:val="22"/>
          <w:lang w:val="en-US" w:eastAsia="zh-CN"/>
        </w:rPr>
        <w:t xml:space="preserve">Clinical Nursing </w:t>
      </w:r>
      <w:r>
        <w:rPr>
          <w:rFonts w:hint="eastAsia" w:ascii="Times New Roman" w:hAnsi="Times New Roman" w:eastAsia="宋体"/>
          <w:b/>
          <w:bCs/>
          <w:color w:val="000000" w:themeColor="text1"/>
          <w:sz w:val="22"/>
          <w:szCs w:val="22"/>
          <w:lang w:eastAsia="zh-CN"/>
          <w14:textFill>
            <w14:solidFill>
              <w14:schemeClr w14:val="tx1"/>
            </w14:solidFill>
          </w14:textFill>
        </w:rPr>
        <w:t>Instructors'</w:t>
      </w:r>
      <w:r>
        <w:rPr>
          <w:rFonts w:hint="eastAsia" w:ascii="Times New Roman" w:hAnsi="Times New Roman" w:eastAsia="宋体"/>
          <w:b/>
          <w:bCs/>
          <w:color w:val="000000" w:themeColor="text1"/>
          <w:sz w:val="22"/>
          <w:szCs w:val="22"/>
          <w:lang w:val="en-US" w:eastAsia="zh-CN"/>
          <w14:textFill>
            <w14:solidFill>
              <w14:schemeClr w14:val="tx1"/>
            </w14:solidFill>
          </w14:textFill>
        </w:rPr>
        <w:t xml:space="preserve"> </w:t>
      </w:r>
      <w:r>
        <w:rPr>
          <w:rFonts w:hint="default" w:ascii="Times New Roman" w:hAnsi="Times New Roman" w:eastAsia="宋体"/>
          <w:b/>
          <w:bCs/>
          <w:i w:val="0"/>
          <w:iCs w:val="0"/>
          <w:sz w:val="22"/>
          <w:szCs w:val="22"/>
          <w:lang w:val="en-US" w:eastAsia="zh-CN"/>
        </w:rPr>
        <w:t>Ability Importance Questionnaire</w:t>
      </w:r>
      <w:r>
        <w:rPr>
          <w:rFonts w:ascii="Times New Roman" w:hAnsi="Times New Roman" w:eastAsia="宋体" w:cs="宋体"/>
          <w:sz w:val="22"/>
          <w:szCs w:val="24"/>
        </w:rPr>
        <w:t xml:space="preserve"> </w:t>
      </w:r>
      <w:r>
        <w:rPr>
          <w:rFonts w:ascii="Times New Roman" w:hAnsi="Times New Roman" w:eastAsia="宋体" w:cs="宋体"/>
          <w:color w:val="FF0000"/>
          <w:sz w:val="22"/>
          <w:szCs w:val="24"/>
        </w:rPr>
        <w:t>(</w:t>
      </w:r>
      <w:r>
        <w:rPr>
          <w:rFonts w:ascii="Times New Roman" w:hAnsi="Times New Roman" w:eastAsia="宋体" w:cs="宋体"/>
          <w:b/>
          <w:bCs/>
          <w:color w:val="FF0000"/>
          <w:sz w:val="22"/>
          <w:szCs w:val="24"/>
        </w:rPr>
        <w:t xml:space="preserve">Student Nurse </w:t>
      </w:r>
      <w:r>
        <w:rPr>
          <w:rFonts w:hint="eastAsia" w:ascii="Times New Roman" w:hAnsi="Times New Roman" w:eastAsia="宋体" w:cs="宋体"/>
          <w:b/>
          <w:bCs/>
          <w:color w:val="FF0000"/>
          <w:sz w:val="22"/>
          <w:szCs w:val="24"/>
          <w:lang w:eastAsia="zh-CN"/>
        </w:rPr>
        <w:t>Edition）</w:t>
      </w:r>
    </w:p>
    <w:p w14:paraId="22C5A6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left="0" w:right="0"/>
        <w:jc w:val="left"/>
        <w:textAlignment w:val="auto"/>
        <w:rPr>
          <w:rFonts w:ascii="Times New Roman" w:hAnsi="Times New Roman"/>
          <w:color w:val="000000"/>
          <w:sz w:val="22"/>
          <w:szCs w:val="12"/>
        </w:rPr>
      </w:pPr>
      <w:r>
        <w:rPr>
          <w:rFonts w:hint="eastAsia" w:ascii="Times New Roman" w:hAnsi="Times New Roman" w:eastAsia="宋体" w:cs="宋体"/>
          <w:color w:val="000000"/>
          <w:kern w:val="0"/>
          <w:sz w:val="22"/>
          <w:szCs w:val="12"/>
          <w:lang w:val="en-US" w:eastAsia="zh-CN" w:bidi="ar"/>
        </w:rPr>
        <w:t>Dear</w:t>
      </w:r>
      <w:r>
        <w:rPr>
          <w:rFonts w:ascii="Times New Roman" w:hAnsi="Times New Roman" w:eastAsia="宋体" w:cs="宋体"/>
          <w:color w:val="000000"/>
          <w:kern w:val="0"/>
          <w:sz w:val="22"/>
          <w:szCs w:val="12"/>
          <w:bdr w:val="none" w:color="auto" w:sz="0" w:space="0"/>
          <w:lang w:val="en-US" w:eastAsia="zh-CN" w:bidi="ar"/>
        </w:rPr>
        <w:t xml:space="preserve"> students,</w:t>
      </w:r>
      <w:bookmarkStart w:id="0" w:name="_GoBack"/>
      <w:bookmarkEnd w:id="0"/>
    </w:p>
    <w:p w14:paraId="57BE16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left="0" w:right="0" w:firstLine="440" w:firstLineChars="200"/>
        <w:jc w:val="left"/>
        <w:textAlignment w:val="auto"/>
        <w:rPr>
          <w:rFonts w:hint="eastAsia" w:ascii="Times New Roman" w:hAnsi="Times New Roman" w:eastAsia="宋体" w:cs="宋体"/>
          <w:color w:val="000000"/>
          <w:kern w:val="0"/>
          <w:sz w:val="22"/>
          <w:szCs w:val="12"/>
          <w:bdr w:val="none" w:color="auto" w:sz="0" w:space="0"/>
          <w:lang w:val="en-US" w:eastAsia="zh-CN" w:bidi="ar"/>
        </w:rPr>
      </w:pPr>
      <w:r>
        <w:rPr>
          <w:rFonts w:hint="eastAsia" w:ascii="Times New Roman" w:hAnsi="Times New Roman" w:eastAsia="宋体" w:cs="宋体"/>
          <w:color w:val="000000"/>
          <w:kern w:val="0"/>
          <w:sz w:val="22"/>
          <w:szCs w:val="12"/>
          <w:bdr w:val="none" w:color="auto" w:sz="0" w:space="0"/>
          <w:lang w:val="en-US" w:eastAsia="zh-CN" w:bidi="ar"/>
        </w:rPr>
        <w:t>We express our sincere gratitude for allocating your precious time from your busy schedules to complete this questionnaire.</w:t>
      </w:r>
      <w:r>
        <w:rPr>
          <w:rFonts w:ascii="Times New Roman" w:hAnsi="Times New Roman" w:eastAsia="宋体" w:cs="宋体"/>
          <w:color w:val="000000"/>
          <w:kern w:val="0"/>
          <w:sz w:val="22"/>
          <w:szCs w:val="12"/>
          <w:bdr w:val="none" w:color="auto" w:sz="0" w:space="0"/>
          <w:lang w:val="en-US" w:eastAsia="zh-CN" w:bidi="ar"/>
        </w:rPr>
        <w:t xml:space="preserve"> This survey </w:t>
      </w:r>
      <w:r>
        <w:rPr>
          <w:rFonts w:hint="eastAsia" w:ascii="Times New Roman" w:hAnsi="Times New Roman" w:eastAsia="宋体" w:cs="宋体"/>
          <w:color w:val="000000"/>
          <w:kern w:val="0"/>
          <w:sz w:val="22"/>
          <w:szCs w:val="12"/>
          <w:bdr w:val="none" w:color="auto" w:sz="0" w:space="0"/>
          <w:lang w:val="en-US" w:eastAsia="zh-CN" w:bidi="ar"/>
        </w:rPr>
        <w:t>is</w:t>
      </w:r>
      <w:r>
        <w:rPr>
          <w:rFonts w:ascii="Times New Roman" w:hAnsi="Times New Roman" w:eastAsia="宋体" w:cs="宋体"/>
          <w:color w:val="000000"/>
          <w:kern w:val="0"/>
          <w:sz w:val="22"/>
          <w:szCs w:val="12"/>
          <w:bdr w:val="none" w:color="auto" w:sz="0" w:space="0"/>
          <w:lang w:val="en-US" w:eastAsia="zh-CN" w:bidi="ar"/>
        </w:rPr>
        <w:t xml:space="preserve"> </w:t>
      </w:r>
      <w:r>
        <w:rPr>
          <w:rFonts w:hint="eastAsia" w:ascii="Times New Roman" w:hAnsi="Times New Roman" w:eastAsia="宋体" w:cs="宋体"/>
          <w:color w:val="000000"/>
          <w:kern w:val="0"/>
          <w:sz w:val="22"/>
          <w:szCs w:val="12"/>
          <w:bdr w:val="none" w:color="auto" w:sz="0" w:space="0"/>
          <w:lang w:val="en-US" w:eastAsia="zh-CN" w:bidi="ar"/>
        </w:rPr>
        <w:t>designed to explore</w:t>
      </w:r>
      <w:r>
        <w:rPr>
          <w:rFonts w:ascii="Times New Roman" w:hAnsi="Times New Roman" w:eastAsia="宋体" w:cs="宋体"/>
          <w:color w:val="000000"/>
          <w:kern w:val="0"/>
          <w:sz w:val="22"/>
          <w:szCs w:val="12"/>
          <w:bdr w:val="none" w:color="auto" w:sz="0" w:space="0"/>
          <w:lang w:val="en-US" w:eastAsia="zh-CN" w:bidi="ar"/>
        </w:rPr>
        <w:t xml:space="preserve"> the </w:t>
      </w:r>
      <w:r>
        <w:rPr>
          <w:rFonts w:hint="eastAsia" w:ascii="Times New Roman" w:hAnsi="Times New Roman" w:eastAsia="宋体" w:cs="宋体"/>
          <w:color w:val="000000"/>
          <w:kern w:val="0"/>
          <w:sz w:val="22"/>
          <w:szCs w:val="12"/>
          <w:bdr w:val="none" w:color="auto" w:sz="0" w:space="0"/>
          <w:lang w:val="en-US" w:eastAsia="zh-CN" w:bidi="ar"/>
        </w:rPr>
        <w:t>awareness</w:t>
      </w:r>
      <w:r>
        <w:rPr>
          <w:rFonts w:ascii="Times New Roman" w:hAnsi="Times New Roman" w:eastAsia="宋体" w:cs="宋体"/>
          <w:color w:val="000000"/>
          <w:kern w:val="0"/>
          <w:sz w:val="22"/>
          <w:szCs w:val="12"/>
          <w:bdr w:val="none" w:color="auto" w:sz="0" w:space="0"/>
          <w:lang w:val="en-US" w:eastAsia="zh-CN" w:bidi="ar"/>
        </w:rPr>
        <w:t xml:space="preserve"> of undergraduate and junior college nursing students </w:t>
      </w:r>
      <w:r>
        <w:rPr>
          <w:rFonts w:hint="eastAsia" w:ascii="Times New Roman" w:hAnsi="Times New Roman" w:eastAsia="宋体" w:cs="宋体"/>
          <w:color w:val="000000"/>
          <w:kern w:val="0"/>
          <w:sz w:val="22"/>
          <w:szCs w:val="12"/>
          <w:bdr w:val="none" w:color="auto" w:sz="0" w:space="0"/>
          <w:lang w:val="en-US" w:eastAsia="zh-CN" w:bidi="ar"/>
        </w:rPr>
        <w:t>regarding</w:t>
      </w:r>
      <w:r>
        <w:rPr>
          <w:rFonts w:ascii="Times New Roman" w:hAnsi="Times New Roman" w:eastAsia="宋体" w:cs="宋体"/>
          <w:color w:val="000000"/>
          <w:kern w:val="0"/>
          <w:sz w:val="22"/>
          <w:szCs w:val="12"/>
          <w:bdr w:val="none" w:color="auto" w:sz="0" w:space="0"/>
          <w:lang w:val="en-US" w:eastAsia="zh-CN" w:bidi="ar"/>
        </w:rPr>
        <w:t xml:space="preserve"> the </w:t>
      </w:r>
      <w:r>
        <w:rPr>
          <w:rFonts w:hint="eastAsia" w:ascii="Times New Roman" w:hAnsi="Times New Roman" w:eastAsia="宋体" w:cs="宋体"/>
          <w:color w:val="000000"/>
          <w:kern w:val="0"/>
          <w:sz w:val="22"/>
          <w:szCs w:val="12"/>
          <w:bdr w:val="none" w:color="auto" w:sz="0" w:space="0"/>
          <w:lang w:val="en-US" w:eastAsia="zh-CN" w:bidi="ar"/>
        </w:rPr>
        <w:t>significance</w:t>
      </w:r>
      <w:r>
        <w:rPr>
          <w:rFonts w:ascii="Times New Roman" w:hAnsi="Times New Roman" w:eastAsia="宋体" w:cs="宋体"/>
          <w:color w:val="000000"/>
          <w:kern w:val="0"/>
          <w:sz w:val="22"/>
          <w:szCs w:val="12"/>
          <w:bdr w:val="none" w:color="auto" w:sz="0" w:space="0"/>
          <w:lang w:val="en-US" w:eastAsia="zh-CN" w:bidi="ar"/>
        </w:rPr>
        <w:t xml:space="preserve"> of </w:t>
      </w:r>
      <w:r>
        <w:rPr>
          <w:rFonts w:hint="eastAsia" w:ascii="Times New Roman" w:hAnsi="Times New Roman" w:eastAsia="宋体" w:cs="宋体"/>
          <w:color w:val="000000"/>
          <w:kern w:val="0"/>
          <w:sz w:val="22"/>
          <w:szCs w:val="12"/>
          <w:bdr w:val="none" w:color="auto" w:sz="0" w:space="0"/>
          <w:lang w:val="en-US" w:eastAsia="zh-CN" w:bidi="ar"/>
        </w:rPr>
        <w:t>diverse</w:t>
      </w:r>
      <w:r>
        <w:rPr>
          <w:rFonts w:ascii="Times New Roman" w:hAnsi="Times New Roman" w:eastAsia="宋体" w:cs="宋体"/>
          <w:color w:val="000000"/>
          <w:kern w:val="0"/>
          <w:sz w:val="22"/>
          <w:szCs w:val="12"/>
          <w:bdr w:val="none" w:color="auto" w:sz="0" w:space="0"/>
          <w:lang w:val="en-US" w:eastAsia="zh-CN" w:bidi="ar"/>
        </w:rPr>
        <w:t xml:space="preserve"> competency indicators for clinical nursing teachers. The </w:t>
      </w:r>
      <w:r>
        <w:rPr>
          <w:rFonts w:hint="eastAsia" w:ascii="Times New Roman" w:hAnsi="Times New Roman" w:eastAsia="宋体" w:cs="宋体"/>
          <w:color w:val="000000"/>
          <w:kern w:val="0"/>
          <w:sz w:val="22"/>
          <w:szCs w:val="12"/>
          <w:bdr w:val="none" w:color="auto" w:sz="0" w:space="0"/>
          <w:lang w:val="en-US" w:eastAsia="zh-CN" w:bidi="ar"/>
        </w:rPr>
        <w:t>objective</w:t>
      </w:r>
      <w:r>
        <w:rPr>
          <w:rFonts w:ascii="Times New Roman" w:hAnsi="Times New Roman" w:eastAsia="宋体" w:cs="宋体"/>
          <w:color w:val="000000"/>
          <w:kern w:val="0"/>
          <w:sz w:val="22"/>
          <w:szCs w:val="12"/>
          <w:bdr w:val="none" w:color="auto" w:sz="0" w:space="0"/>
          <w:lang w:val="en-US" w:eastAsia="zh-CN" w:bidi="ar"/>
        </w:rPr>
        <w:t xml:space="preserve"> is to </w:t>
      </w:r>
      <w:r>
        <w:rPr>
          <w:rFonts w:hint="eastAsia" w:ascii="Times New Roman" w:hAnsi="Times New Roman" w:eastAsia="宋体" w:cs="宋体"/>
          <w:color w:val="000000"/>
          <w:kern w:val="0"/>
          <w:sz w:val="22"/>
          <w:szCs w:val="12"/>
          <w:bdr w:val="none" w:color="auto" w:sz="0" w:space="0"/>
          <w:lang w:val="en-US" w:eastAsia="zh-CN" w:bidi="ar"/>
        </w:rPr>
        <w:t>select</w:t>
      </w:r>
      <w:r>
        <w:rPr>
          <w:rFonts w:ascii="Times New Roman" w:hAnsi="Times New Roman" w:eastAsia="宋体" w:cs="宋体"/>
          <w:color w:val="000000"/>
          <w:kern w:val="0"/>
          <w:sz w:val="22"/>
          <w:szCs w:val="12"/>
          <w:bdr w:val="none" w:color="auto" w:sz="0" w:space="0"/>
          <w:lang w:val="en-US" w:eastAsia="zh-CN" w:bidi="ar"/>
        </w:rPr>
        <w:t xml:space="preserve"> indicators with high importance scores to </w:t>
      </w:r>
      <w:r>
        <w:rPr>
          <w:rFonts w:hint="eastAsia" w:ascii="Times New Roman" w:hAnsi="Times New Roman" w:eastAsia="宋体" w:cs="宋体"/>
          <w:color w:val="000000"/>
          <w:kern w:val="0"/>
          <w:sz w:val="22"/>
          <w:szCs w:val="12"/>
          <w:bdr w:val="none" w:color="auto" w:sz="0" w:space="0"/>
          <w:lang w:val="en-US" w:eastAsia="zh-CN" w:bidi="ar"/>
        </w:rPr>
        <w:t>establish</w:t>
      </w:r>
      <w:r>
        <w:rPr>
          <w:rFonts w:ascii="Times New Roman" w:hAnsi="Times New Roman" w:eastAsia="宋体" w:cs="宋体"/>
          <w:color w:val="000000"/>
          <w:kern w:val="0"/>
          <w:sz w:val="22"/>
          <w:szCs w:val="12"/>
          <w:bdr w:val="none" w:color="auto" w:sz="0" w:space="0"/>
          <w:lang w:val="en-US" w:eastAsia="zh-CN" w:bidi="ar"/>
        </w:rPr>
        <w:t xml:space="preserve"> a competency evaluation index system for clinical nursing teachers. Your active participation and support are highly </w:t>
      </w:r>
      <w:r>
        <w:rPr>
          <w:rFonts w:hint="eastAsia" w:ascii="Times New Roman" w:hAnsi="Times New Roman" w:eastAsia="宋体" w:cs="宋体"/>
          <w:color w:val="000000"/>
          <w:kern w:val="0"/>
          <w:sz w:val="22"/>
          <w:szCs w:val="12"/>
          <w:bdr w:val="none" w:color="auto" w:sz="0" w:space="0"/>
          <w:lang w:val="en-US" w:eastAsia="zh-CN" w:bidi="ar"/>
        </w:rPr>
        <w:t>valued.It is estimated that it</w:t>
      </w:r>
      <w:r>
        <w:rPr>
          <w:rFonts w:ascii="Times New Roman" w:hAnsi="Times New Roman" w:eastAsia="宋体" w:cs="宋体"/>
          <w:color w:val="000000"/>
          <w:kern w:val="0"/>
          <w:sz w:val="22"/>
          <w:szCs w:val="12"/>
          <w:bdr w:val="none" w:color="auto" w:sz="0" w:space="0"/>
          <w:lang w:val="en-US" w:eastAsia="zh-CN" w:bidi="ar"/>
        </w:rPr>
        <w:t xml:space="preserve"> will take you </w:t>
      </w:r>
      <w:r>
        <w:rPr>
          <w:rFonts w:hint="eastAsia" w:ascii="Times New Roman" w:hAnsi="Times New Roman" w:eastAsia="宋体" w:cs="宋体"/>
          <w:color w:val="000000"/>
          <w:kern w:val="0"/>
          <w:sz w:val="22"/>
          <w:szCs w:val="12"/>
          <w:bdr w:val="none" w:color="auto" w:sz="0" w:space="0"/>
          <w:lang w:val="en-US" w:eastAsia="zh-CN" w:bidi="ar"/>
        </w:rPr>
        <w:t>approximately</w:t>
      </w:r>
      <w:r>
        <w:rPr>
          <w:rFonts w:ascii="Times New Roman" w:hAnsi="Times New Roman" w:eastAsia="宋体" w:cs="宋体"/>
          <w:color w:val="000000"/>
          <w:kern w:val="0"/>
          <w:sz w:val="22"/>
          <w:szCs w:val="12"/>
          <w:bdr w:val="none" w:color="auto" w:sz="0" w:space="0"/>
          <w:lang w:val="en-US" w:eastAsia="zh-CN" w:bidi="ar"/>
        </w:rPr>
        <w:t xml:space="preserve"> 10</w:t>
      </w:r>
      <w:r>
        <w:rPr>
          <w:rFonts w:hint="eastAsia" w:ascii="Times New Roman" w:hAnsi="Times New Roman" w:eastAsia="宋体" w:cs="宋体"/>
          <w:color w:val="000000"/>
          <w:kern w:val="0"/>
          <w:sz w:val="22"/>
          <w:szCs w:val="12"/>
          <w:bdr w:val="none" w:color="auto" w:sz="0" w:space="0"/>
          <w:lang w:val="en-US" w:eastAsia="zh-CN" w:bidi="ar"/>
        </w:rPr>
        <w:t>-</w:t>
      </w:r>
      <w:r>
        <w:rPr>
          <w:rFonts w:ascii="Times New Roman" w:hAnsi="Times New Roman" w:eastAsia="宋体" w:cs="宋体"/>
          <w:color w:val="000000"/>
          <w:kern w:val="0"/>
          <w:sz w:val="22"/>
          <w:szCs w:val="12"/>
          <w:bdr w:val="none" w:color="auto" w:sz="0" w:space="0"/>
          <w:lang w:val="en-US" w:eastAsia="zh-CN" w:bidi="ar"/>
        </w:rPr>
        <w:t xml:space="preserve">15 minutes to </w:t>
      </w:r>
      <w:r>
        <w:rPr>
          <w:rFonts w:hint="eastAsia" w:ascii="Times New Roman" w:hAnsi="Times New Roman" w:eastAsia="宋体" w:cs="宋体"/>
          <w:color w:val="000000"/>
          <w:kern w:val="0"/>
          <w:sz w:val="22"/>
          <w:szCs w:val="12"/>
          <w:bdr w:val="none" w:color="auto" w:sz="0" w:space="0"/>
          <w:lang w:val="en-US" w:eastAsia="zh-CN" w:bidi="ar"/>
        </w:rPr>
        <w:t>complete</w:t>
      </w:r>
      <w:r>
        <w:rPr>
          <w:rFonts w:ascii="Times New Roman" w:hAnsi="Times New Roman" w:eastAsia="宋体" w:cs="宋体"/>
          <w:color w:val="000000"/>
          <w:kern w:val="0"/>
          <w:sz w:val="22"/>
          <w:szCs w:val="12"/>
          <w:bdr w:val="none" w:color="auto" w:sz="0" w:space="0"/>
          <w:lang w:val="en-US" w:eastAsia="zh-CN" w:bidi="ar"/>
        </w:rPr>
        <w:t xml:space="preserve"> this questionnaire. This study strictly </w:t>
      </w:r>
      <w:r>
        <w:rPr>
          <w:rFonts w:hint="eastAsia" w:ascii="Times New Roman" w:hAnsi="Times New Roman" w:eastAsia="宋体" w:cs="宋体"/>
          <w:color w:val="000000"/>
          <w:kern w:val="0"/>
          <w:sz w:val="22"/>
          <w:szCs w:val="12"/>
          <w:bdr w:val="none" w:color="auto" w:sz="0" w:space="0"/>
          <w:lang w:val="en-US" w:eastAsia="zh-CN" w:bidi="ar"/>
        </w:rPr>
        <w:t>adheres</w:t>
      </w:r>
      <w:r>
        <w:rPr>
          <w:rFonts w:ascii="Times New Roman" w:hAnsi="Times New Roman" w:eastAsia="宋体" w:cs="宋体"/>
          <w:color w:val="000000"/>
          <w:kern w:val="0"/>
          <w:sz w:val="22"/>
          <w:szCs w:val="12"/>
          <w:bdr w:val="none" w:color="auto" w:sz="0" w:space="0"/>
          <w:lang w:val="en-US" w:eastAsia="zh-CN" w:bidi="ar"/>
        </w:rPr>
        <w:t xml:space="preserve"> </w:t>
      </w:r>
      <w:r>
        <w:rPr>
          <w:rFonts w:hint="eastAsia" w:ascii="Times New Roman" w:hAnsi="Times New Roman" w:eastAsia="宋体" w:cs="宋体"/>
          <w:color w:val="000000"/>
          <w:kern w:val="0"/>
          <w:sz w:val="22"/>
          <w:szCs w:val="12"/>
          <w:bdr w:val="none" w:color="auto" w:sz="0" w:space="0"/>
          <w:lang w:val="en-US" w:eastAsia="zh-CN" w:bidi="ar"/>
        </w:rPr>
        <w:t>to</w:t>
      </w:r>
      <w:r>
        <w:rPr>
          <w:rFonts w:ascii="Times New Roman" w:hAnsi="Times New Roman" w:eastAsia="宋体" w:cs="宋体"/>
          <w:color w:val="000000"/>
          <w:kern w:val="0"/>
          <w:sz w:val="22"/>
          <w:szCs w:val="12"/>
          <w:bdr w:val="none" w:color="auto" w:sz="0" w:space="0"/>
          <w:lang w:val="en-US" w:eastAsia="zh-CN" w:bidi="ar"/>
        </w:rPr>
        <w:t xml:space="preserve"> the principle of confidentiality. All data collected from the questionnaire is </w:t>
      </w:r>
      <w:r>
        <w:rPr>
          <w:rFonts w:hint="eastAsia" w:ascii="Times New Roman" w:hAnsi="Times New Roman" w:eastAsia="宋体" w:cs="宋体"/>
          <w:color w:val="000000"/>
          <w:kern w:val="0"/>
          <w:sz w:val="22"/>
          <w:szCs w:val="12"/>
          <w:bdr w:val="none" w:color="auto" w:sz="0" w:space="0"/>
          <w:lang w:val="en-US" w:eastAsia="zh-CN" w:bidi="ar"/>
        </w:rPr>
        <w:t>solely</w:t>
      </w:r>
      <w:r>
        <w:rPr>
          <w:rFonts w:ascii="Times New Roman" w:hAnsi="Times New Roman" w:eastAsia="宋体" w:cs="宋体"/>
          <w:color w:val="000000"/>
          <w:kern w:val="0"/>
          <w:sz w:val="22"/>
          <w:szCs w:val="12"/>
          <w:bdr w:val="none" w:color="auto" w:sz="0" w:space="0"/>
          <w:lang w:val="en-US" w:eastAsia="zh-CN" w:bidi="ar"/>
        </w:rPr>
        <w:t xml:space="preserve"> for research purposes. The survey is anonymous, and no personal information will be </w:t>
      </w:r>
      <w:r>
        <w:rPr>
          <w:rFonts w:hint="eastAsia" w:ascii="Times New Roman" w:hAnsi="Times New Roman" w:eastAsia="宋体" w:cs="宋体"/>
          <w:color w:val="000000"/>
          <w:kern w:val="0"/>
          <w:sz w:val="22"/>
          <w:szCs w:val="12"/>
          <w:bdr w:val="none" w:color="auto" w:sz="0" w:space="0"/>
          <w:lang w:val="en-US" w:eastAsia="zh-CN" w:bidi="ar"/>
        </w:rPr>
        <w:t>divulged</w:t>
      </w:r>
      <w:r>
        <w:rPr>
          <w:rFonts w:ascii="Times New Roman" w:hAnsi="Times New Roman" w:eastAsia="宋体" w:cs="宋体"/>
          <w:color w:val="000000"/>
          <w:kern w:val="0"/>
          <w:sz w:val="22"/>
          <w:szCs w:val="12"/>
          <w:bdr w:val="none" w:color="auto" w:sz="0" w:space="0"/>
          <w:lang w:val="en-US" w:eastAsia="zh-CN" w:bidi="ar"/>
        </w:rPr>
        <w:t>.</w:t>
      </w:r>
      <w:r>
        <w:rPr>
          <w:rFonts w:hint="eastAsia" w:ascii="Times New Roman" w:hAnsi="Times New Roman" w:eastAsia="宋体" w:cs="宋体"/>
          <w:color w:val="000000"/>
          <w:kern w:val="0"/>
          <w:sz w:val="22"/>
          <w:szCs w:val="12"/>
          <w:bdr w:val="none" w:color="auto" w:sz="0" w:space="0"/>
          <w:lang w:val="en-US" w:eastAsia="zh-CN" w:bidi="ar"/>
        </w:rPr>
        <w:t xml:space="preserve"> There are no correct or incorrect answers to the questions, so please complete the questionnaire with confidence. </w:t>
      </w:r>
    </w:p>
    <w:p w14:paraId="45E0FE58">
      <w:pPr>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rightChars="0"/>
        <w:jc w:val="left"/>
        <w:textAlignment w:val="auto"/>
        <w:rPr>
          <w:rFonts w:ascii="Times New Roman" w:hAnsi="Times New Roman" w:eastAsia="宋体" w:cs="宋体"/>
          <w:sz w:val="22"/>
          <w:szCs w:val="24"/>
          <w:shd w:val="clear" w:color="auto" w:fill="auto"/>
        </w:rPr>
      </w:pPr>
      <w:r>
        <w:rPr>
          <w:rFonts w:hint="eastAsia" w:ascii="Times New Roman" w:hAnsi="Times New Roman" w:eastAsia="宋体" w:cs="宋体"/>
          <w:b/>
          <w:bCs/>
          <w:sz w:val="22"/>
          <w:szCs w:val="24"/>
          <w:shd w:val="clear" w:color="auto" w:fill="auto"/>
          <w:lang w:val="en-US" w:eastAsia="zh-CN"/>
        </w:rPr>
        <w:t>1.</w:t>
      </w:r>
      <w:r>
        <w:rPr>
          <w:rFonts w:ascii="Times New Roman" w:hAnsi="Times New Roman" w:eastAsia="宋体" w:cs="宋体"/>
          <w:b/>
          <w:bCs/>
          <w:sz w:val="22"/>
          <w:szCs w:val="24"/>
          <w:shd w:val="clear" w:color="auto" w:fill="auto"/>
        </w:rPr>
        <w:t>Gender:</w:t>
      </w:r>
      <w:r>
        <w:rPr>
          <w:rFonts w:hint="eastAsia" w:ascii="Times New Roman" w:hAnsi="Times New Roman" w:eastAsia="宋体" w:cs="宋体"/>
          <w:b/>
          <w:bCs/>
          <w:sz w:val="22"/>
          <w:szCs w:val="24"/>
          <w:shd w:val="clear" w:color="auto" w:fill="auto"/>
          <w:lang w:val="en-US" w:eastAsia="zh-CN"/>
        </w:rPr>
        <w:t xml:space="preserve"> </w:t>
      </w:r>
      <w:r>
        <w:rPr>
          <w:rFonts w:hint="eastAsia" w:ascii="Times New Roman" w:hAnsi="Times New Roman" w:eastAsia="宋体" w:cs="宋体"/>
          <w:sz w:val="22"/>
          <w:szCs w:val="24"/>
          <w:shd w:val="clear" w:color="auto" w:fill="auto"/>
          <w:lang w:val="en-US" w:eastAsia="zh-CN"/>
        </w:rPr>
        <w:t>A.</w:t>
      </w:r>
      <w:r>
        <w:rPr>
          <w:rFonts w:ascii="Times New Roman" w:hAnsi="Times New Roman" w:eastAsia="宋体" w:cs="宋体"/>
          <w:sz w:val="22"/>
          <w:szCs w:val="24"/>
          <w:shd w:val="clear" w:color="auto" w:fill="auto"/>
        </w:rPr>
        <w:t>Male </w:t>
      </w:r>
      <w:r>
        <w:rPr>
          <w:rFonts w:hint="eastAsia" w:ascii="Times New Roman" w:hAnsi="Times New Roman" w:eastAsia="宋体" w:cs="宋体"/>
          <w:sz w:val="22"/>
          <w:szCs w:val="24"/>
          <w:shd w:val="clear" w:color="auto" w:fill="auto"/>
          <w:lang w:val="en-US" w:eastAsia="zh-CN"/>
        </w:rPr>
        <w:t xml:space="preserve"> B.</w:t>
      </w:r>
      <w:r>
        <w:rPr>
          <w:rFonts w:ascii="Times New Roman" w:hAnsi="Times New Roman" w:eastAsia="宋体" w:cs="宋体"/>
          <w:sz w:val="22"/>
          <w:szCs w:val="24"/>
          <w:shd w:val="clear" w:color="auto" w:fill="auto"/>
        </w:rPr>
        <w:t>Female</w:t>
      </w:r>
    </w:p>
    <w:p w14:paraId="21406AD9">
      <w:pPr>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rightChars="0"/>
        <w:jc w:val="left"/>
        <w:textAlignment w:val="auto"/>
        <w:rPr>
          <w:rFonts w:ascii="Times New Roman" w:hAnsi="Times New Roman" w:eastAsia="宋体" w:cs="宋体"/>
          <w:sz w:val="22"/>
          <w:szCs w:val="24"/>
        </w:rPr>
      </w:pPr>
      <w:r>
        <w:rPr>
          <w:rFonts w:hint="eastAsia" w:ascii="Times New Roman" w:hAnsi="Times New Roman" w:eastAsia="宋体" w:cs="宋体"/>
          <w:b/>
          <w:bCs/>
          <w:sz w:val="22"/>
          <w:szCs w:val="24"/>
          <w:shd w:val="clear" w:color="auto" w:fill="auto"/>
          <w:lang w:val="en-US" w:eastAsia="zh-CN"/>
        </w:rPr>
        <w:t>2.</w:t>
      </w:r>
      <w:r>
        <w:rPr>
          <w:rFonts w:ascii="Times New Roman" w:hAnsi="Times New Roman" w:eastAsia="宋体" w:cs="宋体"/>
          <w:b/>
          <w:bCs/>
          <w:sz w:val="22"/>
          <w:szCs w:val="24"/>
        </w:rPr>
        <w:t>Educational Background:</w:t>
      </w:r>
      <w:r>
        <w:rPr>
          <w:rFonts w:hint="eastAsia" w:ascii="Times New Roman" w:hAnsi="Times New Roman" w:eastAsia="宋体" w:cs="宋体"/>
          <w:b/>
          <w:bCs/>
          <w:sz w:val="22"/>
          <w:szCs w:val="24"/>
          <w:lang w:val="en-US" w:eastAsia="zh-CN"/>
        </w:rPr>
        <w:t xml:space="preserve"> </w:t>
      </w:r>
      <w:r>
        <w:rPr>
          <w:rFonts w:hint="eastAsia" w:ascii="Times New Roman" w:hAnsi="Times New Roman" w:eastAsia="宋体" w:cs="宋体"/>
          <w:sz w:val="22"/>
          <w:szCs w:val="24"/>
          <w:lang w:val="en-US" w:eastAsia="zh-CN"/>
        </w:rPr>
        <w:t xml:space="preserve"> A.J</w:t>
      </w:r>
      <w:r>
        <w:rPr>
          <w:rFonts w:ascii="Times New Roman" w:hAnsi="Times New Roman" w:eastAsia="宋体" w:cs="宋体"/>
          <w:sz w:val="22"/>
          <w:szCs w:val="24"/>
        </w:rPr>
        <w:t>unior College </w:t>
      </w:r>
      <w:r>
        <w:rPr>
          <w:rFonts w:hint="eastAsia" w:ascii="Times New Roman" w:hAnsi="Times New Roman" w:eastAsia="宋体" w:cs="宋体"/>
          <w:sz w:val="22"/>
          <w:szCs w:val="24"/>
          <w:lang w:val="en-US" w:eastAsia="zh-CN"/>
        </w:rPr>
        <w:t>B.</w:t>
      </w:r>
      <w:r>
        <w:rPr>
          <w:rFonts w:ascii="Times New Roman" w:hAnsi="Times New Roman" w:eastAsia="宋体" w:cs="宋体"/>
          <w:sz w:val="22"/>
          <w:szCs w:val="24"/>
        </w:rPr>
        <w:t xml:space="preserve"> Undergraduate</w:t>
      </w:r>
    </w:p>
    <w:p w14:paraId="79089965">
      <w:pPr>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uto"/>
        <w:ind w:right="0" w:rightChars="0"/>
        <w:jc w:val="left"/>
        <w:textAlignment w:val="auto"/>
        <w:rPr>
          <w:rFonts w:hint="default" w:ascii="Times New Roman" w:hAnsi="Times New Roman" w:eastAsia="宋体" w:cs="宋体"/>
          <w:sz w:val="22"/>
          <w:szCs w:val="24"/>
          <w:lang w:val="en-US" w:eastAsia="zh-CN"/>
        </w:rPr>
      </w:pPr>
      <w:r>
        <w:rPr>
          <w:rFonts w:ascii="Times New Roman" w:hAnsi="Times New Roman" w:eastAsia="宋体"/>
          <w:b/>
          <w:bCs/>
          <w:sz w:val="22"/>
        </w:rPr>
        <mc:AlternateContent>
          <mc:Choice Requires="wps">
            <w:drawing>
              <wp:anchor distT="0" distB="0" distL="114300" distR="114300" simplePos="0" relativeHeight="251674624" behindDoc="0" locked="0" layoutInCell="1" allowOverlap="1">
                <wp:simplePos x="0" y="0"/>
                <wp:positionH relativeFrom="column">
                  <wp:posOffset>3479165</wp:posOffset>
                </wp:positionH>
                <wp:positionV relativeFrom="paragraph">
                  <wp:posOffset>229235</wp:posOffset>
                </wp:positionV>
                <wp:extent cx="971550" cy="6350"/>
                <wp:effectExtent l="0" t="6350" r="0" b="6350"/>
                <wp:wrapNone/>
                <wp:docPr id="16" name="直接连接符 16"/>
                <wp:cNvGraphicFramePr/>
                <a:graphic xmlns:a="http://schemas.openxmlformats.org/drawingml/2006/main">
                  <a:graphicData uri="http://schemas.microsoft.com/office/word/2010/wordprocessingShape">
                    <wps:wsp>
                      <wps:cNvCnPr/>
                      <wps:spPr>
                        <a:xfrm flipV="1">
                          <a:off x="5396865" y="7502525"/>
                          <a:ext cx="971550" cy="635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73.95pt;margin-top:18.05pt;height:0.5pt;width:76.5pt;z-index:251674624;mso-width-relative:page;mso-height-relative:page;" filled="f" stroked="t" coordsize="21600,21600" o:gfxdata="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uMDANYAAAAJAQAADwAAAAAAAAABACAAAAAiAAAAZHJzL2Rvd25yZXYueG1s&#10;UEsBAhQAFAAAAAgAh07iQDov4kP6AQAAzAMAAA4AAAAAAAAAAQAgAAAAJQEAAGRycy9lMm9Eb2Mu&#10;eG1sUEsFBgAAAAAGAAYAWQEAAJEFAAAAAA==&#10;">
                <v:fill on="f" focussize="0,0"/>
                <v:stroke weight="1pt" color="#000000 [3213]" miterlimit="8" joinstyle="miter"/>
                <v:imagedata o:title=""/>
                <o:lock v:ext="edit" aspectratio="f"/>
              </v:line>
            </w:pict>
          </mc:Fallback>
        </mc:AlternateContent>
      </w:r>
      <w:r>
        <w:rPr>
          <w:rFonts w:hint="eastAsia" w:ascii="Times New Roman" w:hAnsi="Times New Roman" w:eastAsia="宋体" w:cs="宋体"/>
          <w:b/>
          <w:bCs/>
          <w:sz w:val="22"/>
          <w:szCs w:val="24"/>
          <w:lang w:val="en-US" w:eastAsia="zh-CN"/>
        </w:rPr>
        <w:t>3.</w:t>
      </w:r>
      <w:r>
        <w:rPr>
          <w:rFonts w:ascii="Times New Roman" w:hAnsi="Times New Roman" w:eastAsia="宋体" w:cs="宋体"/>
          <w:b/>
          <w:bCs/>
          <w:sz w:val="22"/>
          <w:szCs w:val="24"/>
        </w:rPr>
        <w:t>How many months have you spent in clinical internship</w:t>
      </w:r>
      <w:r>
        <w:rPr>
          <w:rFonts w:ascii="Times New Roman" w:hAnsi="Times New Roman" w:eastAsia="宋体" w:cs="宋体"/>
          <w:sz w:val="22"/>
          <w:szCs w:val="24"/>
        </w:rPr>
        <w:t xml:space="preserve">? </w:t>
      </w:r>
    </w:p>
    <w:p w14:paraId="215B784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b/>
          <w:bCs/>
          <w:sz w:val="22"/>
          <w:szCs w:val="24"/>
          <w:lang w:eastAsia="zh-CN"/>
        </w:rPr>
      </w:pPr>
      <w:r>
        <w:rPr>
          <w:rFonts w:hint="eastAsia" w:ascii="Times New Roman" w:hAnsi="Times New Roman" w:eastAsia="Times New Roman" w:cs="Times New Roman"/>
          <w:b/>
          <w:bCs/>
          <w:sz w:val="22"/>
          <w:szCs w:val="22"/>
          <w:lang w:val="en-US" w:eastAsia="zh-CN"/>
        </w:rPr>
        <w:t xml:space="preserve">4. </w:t>
      </w:r>
      <w:r>
        <w:rPr>
          <w:rFonts w:hint="eastAsia" w:ascii="Times New Roman" w:hAnsi="Times New Roman" w:eastAsia="宋体" w:cs="宋体"/>
          <w:b/>
          <w:bCs/>
          <w:sz w:val="22"/>
          <w:szCs w:val="24"/>
          <w:lang w:val="en-US" w:eastAsia="zh-CN"/>
        </w:rPr>
        <w:t xml:space="preserve">What is considered the minimum educational qualification for a clinical nursing preceptor? </w:t>
      </w:r>
    </w:p>
    <w:p w14:paraId="5CD9EC9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val="en-US" w:eastAsia="zh-CN"/>
        </w:rPr>
      </w:pPr>
      <w:r>
        <w:rPr>
          <w:rFonts w:ascii="Times New Roman" w:hAnsi="Times New Roman" w:eastAsia="宋体" w:cs="宋体"/>
          <w:b/>
          <w:bCs/>
          <w:sz w:val="22"/>
          <w:szCs w:val="24"/>
        </w:rPr>
        <w:t xml:space="preserve"> </w:t>
      </w:r>
      <w:r>
        <w:rPr>
          <w:rFonts w:hint="eastAsia" w:ascii="Times New Roman" w:hAnsi="Times New Roman" w:eastAsia="宋体" w:cs="宋体"/>
          <w:sz w:val="22"/>
          <w:szCs w:val="24"/>
          <w:lang w:val="en-US" w:eastAsia="zh-CN"/>
        </w:rPr>
        <w:t>A. Secondary Vocational Education Institution</w:t>
      </w:r>
    </w:p>
    <w:p w14:paraId="3D5EF242">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val="en-US" w:eastAsia="zh-CN"/>
        </w:rPr>
      </w:pPr>
      <w:r>
        <w:rPr>
          <w:rFonts w:hint="eastAsia" w:ascii="Times New Roman" w:hAnsi="Times New Roman" w:eastAsia="宋体" w:cs="宋体"/>
          <w:sz w:val="22"/>
          <w:szCs w:val="24"/>
          <w:lang w:val="en-US" w:eastAsia="zh-CN"/>
        </w:rPr>
        <w:t>B. Junior College Institution</w:t>
      </w:r>
    </w:p>
    <w:p w14:paraId="66660D9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val="en-US" w:eastAsia="zh-CN"/>
        </w:rPr>
      </w:pPr>
      <w:r>
        <w:rPr>
          <w:rFonts w:hint="eastAsia" w:ascii="Times New Roman" w:hAnsi="Times New Roman" w:eastAsia="宋体" w:cs="宋体"/>
          <w:sz w:val="22"/>
          <w:szCs w:val="24"/>
          <w:lang w:val="en-US" w:eastAsia="zh-CN"/>
        </w:rPr>
        <w:t>C. Undergraduate Institution</w:t>
      </w:r>
    </w:p>
    <w:p w14:paraId="1F20CB8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val="en-US" w:eastAsia="zh-CN"/>
        </w:rPr>
      </w:pPr>
      <w:r>
        <w:rPr>
          <w:rFonts w:hint="eastAsia" w:ascii="Times New Roman" w:hAnsi="Times New Roman" w:eastAsia="宋体" w:cs="宋体"/>
          <w:sz w:val="22"/>
          <w:szCs w:val="24"/>
          <w:lang w:val="en-US" w:eastAsia="zh-CN"/>
        </w:rPr>
        <w:t xml:space="preserve">D. Master's Degree and Higher Education Level </w:t>
      </w:r>
    </w:p>
    <w:p w14:paraId="51EC48E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eastAsiaTheme="minorEastAsia"/>
          <w:lang w:eastAsia="zh-CN"/>
        </w:rPr>
      </w:pPr>
      <w:r>
        <w:rPr>
          <w:rFonts w:hint="eastAsia" w:ascii="Times New Roman" w:hAnsi="Times New Roman" w:eastAsia="宋体" w:cs="宋体"/>
          <w:b/>
          <w:bCs/>
          <w:sz w:val="22"/>
          <w:szCs w:val="24"/>
          <w:lang w:val="en-US" w:eastAsia="zh-CN"/>
        </w:rPr>
        <w:t>5. What is your perspective on the minimum professional title required for a clinical nursing preceptor</w:t>
      </w:r>
      <w:r>
        <w:rPr>
          <w:rFonts w:hint="eastAsia" w:ascii="Times New Roman" w:hAnsi="Times New Roman" w:eastAsia="宋体" w:cs="宋体"/>
          <w:sz w:val="22"/>
          <w:szCs w:val="24"/>
          <w:lang w:val="en-US" w:eastAsia="zh-CN"/>
        </w:rPr>
        <w:t xml:space="preserve">? </w:t>
      </w:r>
    </w:p>
    <w:p w14:paraId="03FA1DF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eastAsia="zh-CN"/>
        </w:rPr>
      </w:pPr>
      <w:r>
        <w:rPr>
          <w:rFonts w:hint="eastAsia" w:ascii="Times New Roman" w:hAnsi="Times New Roman" w:eastAsia="宋体" w:cs="宋体"/>
          <w:sz w:val="22"/>
          <w:szCs w:val="24"/>
          <w:lang w:val="en-US" w:eastAsia="zh-CN"/>
        </w:rPr>
        <w:t xml:space="preserve">A. </w:t>
      </w:r>
      <w:r>
        <w:rPr>
          <w:rFonts w:ascii="Times New Roman" w:hAnsi="Times New Roman" w:eastAsia="宋体" w:cs="宋体"/>
          <w:sz w:val="22"/>
          <w:szCs w:val="24"/>
        </w:rPr>
        <w:t>Nurse</w:t>
      </w:r>
      <w:r>
        <w:rPr>
          <w:rFonts w:hint="eastAsia" w:ascii="Times New Roman" w:hAnsi="Times New Roman" w:eastAsia="宋体" w:cs="宋体"/>
          <w:sz w:val="22"/>
          <w:szCs w:val="24"/>
          <w:lang w:eastAsia="zh-CN"/>
        </w:rPr>
        <w:t xml:space="preserve"> Practitioner</w:t>
      </w:r>
    </w:p>
    <w:p w14:paraId="77C5C56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eastAsia="zh-CN"/>
        </w:rPr>
      </w:pPr>
      <w:r>
        <w:rPr>
          <w:rFonts w:hint="eastAsia" w:ascii="Times New Roman" w:hAnsi="Times New Roman" w:eastAsia="宋体" w:cs="宋体"/>
          <w:sz w:val="22"/>
          <w:szCs w:val="24"/>
          <w:lang w:val="en-US" w:eastAsia="zh-CN"/>
        </w:rPr>
        <w:t>B.</w:t>
      </w:r>
      <w:r>
        <w:rPr>
          <w:rFonts w:ascii="Times New Roman" w:hAnsi="Times New Roman" w:eastAsia="宋体" w:cs="宋体"/>
          <w:sz w:val="22"/>
          <w:szCs w:val="24"/>
        </w:rPr>
        <w:t xml:space="preserve"> Senior Nurse</w:t>
      </w:r>
      <w:r>
        <w:rPr>
          <w:rFonts w:hint="eastAsia" w:ascii="Times New Roman" w:hAnsi="Times New Roman" w:eastAsia="宋体" w:cs="宋体"/>
          <w:sz w:val="22"/>
          <w:szCs w:val="24"/>
          <w:lang w:eastAsia="zh-CN"/>
        </w:rPr>
        <w:t xml:space="preserve"> Practitioner</w:t>
      </w:r>
    </w:p>
    <w:p w14:paraId="22CF1D4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eastAsiaTheme="minorEastAsia"/>
          <w:lang w:eastAsia="zh-CN"/>
        </w:rPr>
      </w:pPr>
      <w:r>
        <w:rPr>
          <w:rFonts w:hint="eastAsia" w:ascii="Times New Roman" w:hAnsi="Times New Roman" w:eastAsia="宋体" w:cs="宋体"/>
          <w:sz w:val="22"/>
          <w:szCs w:val="24"/>
          <w:lang w:val="en-US" w:eastAsia="zh-CN"/>
        </w:rPr>
        <w:t>C. Nurse Supervisor</w:t>
      </w:r>
    </w:p>
    <w:p w14:paraId="7AA5044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eastAsia="zh-CN"/>
        </w:rPr>
      </w:pPr>
      <w:r>
        <w:rPr>
          <w:rFonts w:hint="eastAsia" w:ascii="Times New Roman" w:hAnsi="Times New Roman" w:eastAsia="宋体" w:cs="宋体"/>
          <w:sz w:val="22"/>
          <w:szCs w:val="24"/>
          <w:lang w:val="en-US" w:eastAsia="zh-CN"/>
        </w:rPr>
        <w:t xml:space="preserve">D. </w:t>
      </w:r>
      <w:r>
        <w:rPr>
          <w:rFonts w:ascii="Times New Roman" w:hAnsi="Times New Roman" w:eastAsia="宋体" w:cs="宋体"/>
          <w:sz w:val="22"/>
          <w:szCs w:val="24"/>
        </w:rPr>
        <w:t xml:space="preserve">Associate Chief Nurse and </w:t>
      </w:r>
      <w:r>
        <w:rPr>
          <w:rFonts w:hint="eastAsia" w:ascii="Times New Roman" w:hAnsi="Times New Roman" w:eastAsia="宋体" w:cs="宋体"/>
          <w:sz w:val="22"/>
          <w:szCs w:val="24"/>
          <w:lang w:eastAsia="zh-CN"/>
        </w:rPr>
        <w:t xml:space="preserve">Higher - Level Professional Positions </w:t>
      </w:r>
    </w:p>
    <w:p w14:paraId="1613391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eastAsiaTheme="minorEastAsia"/>
          <w:lang w:eastAsia="zh-CN"/>
        </w:rPr>
      </w:pPr>
      <w:r>
        <w:rPr>
          <w:rFonts w:hint="eastAsia" w:ascii="Times New Roman" w:hAnsi="Times New Roman" w:eastAsia="宋体" w:cs="宋体"/>
          <w:b/>
          <w:bCs/>
          <w:sz w:val="22"/>
          <w:szCs w:val="24"/>
          <w:lang w:val="en-US" w:eastAsia="zh-CN"/>
        </w:rPr>
        <w:t>6.</w:t>
      </w:r>
      <w:r>
        <w:rPr>
          <w:rFonts w:hint="eastAsia" w:ascii="Times New Roman" w:hAnsi="Times New Roman" w:eastAsia="宋体" w:cs="宋体"/>
          <w:b/>
          <w:bCs/>
          <w:sz w:val="22"/>
          <w:szCs w:val="24"/>
          <w:lang w:eastAsia="zh-CN"/>
        </w:rPr>
        <w:t xml:space="preserve">What is your perspective on the minimum duration (in years) of work experience required for a competent clinical nursing preceptor? </w:t>
      </w:r>
    </w:p>
    <w:p w14:paraId="12941042">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ascii="Times New Roman" w:hAnsi="Times New Roman" w:eastAsia="宋体" w:cs="宋体"/>
          <w:sz w:val="22"/>
          <w:szCs w:val="24"/>
        </w:rPr>
      </w:pPr>
      <w:r>
        <w:rPr>
          <w:rFonts w:hint="eastAsia" w:ascii="Times New Roman" w:hAnsi="Times New Roman" w:eastAsia="宋体" w:cs="宋体"/>
          <w:sz w:val="22"/>
          <w:szCs w:val="24"/>
          <w:lang w:val="en-US" w:eastAsia="zh-CN"/>
        </w:rPr>
        <w:t>A.</w:t>
      </w:r>
      <w:r>
        <w:rPr>
          <w:rFonts w:ascii="Times New Roman" w:hAnsi="Times New Roman" w:eastAsia="宋体" w:cs="宋体"/>
          <w:sz w:val="22"/>
          <w:szCs w:val="24"/>
        </w:rPr>
        <w:t>1 year </w:t>
      </w:r>
    </w:p>
    <w:p w14:paraId="1D32DBD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ascii="Times New Roman" w:hAnsi="Times New Roman" w:eastAsia="宋体" w:cs="宋体"/>
          <w:sz w:val="22"/>
          <w:szCs w:val="24"/>
        </w:rPr>
      </w:pPr>
      <w:r>
        <w:rPr>
          <w:rFonts w:hint="eastAsia" w:ascii="Times New Roman" w:hAnsi="Times New Roman" w:eastAsia="宋体" w:cs="宋体"/>
          <w:sz w:val="22"/>
          <w:szCs w:val="24"/>
          <w:lang w:val="en-US" w:eastAsia="zh-CN"/>
        </w:rPr>
        <w:t>B.</w:t>
      </w:r>
      <w:r>
        <w:rPr>
          <w:rFonts w:ascii="Times New Roman" w:hAnsi="Times New Roman" w:eastAsia="宋体" w:cs="宋体"/>
          <w:sz w:val="22"/>
          <w:szCs w:val="24"/>
        </w:rPr>
        <w:t>3 years </w:t>
      </w:r>
    </w:p>
    <w:p w14:paraId="58BDE73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ascii="Times New Roman" w:hAnsi="Times New Roman" w:eastAsia="宋体" w:cs="宋体"/>
          <w:sz w:val="22"/>
          <w:szCs w:val="24"/>
        </w:rPr>
      </w:pPr>
      <w:r>
        <w:rPr>
          <w:rFonts w:hint="eastAsia" w:ascii="Times New Roman" w:hAnsi="Times New Roman" w:eastAsia="宋体" w:cs="宋体"/>
          <w:sz w:val="22"/>
          <w:szCs w:val="24"/>
          <w:lang w:val="en-US" w:eastAsia="zh-CN"/>
        </w:rPr>
        <w:t>C.</w:t>
      </w:r>
      <w:r>
        <w:rPr>
          <w:rFonts w:ascii="Times New Roman" w:hAnsi="Times New Roman" w:eastAsia="宋体" w:cs="宋体"/>
          <w:sz w:val="22"/>
          <w:szCs w:val="24"/>
        </w:rPr>
        <w:t xml:space="preserve"> 5 years </w:t>
      </w:r>
    </w:p>
    <w:p w14:paraId="23616CF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ascii="Times New Roman" w:hAnsi="Times New Roman" w:eastAsia="宋体" w:cs="宋体"/>
          <w:sz w:val="22"/>
          <w:szCs w:val="24"/>
        </w:rPr>
      </w:pPr>
      <w:r>
        <w:rPr>
          <w:rFonts w:hint="eastAsia" w:ascii="Times New Roman" w:hAnsi="Times New Roman" w:eastAsia="宋体" w:cs="宋体"/>
          <w:sz w:val="22"/>
          <w:szCs w:val="24"/>
          <w:lang w:val="en-US" w:eastAsia="zh-CN"/>
        </w:rPr>
        <w:t>D.</w:t>
      </w:r>
      <w:r>
        <w:rPr>
          <w:rFonts w:ascii="Times New Roman" w:hAnsi="Times New Roman" w:eastAsia="宋体" w:cs="宋体"/>
          <w:sz w:val="22"/>
          <w:szCs w:val="24"/>
        </w:rPr>
        <w:t>10 years </w:t>
      </w:r>
    </w:p>
    <w:p w14:paraId="4D35C36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ascii="Times New Roman" w:hAnsi="Times New Roman" w:eastAsia="宋体" w:cs="宋体"/>
          <w:sz w:val="22"/>
          <w:szCs w:val="24"/>
        </w:rPr>
      </w:pPr>
      <w:r>
        <w:rPr>
          <w:rFonts w:hint="eastAsia" w:ascii="Times New Roman" w:hAnsi="Times New Roman" w:eastAsia="宋体" w:cs="宋体"/>
          <w:sz w:val="22"/>
          <w:szCs w:val="24"/>
          <w:lang w:val="en-US" w:eastAsia="zh-CN"/>
        </w:rPr>
        <w:t>E.</w:t>
      </w:r>
      <w:r>
        <w:rPr>
          <w:rFonts w:ascii="Times New Roman" w:hAnsi="Times New Roman" w:eastAsia="宋体" w:cs="宋体"/>
          <w:sz w:val="22"/>
          <w:szCs w:val="24"/>
        </w:rPr>
        <w:t>5 years</w:t>
      </w:r>
    </w:p>
    <w:p w14:paraId="1C1290C6">
      <w:pPr>
        <w:keepNext w:val="0"/>
        <w:keepLines w:val="0"/>
        <w:pageBreakBefore w:val="0"/>
        <w:widowControl w:val="0"/>
        <w:numPr>
          <w:numId w:val="0"/>
        </w:numPr>
        <w:kinsoku/>
        <w:wordWrap/>
        <w:overflowPunct/>
        <w:topLinePunct w:val="0"/>
        <w:autoSpaceDE/>
        <w:autoSpaceDN/>
        <w:bidi w:val="0"/>
        <w:adjustRightInd/>
        <w:snapToGrid/>
        <w:spacing w:after="240" w:line="480" w:lineRule="auto"/>
        <w:jc w:val="both"/>
        <w:textAlignment w:val="auto"/>
        <w:rPr>
          <w:rFonts w:ascii="Times New Roman" w:hAnsi="Times New Roman" w:eastAsia="宋体" w:cs="宋体"/>
          <w:b/>
          <w:bCs/>
          <w:sz w:val="22"/>
          <w:szCs w:val="24"/>
        </w:rPr>
      </w:pPr>
      <w:r>
        <w:rPr>
          <w:rFonts w:hint="eastAsia" w:ascii="Times New Roman" w:hAnsi="Times New Roman" w:eastAsia="宋体" w:cs="宋体"/>
          <w:b/>
          <w:bCs/>
          <w:sz w:val="22"/>
          <w:szCs w:val="24"/>
          <w:lang w:val="en-US" w:eastAsia="zh-CN"/>
        </w:rPr>
        <w:t>7. Your level of satisfaction regarding the current quality of clinical nursing teaching</w:t>
      </w:r>
      <w:r>
        <w:rPr>
          <w:rFonts w:ascii="Times New Roman" w:hAnsi="Times New Roman" w:eastAsia="宋体" w:cs="宋体"/>
          <w:b/>
          <w:bCs/>
          <w:sz w:val="22"/>
          <w:szCs w:val="24"/>
        </w:rPr>
        <w:t xml:space="preserve">: </w:t>
      </w:r>
    </w:p>
    <w:p w14:paraId="51624A21">
      <w:pPr>
        <w:keepNext w:val="0"/>
        <w:keepLines w:val="0"/>
        <w:pageBreakBefore w:val="0"/>
        <w:widowControl w:val="0"/>
        <w:numPr>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cs="宋体"/>
          <w:sz w:val="22"/>
          <w:szCs w:val="24"/>
          <w:lang w:val="en-US" w:eastAsia="zh-CN"/>
        </w:rPr>
      </w:pPr>
      <w:r>
        <w:rPr>
          <w:rFonts w:ascii="Times New Roman" w:hAnsi="Times New Roman" w:eastAsia="宋体" w:cs="宋体"/>
          <w:sz w:val="22"/>
          <w:szCs w:val="24"/>
        </w:rPr>
        <w:t xml:space="preserve"> *Very Dissatisfied ○1 ○2 ○3 ○4 ○5 Very Satisfied</w:t>
      </w:r>
    </w:p>
    <w:p w14:paraId="204C4866">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both"/>
        <w:textAlignment w:val="auto"/>
        <w:rPr>
          <w:rFonts w:hint="default" w:ascii="Times New Roman" w:hAnsi="Times New Roman" w:eastAsia="宋体"/>
          <w:b w:val="0"/>
          <w:bCs w:val="0"/>
          <w:i w:val="0"/>
          <w:iCs w:val="0"/>
          <w:sz w:val="22"/>
          <w:szCs w:val="22"/>
          <w:lang w:val="en-US" w:eastAsia="zh-CN"/>
        </w:rPr>
      </w:pPr>
      <w:r>
        <w:rPr>
          <w:rFonts w:hint="eastAsia" w:ascii="Times New Roman" w:hAnsi="Times New Roman" w:eastAsia="宋体"/>
          <w:b w:val="0"/>
          <w:bCs w:val="0"/>
          <w:i w:val="0"/>
          <w:iCs w:val="0"/>
          <w:sz w:val="22"/>
          <w:szCs w:val="22"/>
          <w:lang w:val="en-US" w:eastAsia="zh-CN"/>
        </w:rPr>
        <w:t>Kindly evaluate the significance of the following competencies that clinical nursing instructors ought to possess. Rating Scale: 1-Not Significant; 2-Less Significant; 3-Moderately Significant; 4-Relatively Significant; 5-Highly Significant. In the event that you consider that other competencies should be incorporated, kindly provide a detailed description of them and rate their significance accordingly.</w:t>
      </w:r>
      <w:r>
        <w:rPr>
          <w:rFonts w:hint="default" w:ascii="Times New Roman" w:hAnsi="Times New Roman" w:eastAsia="宋体"/>
          <w:b w:val="0"/>
          <w:bCs w:val="0"/>
          <w:i w:val="0"/>
          <w:iCs w:val="0"/>
          <w:sz w:val="22"/>
          <w:szCs w:val="22"/>
          <w:lang w:val="en-US" w:eastAsia="zh-CN"/>
        </w:rPr>
        <w:t xml:space="preserve"> Please </w:t>
      </w:r>
      <w:r>
        <w:rPr>
          <w:rFonts w:hint="eastAsia" w:ascii="Times New Roman" w:hAnsi="Times New Roman" w:eastAsia="宋体"/>
          <w:b w:val="0"/>
          <w:bCs w:val="0"/>
          <w:i w:val="0"/>
          <w:iCs w:val="0"/>
          <w:sz w:val="22"/>
          <w:szCs w:val="22"/>
          <w:lang w:val="en-US" w:eastAsia="zh-CN"/>
        </w:rPr>
        <w:t xml:space="preserve">ensure to </w:t>
      </w:r>
      <w:r>
        <w:rPr>
          <w:rFonts w:hint="default" w:ascii="Times New Roman" w:hAnsi="Times New Roman" w:eastAsia="宋体"/>
          <w:b w:val="0"/>
          <w:bCs w:val="0"/>
          <w:i w:val="0"/>
          <w:iCs w:val="0"/>
          <w:sz w:val="22"/>
          <w:szCs w:val="22"/>
          <w:lang w:val="en-US" w:eastAsia="zh-CN"/>
        </w:rPr>
        <w:t>complete all items without</w:t>
      </w:r>
      <w:r>
        <w:rPr>
          <w:rFonts w:hint="eastAsia" w:ascii="Times New Roman" w:hAnsi="Times New Roman" w:eastAsia="宋体"/>
          <w:b w:val="0"/>
          <w:bCs w:val="0"/>
          <w:i w:val="0"/>
          <w:iCs w:val="0"/>
          <w:sz w:val="22"/>
          <w:szCs w:val="22"/>
          <w:lang w:val="en-US" w:eastAsia="zh-CN"/>
        </w:rPr>
        <w:t xml:space="preserve"> any</w:t>
      </w:r>
      <w:r>
        <w:rPr>
          <w:rFonts w:hint="default" w:ascii="Times New Roman" w:hAnsi="Times New Roman" w:eastAsia="宋体"/>
          <w:b w:val="0"/>
          <w:bCs w:val="0"/>
          <w:i w:val="0"/>
          <w:iCs w:val="0"/>
          <w:sz w:val="22"/>
          <w:szCs w:val="22"/>
          <w:lang w:val="en-US" w:eastAsia="zh-CN"/>
        </w:rPr>
        <w:t xml:space="preserve"> omissions. Thank you!</w:t>
      </w:r>
    </w:p>
    <w:p w14:paraId="36F7B8D5">
      <w:pPr>
        <w:numPr>
          <w:ilvl w:val="0"/>
          <w:numId w:val="0"/>
        </w:numPr>
        <w:spacing w:after="240"/>
        <w:jc w:val="center"/>
        <w:rPr>
          <w:rFonts w:hint="eastAsia" w:ascii="Times New Roman" w:hAnsi="Times New Roman" w:eastAsia="宋体"/>
          <w:sz w:val="22"/>
          <w:szCs w:val="22"/>
          <w:lang w:val="en-US" w:eastAsia="zh-CN"/>
        </w:rPr>
      </w:pPr>
      <w:r>
        <w:rPr>
          <w:rFonts w:hint="eastAsia" w:ascii="Times New Roman" w:hAnsi="Times New Roman" w:eastAsia="宋体"/>
          <w:b/>
          <w:bCs/>
          <w:sz w:val="22"/>
          <w:szCs w:val="22"/>
          <w:lang w:val="en-US" w:eastAsia="zh-CN"/>
        </w:rPr>
        <w:t>I.</w:t>
      </w:r>
      <w:r>
        <w:rPr>
          <w:rFonts w:hint="eastAsia" w:ascii="Times New Roman" w:hAnsi="Times New Roman" w:eastAsia="宋体"/>
          <w:b/>
          <w:bCs/>
          <w:sz w:val="22"/>
          <w:szCs w:val="22"/>
        </w:rPr>
        <w:t>Teaching competence</w:t>
      </w:r>
    </w:p>
    <w:p w14:paraId="5D01263B">
      <w:pPr>
        <w:widowControl w:val="0"/>
        <w:numPr>
          <w:ilvl w:val="0"/>
          <w:numId w:val="0"/>
        </w:numPr>
        <w:spacing w:after="240"/>
        <w:jc w:val="both"/>
        <w:rPr>
          <w:rFonts w:hint="default" w:ascii="Times New Roman" w:hAnsi="Times New Roman" w:eastAsia="宋体"/>
          <w:sz w:val="22"/>
          <w:szCs w:val="22"/>
          <w:lang w:val="en-US" w:eastAsia="zh-CN"/>
        </w:rPr>
      </w:pPr>
      <w:r>
        <w:rPr>
          <w:rFonts w:hint="eastAsia" w:ascii="Times New Roman" w:hAnsi="Times New Roman" w:eastAsia="宋体"/>
          <w:sz w:val="22"/>
          <w:szCs w:val="22"/>
          <w:lang w:val="en-US" w:eastAsia="zh-CN"/>
        </w:rPr>
        <w:t>1.</w:t>
      </w:r>
      <w:r>
        <w:rPr>
          <w:rFonts w:hint="eastAsia" w:ascii="Times New Roman" w:hAnsi="Times New Roman" w:eastAsia="宋体"/>
          <w:sz w:val="22"/>
          <w:szCs w:val="22"/>
        </w:rPr>
        <w:t>Teaching method</w:t>
      </w:r>
    </w:p>
    <w:p w14:paraId="3BC45D1E">
      <w:pPr>
        <w:keepNext w:val="0"/>
        <w:keepLines w:val="0"/>
        <w:pageBreakBefore w:val="0"/>
        <w:widowControl w:val="0"/>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Times New Roman" w:cs="Times New Roman"/>
          <w:sz w:val="22"/>
          <w:szCs w:val="22"/>
          <w:lang w:eastAsia="zh-CN"/>
        </w:rPr>
      </w:pPr>
      <w:r>
        <w:rPr>
          <w:rFonts w:hint="eastAsia" w:ascii="Times New Roman" w:hAnsi="Times New Roman" w:eastAsia="Times New Roman" w:cs="Times New Roman"/>
          <w:sz w:val="22"/>
          <w:szCs w:val="22"/>
          <w:lang w:eastAsia="zh-CN"/>
        </w:rPr>
        <w:t>Teaching methodologies pertain to the approaches and strategies employed by educators during the teaching process, with the objective of facilitating students' enhanced acquisition of knowledge and skills, as well as the improvement of their cognitive abilities, innovative consciousness, and practical capabilities. The competencies within this section for your evaluation are as follows:</w:t>
      </w:r>
    </w:p>
    <w:tbl>
      <w:tblPr>
        <w:tblStyle w:val="2"/>
        <w:tblW w:w="9370"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411"/>
        <w:gridCol w:w="1277"/>
        <w:gridCol w:w="1286"/>
        <w:gridCol w:w="1427"/>
        <w:gridCol w:w="1347"/>
        <w:gridCol w:w="1622"/>
      </w:tblGrid>
      <w:tr w14:paraId="6432D1F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411" w:type="dxa"/>
            <w:shd w:val="clear" w:color="auto" w:fill="D9E5ED"/>
            <w:vAlign w:val="center"/>
          </w:tcPr>
          <w:p w14:paraId="01173576">
            <w:pPr>
              <w:snapToGrid w:val="0"/>
              <w:ind w:left="0" w:leftChars="0" w:right="0" w:rightChars="0" w:firstLine="0" w:firstLineChars="0"/>
              <w:jc w:val="center"/>
              <w:rPr>
                <w:rFonts w:ascii="Times New Roman" w:eastAsia="宋体"/>
                <w:b/>
                <w:sz w:val="22"/>
              </w:rPr>
            </w:pPr>
          </w:p>
        </w:tc>
        <w:tc>
          <w:tcPr>
            <w:tcW w:w="1277" w:type="dxa"/>
            <w:shd w:val="clear" w:color="auto" w:fill="D9E5ED"/>
            <w:vAlign w:val="center"/>
          </w:tcPr>
          <w:p w14:paraId="5BF862BB">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286" w:type="dxa"/>
            <w:shd w:val="clear" w:color="auto" w:fill="D9E5ED"/>
            <w:vAlign w:val="center"/>
          </w:tcPr>
          <w:p w14:paraId="43B556A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1427" w:type="dxa"/>
            <w:shd w:val="clear" w:color="auto" w:fill="D9E5ED"/>
            <w:vAlign w:val="center"/>
          </w:tcPr>
          <w:p w14:paraId="052B6F5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1347" w:type="dxa"/>
            <w:shd w:val="clear" w:color="auto" w:fill="D9E5ED"/>
            <w:vAlign w:val="center"/>
          </w:tcPr>
          <w:p w14:paraId="4D1B3FB1">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622" w:type="dxa"/>
            <w:shd w:val="clear" w:color="auto" w:fill="D9E5ED"/>
            <w:vAlign w:val="center"/>
          </w:tcPr>
          <w:p w14:paraId="1B846CB5">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4A186FFA">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411" w:type="dxa"/>
            <w:shd w:val="clear" w:color="auto" w:fill="FFFFFF"/>
            <w:vAlign w:val="center"/>
          </w:tcPr>
          <w:p w14:paraId="1E66135B">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Emphasize motivation and inspiration</w:t>
            </w:r>
          </w:p>
        </w:tc>
        <w:tc>
          <w:tcPr>
            <w:tcW w:w="1277" w:type="dxa"/>
            <w:shd w:val="clear" w:color="auto" w:fill="FFFFFF"/>
            <w:vAlign w:val="center"/>
          </w:tcPr>
          <w:p w14:paraId="27AC1503">
            <w:pPr>
              <w:snapToGrid w:val="0"/>
              <w:spacing w:line="240" w:lineRule="auto"/>
              <w:ind w:left="0" w:leftChars="0" w:right="0" w:rightChars="0" w:firstLine="0" w:firstLineChars="0"/>
              <w:jc w:val="center"/>
              <w:rPr>
                <w:rFonts w:ascii="Times New Roman" w:eastAsia="宋体"/>
                <w:color w:val="333333"/>
                <w:sz w:val="22"/>
              </w:rPr>
            </w:pPr>
          </w:p>
        </w:tc>
        <w:tc>
          <w:tcPr>
            <w:tcW w:w="1286" w:type="dxa"/>
            <w:shd w:val="clear" w:color="auto" w:fill="FFFFFF"/>
            <w:vAlign w:val="center"/>
          </w:tcPr>
          <w:p w14:paraId="56D7E940">
            <w:pPr>
              <w:snapToGrid w:val="0"/>
              <w:spacing w:line="240" w:lineRule="auto"/>
              <w:ind w:left="0" w:leftChars="0" w:right="0" w:rightChars="0" w:firstLine="0" w:firstLineChars="0"/>
              <w:jc w:val="center"/>
              <w:rPr>
                <w:rFonts w:ascii="Times New Roman" w:eastAsia="宋体"/>
                <w:color w:val="333333"/>
                <w:sz w:val="22"/>
              </w:rPr>
            </w:pPr>
          </w:p>
        </w:tc>
        <w:tc>
          <w:tcPr>
            <w:tcW w:w="1427" w:type="dxa"/>
            <w:shd w:val="clear" w:color="auto" w:fill="FFFFFF"/>
            <w:vAlign w:val="center"/>
          </w:tcPr>
          <w:p w14:paraId="1A0CD5AA">
            <w:pPr>
              <w:snapToGrid w:val="0"/>
              <w:spacing w:line="240" w:lineRule="auto"/>
              <w:ind w:left="0" w:leftChars="0" w:right="0" w:rightChars="0" w:firstLine="0" w:firstLineChars="0"/>
              <w:jc w:val="center"/>
              <w:rPr>
                <w:rFonts w:ascii="Times New Roman" w:eastAsia="宋体"/>
                <w:color w:val="333333"/>
                <w:sz w:val="22"/>
              </w:rPr>
            </w:pPr>
          </w:p>
        </w:tc>
        <w:tc>
          <w:tcPr>
            <w:tcW w:w="1347" w:type="dxa"/>
            <w:shd w:val="clear" w:color="auto" w:fill="FFFFFF"/>
            <w:vAlign w:val="center"/>
          </w:tcPr>
          <w:p w14:paraId="11080309">
            <w:pPr>
              <w:snapToGrid w:val="0"/>
              <w:spacing w:line="240" w:lineRule="auto"/>
              <w:ind w:left="0" w:leftChars="0" w:right="0" w:rightChars="0" w:firstLine="0" w:firstLineChars="0"/>
              <w:jc w:val="center"/>
              <w:rPr>
                <w:rFonts w:ascii="Times New Roman" w:eastAsia="宋体"/>
                <w:color w:val="333333"/>
                <w:sz w:val="22"/>
              </w:rPr>
            </w:pPr>
          </w:p>
        </w:tc>
        <w:tc>
          <w:tcPr>
            <w:tcW w:w="1622" w:type="dxa"/>
            <w:shd w:val="clear" w:color="auto" w:fill="FFFFFF"/>
            <w:vAlign w:val="center"/>
          </w:tcPr>
          <w:p w14:paraId="27317BBA">
            <w:pPr>
              <w:snapToGrid w:val="0"/>
              <w:spacing w:line="240" w:lineRule="auto"/>
              <w:ind w:left="0" w:leftChars="0" w:right="0" w:rightChars="0" w:firstLine="0" w:firstLineChars="0"/>
              <w:jc w:val="center"/>
              <w:rPr>
                <w:rFonts w:ascii="Times New Roman" w:eastAsia="宋体"/>
                <w:color w:val="333333"/>
                <w:sz w:val="22"/>
              </w:rPr>
            </w:pPr>
          </w:p>
        </w:tc>
      </w:tr>
      <w:tr w14:paraId="17C8E82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411" w:type="dxa"/>
            <w:shd w:val="clear" w:color="auto" w:fill="EFF6FB"/>
            <w:vAlign w:val="center"/>
          </w:tcPr>
          <w:p w14:paraId="43FD405E">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Rational use of teaching media</w:t>
            </w:r>
          </w:p>
        </w:tc>
        <w:tc>
          <w:tcPr>
            <w:tcW w:w="1277" w:type="dxa"/>
            <w:shd w:val="clear" w:color="auto" w:fill="EFF6FB"/>
            <w:vAlign w:val="center"/>
          </w:tcPr>
          <w:p w14:paraId="4BB2A247">
            <w:pPr>
              <w:snapToGrid w:val="0"/>
              <w:spacing w:line="240" w:lineRule="auto"/>
              <w:ind w:left="0" w:leftChars="0" w:right="0" w:rightChars="0" w:firstLine="0" w:firstLineChars="0"/>
              <w:jc w:val="center"/>
              <w:rPr>
                <w:rFonts w:ascii="Times New Roman" w:eastAsia="宋体"/>
                <w:color w:val="333333"/>
                <w:sz w:val="22"/>
              </w:rPr>
            </w:pPr>
          </w:p>
        </w:tc>
        <w:tc>
          <w:tcPr>
            <w:tcW w:w="1286" w:type="dxa"/>
            <w:shd w:val="clear" w:color="auto" w:fill="EFF6FB"/>
            <w:vAlign w:val="center"/>
          </w:tcPr>
          <w:p w14:paraId="30BBDE5F">
            <w:pPr>
              <w:snapToGrid w:val="0"/>
              <w:spacing w:line="240" w:lineRule="auto"/>
              <w:ind w:left="0" w:leftChars="0" w:right="0" w:rightChars="0" w:firstLine="0" w:firstLineChars="0"/>
              <w:jc w:val="center"/>
              <w:rPr>
                <w:rFonts w:ascii="Times New Roman" w:eastAsia="宋体"/>
                <w:color w:val="333333"/>
                <w:sz w:val="22"/>
              </w:rPr>
            </w:pPr>
          </w:p>
        </w:tc>
        <w:tc>
          <w:tcPr>
            <w:tcW w:w="1427" w:type="dxa"/>
            <w:shd w:val="clear" w:color="auto" w:fill="EFF6FB"/>
            <w:vAlign w:val="center"/>
          </w:tcPr>
          <w:p w14:paraId="5F6F7602">
            <w:pPr>
              <w:snapToGrid w:val="0"/>
              <w:spacing w:line="240" w:lineRule="auto"/>
              <w:ind w:left="0" w:leftChars="0" w:right="0" w:rightChars="0" w:firstLine="0" w:firstLineChars="0"/>
              <w:jc w:val="center"/>
              <w:rPr>
                <w:rFonts w:ascii="Times New Roman" w:eastAsia="宋体"/>
                <w:color w:val="333333"/>
                <w:sz w:val="22"/>
              </w:rPr>
            </w:pPr>
          </w:p>
        </w:tc>
        <w:tc>
          <w:tcPr>
            <w:tcW w:w="1347" w:type="dxa"/>
            <w:shd w:val="clear" w:color="auto" w:fill="EFF6FB"/>
            <w:vAlign w:val="center"/>
          </w:tcPr>
          <w:p w14:paraId="5DEF355A">
            <w:pPr>
              <w:snapToGrid w:val="0"/>
              <w:spacing w:line="240" w:lineRule="auto"/>
              <w:ind w:left="0" w:leftChars="0" w:right="0" w:rightChars="0" w:firstLine="0" w:firstLineChars="0"/>
              <w:jc w:val="center"/>
              <w:rPr>
                <w:rFonts w:ascii="Times New Roman" w:eastAsia="宋体"/>
                <w:color w:val="333333"/>
                <w:sz w:val="22"/>
              </w:rPr>
            </w:pPr>
          </w:p>
        </w:tc>
        <w:tc>
          <w:tcPr>
            <w:tcW w:w="1622" w:type="dxa"/>
            <w:shd w:val="clear" w:color="auto" w:fill="EFF6FB"/>
            <w:vAlign w:val="center"/>
          </w:tcPr>
          <w:p w14:paraId="58490606">
            <w:pPr>
              <w:snapToGrid w:val="0"/>
              <w:spacing w:line="240" w:lineRule="auto"/>
              <w:ind w:left="0" w:leftChars="0" w:right="0" w:rightChars="0" w:firstLine="0" w:firstLineChars="0"/>
              <w:jc w:val="center"/>
              <w:rPr>
                <w:rFonts w:ascii="Times New Roman" w:eastAsia="宋体"/>
                <w:color w:val="333333"/>
                <w:sz w:val="22"/>
              </w:rPr>
            </w:pPr>
          </w:p>
        </w:tc>
      </w:tr>
      <w:tr w14:paraId="4B1A1EC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411" w:type="dxa"/>
            <w:shd w:val="clear" w:color="auto" w:fill="FFFFFF"/>
            <w:vAlign w:val="center"/>
          </w:tcPr>
          <w:p w14:paraId="090F2E4B">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Flexible and diverse teaching forms</w:t>
            </w:r>
          </w:p>
        </w:tc>
        <w:tc>
          <w:tcPr>
            <w:tcW w:w="1277" w:type="dxa"/>
            <w:shd w:val="clear" w:color="auto" w:fill="FFFFFF"/>
            <w:vAlign w:val="center"/>
          </w:tcPr>
          <w:p w14:paraId="78E10C77">
            <w:pPr>
              <w:snapToGrid w:val="0"/>
              <w:spacing w:line="240" w:lineRule="auto"/>
              <w:ind w:left="0" w:leftChars="0" w:right="0" w:rightChars="0" w:firstLine="0" w:firstLineChars="0"/>
              <w:jc w:val="center"/>
              <w:rPr>
                <w:rFonts w:ascii="Times New Roman" w:eastAsia="宋体"/>
                <w:color w:val="333333"/>
                <w:sz w:val="22"/>
              </w:rPr>
            </w:pPr>
          </w:p>
        </w:tc>
        <w:tc>
          <w:tcPr>
            <w:tcW w:w="1286" w:type="dxa"/>
            <w:shd w:val="clear" w:color="auto" w:fill="FFFFFF"/>
            <w:vAlign w:val="center"/>
          </w:tcPr>
          <w:p w14:paraId="00ADBF21">
            <w:pPr>
              <w:snapToGrid w:val="0"/>
              <w:spacing w:line="240" w:lineRule="auto"/>
              <w:ind w:left="0" w:leftChars="0" w:right="0" w:rightChars="0" w:firstLine="0" w:firstLineChars="0"/>
              <w:jc w:val="center"/>
              <w:rPr>
                <w:rFonts w:ascii="Times New Roman" w:eastAsia="宋体"/>
                <w:color w:val="333333"/>
                <w:sz w:val="22"/>
              </w:rPr>
            </w:pPr>
          </w:p>
        </w:tc>
        <w:tc>
          <w:tcPr>
            <w:tcW w:w="1427" w:type="dxa"/>
            <w:shd w:val="clear" w:color="auto" w:fill="FFFFFF"/>
            <w:vAlign w:val="center"/>
          </w:tcPr>
          <w:p w14:paraId="487B4337">
            <w:pPr>
              <w:snapToGrid w:val="0"/>
              <w:spacing w:line="240" w:lineRule="auto"/>
              <w:ind w:left="0" w:leftChars="0" w:right="0" w:rightChars="0" w:firstLine="0" w:firstLineChars="0"/>
              <w:jc w:val="center"/>
              <w:rPr>
                <w:rFonts w:ascii="Times New Roman" w:eastAsia="宋体"/>
                <w:color w:val="333333"/>
                <w:sz w:val="22"/>
              </w:rPr>
            </w:pPr>
          </w:p>
        </w:tc>
        <w:tc>
          <w:tcPr>
            <w:tcW w:w="1347" w:type="dxa"/>
            <w:shd w:val="clear" w:color="auto" w:fill="FFFFFF"/>
            <w:vAlign w:val="center"/>
          </w:tcPr>
          <w:p w14:paraId="195B1023">
            <w:pPr>
              <w:snapToGrid w:val="0"/>
              <w:spacing w:line="240" w:lineRule="auto"/>
              <w:ind w:left="0" w:leftChars="0" w:right="0" w:rightChars="0" w:firstLine="0" w:firstLineChars="0"/>
              <w:jc w:val="center"/>
              <w:rPr>
                <w:rFonts w:ascii="Times New Roman" w:eastAsia="宋体"/>
                <w:color w:val="333333"/>
                <w:sz w:val="22"/>
              </w:rPr>
            </w:pPr>
          </w:p>
        </w:tc>
        <w:tc>
          <w:tcPr>
            <w:tcW w:w="1622" w:type="dxa"/>
            <w:shd w:val="clear" w:color="auto" w:fill="FFFFFF"/>
            <w:vAlign w:val="center"/>
          </w:tcPr>
          <w:p w14:paraId="16FA9188">
            <w:pPr>
              <w:snapToGrid w:val="0"/>
              <w:spacing w:line="240" w:lineRule="auto"/>
              <w:ind w:left="0" w:leftChars="0" w:right="0" w:rightChars="0" w:firstLine="0" w:firstLineChars="0"/>
              <w:jc w:val="center"/>
              <w:rPr>
                <w:rFonts w:ascii="Times New Roman" w:eastAsia="宋体"/>
                <w:color w:val="333333"/>
                <w:sz w:val="22"/>
              </w:rPr>
            </w:pPr>
          </w:p>
        </w:tc>
      </w:tr>
      <w:tr w14:paraId="30B4AAF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411" w:type="dxa"/>
            <w:shd w:val="clear" w:color="auto" w:fill="EFF6FB"/>
            <w:vAlign w:val="center"/>
          </w:tcPr>
          <w:p w14:paraId="577C73C5">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Theory combined with clinical practice</w:t>
            </w:r>
          </w:p>
        </w:tc>
        <w:tc>
          <w:tcPr>
            <w:tcW w:w="1277" w:type="dxa"/>
            <w:shd w:val="clear" w:color="auto" w:fill="EFF6FB"/>
            <w:vAlign w:val="center"/>
          </w:tcPr>
          <w:p w14:paraId="23A900C8">
            <w:pPr>
              <w:snapToGrid w:val="0"/>
              <w:spacing w:line="240" w:lineRule="auto"/>
              <w:ind w:left="0" w:leftChars="0" w:right="0" w:rightChars="0" w:firstLine="0" w:firstLineChars="0"/>
              <w:jc w:val="center"/>
              <w:rPr>
                <w:rFonts w:ascii="Times New Roman" w:eastAsia="宋体"/>
                <w:color w:val="333333"/>
                <w:sz w:val="22"/>
              </w:rPr>
            </w:pPr>
          </w:p>
        </w:tc>
        <w:tc>
          <w:tcPr>
            <w:tcW w:w="1286" w:type="dxa"/>
            <w:shd w:val="clear" w:color="auto" w:fill="EFF6FB"/>
            <w:vAlign w:val="center"/>
          </w:tcPr>
          <w:p w14:paraId="6437C68B">
            <w:pPr>
              <w:snapToGrid w:val="0"/>
              <w:spacing w:line="240" w:lineRule="auto"/>
              <w:ind w:left="0" w:leftChars="0" w:right="0" w:rightChars="0" w:firstLine="0" w:firstLineChars="0"/>
              <w:jc w:val="center"/>
              <w:rPr>
                <w:rFonts w:ascii="Times New Roman" w:eastAsia="宋体"/>
                <w:color w:val="333333"/>
                <w:sz w:val="22"/>
              </w:rPr>
            </w:pPr>
          </w:p>
        </w:tc>
        <w:tc>
          <w:tcPr>
            <w:tcW w:w="1427" w:type="dxa"/>
            <w:shd w:val="clear" w:color="auto" w:fill="EFF6FB"/>
            <w:vAlign w:val="center"/>
          </w:tcPr>
          <w:p w14:paraId="6CB8BEB3">
            <w:pPr>
              <w:snapToGrid w:val="0"/>
              <w:spacing w:line="240" w:lineRule="auto"/>
              <w:ind w:left="0" w:leftChars="0" w:right="0" w:rightChars="0" w:firstLine="0" w:firstLineChars="0"/>
              <w:jc w:val="center"/>
              <w:rPr>
                <w:rFonts w:ascii="Times New Roman" w:eastAsia="宋体"/>
                <w:color w:val="333333"/>
                <w:sz w:val="22"/>
              </w:rPr>
            </w:pPr>
          </w:p>
        </w:tc>
        <w:tc>
          <w:tcPr>
            <w:tcW w:w="1347" w:type="dxa"/>
            <w:shd w:val="clear" w:color="auto" w:fill="EFF6FB"/>
            <w:vAlign w:val="center"/>
          </w:tcPr>
          <w:p w14:paraId="3AA83850">
            <w:pPr>
              <w:snapToGrid w:val="0"/>
              <w:spacing w:line="240" w:lineRule="auto"/>
              <w:ind w:left="0" w:leftChars="0" w:right="0" w:rightChars="0" w:firstLine="0" w:firstLineChars="0"/>
              <w:jc w:val="center"/>
              <w:rPr>
                <w:rFonts w:ascii="Times New Roman" w:eastAsia="宋体"/>
                <w:color w:val="333333"/>
                <w:sz w:val="22"/>
              </w:rPr>
            </w:pPr>
          </w:p>
        </w:tc>
        <w:tc>
          <w:tcPr>
            <w:tcW w:w="1622" w:type="dxa"/>
            <w:shd w:val="clear" w:color="auto" w:fill="EFF6FB"/>
            <w:vAlign w:val="center"/>
          </w:tcPr>
          <w:p w14:paraId="7C060065">
            <w:pPr>
              <w:snapToGrid w:val="0"/>
              <w:spacing w:line="240" w:lineRule="auto"/>
              <w:ind w:left="0" w:leftChars="0" w:right="0" w:rightChars="0" w:firstLine="0" w:firstLineChars="0"/>
              <w:jc w:val="center"/>
              <w:rPr>
                <w:rFonts w:ascii="Times New Roman" w:eastAsia="宋体"/>
                <w:color w:val="333333"/>
                <w:sz w:val="22"/>
              </w:rPr>
            </w:pPr>
          </w:p>
        </w:tc>
      </w:tr>
      <w:tr w14:paraId="2E15539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411" w:type="dxa"/>
            <w:shd w:val="clear" w:color="auto" w:fill="FFFFFF"/>
            <w:vAlign w:val="center"/>
          </w:tcPr>
          <w:p w14:paraId="634C0C7E">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⑤</w:t>
            </w:r>
            <w:r>
              <w:rPr>
                <w:rFonts w:ascii="Times New Roman" w:hAnsi="Times New Roman" w:eastAsia="宋体" w:cs="Times New Roman"/>
                <w:sz w:val="22"/>
              </w:rPr>
              <w:t xml:space="preserve"> </w:t>
            </w:r>
            <w:r>
              <w:rPr>
                <w:rFonts w:ascii="Times New Roman" w:hAnsi="Times New Roman" w:eastAsia="宋体"/>
                <w:sz w:val="22"/>
                <w:szCs w:val="22"/>
              </w:rPr>
              <w:t>Adjust teaching strategies as needed</w:t>
            </w:r>
          </w:p>
        </w:tc>
        <w:tc>
          <w:tcPr>
            <w:tcW w:w="1277" w:type="dxa"/>
            <w:shd w:val="clear" w:color="auto" w:fill="FFFFFF"/>
            <w:vAlign w:val="center"/>
          </w:tcPr>
          <w:p w14:paraId="7F925153">
            <w:pPr>
              <w:snapToGrid w:val="0"/>
              <w:spacing w:line="240" w:lineRule="auto"/>
              <w:ind w:left="0" w:leftChars="0" w:right="0" w:rightChars="0" w:firstLine="0" w:firstLineChars="0"/>
              <w:jc w:val="center"/>
              <w:rPr>
                <w:rFonts w:ascii="Times New Roman" w:eastAsia="宋体"/>
                <w:color w:val="333333"/>
                <w:sz w:val="22"/>
              </w:rPr>
            </w:pPr>
          </w:p>
        </w:tc>
        <w:tc>
          <w:tcPr>
            <w:tcW w:w="1286" w:type="dxa"/>
            <w:shd w:val="clear" w:color="auto" w:fill="FFFFFF"/>
            <w:vAlign w:val="center"/>
          </w:tcPr>
          <w:p w14:paraId="4D221CD5">
            <w:pPr>
              <w:snapToGrid w:val="0"/>
              <w:spacing w:line="240" w:lineRule="auto"/>
              <w:ind w:left="0" w:leftChars="0" w:right="0" w:rightChars="0" w:firstLine="0" w:firstLineChars="0"/>
              <w:jc w:val="center"/>
              <w:rPr>
                <w:rFonts w:ascii="Times New Roman" w:eastAsia="宋体"/>
                <w:color w:val="333333"/>
                <w:sz w:val="22"/>
              </w:rPr>
            </w:pPr>
          </w:p>
        </w:tc>
        <w:tc>
          <w:tcPr>
            <w:tcW w:w="1427" w:type="dxa"/>
            <w:shd w:val="clear" w:color="auto" w:fill="FFFFFF"/>
            <w:vAlign w:val="center"/>
          </w:tcPr>
          <w:p w14:paraId="5CB0EBDA">
            <w:pPr>
              <w:snapToGrid w:val="0"/>
              <w:spacing w:line="240" w:lineRule="auto"/>
              <w:ind w:left="0" w:leftChars="0" w:right="0" w:rightChars="0" w:firstLine="0" w:firstLineChars="0"/>
              <w:jc w:val="center"/>
              <w:rPr>
                <w:rFonts w:ascii="Times New Roman" w:eastAsia="宋体"/>
                <w:color w:val="333333"/>
                <w:sz w:val="22"/>
              </w:rPr>
            </w:pPr>
          </w:p>
        </w:tc>
        <w:tc>
          <w:tcPr>
            <w:tcW w:w="1347" w:type="dxa"/>
            <w:shd w:val="clear" w:color="auto" w:fill="FFFFFF"/>
            <w:vAlign w:val="center"/>
          </w:tcPr>
          <w:p w14:paraId="6CE6DA75">
            <w:pPr>
              <w:snapToGrid w:val="0"/>
              <w:spacing w:line="240" w:lineRule="auto"/>
              <w:ind w:left="0" w:leftChars="0" w:right="0" w:rightChars="0" w:firstLine="0" w:firstLineChars="0"/>
              <w:jc w:val="center"/>
              <w:rPr>
                <w:rFonts w:ascii="Times New Roman" w:eastAsia="宋体"/>
                <w:color w:val="333333"/>
                <w:sz w:val="22"/>
              </w:rPr>
            </w:pPr>
          </w:p>
        </w:tc>
        <w:tc>
          <w:tcPr>
            <w:tcW w:w="1622" w:type="dxa"/>
            <w:shd w:val="clear" w:color="auto" w:fill="FFFFFF"/>
            <w:vAlign w:val="center"/>
          </w:tcPr>
          <w:p w14:paraId="6CF1C69F">
            <w:pPr>
              <w:snapToGrid w:val="0"/>
              <w:spacing w:line="240" w:lineRule="auto"/>
              <w:ind w:left="0" w:leftChars="0" w:right="0" w:rightChars="0" w:firstLine="0" w:firstLineChars="0"/>
              <w:jc w:val="center"/>
              <w:rPr>
                <w:rFonts w:ascii="Times New Roman" w:eastAsia="宋体"/>
                <w:color w:val="333333"/>
                <w:sz w:val="22"/>
              </w:rPr>
            </w:pPr>
          </w:p>
        </w:tc>
      </w:tr>
      <w:tr w14:paraId="713360D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411" w:type="dxa"/>
            <w:shd w:val="clear" w:color="auto" w:fill="EFF6FB"/>
            <w:vAlign w:val="center"/>
          </w:tcPr>
          <w:p w14:paraId="0453B2F4">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⑥</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Standardized</w:t>
            </w:r>
            <w:r>
              <w:rPr>
                <w:rFonts w:hint="eastAsia" w:ascii="Times New Roman" w:hAnsi="Times New Roman" w:eastAsia="宋体" w:cs="PMingLiU"/>
                <w:sz w:val="22"/>
              </w:rPr>
              <w:t xml:space="preserve"> teaching </w:t>
            </w:r>
            <w:r>
              <w:rPr>
                <w:rFonts w:hint="eastAsia" w:ascii="Times New Roman" w:hAnsi="Times New Roman" w:eastAsia="宋体" w:cs="PMingLiU"/>
                <w:sz w:val="22"/>
                <w:lang w:eastAsia="zh-CN"/>
              </w:rPr>
              <w:t>carried out in line</w:t>
            </w:r>
            <w:r>
              <w:rPr>
                <w:rFonts w:hint="eastAsia" w:ascii="Times New Roman" w:hAnsi="Times New Roman" w:eastAsia="宋体" w:cs="PMingLiU"/>
                <w:sz w:val="22"/>
              </w:rPr>
              <w:t xml:space="preserve"> with the plan</w:t>
            </w:r>
          </w:p>
        </w:tc>
        <w:tc>
          <w:tcPr>
            <w:tcW w:w="1277" w:type="dxa"/>
            <w:shd w:val="clear" w:color="auto" w:fill="EFF6FB"/>
            <w:vAlign w:val="center"/>
          </w:tcPr>
          <w:p w14:paraId="1A4AD673">
            <w:pPr>
              <w:snapToGrid w:val="0"/>
              <w:spacing w:line="240" w:lineRule="auto"/>
              <w:ind w:left="0" w:leftChars="0" w:right="0" w:rightChars="0" w:firstLine="0" w:firstLineChars="0"/>
              <w:jc w:val="center"/>
              <w:rPr>
                <w:rFonts w:ascii="Times New Roman" w:eastAsia="宋体"/>
                <w:color w:val="333333"/>
                <w:sz w:val="22"/>
              </w:rPr>
            </w:pPr>
          </w:p>
        </w:tc>
        <w:tc>
          <w:tcPr>
            <w:tcW w:w="1286" w:type="dxa"/>
            <w:shd w:val="clear" w:color="auto" w:fill="EFF6FB"/>
            <w:vAlign w:val="center"/>
          </w:tcPr>
          <w:p w14:paraId="728208FA">
            <w:pPr>
              <w:snapToGrid w:val="0"/>
              <w:spacing w:line="240" w:lineRule="auto"/>
              <w:ind w:left="0" w:leftChars="0" w:right="0" w:rightChars="0" w:firstLine="0" w:firstLineChars="0"/>
              <w:jc w:val="center"/>
              <w:rPr>
                <w:rFonts w:ascii="Times New Roman" w:eastAsia="宋体"/>
                <w:color w:val="333333"/>
                <w:sz w:val="22"/>
              </w:rPr>
            </w:pPr>
          </w:p>
        </w:tc>
        <w:tc>
          <w:tcPr>
            <w:tcW w:w="1427" w:type="dxa"/>
            <w:shd w:val="clear" w:color="auto" w:fill="EFF6FB"/>
            <w:vAlign w:val="center"/>
          </w:tcPr>
          <w:p w14:paraId="5C019EEC">
            <w:pPr>
              <w:snapToGrid w:val="0"/>
              <w:spacing w:line="240" w:lineRule="auto"/>
              <w:ind w:left="0" w:leftChars="0" w:right="0" w:rightChars="0" w:firstLine="0" w:firstLineChars="0"/>
              <w:jc w:val="center"/>
              <w:rPr>
                <w:rFonts w:ascii="Times New Roman" w:eastAsia="宋体"/>
                <w:color w:val="333333"/>
                <w:sz w:val="22"/>
              </w:rPr>
            </w:pPr>
          </w:p>
        </w:tc>
        <w:tc>
          <w:tcPr>
            <w:tcW w:w="1347" w:type="dxa"/>
            <w:shd w:val="clear" w:color="auto" w:fill="EFF6FB"/>
            <w:vAlign w:val="center"/>
          </w:tcPr>
          <w:p w14:paraId="00DF11C4">
            <w:pPr>
              <w:snapToGrid w:val="0"/>
              <w:spacing w:line="240" w:lineRule="auto"/>
              <w:ind w:left="0" w:leftChars="0" w:right="0" w:rightChars="0" w:firstLine="0" w:firstLineChars="0"/>
              <w:jc w:val="center"/>
              <w:rPr>
                <w:rFonts w:ascii="Times New Roman" w:eastAsia="宋体"/>
                <w:color w:val="333333"/>
                <w:sz w:val="22"/>
              </w:rPr>
            </w:pPr>
          </w:p>
        </w:tc>
        <w:tc>
          <w:tcPr>
            <w:tcW w:w="1622" w:type="dxa"/>
            <w:shd w:val="clear" w:color="auto" w:fill="EFF6FB"/>
            <w:vAlign w:val="center"/>
          </w:tcPr>
          <w:p w14:paraId="1B56CDC1">
            <w:pPr>
              <w:snapToGrid w:val="0"/>
              <w:spacing w:line="240" w:lineRule="auto"/>
              <w:ind w:left="0" w:leftChars="0" w:right="0" w:rightChars="0" w:firstLine="0" w:firstLineChars="0"/>
              <w:jc w:val="center"/>
              <w:rPr>
                <w:rFonts w:ascii="Times New Roman" w:eastAsia="宋体"/>
                <w:color w:val="333333"/>
                <w:sz w:val="22"/>
              </w:rPr>
            </w:pPr>
          </w:p>
        </w:tc>
      </w:tr>
    </w:tbl>
    <w:p w14:paraId="354CB418">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p>
    <w:p w14:paraId="4C4CB8DD">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Do you believe that additional competencies ought to be incorporated into this section? 【Single Choice】</w:t>
      </w:r>
      <w:r>
        <w:rPr>
          <w:rFonts w:hint="eastAsia" w:ascii="Times New Roman" w:hAnsi="Times New Roman" w:eastAsia="Times New Roman" w:cs="Times New Roman"/>
          <w:sz w:val="22"/>
          <w:szCs w:val="22"/>
          <w:lang w:val="en-US" w:eastAsia="zh-CN"/>
        </w:rPr>
        <w:t>:   A.Yes        B. No</w:t>
      </w:r>
    </w:p>
    <w:p w14:paraId="77FBBC3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5648"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17" name="直接连接符 17"/>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75648;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P+4RNgAAAALAQAADwAAAAAAAAABACAAAAAiAAAAZHJzL2Rvd25yZXYueG1sUEsBAhQA&#10;FAAAAAgAh07iQD3NKfPyAQAAwAMAAA4AAAAAAAAAAQAgAAAAJw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08EC1AE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50A3634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0A36351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 xml:space="preserve"> 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20698F3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C. Moderately Significant</w:t>
      </w:r>
    </w:p>
    <w:p w14:paraId="2D00F4E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 D.Relatively Significant </w:t>
      </w:r>
    </w:p>
    <w:p w14:paraId="64182C7A">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4F65C09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Chars="0"/>
        <w:jc w:val="left"/>
        <w:textAlignment w:val="auto"/>
        <w:rPr>
          <w:rFonts w:hint="default" w:ascii="Times New Roman" w:hAnsi="Times New Roman" w:eastAsia="宋体"/>
          <w:sz w:val="22"/>
          <w:szCs w:val="22"/>
          <w:lang w:val="en-US" w:eastAsia="zh-CN"/>
        </w:rPr>
      </w:pPr>
      <w:r>
        <w:rPr>
          <w:rFonts w:hint="eastAsia" w:ascii="Times New Roman" w:hAnsi="Times New Roman" w:eastAsia="宋体"/>
          <w:sz w:val="22"/>
          <w:szCs w:val="22"/>
          <w:lang w:val="en-US" w:eastAsia="zh-CN"/>
        </w:rPr>
        <w:t>2.</w:t>
      </w:r>
      <w:r>
        <w:rPr>
          <w:rFonts w:hint="eastAsia" w:ascii="Times New Roman" w:hAnsi="Times New Roman" w:eastAsia="宋体"/>
          <w:sz w:val="22"/>
          <w:szCs w:val="22"/>
        </w:rPr>
        <w:t>Teaching attitude</w:t>
      </w:r>
    </w:p>
    <w:p w14:paraId="2E68A4B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Teaching attitude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w:t>
      </w:r>
      <w:r>
        <w:rPr>
          <w:rFonts w:hint="eastAsia" w:ascii="Times New Roman" w:hAnsi="Times New Roman" w:eastAsia="宋体"/>
          <w:sz w:val="22"/>
          <w:szCs w:val="22"/>
          <w:lang w:val="en-US" w:eastAsia="zh-CN"/>
        </w:rPr>
        <w:t>mental state</w:t>
      </w:r>
      <w:r>
        <w:rPr>
          <w:rFonts w:hint="default" w:ascii="Times New Roman" w:hAnsi="Times New Roman" w:eastAsia="宋体"/>
          <w:sz w:val="22"/>
          <w:szCs w:val="22"/>
          <w:lang w:val="en-US" w:eastAsia="zh-CN"/>
        </w:rPr>
        <w:t xml:space="preserve"> and behavioral </w:t>
      </w:r>
      <w:r>
        <w:rPr>
          <w:rFonts w:hint="eastAsia" w:ascii="Times New Roman" w:hAnsi="Times New Roman" w:eastAsia="宋体"/>
          <w:sz w:val="22"/>
          <w:szCs w:val="22"/>
          <w:lang w:val="en-US" w:eastAsia="zh-CN"/>
        </w:rPr>
        <w:t>inclination</w:t>
      </w:r>
      <w:r>
        <w:rPr>
          <w:rFonts w:hint="default" w:ascii="Times New Roman" w:hAnsi="Times New Roman" w:eastAsia="宋体"/>
          <w:sz w:val="22"/>
          <w:szCs w:val="22"/>
          <w:lang w:val="en-US" w:eastAsia="zh-CN"/>
        </w:rPr>
        <w:t xml:space="preserve"> of teachers </w:t>
      </w:r>
      <w:r>
        <w:rPr>
          <w:rFonts w:hint="eastAsia" w:ascii="Times New Roman" w:hAnsi="Times New Roman" w:eastAsia="宋体"/>
          <w:sz w:val="22"/>
          <w:szCs w:val="22"/>
          <w:lang w:val="en-US" w:eastAsia="zh-CN"/>
        </w:rPr>
        <w:t>during</w:t>
      </w:r>
      <w:r>
        <w:rPr>
          <w:rFonts w:hint="default" w:ascii="Times New Roman" w:hAnsi="Times New Roman" w:eastAsia="宋体"/>
          <w:sz w:val="22"/>
          <w:szCs w:val="22"/>
          <w:lang w:val="en-US" w:eastAsia="zh-CN"/>
        </w:rPr>
        <w:t xml:space="preserve"> the teaching process.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p w14:paraId="630F4D6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default" w:ascii="Times New Roman" w:hAnsi="Times New Roman" w:eastAsia="宋体"/>
          <w:sz w:val="22"/>
          <w:szCs w:val="22"/>
          <w:lang w:val="en-US" w:eastAsia="zh-CN"/>
        </w:rPr>
      </w:pPr>
    </w:p>
    <w:tbl>
      <w:tblPr>
        <w:tblStyle w:val="2"/>
        <w:tblW w:w="1008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363"/>
        <w:gridCol w:w="1743"/>
        <w:gridCol w:w="1817"/>
        <w:gridCol w:w="1473"/>
        <w:gridCol w:w="1400"/>
        <w:gridCol w:w="1286"/>
      </w:tblGrid>
      <w:tr w14:paraId="36F5143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368" w:type="dxa"/>
            <w:shd w:val="clear" w:color="auto" w:fill="D9E5ED"/>
            <w:vAlign w:val="center"/>
          </w:tcPr>
          <w:p w14:paraId="752ACC59">
            <w:pPr>
              <w:snapToGrid w:val="0"/>
              <w:ind w:left="0" w:leftChars="0" w:right="0" w:rightChars="0" w:firstLine="0" w:firstLineChars="0"/>
              <w:jc w:val="center"/>
              <w:rPr>
                <w:rFonts w:ascii="Times New Roman" w:eastAsia="宋体"/>
                <w:b/>
                <w:sz w:val="22"/>
              </w:rPr>
            </w:pPr>
          </w:p>
        </w:tc>
        <w:tc>
          <w:tcPr>
            <w:tcW w:w="1747" w:type="dxa"/>
            <w:shd w:val="clear" w:color="auto" w:fill="D9E5ED"/>
            <w:vAlign w:val="center"/>
          </w:tcPr>
          <w:p w14:paraId="7F74C0D4">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68193CD7">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12D5DA01">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42630DA9">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275" w:type="dxa"/>
            <w:shd w:val="clear" w:color="auto" w:fill="D9E5ED"/>
            <w:vAlign w:val="center"/>
          </w:tcPr>
          <w:p w14:paraId="632A3037">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6798BD8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FFFFFF"/>
            <w:vAlign w:val="center"/>
          </w:tcPr>
          <w:p w14:paraId="271B8400">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①</w:t>
            </w:r>
            <w:r>
              <w:rPr>
                <w:rFonts w:hint="eastAsia" w:ascii="Times New Roman" w:hAnsi="Times New Roman" w:eastAsia="宋体" w:cs="Times New Roman"/>
                <w:color w:val="000000"/>
                <w:sz w:val="22"/>
                <w:szCs w:val="22"/>
              </w:rPr>
              <w:t>Exemplary ethics and conduct of teachers</w:t>
            </w:r>
          </w:p>
        </w:tc>
        <w:tc>
          <w:tcPr>
            <w:tcW w:w="1747" w:type="dxa"/>
            <w:shd w:val="clear" w:color="auto" w:fill="FFFFFF"/>
            <w:vAlign w:val="center"/>
          </w:tcPr>
          <w:p w14:paraId="3AB22105">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50262C6F">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CE801CB">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AFE91BC">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FFFFFF"/>
            <w:vAlign w:val="center"/>
          </w:tcPr>
          <w:p w14:paraId="76BFB9E8">
            <w:pPr>
              <w:snapToGrid w:val="0"/>
              <w:spacing w:line="240" w:lineRule="auto"/>
              <w:ind w:left="0" w:leftChars="0" w:right="0" w:rightChars="0" w:firstLine="0" w:firstLineChars="0"/>
              <w:jc w:val="center"/>
              <w:rPr>
                <w:rFonts w:ascii="Times New Roman" w:eastAsia="宋体"/>
                <w:color w:val="333333"/>
                <w:sz w:val="22"/>
              </w:rPr>
            </w:pPr>
          </w:p>
        </w:tc>
      </w:tr>
      <w:tr w14:paraId="55E6813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EFF6FB"/>
            <w:vAlign w:val="center"/>
          </w:tcPr>
          <w:p w14:paraId="4293E640">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Rigorous and responsible teaching</w:t>
            </w:r>
          </w:p>
        </w:tc>
        <w:tc>
          <w:tcPr>
            <w:tcW w:w="1747" w:type="dxa"/>
            <w:shd w:val="clear" w:color="auto" w:fill="EFF6FB"/>
            <w:vAlign w:val="center"/>
          </w:tcPr>
          <w:p w14:paraId="0D7FE09B">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07B0BCC9">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228CFD7">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B198D68">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EFF6FB"/>
            <w:vAlign w:val="center"/>
          </w:tcPr>
          <w:p w14:paraId="7DD2A4E7">
            <w:pPr>
              <w:snapToGrid w:val="0"/>
              <w:spacing w:line="240" w:lineRule="auto"/>
              <w:ind w:left="0" w:leftChars="0" w:right="0" w:rightChars="0" w:firstLine="0" w:firstLineChars="0"/>
              <w:jc w:val="center"/>
              <w:rPr>
                <w:rFonts w:ascii="Times New Roman" w:eastAsia="宋体"/>
                <w:color w:val="333333"/>
                <w:sz w:val="22"/>
              </w:rPr>
            </w:pPr>
          </w:p>
        </w:tc>
      </w:tr>
      <w:tr w14:paraId="2F0DDCA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FFFFFF"/>
            <w:vAlign w:val="center"/>
          </w:tcPr>
          <w:p w14:paraId="6048F750">
            <w:pPr>
              <w:snapToGrid w:val="0"/>
              <w:spacing w:line="240" w:lineRule="auto"/>
              <w:ind w:left="0" w:leftChars="0" w:right="0" w:rightChars="0" w:firstLine="0" w:firstLineChars="0"/>
              <w:jc w:val="left"/>
              <w:rPr>
                <w:rFonts w:ascii="Times New Roman" w:eastAsia="宋体"/>
                <w:color w:val="333333"/>
                <w:sz w:val="22"/>
              </w:rPr>
            </w:pPr>
            <w:r>
              <w:rPr>
                <w:rFonts w:ascii="Times New Roman" w:hAnsi="Cambria Math"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Times New Roman"/>
                <w:sz w:val="22"/>
                <w:lang w:eastAsia="zh-CN"/>
              </w:rPr>
              <w:t>Appropriate</w:t>
            </w:r>
            <w:r>
              <w:rPr>
                <w:rFonts w:hint="eastAsia" w:ascii="Times New Roman" w:hAnsi="Times New Roman" w:eastAsia="宋体" w:cs="Times New Roman"/>
                <w:sz w:val="22"/>
              </w:rPr>
              <w:t xml:space="preserve"> teaching motivation</w:t>
            </w:r>
          </w:p>
        </w:tc>
        <w:tc>
          <w:tcPr>
            <w:tcW w:w="1747" w:type="dxa"/>
            <w:shd w:val="clear" w:color="auto" w:fill="FFFFFF"/>
            <w:vAlign w:val="center"/>
          </w:tcPr>
          <w:p w14:paraId="0E89E3A1">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0B23BB9E">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C8B6D10">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D209B20">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FFFFFF"/>
            <w:vAlign w:val="center"/>
          </w:tcPr>
          <w:p w14:paraId="067BB8CF">
            <w:pPr>
              <w:snapToGrid w:val="0"/>
              <w:spacing w:line="240" w:lineRule="auto"/>
              <w:ind w:left="0" w:leftChars="0" w:right="0" w:rightChars="0" w:firstLine="0" w:firstLineChars="0"/>
              <w:jc w:val="center"/>
              <w:rPr>
                <w:rFonts w:ascii="Times New Roman" w:eastAsia="宋体"/>
                <w:color w:val="333333"/>
                <w:sz w:val="22"/>
              </w:rPr>
            </w:pPr>
          </w:p>
        </w:tc>
      </w:tr>
      <w:tr w14:paraId="02B9470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368" w:type="dxa"/>
            <w:shd w:val="clear" w:color="auto" w:fill="EFF6FB"/>
            <w:vAlign w:val="center"/>
          </w:tcPr>
          <w:p w14:paraId="6A3A9F5A">
            <w:pPr>
              <w:snapToGrid w:val="0"/>
              <w:spacing w:line="240" w:lineRule="auto"/>
              <w:ind w:left="0" w:leftChars="0" w:right="0" w:rightChars="0" w:firstLine="0" w:firstLineChars="0"/>
              <w:jc w:val="left"/>
              <w:rPr>
                <w:rFonts w:hint="eastAsia" w:ascii="Times New Roman" w:eastAsia="宋体"/>
                <w:color w:val="333333"/>
                <w:sz w:val="22"/>
                <w:lang w:val="en-US" w:eastAsia="zh-CN"/>
              </w:rPr>
            </w:pPr>
            <w:r>
              <w:rPr>
                <w:rFonts w:ascii="Times New Roman" w:hAnsi="Cambria Math"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Adaptation education innovation</w:t>
            </w:r>
            <w:r>
              <w:rPr>
                <w:rFonts w:hint="eastAsia" w:ascii="Times New Roman" w:hAnsi="Times New Roman" w:eastAsia="宋体" w:cs="Times New Roman"/>
                <w:color w:val="000000"/>
                <w:sz w:val="22"/>
                <w:szCs w:val="22"/>
                <w:lang w:eastAsia="zh-CN"/>
              </w:rPr>
              <w:t xml:space="preserve">: </w:t>
            </w:r>
            <w:r>
              <w:rPr>
                <w:rFonts w:hint="eastAsia" w:ascii="Times New Roman" w:hAnsi="Times New Roman" w:eastAsia="宋体" w:cs="Times New Roman"/>
                <w:color w:val="000000"/>
                <w:sz w:val="22"/>
                <w:szCs w:val="22"/>
                <w:lang w:val="en-US" w:eastAsia="zh-CN"/>
              </w:rPr>
              <w:t>(</w:t>
            </w:r>
            <w:r>
              <w:rPr>
                <w:rFonts w:hint="eastAsia" w:ascii="Times New Roman" w:hAnsi="Times New Roman" w:eastAsia="宋体" w:cs="Times New Roman"/>
                <w:color w:val="000000"/>
                <w:sz w:val="22"/>
                <w:szCs w:val="22"/>
                <w:lang w:eastAsia="zh-CN"/>
              </w:rPr>
              <w:t>Comprehending</w:t>
            </w:r>
            <w:r>
              <w:rPr>
                <w:rFonts w:hint="eastAsia" w:ascii="Times New Roman" w:hAnsi="Times New Roman" w:eastAsia="宋体" w:cs="Times New Roman"/>
                <w:color w:val="000000"/>
                <w:sz w:val="22"/>
                <w:szCs w:val="22"/>
              </w:rPr>
              <w:t xml:space="preserve"> the global development </w:t>
            </w:r>
            <w:r>
              <w:rPr>
                <w:rFonts w:hint="eastAsia" w:ascii="Times New Roman" w:hAnsi="Times New Roman" w:eastAsia="宋体" w:cs="Times New Roman"/>
                <w:color w:val="000000"/>
                <w:sz w:val="22"/>
                <w:szCs w:val="22"/>
                <w:lang w:eastAsia="zh-CN"/>
              </w:rPr>
              <w:t>trends</w:t>
            </w:r>
            <w:r>
              <w:rPr>
                <w:rFonts w:hint="eastAsia" w:ascii="Times New Roman" w:hAnsi="Times New Roman" w:eastAsia="宋体" w:cs="Times New Roman"/>
                <w:color w:val="000000"/>
                <w:sz w:val="22"/>
                <w:szCs w:val="22"/>
              </w:rPr>
              <w:t xml:space="preserve"> of nursing education, adapting to reforms and innovations, and </w:t>
            </w:r>
            <w:r>
              <w:rPr>
                <w:rFonts w:hint="eastAsia" w:ascii="Times New Roman" w:hAnsi="Times New Roman" w:eastAsia="宋体" w:cs="Times New Roman"/>
                <w:color w:val="000000"/>
                <w:sz w:val="22"/>
                <w:szCs w:val="22"/>
                <w:lang w:eastAsia="zh-CN"/>
              </w:rPr>
              <w:t xml:space="preserve">promptly </w:t>
            </w:r>
            <w:r>
              <w:rPr>
                <w:rFonts w:hint="eastAsia" w:ascii="Times New Roman" w:hAnsi="Times New Roman" w:eastAsia="宋体" w:cs="Times New Roman"/>
                <w:color w:val="000000"/>
                <w:sz w:val="22"/>
                <w:szCs w:val="22"/>
              </w:rPr>
              <w:t>updating teaching methods or forms</w:t>
            </w:r>
            <w:r>
              <w:rPr>
                <w:rFonts w:hint="eastAsia" w:ascii="Times New Roman" w:hAnsi="Times New Roman" w:eastAsia="宋体" w:cs="Times New Roman"/>
                <w:color w:val="000000"/>
                <w:sz w:val="22"/>
                <w:szCs w:val="22"/>
                <w:lang w:val="en-US" w:eastAsia="zh-CN"/>
              </w:rPr>
              <w:t>)</w:t>
            </w:r>
          </w:p>
        </w:tc>
        <w:tc>
          <w:tcPr>
            <w:tcW w:w="1747" w:type="dxa"/>
            <w:shd w:val="clear" w:color="auto" w:fill="EFF6FB"/>
            <w:vAlign w:val="center"/>
          </w:tcPr>
          <w:p w14:paraId="09D78C49">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31BF9F5B">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534B591F">
            <w:pPr>
              <w:snapToGrid w:val="0"/>
              <w:spacing w:line="240" w:lineRule="auto"/>
              <w:ind w:left="0" w:leftChars="0" w:right="0" w:rightChars="0" w:firstLine="0" w:firstLineChars="0"/>
              <w:jc w:val="center"/>
              <w:rPr>
                <w:rFonts w:ascii="Times New Roman" w:eastAsia="宋体"/>
                <w:color w:val="333333"/>
                <w:sz w:val="22"/>
              </w:rPr>
            </w:pPr>
          </w:p>
        </w:tc>
        <w:tc>
          <w:tcPr>
            <w:tcW w:w="1401" w:type="dxa"/>
            <w:shd w:val="clear" w:color="auto" w:fill="EFF6FB"/>
            <w:vAlign w:val="center"/>
          </w:tcPr>
          <w:p w14:paraId="38DD5DE6">
            <w:pPr>
              <w:snapToGrid w:val="0"/>
              <w:spacing w:line="240" w:lineRule="auto"/>
              <w:ind w:left="0" w:leftChars="0" w:right="0" w:rightChars="0" w:firstLine="0" w:firstLineChars="0"/>
              <w:jc w:val="center"/>
              <w:rPr>
                <w:rFonts w:ascii="Times New Roman" w:eastAsia="宋体"/>
                <w:color w:val="333333"/>
                <w:sz w:val="22"/>
              </w:rPr>
            </w:pPr>
          </w:p>
        </w:tc>
        <w:tc>
          <w:tcPr>
            <w:tcW w:w="1275" w:type="dxa"/>
            <w:shd w:val="clear" w:color="auto" w:fill="EFF6FB"/>
            <w:vAlign w:val="center"/>
          </w:tcPr>
          <w:p w14:paraId="023348DC">
            <w:pPr>
              <w:snapToGrid w:val="0"/>
              <w:spacing w:line="240" w:lineRule="auto"/>
              <w:ind w:left="0" w:leftChars="0" w:right="0" w:rightChars="0" w:firstLine="0" w:firstLineChars="0"/>
              <w:jc w:val="center"/>
              <w:rPr>
                <w:rFonts w:ascii="Times New Roman" w:eastAsia="宋体"/>
                <w:color w:val="333333"/>
                <w:sz w:val="22"/>
              </w:rPr>
            </w:pPr>
          </w:p>
        </w:tc>
      </w:tr>
    </w:tbl>
    <w:p w14:paraId="026EA9C7">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eastAsiaTheme="minorEastAsia"/>
          <w:lang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p>
    <w:p w14:paraId="44120E3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2D4705C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6672" behindDoc="0" locked="0" layoutInCell="1" allowOverlap="1">
                <wp:simplePos x="0" y="0"/>
                <wp:positionH relativeFrom="column">
                  <wp:posOffset>3815080</wp:posOffset>
                </wp:positionH>
                <wp:positionV relativeFrom="paragraph">
                  <wp:posOffset>1057275</wp:posOffset>
                </wp:positionV>
                <wp:extent cx="1578610" cy="0"/>
                <wp:effectExtent l="0" t="6350" r="2540" b="7620"/>
                <wp:wrapNone/>
                <wp:docPr id="18" name="直接连接符 18"/>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0.4pt;margin-top:83.25pt;height:0pt;width:124.3pt;z-index:251676672;mso-width-relative:page;mso-height-relative:page;" filled="f" stroked="t" coordsize="21600,21600" o:gfxdata="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dGpc7ZAAAACwEAAA8AAAAAAAAAAQAgAAAAIgAAAGRycy9kb3ducmV2LnhtbFBLAQIU&#10;ABQAAAAIAIdO4kCmJh8h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sz w:val="22"/>
          <w:lang w:val="en-US" w:eastAsia="zh-CN"/>
        </w:rPr>
        <w:t xml:space="preserve">(2) </w:t>
      </w:r>
      <w:r>
        <w:rPr>
          <w:rFonts w:hint="eastAsia" w:ascii="Times New Roman" w:hAnsi="Times New Roman" w:eastAsia="Times New Roman" w:cs="Times New Roman"/>
          <w:sz w:val="22"/>
          <w:szCs w:val="22"/>
          <w:lang w:val="en-US" w:eastAsia="zh-CN"/>
        </w:rPr>
        <w:t>Kindly delineate the supplementary competencies that you deem ought to be incorporated within this section(Depending on Option1of the question "Do you believe that additional competencies should be incorporated into this section?")</w:t>
      </w:r>
    </w:p>
    <w:p w14:paraId="0F94EA0A">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1BF434A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3C1182D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12FBA11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05EFEABA">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3BC2342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17C0028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Chars="0"/>
        <w:jc w:val="left"/>
        <w:textAlignment w:val="auto"/>
        <w:rPr>
          <w:rFonts w:ascii="Times New Roman" w:hAnsi="Times New Roman"/>
          <w:sz w:val="22"/>
          <w:szCs w:val="22"/>
        </w:rPr>
      </w:pPr>
      <w:r>
        <w:rPr>
          <w:rFonts w:hint="eastAsia" w:ascii="Times New Roman" w:hAnsi="Times New Roman"/>
          <w:sz w:val="22"/>
          <w:szCs w:val="22"/>
          <w:lang w:val="en-US" w:eastAsia="zh-CN"/>
        </w:rPr>
        <w:t>3.</w:t>
      </w:r>
      <w:r>
        <w:rPr>
          <w:rFonts w:ascii="Times New Roman" w:hAnsi="Times New Roman"/>
          <w:sz w:val="22"/>
          <w:szCs w:val="22"/>
        </w:rPr>
        <w:t>Teaching Content</w:t>
      </w:r>
    </w:p>
    <w:p w14:paraId="58432CD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eastAsia" w:ascii="Times New Roman" w:hAnsi="Times New Roman"/>
          <w:sz w:val="22"/>
          <w:szCs w:val="22"/>
          <w:lang w:val="en-US" w:eastAsia="zh-CN"/>
        </w:rPr>
      </w:pPr>
      <w:r>
        <w:rPr>
          <w:rFonts w:hint="eastAsia" w:ascii="Times New Roman" w:hAnsi="Times New Roman"/>
          <w:sz w:val="22"/>
          <w:szCs w:val="22"/>
          <w:lang w:val="en-US" w:eastAsia="zh-CN"/>
        </w:rPr>
        <w:t>Teaching content encompasses all forms of knowledge, skills, and other materials imparted by educators to learners. The competencies within this section for your evaluation are as follows:</w:t>
      </w:r>
    </w:p>
    <w:tbl>
      <w:tblPr>
        <w:tblStyle w:val="2"/>
        <w:tblW w:w="9579"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fixed"/>
        <w:tblCellMar>
          <w:top w:w="140" w:type="dxa"/>
          <w:left w:w="108" w:type="dxa"/>
          <w:bottom w:w="0" w:type="dxa"/>
          <w:right w:w="108" w:type="dxa"/>
        </w:tblCellMar>
      </w:tblPr>
      <w:tblGrid>
        <w:gridCol w:w="1930"/>
        <w:gridCol w:w="1705"/>
        <w:gridCol w:w="1883"/>
        <w:gridCol w:w="1474"/>
        <w:gridCol w:w="1265"/>
        <w:gridCol w:w="1322"/>
      </w:tblGrid>
      <w:tr w14:paraId="6F10CBD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1930" w:type="dxa"/>
            <w:shd w:val="clear" w:color="auto" w:fill="D9E5ED"/>
            <w:vAlign w:val="center"/>
          </w:tcPr>
          <w:p w14:paraId="6941807C">
            <w:pPr>
              <w:snapToGrid w:val="0"/>
              <w:ind w:left="0" w:leftChars="0" w:right="0" w:rightChars="0" w:firstLine="0" w:firstLineChars="0"/>
              <w:jc w:val="center"/>
              <w:rPr>
                <w:rFonts w:ascii="Times New Roman" w:hAnsi="Times New Roman" w:eastAsia="宋体"/>
                <w:b/>
                <w:sz w:val="22"/>
              </w:rPr>
            </w:pPr>
          </w:p>
        </w:tc>
        <w:tc>
          <w:tcPr>
            <w:tcW w:w="1705" w:type="dxa"/>
            <w:shd w:val="clear" w:color="auto" w:fill="D9E5ED"/>
            <w:vAlign w:val="center"/>
          </w:tcPr>
          <w:p w14:paraId="38D4685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83" w:type="dxa"/>
            <w:shd w:val="clear" w:color="auto" w:fill="D9E5ED"/>
            <w:vAlign w:val="center"/>
          </w:tcPr>
          <w:p w14:paraId="18131A56">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1474" w:type="dxa"/>
            <w:shd w:val="clear" w:color="auto" w:fill="D9E5ED"/>
            <w:vAlign w:val="center"/>
          </w:tcPr>
          <w:p w14:paraId="50CBF32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1265" w:type="dxa"/>
            <w:shd w:val="clear" w:color="auto" w:fill="D9E5ED"/>
            <w:vAlign w:val="center"/>
          </w:tcPr>
          <w:p w14:paraId="7B5EC4B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22" w:type="dxa"/>
            <w:shd w:val="clear" w:color="auto" w:fill="D9E5ED"/>
            <w:vAlign w:val="center"/>
          </w:tcPr>
          <w:p w14:paraId="02D66B55">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10E590A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5FFAD0AC">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hint="eastAsia" w:ascii="Times New Roman" w:hAnsi="Times New Roman" w:eastAsia="宋体" w:cs="Cambria Math"/>
                <w:sz w:val="22"/>
                <w:lang w:eastAsia="zh-CN"/>
              </w:rPr>
              <w:t>Recent advancements in research</w:t>
            </w:r>
          </w:p>
        </w:tc>
        <w:tc>
          <w:tcPr>
            <w:tcW w:w="1705" w:type="dxa"/>
            <w:shd w:val="clear" w:color="auto" w:fill="FFFFFF"/>
            <w:vAlign w:val="center"/>
          </w:tcPr>
          <w:p w14:paraId="2D19303E">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11690D40">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616EE0E4">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7FA93B31">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6DCAF353">
            <w:pPr>
              <w:snapToGrid w:val="0"/>
              <w:spacing w:line="240" w:lineRule="auto"/>
              <w:ind w:left="0" w:leftChars="0" w:right="0" w:rightChars="0" w:firstLine="0" w:firstLineChars="0"/>
              <w:jc w:val="center"/>
              <w:rPr>
                <w:rFonts w:ascii="Times New Roman" w:eastAsia="宋体"/>
                <w:color w:val="333333"/>
                <w:sz w:val="22"/>
              </w:rPr>
            </w:pPr>
          </w:p>
        </w:tc>
      </w:tr>
      <w:tr w14:paraId="61406B2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EFF6FB"/>
            <w:vAlign w:val="center"/>
          </w:tcPr>
          <w:p w14:paraId="4B4AFEF4">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sz w:val="22"/>
                <w:lang w:eastAsia="zh-CN"/>
              </w:rPr>
              <w:t>Innovation and Critical Thinking</w:t>
            </w:r>
          </w:p>
        </w:tc>
        <w:tc>
          <w:tcPr>
            <w:tcW w:w="1705" w:type="dxa"/>
            <w:shd w:val="clear" w:color="auto" w:fill="EFF6FB"/>
            <w:vAlign w:val="center"/>
          </w:tcPr>
          <w:p w14:paraId="7958167A">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EFF6FB"/>
            <w:vAlign w:val="center"/>
          </w:tcPr>
          <w:p w14:paraId="3580821F">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02533259">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57CC5D67">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EFF6FB"/>
            <w:vAlign w:val="center"/>
          </w:tcPr>
          <w:p w14:paraId="735C35DA">
            <w:pPr>
              <w:snapToGrid w:val="0"/>
              <w:spacing w:line="240" w:lineRule="auto"/>
              <w:ind w:left="0" w:leftChars="0" w:right="0" w:rightChars="0" w:firstLine="0" w:firstLineChars="0"/>
              <w:jc w:val="center"/>
              <w:rPr>
                <w:rFonts w:ascii="Times New Roman" w:eastAsia="宋体"/>
                <w:color w:val="333333"/>
                <w:sz w:val="22"/>
              </w:rPr>
            </w:pPr>
          </w:p>
        </w:tc>
      </w:tr>
      <w:tr w14:paraId="351BE5F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1BC4CFAE">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宋体"/>
                <w:sz w:val="22"/>
                <w:szCs w:val="24"/>
              </w:rPr>
              <w:t xml:space="preserve">Scope of </w:t>
            </w:r>
            <w:r>
              <w:rPr>
                <w:rFonts w:hint="eastAsia" w:ascii="Times New Roman" w:hAnsi="Times New Roman" w:eastAsia="宋体" w:cs="宋体"/>
                <w:sz w:val="22"/>
                <w:szCs w:val="24"/>
                <w:lang w:eastAsia="zh-CN"/>
              </w:rPr>
              <w:t>Professional</w:t>
            </w:r>
            <w:r>
              <w:rPr>
                <w:rFonts w:ascii="Times New Roman" w:hAnsi="Times New Roman" w:eastAsia="宋体" w:cs="宋体"/>
                <w:sz w:val="22"/>
                <w:szCs w:val="24"/>
              </w:rPr>
              <w:t xml:space="preserve"> </w:t>
            </w:r>
            <w:r>
              <w:rPr>
                <w:rFonts w:hint="eastAsia" w:ascii="Times New Roman" w:hAnsi="Times New Roman" w:eastAsia="宋体" w:cs="宋体"/>
                <w:sz w:val="22"/>
                <w:szCs w:val="24"/>
                <w:lang w:eastAsia="zh-CN"/>
              </w:rPr>
              <w:t>Responsibilities of Students</w:t>
            </w:r>
          </w:p>
        </w:tc>
        <w:tc>
          <w:tcPr>
            <w:tcW w:w="1705" w:type="dxa"/>
            <w:shd w:val="clear" w:color="auto" w:fill="FFFFFF"/>
            <w:vAlign w:val="center"/>
          </w:tcPr>
          <w:p w14:paraId="5B010ACD">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5DFB9B3D">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4404D393">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40AF91A0">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2D75815C">
            <w:pPr>
              <w:snapToGrid w:val="0"/>
              <w:spacing w:line="240" w:lineRule="auto"/>
              <w:ind w:left="0" w:leftChars="0" w:right="0" w:rightChars="0" w:firstLine="0" w:firstLineChars="0"/>
              <w:jc w:val="center"/>
              <w:rPr>
                <w:rFonts w:ascii="Times New Roman" w:eastAsia="宋体"/>
                <w:color w:val="333333"/>
                <w:sz w:val="22"/>
              </w:rPr>
            </w:pPr>
          </w:p>
        </w:tc>
      </w:tr>
      <w:tr w14:paraId="3D96C2C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EFF6FB"/>
            <w:vAlign w:val="center"/>
          </w:tcPr>
          <w:p w14:paraId="5785E961">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ascii="Times New Roman" w:hAnsi="Times New Roman" w:eastAsia="宋体" w:cs="宋体"/>
                <w:sz w:val="22"/>
                <w:szCs w:val="24"/>
              </w:rPr>
              <w:t xml:space="preserve">Team </w:t>
            </w:r>
            <w:r>
              <w:rPr>
                <w:rFonts w:hint="eastAsia" w:ascii="Times New Roman" w:hAnsi="Times New Roman" w:eastAsia="宋体" w:cs="宋体"/>
                <w:sz w:val="22"/>
                <w:szCs w:val="24"/>
                <w:lang w:eastAsia="zh-CN"/>
              </w:rPr>
              <w:t>consciousness</w:t>
            </w:r>
          </w:p>
        </w:tc>
        <w:tc>
          <w:tcPr>
            <w:tcW w:w="1705" w:type="dxa"/>
            <w:shd w:val="clear" w:color="auto" w:fill="EFF6FB"/>
            <w:vAlign w:val="center"/>
          </w:tcPr>
          <w:p w14:paraId="40EEF6BC">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EFF6FB"/>
            <w:vAlign w:val="center"/>
          </w:tcPr>
          <w:p w14:paraId="2F33B8FE">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3240E793">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6BAE18D4">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EFF6FB"/>
            <w:vAlign w:val="center"/>
          </w:tcPr>
          <w:p w14:paraId="4CD202DE">
            <w:pPr>
              <w:snapToGrid w:val="0"/>
              <w:spacing w:line="240" w:lineRule="auto"/>
              <w:ind w:left="0" w:leftChars="0" w:right="0" w:rightChars="0" w:firstLine="0" w:firstLineChars="0"/>
              <w:jc w:val="center"/>
              <w:rPr>
                <w:rFonts w:ascii="Times New Roman" w:eastAsia="宋体"/>
                <w:color w:val="333333"/>
                <w:sz w:val="22"/>
              </w:rPr>
            </w:pPr>
          </w:p>
        </w:tc>
      </w:tr>
      <w:tr w14:paraId="2C21DF2A">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162BB6B2">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⑤</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Regulations and bylaws</w:t>
            </w:r>
          </w:p>
        </w:tc>
        <w:tc>
          <w:tcPr>
            <w:tcW w:w="1705" w:type="dxa"/>
            <w:shd w:val="clear" w:color="auto" w:fill="FFFFFF"/>
            <w:vAlign w:val="center"/>
          </w:tcPr>
          <w:p w14:paraId="69FF1A0C">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27BE3F10">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4B9AB811">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2C684640">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54741EAE">
            <w:pPr>
              <w:snapToGrid w:val="0"/>
              <w:spacing w:line="240" w:lineRule="auto"/>
              <w:ind w:left="0" w:leftChars="0" w:right="0" w:rightChars="0" w:firstLine="0" w:firstLineChars="0"/>
              <w:jc w:val="center"/>
              <w:rPr>
                <w:rFonts w:ascii="Times New Roman" w:eastAsia="宋体"/>
                <w:color w:val="333333"/>
                <w:sz w:val="22"/>
              </w:rPr>
            </w:pPr>
          </w:p>
        </w:tc>
      </w:tr>
      <w:tr w14:paraId="5269E57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EFF6FB"/>
            <w:vAlign w:val="center"/>
          </w:tcPr>
          <w:p w14:paraId="5E133591">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⑥</w:t>
            </w:r>
            <w:r>
              <w:rPr>
                <w:rFonts w:hint="eastAsia" w:ascii="Times New Roman" w:hAnsi="Times New Roman" w:eastAsia="宋体" w:cs="Times New Roman"/>
                <w:sz w:val="22"/>
                <w:lang w:eastAsia="zh-CN"/>
              </w:rPr>
              <w:t xml:space="preserve">Education in </w:t>
            </w:r>
            <w:r>
              <w:rPr>
                <w:rFonts w:hint="eastAsia" w:ascii="Times New Roman" w:hAnsi="Times New Roman" w:eastAsia="宋体" w:cs="PMingLiU"/>
                <w:sz w:val="22"/>
                <w:lang w:eastAsia="zh-CN"/>
              </w:rPr>
              <w:t>Medical Ethics and Professional Conduct</w:t>
            </w:r>
          </w:p>
        </w:tc>
        <w:tc>
          <w:tcPr>
            <w:tcW w:w="1705" w:type="dxa"/>
            <w:shd w:val="clear" w:color="auto" w:fill="EFF6FB"/>
            <w:vAlign w:val="center"/>
          </w:tcPr>
          <w:p w14:paraId="4F6CF8A1">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EFF6FB"/>
            <w:vAlign w:val="center"/>
          </w:tcPr>
          <w:p w14:paraId="58A05A01">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EFF6FB"/>
            <w:vAlign w:val="center"/>
          </w:tcPr>
          <w:p w14:paraId="4ADB4B6A">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22A9258A">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EFF6FB"/>
            <w:vAlign w:val="center"/>
          </w:tcPr>
          <w:p w14:paraId="45B2DE11">
            <w:pPr>
              <w:snapToGrid w:val="0"/>
              <w:spacing w:line="240" w:lineRule="auto"/>
              <w:ind w:left="0" w:leftChars="0" w:right="0" w:rightChars="0" w:firstLine="0" w:firstLineChars="0"/>
              <w:jc w:val="center"/>
              <w:rPr>
                <w:rFonts w:ascii="Times New Roman" w:eastAsia="宋体"/>
                <w:color w:val="333333"/>
                <w:sz w:val="22"/>
              </w:rPr>
            </w:pPr>
          </w:p>
        </w:tc>
      </w:tr>
      <w:tr w14:paraId="4A58CEC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30" w:type="dxa"/>
            <w:shd w:val="clear" w:color="auto" w:fill="FFFFFF"/>
            <w:vAlign w:val="center"/>
          </w:tcPr>
          <w:p w14:paraId="6B981CBD">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⑦</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Theoretical </w:t>
            </w:r>
            <w:r>
              <w:rPr>
                <w:rFonts w:hint="eastAsia" w:ascii="Times New Roman" w:hAnsi="Times New Roman" w:eastAsia="宋体" w:cs="PMingLiU"/>
                <w:sz w:val="22"/>
                <w:lang w:eastAsia="zh-CN"/>
              </w:rPr>
              <w:t>expertise</w:t>
            </w:r>
            <w:r>
              <w:rPr>
                <w:rFonts w:hint="eastAsia" w:ascii="Times New Roman" w:hAnsi="Times New Roman" w:eastAsia="宋体" w:cs="PMingLiU"/>
                <w:sz w:val="22"/>
              </w:rPr>
              <w:t xml:space="preserve"> and clinical </w:t>
            </w:r>
            <w:r>
              <w:rPr>
                <w:rFonts w:hint="eastAsia" w:ascii="Times New Roman" w:hAnsi="Times New Roman" w:eastAsia="宋体" w:cs="PMingLiU"/>
                <w:sz w:val="22"/>
                <w:lang w:eastAsia="zh-CN"/>
              </w:rPr>
              <w:t>competencies</w:t>
            </w:r>
          </w:p>
        </w:tc>
        <w:tc>
          <w:tcPr>
            <w:tcW w:w="1705" w:type="dxa"/>
            <w:shd w:val="clear" w:color="auto" w:fill="FFFFFF"/>
            <w:vAlign w:val="center"/>
          </w:tcPr>
          <w:p w14:paraId="19280ED7">
            <w:pPr>
              <w:snapToGrid w:val="0"/>
              <w:spacing w:line="240" w:lineRule="auto"/>
              <w:ind w:left="0" w:leftChars="0" w:right="0" w:rightChars="0" w:firstLine="0" w:firstLineChars="0"/>
              <w:jc w:val="center"/>
              <w:rPr>
                <w:rFonts w:ascii="Times New Roman" w:eastAsia="宋体"/>
                <w:color w:val="333333"/>
                <w:sz w:val="22"/>
              </w:rPr>
            </w:pPr>
          </w:p>
        </w:tc>
        <w:tc>
          <w:tcPr>
            <w:tcW w:w="1883" w:type="dxa"/>
            <w:shd w:val="clear" w:color="auto" w:fill="FFFFFF"/>
            <w:vAlign w:val="center"/>
          </w:tcPr>
          <w:p w14:paraId="134B63C2">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77D3F5E6">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FFFFFF"/>
            <w:vAlign w:val="center"/>
          </w:tcPr>
          <w:p w14:paraId="23764D39">
            <w:pPr>
              <w:snapToGrid w:val="0"/>
              <w:spacing w:line="240" w:lineRule="auto"/>
              <w:ind w:left="0" w:leftChars="0" w:right="0" w:rightChars="0" w:firstLine="0" w:firstLineChars="0"/>
              <w:jc w:val="center"/>
              <w:rPr>
                <w:rFonts w:ascii="Times New Roman" w:eastAsia="宋体"/>
                <w:color w:val="333333"/>
                <w:sz w:val="22"/>
              </w:rPr>
            </w:pPr>
          </w:p>
        </w:tc>
        <w:tc>
          <w:tcPr>
            <w:tcW w:w="1322" w:type="dxa"/>
            <w:shd w:val="clear" w:color="auto" w:fill="FFFFFF"/>
            <w:vAlign w:val="center"/>
          </w:tcPr>
          <w:p w14:paraId="5F4C8650">
            <w:pPr>
              <w:snapToGrid w:val="0"/>
              <w:spacing w:line="240" w:lineRule="auto"/>
              <w:ind w:left="0" w:leftChars="0" w:right="0" w:rightChars="0" w:firstLine="0" w:firstLineChars="0"/>
              <w:jc w:val="center"/>
              <w:rPr>
                <w:rFonts w:ascii="Times New Roman" w:eastAsia="宋体"/>
                <w:color w:val="333333"/>
                <w:sz w:val="22"/>
              </w:rPr>
            </w:pPr>
          </w:p>
        </w:tc>
      </w:tr>
    </w:tbl>
    <w:p w14:paraId="516FBB13">
      <w:pPr>
        <w:keepNext w:val="0"/>
        <w:keepLines w:val="0"/>
        <w:pageBreakBefore w:val="0"/>
        <w:widowControl w:val="0"/>
        <w:numPr>
          <w:ilvl w:val="0"/>
          <w:numId w:val="2"/>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eastAsia="zh-CN"/>
        </w:rPr>
      </w:pPr>
      <w:r>
        <w:rPr>
          <w:rFonts w:hint="eastAsia" w:ascii="Times New Roman" w:hAnsi="Times New Roman" w:eastAsia="Times New Roman" w:cs="Times New Roman"/>
          <w:sz w:val="22"/>
          <w:szCs w:val="22"/>
          <w:lang w:eastAsia="zh-CN"/>
        </w:rPr>
        <w:t>Do you believe that additional competencies ought to be incorporated into this section?</w:t>
      </w:r>
    </w:p>
    <w:p w14:paraId="70831E35">
      <w:pPr>
        <w:keepNext w:val="0"/>
        <w:keepLines w:val="0"/>
        <w:pageBreakBefore w:val="0"/>
        <w:widowControl w:val="0"/>
        <w:numPr>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A.Yes        B. No</w:t>
      </w:r>
    </w:p>
    <w:p w14:paraId="1DB831A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7696" behindDoc="0" locked="0" layoutInCell="1" allowOverlap="1">
                <wp:simplePos x="0" y="0"/>
                <wp:positionH relativeFrom="column">
                  <wp:posOffset>3820160</wp:posOffset>
                </wp:positionH>
                <wp:positionV relativeFrom="paragraph">
                  <wp:posOffset>1057275</wp:posOffset>
                </wp:positionV>
                <wp:extent cx="1578610" cy="0"/>
                <wp:effectExtent l="0" t="6350" r="2540" b="7620"/>
                <wp:wrapNone/>
                <wp:docPr id="19" name="直接连接符 19"/>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0.8pt;margin-top:83.25pt;height:0pt;width:124.3pt;z-index:251677696;mso-width-relative:page;mso-height-relative:page;" filled="f" stroked="t" coordsize="21600,21600" o:gfxdata="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MzscDZAAAACwEAAA8AAAAAAAAAAQAgAAAAIgAAAGRycy9kb3ducmV2LnhtbFBLAQIU&#10;ABQAAAAIAIdO4kAo+IoT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1E92E36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0D9EB5A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4ADD022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3973AFB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3D84423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3D66AEA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6AECEB0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4. Teaching Skills</w:t>
      </w:r>
    </w:p>
    <w:p w14:paraId="76A5926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Teaching skills pertain to the capabilities and methodologies that educators employ, leveraging teaching - related knowledge and experience, to facilitate students' learning and attain teaching objectives during the teaching process. The competencies within this section for your evaluation are as follows:</w:t>
      </w:r>
    </w:p>
    <w:p w14:paraId="64521E5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Times New Roman" w:cs="Times New Roman"/>
          <w:sz w:val="22"/>
          <w:szCs w:val="22"/>
          <w:lang w:val="en-US" w:eastAsia="zh-CN"/>
        </w:rPr>
      </w:pPr>
    </w:p>
    <w:p w14:paraId="359555F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Times New Roman" w:cs="Times New Roman"/>
          <w:sz w:val="22"/>
          <w:szCs w:val="22"/>
          <w:lang w:val="en-US" w:eastAsia="zh-CN"/>
        </w:rPr>
      </w:pPr>
    </w:p>
    <w:tbl>
      <w:tblPr>
        <w:tblStyle w:val="2"/>
        <w:tblW w:w="9708"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fixed"/>
        <w:tblCellMar>
          <w:top w:w="140" w:type="dxa"/>
          <w:left w:w="108" w:type="dxa"/>
          <w:bottom w:w="0" w:type="dxa"/>
          <w:right w:w="108" w:type="dxa"/>
        </w:tblCellMar>
      </w:tblPr>
      <w:tblGrid>
        <w:gridCol w:w="2530"/>
        <w:gridCol w:w="1509"/>
        <w:gridCol w:w="1369"/>
        <w:gridCol w:w="1317"/>
        <w:gridCol w:w="1290"/>
        <w:gridCol w:w="1693"/>
      </w:tblGrid>
      <w:tr w14:paraId="092AE9C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530" w:type="dxa"/>
            <w:shd w:val="clear" w:color="auto" w:fill="D9E5ED"/>
            <w:vAlign w:val="center"/>
          </w:tcPr>
          <w:p w14:paraId="57636165">
            <w:pPr>
              <w:snapToGrid w:val="0"/>
              <w:ind w:left="0" w:leftChars="0" w:right="0" w:rightChars="0" w:firstLine="0" w:firstLineChars="0"/>
              <w:jc w:val="left"/>
              <w:rPr>
                <w:rFonts w:ascii="Times New Roman" w:hAnsi="Times New Roman" w:eastAsia="宋体"/>
                <w:b/>
                <w:sz w:val="22"/>
              </w:rPr>
            </w:pPr>
          </w:p>
        </w:tc>
        <w:tc>
          <w:tcPr>
            <w:tcW w:w="1509" w:type="dxa"/>
            <w:shd w:val="clear" w:color="auto" w:fill="D9E5ED"/>
            <w:vAlign w:val="center"/>
          </w:tcPr>
          <w:p w14:paraId="062E735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369" w:type="dxa"/>
            <w:shd w:val="clear" w:color="auto" w:fill="D9E5ED"/>
            <w:vAlign w:val="center"/>
          </w:tcPr>
          <w:p w14:paraId="2D885E11">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1317" w:type="dxa"/>
            <w:shd w:val="clear" w:color="auto" w:fill="D9E5ED"/>
            <w:vAlign w:val="center"/>
          </w:tcPr>
          <w:p w14:paraId="1E90226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1290" w:type="dxa"/>
            <w:shd w:val="clear" w:color="auto" w:fill="D9E5ED"/>
            <w:vAlign w:val="center"/>
          </w:tcPr>
          <w:p w14:paraId="6EE39896">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693" w:type="dxa"/>
            <w:shd w:val="clear" w:color="auto" w:fill="D9E5ED"/>
            <w:vAlign w:val="center"/>
          </w:tcPr>
          <w:p w14:paraId="0EFA36A3">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332F00B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FFFFFF"/>
            <w:vAlign w:val="center"/>
          </w:tcPr>
          <w:p w14:paraId="1404DDDE">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①</w:t>
            </w:r>
            <w:r>
              <w:rPr>
                <w:rFonts w:ascii="Times New Roman" w:hAnsi="Times New Roman" w:eastAsia="PMingLiU" w:cs="Times New Roman"/>
                <w:sz w:val="22"/>
              </w:rPr>
              <w:t xml:space="preserve"> </w:t>
            </w:r>
            <w:r>
              <w:rPr>
                <w:rFonts w:hint="eastAsia" w:ascii="Times New Roman" w:hAnsi="Times New Roman" w:eastAsia="PMingLiU" w:cs="Times New Roman"/>
                <w:sz w:val="22"/>
                <w:lang w:val="en-US" w:eastAsia="zh-CN"/>
              </w:rPr>
              <w:t>Expression and Demonstration Capability</w:t>
            </w:r>
          </w:p>
        </w:tc>
        <w:tc>
          <w:tcPr>
            <w:tcW w:w="1509" w:type="dxa"/>
            <w:shd w:val="clear" w:color="auto" w:fill="FFFFFF"/>
            <w:vAlign w:val="center"/>
          </w:tcPr>
          <w:p w14:paraId="54B50F41">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5D48781F">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3AAA5D37">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72BE6775">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16D2BE71">
            <w:pPr>
              <w:snapToGrid w:val="0"/>
              <w:spacing w:line="240" w:lineRule="auto"/>
              <w:ind w:left="0" w:leftChars="0" w:right="0" w:rightChars="0" w:firstLine="0" w:firstLineChars="0"/>
              <w:jc w:val="center"/>
              <w:rPr>
                <w:rFonts w:ascii="Times New Roman" w:eastAsia="PMingLiU"/>
                <w:color w:val="333333"/>
                <w:sz w:val="22"/>
              </w:rPr>
            </w:pPr>
          </w:p>
        </w:tc>
      </w:tr>
      <w:tr w14:paraId="676A238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00CDCEE3">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②</w:t>
            </w:r>
            <w:r>
              <w:rPr>
                <w:rFonts w:ascii="Times New Roman" w:hAnsi="Times New Roman" w:eastAsia="PMingLiU" w:cs="Times New Roman"/>
                <w:sz w:val="22"/>
              </w:rPr>
              <w:t xml:space="preserve"> </w:t>
            </w:r>
            <w:r>
              <w:rPr>
                <w:rFonts w:hint="eastAsia" w:ascii="Times New Roman" w:hAnsi="Times New Roman" w:eastAsia="PMingLiU" w:cs="PMingLiU"/>
                <w:sz w:val="22"/>
              </w:rPr>
              <w:t xml:space="preserve">Teaching </w:t>
            </w:r>
            <w:r>
              <w:rPr>
                <w:rFonts w:hint="eastAsia" w:ascii="Times New Roman" w:hAnsi="Times New Roman" w:eastAsia="PMingLiU" w:cs="PMingLiU"/>
                <w:sz w:val="22"/>
                <w:lang w:eastAsia="zh-CN"/>
              </w:rPr>
              <w:t>regulatory</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The capacity</w:t>
            </w:r>
            <w:r>
              <w:rPr>
                <w:rFonts w:hint="eastAsia" w:ascii="Times New Roman" w:hAnsi="Times New Roman" w:eastAsia="PMingLiU" w:cs="PMingLiU"/>
                <w:sz w:val="22"/>
              </w:rPr>
              <w:t xml:space="preserve"> to rationally organize and regulate teaching activities to </w:t>
            </w:r>
            <w:r>
              <w:rPr>
                <w:rFonts w:hint="eastAsia" w:ascii="Times New Roman" w:hAnsi="Times New Roman" w:eastAsia="PMingLiU" w:cs="PMingLiU"/>
                <w:sz w:val="22"/>
                <w:lang w:eastAsia="zh-CN"/>
              </w:rPr>
              <w:t>guarantee</w:t>
            </w:r>
            <w:r>
              <w:rPr>
                <w:rFonts w:hint="eastAsia" w:ascii="Times New Roman" w:hAnsi="Times New Roman" w:eastAsia="PMingLiU" w:cs="PMingLiU"/>
                <w:sz w:val="22"/>
              </w:rPr>
              <w:t xml:space="preserve"> teaching </w:t>
            </w:r>
            <w:r>
              <w:rPr>
                <w:rFonts w:hint="eastAsia" w:ascii="Times New Roman" w:hAnsi="Times New Roman" w:eastAsia="PMingLiU" w:cs="PMingLiU"/>
                <w:sz w:val="22"/>
                <w:lang w:eastAsia="zh-CN"/>
              </w:rPr>
              <w:t>efficacy</w:t>
            </w:r>
            <w:r>
              <w:rPr>
                <w:rFonts w:hint="eastAsia" w:ascii="Times New Roman" w:hAnsi="Times New Roman" w:eastAsia="PMingLiU" w:cs="PMingLiU"/>
                <w:sz w:val="22"/>
              </w:rPr>
              <w:t>)</w:t>
            </w:r>
          </w:p>
        </w:tc>
        <w:tc>
          <w:tcPr>
            <w:tcW w:w="1509" w:type="dxa"/>
            <w:shd w:val="clear" w:color="auto" w:fill="EFF6FB"/>
            <w:vAlign w:val="center"/>
          </w:tcPr>
          <w:p w14:paraId="4AAA6A9F">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782FEB78">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26F3559D">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4C7B32F1">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1A5E936D">
            <w:pPr>
              <w:snapToGrid w:val="0"/>
              <w:spacing w:line="240" w:lineRule="auto"/>
              <w:ind w:left="0" w:leftChars="0" w:right="0" w:rightChars="0" w:firstLine="0" w:firstLineChars="0"/>
              <w:jc w:val="center"/>
              <w:rPr>
                <w:rFonts w:ascii="Times New Roman" w:eastAsia="PMingLiU"/>
                <w:color w:val="333333"/>
                <w:sz w:val="22"/>
              </w:rPr>
            </w:pPr>
          </w:p>
        </w:tc>
      </w:tr>
      <w:tr w14:paraId="1834EE9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2530" w:type="dxa"/>
            <w:shd w:val="clear" w:color="auto" w:fill="FFFFFF"/>
            <w:vAlign w:val="center"/>
          </w:tcPr>
          <w:p w14:paraId="6A568743">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③</w:t>
            </w:r>
            <w:r>
              <w:rPr>
                <w:rFonts w:hint="eastAsia" w:ascii="Times New Roman" w:hAnsi="Times New Roman" w:eastAsia="PMingLiU" w:cs="Cambria Math"/>
                <w:sz w:val="22"/>
                <w:lang w:eastAsia="zh-CN"/>
              </w:rPr>
              <w:t>Problem - solving competence</w:t>
            </w:r>
          </w:p>
        </w:tc>
        <w:tc>
          <w:tcPr>
            <w:tcW w:w="1509" w:type="dxa"/>
            <w:shd w:val="clear" w:color="auto" w:fill="FFFFFF"/>
            <w:vAlign w:val="center"/>
          </w:tcPr>
          <w:p w14:paraId="0E11441E">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65B42FCE">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1FB1DC90">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1E8CD587">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7FEA75C2">
            <w:pPr>
              <w:snapToGrid w:val="0"/>
              <w:spacing w:line="240" w:lineRule="auto"/>
              <w:ind w:left="0" w:leftChars="0" w:right="0" w:rightChars="0" w:firstLine="0" w:firstLineChars="0"/>
              <w:jc w:val="center"/>
              <w:rPr>
                <w:rFonts w:ascii="Times New Roman" w:eastAsia="PMingLiU"/>
                <w:color w:val="333333"/>
                <w:sz w:val="22"/>
              </w:rPr>
            </w:pPr>
          </w:p>
        </w:tc>
      </w:tr>
      <w:tr w14:paraId="0CD2223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30416DDB">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④</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Instructional design </w:t>
            </w:r>
            <w:r>
              <w:rPr>
                <w:rFonts w:hint="eastAsia" w:ascii="Times New Roman" w:hAnsi="Times New Roman" w:eastAsia="PMingLiU" w:cs="Times New Roman"/>
                <w:sz w:val="22"/>
                <w:lang w:eastAsia="zh-CN"/>
              </w:rPr>
              <w:t>competence</w:t>
            </w:r>
            <w:r>
              <w:rPr>
                <w:rFonts w:hint="eastAsia" w:ascii="Times New Roman" w:hAnsi="Times New Roman" w:eastAsia="PMingLiU" w:cs="Times New Roman"/>
                <w:sz w:val="22"/>
              </w:rPr>
              <w:t xml:space="preserve"> (</w:t>
            </w:r>
            <w:r>
              <w:rPr>
                <w:rFonts w:hint="eastAsia" w:ascii="Times New Roman" w:hAnsi="Times New Roman" w:eastAsia="PMingLiU" w:cs="Times New Roman"/>
                <w:sz w:val="22"/>
                <w:lang w:eastAsia="zh-CN"/>
              </w:rPr>
              <w:t>The ability</w:t>
            </w:r>
            <w:r>
              <w:rPr>
                <w:rFonts w:hint="eastAsia" w:ascii="Times New Roman" w:hAnsi="Times New Roman" w:eastAsia="PMingLiU" w:cs="Times New Roman"/>
                <w:sz w:val="22"/>
              </w:rPr>
              <w:t xml:space="preserve"> to formulate </w:t>
            </w:r>
            <w:r>
              <w:rPr>
                <w:rFonts w:hint="eastAsia" w:ascii="Times New Roman" w:hAnsi="Times New Roman" w:eastAsia="PMingLiU" w:cs="Times New Roman"/>
                <w:sz w:val="22"/>
                <w:lang w:eastAsia="zh-CN"/>
              </w:rPr>
              <w:t>rational</w:t>
            </w:r>
            <w:r>
              <w:rPr>
                <w:rFonts w:hint="eastAsia" w:ascii="Times New Roman" w:hAnsi="Times New Roman" w:eastAsia="PMingLiU" w:cs="Times New Roman"/>
                <w:sz w:val="22"/>
              </w:rPr>
              <w:t xml:space="preserve"> and </w:t>
            </w:r>
            <w:r>
              <w:rPr>
                <w:rFonts w:hint="eastAsia" w:ascii="Times New Roman" w:hAnsi="Times New Roman" w:eastAsia="PMingLiU" w:cs="Times New Roman"/>
                <w:sz w:val="22"/>
                <w:lang w:eastAsia="zh-CN"/>
              </w:rPr>
              <w:t>practicable</w:t>
            </w:r>
            <w:r>
              <w:rPr>
                <w:rFonts w:hint="eastAsia" w:ascii="Times New Roman" w:hAnsi="Times New Roman" w:eastAsia="PMingLiU" w:cs="Times New Roman"/>
                <w:sz w:val="22"/>
              </w:rPr>
              <w:t xml:space="preserve"> teaching plans </w:t>
            </w:r>
            <w:r>
              <w:rPr>
                <w:rFonts w:hint="eastAsia" w:ascii="Times New Roman" w:hAnsi="Times New Roman" w:eastAsia="PMingLiU" w:cs="Times New Roman"/>
                <w:sz w:val="22"/>
                <w:lang w:eastAsia="zh-CN"/>
              </w:rPr>
              <w:t>in</w:t>
            </w:r>
            <w:r>
              <w:rPr>
                <w:rFonts w:hint="eastAsia" w:ascii="Times New Roman" w:hAnsi="Times New Roman" w:eastAsia="PMingLiU" w:cs="Times New Roman"/>
                <w:sz w:val="22"/>
              </w:rPr>
              <w:t xml:space="preserve"> </w:t>
            </w:r>
            <w:r>
              <w:rPr>
                <w:rFonts w:hint="eastAsia" w:ascii="Times New Roman" w:hAnsi="Times New Roman" w:eastAsia="PMingLiU" w:cs="Times New Roman"/>
                <w:sz w:val="22"/>
                <w:lang w:eastAsia="zh-CN"/>
              </w:rPr>
              <w:t>accordance with</w:t>
            </w:r>
            <w:r>
              <w:rPr>
                <w:rFonts w:hint="eastAsia" w:ascii="Times New Roman" w:hAnsi="Times New Roman" w:eastAsia="PMingLiU" w:cs="Times New Roman"/>
                <w:sz w:val="22"/>
              </w:rPr>
              <w:t xml:space="preserve"> teaching supervision plans and departmental teaching objectives;</w:t>
            </w:r>
            <w:r>
              <w:rPr>
                <w:rFonts w:hint="eastAsia" w:ascii="Times New Roman" w:hAnsi="Times New Roman" w:eastAsia="PMingLiU" w:cs="Times New Roman"/>
                <w:sz w:val="22"/>
                <w:lang w:eastAsia="zh-CN"/>
              </w:rPr>
              <w:t xml:space="preserve"> the</w:t>
            </w:r>
            <w:r>
              <w:rPr>
                <w:rFonts w:hint="eastAsia" w:ascii="Times New Roman" w:hAnsi="Times New Roman" w:eastAsia="PMingLiU" w:cs="Times New Roman"/>
                <w:sz w:val="22"/>
              </w:rPr>
              <w:t xml:space="preserve"> ability to design appropriate teaching methods and strategies based on teaching content)</w:t>
            </w:r>
          </w:p>
        </w:tc>
        <w:tc>
          <w:tcPr>
            <w:tcW w:w="1509" w:type="dxa"/>
            <w:shd w:val="clear" w:color="auto" w:fill="EFF6FB"/>
            <w:vAlign w:val="center"/>
          </w:tcPr>
          <w:p w14:paraId="5116F0BE">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78571561">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60C43306">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222BA7A9">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00C8F0D7">
            <w:pPr>
              <w:snapToGrid w:val="0"/>
              <w:spacing w:line="240" w:lineRule="auto"/>
              <w:ind w:left="0" w:leftChars="0" w:right="0" w:rightChars="0" w:firstLine="0" w:firstLineChars="0"/>
              <w:jc w:val="center"/>
              <w:rPr>
                <w:rFonts w:ascii="Times New Roman" w:eastAsia="PMingLiU"/>
                <w:color w:val="333333"/>
                <w:sz w:val="22"/>
              </w:rPr>
            </w:pPr>
          </w:p>
        </w:tc>
      </w:tr>
      <w:tr w14:paraId="14DC1E0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FFFFFF"/>
            <w:vAlign w:val="center"/>
          </w:tcPr>
          <w:p w14:paraId="0FE0DFFA">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⑤</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Psychological counseling </w:t>
            </w:r>
            <w:r>
              <w:rPr>
                <w:rFonts w:hint="eastAsia" w:ascii="Times New Roman" w:hAnsi="Times New Roman" w:eastAsia="PMingLiU" w:cs="Times New Roman"/>
                <w:sz w:val="22"/>
                <w:lang w:eastAsia="zh-CN"/>
              </w:rPr>
              <w:t>competence</w:t>
            </w:r>
          </w:p>
        </w:tc>
        <w:tc>
          <w:tcPr>
            <w:tcW w:w="1509" w:type="dxa"/>
            <w:shd w:val="clear" w:color="auto" w:fill="FFFFFF"/>
            <w:vAlign w:val="center"/>
          </w:tcPr>
          <w:p w14:paraId="0BD4189E">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506E0B46">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02B5EFC0">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76D88B0B">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74D1E7D5">
            <w:pPr>
              <w:snapToGrid w:val="0"/>
              <w:spacing w:line="240" w:lineRule="auto"/>
              <w:ind w:left="0" w:leftChars="0" w:right="0" w:rightChars="0" w:firstLine="0" w:firstLineChars="0"/>
              <w:jc w:val="center"/>
              <w:rPr>
                <w:rFonts w:ascii="Times New Roman" w:eastAsia="PMingLiU"/>
                <w:color w:val="333333"/>
                <w:sz w:val="22"/>
              </w:rPr>
            </w:pPr>
          </w:p>
        </w:tc>
      </w:tr>
      <w:tr w14:paraId="77725B24">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08B3B76B">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⑥</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Teaching cognitive </w:t>
            </w:r>
            <w:r>
              <w:rPr>
                <w:rFonts w:hint="eastAsia" w:ascii="Times New Roman" w:hAnsi="Times New Roman" w:eastAsia="PMingLiU" w:cs="Times New Roman"/>
                <w:sz w:val="22"/>
                <w:lang w:eastAsia="zh-CN"/>
              </w:rPr>
              <w:t>competence</w:t>
            </w:r>
            <w:r>
              <w:rPr>
                <w:rFonts w:hint="eastAsia" w:ascii="Times New Roman" w:hAnsi="Times New Roman" w:eastAsia="PMingLiU" w:cs="Times New Roman"/>
                <w:sz w:val="22"/>
              </w:rPr>
              <w:t xml:space="preserve"> (</w:t>
            </w:r>
            <w:r>
              <w:rPr>
                <w:rFonts w:hint="eastAsia" w:ascii="Times New Roman" w:hAnsi="Times New Roman" w:eastAsia="PMingLiU" w:cs="Times New Roman"/>
                <w:sz w:val="22"/>
                <w:lang w:eastAsia="zh-CN"/>
              </w:rPr>
              <w:t>The capacity</w:t>
            </w:r>
            <w:r>
              <w:rPr>
                <w:rFonts w:hint="eastAsia" w:ascii="Times New Roman" w:hAnsi="Times New Roman" w:eastAsia="PMingLiU" w:cs="Times New Roman"/>
                <w:sz w:val="22"/>
              </w:rPr>
              <w:t xml:space="preserve"> to </w:t>
            </w:r>
            <w:r>
              <w:rPr>
                <w:rFonts w:hint="eastAsia" w:ascii="Times New Roman" w:hAnsi="Times New Roman" w:eastAsia="PMingLiU" w:cs="Times New Roman"/>
                <w:sz w:val="22"/>
                <w:lang w:eastAsia="zh-CN"/>
              </w:rPr>
              <w:t>comprehend</w:t>
            </w:r>
            <w:r>
              <w:rPr>
                <w:rFonts w:hint="eastAsia" w:ascii="Times New Roman" w:hAnsi="Times New Roman" w:eastAsia="PMingLiU" w:cs="Times New Roman"/>
                <w:sz w:val="22"/>
              </w:rPr>
              <w:t xml:space="preserve"> and </w:t>
            </w:r>
            <w:r>
              <w:rPr>
                <w:rFonts w:hint="eastAsia" w:ascii="Times New Roman" w:hAnsi="Times New Roman" w:eastAsia="PMingLiU" w:cs="Times New Roman"/>
                <w:sz w:val="22"/>
                <w:lang w:eastAsia="zh-CN"/>
              </w:rPr>
              <w:t>master</w:t>
            </w:r>
            <w:r>
              <w:rPr>
                <w:rFonts w:hint="eastAsia" w:ascii="Times New Roman" w:hAnsi="Times New Roman" w:eastAsia="PMingLiU" w:cs="Times New Roman"/>
                <w:sz w:val="22"/>
              </w:rPr>
              <w:t xml:space="preserve"> teaching tasks and content, </w:t>
            </w:r>
            <w:r>
              <w:rPr>
                <w:rFonts w:hint="eastAsia" w:ascii="Times New Roman" w:hAnsi="Times New Roman" w:eastAsia="PMingLiU" w:cs="Times New Roman"/>
                <w:sz w:val="22"/>
                <w:lang w:eastAsia="zh-CN"/>
              </w:rPr>
              <w:t>as well as</w:t>
            </w:r>
            <w:r>
              <w:rPr>
                <w:rFonts w:hint="eastAsia" w:ascii="Times New Roman" w:hAnsi="Times New Roman" w:eastAsia="PMingLiU" w:cs="Times New Roman"/>
                <w:sz w:val="22"/>
              </w:rPr>
              <w:t xml:space="preserve"> accurately </w:t>
            </w:r>
            <w:r>
              <w:rPr>
                <w:rFonts w:hint="eastAsia" w:ascii="Times New Roman" w:hAnsi="Times New Roman" w:eastAsia="PMingLiU" w:cs="Times New Roman"/>
                <w:sz w:val="22"/>
                <w:lang w:eastAsia="zh-CN"/>
              </w:rPr>
              <w:t>identify</w:t>
            </w:r>
            <w:r>
              <w:rPr>
                <w:rFonts w:hint="eastAsia" w:ascii="Times New Roman" w:hAnsi="Times New Roman" w:eastAsia="PMingLiU" w:cs="Times New Roman"/>
                <w:sz w:val="22"/>
              </w:rPr>
              <w:t xml:space="preserve"> the </w:t>
            </w:r>
            <w:r>
              <w:rPr>
                <w:rFonts w:hint="eastAsia" w:ascii="Times New Roman" w:hAnsi="Times New Roman" w:eastAsia="PMingLiU" w:cs="Times New Roman"/>
                <w:sz w:val="22"/>
                <w:lang w:eastAsia="zh-CN"/>
              </w:rPr>
              <w:t>characteristics</w:t>
            </w:r>
            <w:r>
              <w:rPr>
                <w:rFonts w:hint="eastAsia" w:ascii="Times New Roman" w:hAnsi="Times New Roman" w:eastAsia="PMingLiU" w:cs="Times New Roman"/>
                <w:sz w:val="22"/>
              </w:rPr>
              <w:t xml:space="preserve"> of teaching objects;</w:t>
            </w:r>
            <w:r>
              <w:rPr>
                <w:rFonts w:hint="eastAsia" w:ascii="Times New Roman" w:hAnsi="Times New Roman" w:eastAsia="PMingLiU" w:cs="Times New Roman"/>
                <w:sz w:val="22"/>
                <w:lang w:eastAsia="zh-CN"/>
              </w:rPr>
              <w:t xml:space="preserve"> the</w:t>
            </w:r>
            <w:r>
              <w:rPr>
                <w:rFonts w:hint="eastAsia" w:ascii="Times New Roman" w:hAnsi="Times New Roman" w:eastAsia="PMingLiU" w:cs="Times New Roman"/>
                <w:sz w:val="22"/>
              </w:rPr>
              <w:t xml:space="preserve"> possession of correct educational concepts, and </w:t>
            </w:r>
            <w:r>
              <w:rPr>
                <w:rFonts w:hint="eastAsia" w:ascii="Times New Roman" w:hAnsi="Times New Roman" w:eastAsia="PMingLiU" w:cs="Times New Roman"/>
                <w:sz w:val="22"/>
                <w:lang w:eastAsia="zh-CN"/>
              </w:rPr>
              <w:t>an awareness</w:t>
            </w:r>
            <w:r>
              <w:rPr>
                <w:rFonts w:hint="eastAsia" w:ascii="Times New Roman" w:hAnsi="Times New Roman" w:eastAsia="PMingLiU" w:cs="Times New Roman"/>
                <w:sz w:val="22"/>
              </w:rPr>
              <w:t xml:space="preserve"> of the </w:t>
            </w:r>
            <w:r>
              <w:rPr>
                <w:rFonts w:hint="eastAsia" w:ascii="Times New Roman" w:hAnsi="Times New Roman" w:eastAsia="PMingLiU" w:cs="Times New Roman"/>
                <w:sz w:val="22"/>
                <w:lang w:eastAsia="zh-CN"/>
              </w:rPr>
              <w:t>significance</w:t>
            </w:r>
            <w:r>
              <w:rPr>
                <w:rFonts w:hint="eastAsia" w:ascii="Times New Roman" w:hAnsi="Times New Roman" w:eastAsia="PMingLiU" w:cs="Times New Roman"/>
                <w:sz w:val="22"/>
              </w:rPr>
              <w:t xml:space="preserve"> of clinical teaching and the responsibilities and obligations as a teaching supervisor)</w:t>
            </w:r>
          </w:p>
        </w:tc>
        <w:tc>
          <w:tcPr>
            <w:tcW w:w="1509" w:type="dxa"/>
            <w:shd w:val="clear" w:color="auto" w:fill="EFF6FB"/>
            <w:vAlign w:val="center"/>
          </w:tcPr>
          <w:p w14:paraId="17A0BA8F">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6347E035">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406CDE8D">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53DA6109">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778206B2">
            <w:pPr>
              <w:snapToGrid w:val="0"/>
              <w:spacing w:line="240" w:lineRule="auto"/>
              <w:ind w:left="0" w:leftChars="0" w:right="0" w:rightChars="0" w:firstLine="0" w:firstLineChars="0"/>
              <w:jc w:val="center"/>
              <w:rPr>
                <w:rFonts w:ascii="Times New Roman" w:eastAsia="PMingLiU"/>
                <w:color w:val="333333"/>
                <w:sz w:val="22"/>
              </w:rPr>
            </w:pPr>
          </w:p>
        </w:tc>
      </w:tr>
      <w:tr w14:paraId="2B632B0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FFFFFF"/>
            <w:vAlign w:val="center"/>
          </w:tcPr>
          <w:p w14:paraId="7436F832">
            <w:pPr>
              <w:snapToGrid w:val="0"/>
              <w:spacing w:line="240" w:lineRule="auto"/>
              <w:ind w:left="0" w:leftChars="0" w:right="0" w:rightChars="0" w:firstLine="0" w:firstLineChars="0"/>
              <w:jc w:val="left"/>
              <w:rPr>
                <w:rFonts w:hint="eastAsia" w:ascii="Times New Roman" w:hAnsi="Times New Roman" w:eastAsia="PMingLiU"/>
                <w:color w:val="333333"/>
                <w:sz w:val="22"/>
                <w:lang w:eastAsia="zh-CN"/>
              </w:rPr>
            </w:pPr>
            <w:r>
              <w:rPr>
                <w:rFonts w:ascii="Times New Roman" w:hAnsi="Times New Roman" w:eastAsia="PMingLiU" w:cs="Cambria Math"/>
                <w:sz w:val="22"/>
              </w:rPr>
              <w:t>⑦</w:t>
            </w:r>
            <w:r>
              <w:rPr>
                <w:rFonts w:ascii="Times New Roman" w:hAnsi="Times New Roman" w:eastAsia="PMingLiU" w:cs="Times New Roman"/>
                <w:sz w:val="22"/>
              </w:rPr>
              <w:t xml:space="preserve"> </w:t>
            </w:r>
            <w:r>
              <w:rPr>
                <w:rFonts w:hint="eastAsia" w:ascii="Times New Roman" w:hAnsi="Times New Roman" w:eastAsia="PMingLiU" w:cs="Times New Roman"/>
                <w:sz w:val="22"/>
              </w:rPr>
              <w:t xml:space="preserve">Resource integration </w:t>
            </w:r>
            <w:r>
              <w:rPr>
                <w:rFonts w:hint="eastAsia" w:ascii="Times New Roman" w:hAnsi="Times New Roman" w:eastAsia="PMingLiU" w:cs="Times New Roman"/>
                <w:sz w:val="22"/>
                <w:lang w:eastAsia="zh-CN"/>
              </w:rPr>
              <w:t>capability</w:t>
            </w:r>
          </w:p>
        </w:tc>
        <w:tc>
          <w:tcPr>
            <w:tcW w:w="1509" w:type="dxa"/>
            <w:shd w:val="clear" w:color="auto" w:fill="FFFFFF"/>
            <w:vAlign w:val="center"/>
          </w:tcPr>
          <w:p w14:paraId="0C1F7383">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FFFFFF"/>
            <w:vAlign w:val="center"/>
          </w:tcPr>
          <w:p w14:paraId="4EDCEE40">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2E649466">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FFFFFF"/>
            <w:vAlign w:val="center"/>
          </w:tcPr>
          <w:p w14:paraId="62DA7CB7">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FFFFFF"/>
            <w:vAlign w:val="center"/>
          </w:tcPr>
          <w:p w14:paraId="0C469E48">
            <w:pPr>
              <w:snapToGrid w:val="0"/>
              <w:spacing w:line="240" w:lineRule="auto"/>
              <w:ind w:left="0" w:leftChars="0" w:right="0" w:rightChars="0" w:firstLine="0" w:firstLineChars="0"/>
              <w:jc w:val="center"/>
              <w:rPr>
                <w:rFonts w:ascii="Times New Roman" w:eastAsia="PMingLiU"/>
                <w:color w:val="333333"/>
                <w:sz w:val="22"/>
              </w:rPr>
            </w:pPr>
          </w:p>
        </w:tc>
      </w:tr>
      <w:tr w14:paraId="615E27D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30" w:type="dxa"/>
            <w:shd w:val="clear" w:color="auto" w:fill="EFF6FB"/>
            <w:vAlign w:val="center"/>
          </w:tcPr>
          <w:p w14:paraId="059EBE8C">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⑧</w:t>
            </w:r>
            <w:r>
              <w:rPr>
                <w:rFonts w:hint="eastAsia" w:ascii="Times New Roman" w:hAnsi="Times New Roman" w:eastAsia="PMingLiU" w:cs="PMingLiU"/>
                <w:sz w:val="22"/>
              </w:rPr>
              <w:t xml:space="preserve">Educational development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to continuously </w:t>
            </w:r>
            <w:r>
              <w:rPr>
                <w:rFonts w:hint="eastAsia" w:ascii="Times New Roman" w:hAnsi="Times New Roman" w:eastAsia="PMingLiU" w:cs="PMingLiU"/>
                <w:sz w:val="22"/>
                <w:lang w:eastAsia="zh-CN"/>
              </w:rPr>
              <w:t>enhance</w:t>
            </w:r>
            <w:r>
              <w:rPr>
                <w:rFonts w:hint="eastAsia" w:ascii="Times New Roman" w:hAnsi="Times New Roman" w:eastAsia="PMingLiU" w:cs="PMingLiU"/>
                <w:sz w:val="22"/>
              </w:rPr>
              <w:t xml:space="preserve"> foreign</w:t>
            </w:r>
            <w:r>
              <w:rPr>
                <w:rFonts w:hint="eastAsia" w:ascii="Times New Roman" w:hAnsi="Times New Roman" w:eastAsia="PMingLiU" w:cs="PMingLiU"/>
                <w:sz w:val="22"/>
                <w:lang w:eastAsia="zh-CN"/>
              </w:rPr>
              <w:t xml:space="preserve"> -</w:t>
            </w:r>
            <w:r>
              <w:rPr>
                <w:rFonts w:hint="eastAsia" w:ascii="Times New Roman" w:hAnsi="Times New Roman" w:eastAsia="PMingLiU" w:cs="PMingLiU"/>
                <w:sz w:val="22"/>
              </w:rPr>
              <w:t xml:space="preserve"> language</w:t>
            </w:r>
            <w:r>
              <w:rPr>
                <w:rFonts w:hint="eastAsia" w:ascii="Times New Roman" w:hAnsi="Times New Roman" w:eastAsia="PMingLiU" w:cs="PMingLiU"/>
                <w:sz w:val="22"/>
                <w:lang w:eastAsia="zh-CN"/>
              </w:rPr>
              <w:t xml:space="preserve"> proficiency</w:t>
            </w:r>
            <w:r>
              <w:rPr>
                <w:rFonts w:hint="eastAsia" w:ascii="Times New Roman" w:hAnsi="Times New Roman" w:eastAsia="PMingLiU" w:cs="PMingLiU"/>
                <w:sz w:val="22"/>
              </w:rPr>
              <w:t xml:space="preserve">, computer application </w:t>
            </w:r>
            <w:r>
              <w:rPr>
                <w:rFonts w:hint="eastAsia" w:ascii="Times New Roman" w:hAnsi="Times New Roman" w:eastAsia="PMingLiU" w:cs="PMingLiU"/>
                <w:sz w:val="22"/>
                <w:lang w:eastAsia="zh-CN"/>
              </w:rPr>
              <w:t xml:space="preserve">skills, </w:t>
            </w:r>
            <w:r>
              <w:rPr>
                <w:rFonts w:hint="eastAsia" w:ascii="Times New Roman" w:hAnsi="Times New Roman" w:eastAsia="PMingLiU" w:cs="PMingLiU"/>
                <w:sz w:val="22"/>
              </w:rPr>
              <w:t xml:space="preserve">and other </w:t>
            </w:r>
            <w:r>
              <w:rPr>
                <w:rFonts w:hint="eastAsia" w:ascii="Times New Roman" w:hAnsi="Times New Roman" w:eastAsia="PMingLiU" w:cs="PMingLiU"/>
                <w:sz w:val="22"/>
                <w:lang w:eastAsia="zh-CN"/>
              </w:rPr>
              <w:t>competencies</w:t>
            </w:r>
            <w:r>
              <w:rPr>
                <w:rFonts w:hint="eastAsia" w:ascii="Times New Roman" w:hAnsi="Times New Roman" w:eastAsia="PMingLiU" w:cs="PMingLiU"/>
                <w:sz w:val="22"/>
              </w:rPr>
              <w:t xml:space="preserve">; </w:t>
            </w:r>
            <w:r>
              <w:rPr>
                <w:rFonts w:hint="eastAsia" w:ascii="Times New Roman" w:hAnsi="Times New Roman" w:eastAsia="PMingLiU" w:cs="PMingLiU"/>
                <w:sz w:val="22"/>
                <w:lang w:eastAsia="zh-CN"/>
              </w:rPr>
              <w:t>capacity</w:t>
            </w:r>
            <w:r>
              <w:rPr>
                <w:rFonts w:hint="eastAsia" w:ascii="Times New Roman" w:hAnsi="Times New Roman" w:eastAsia="PMingLiU" w:cs="PMingLiU"/>
                <w:sz w:val="22"/>
              </w:rPr>
              <w:t xml:space="preserve"> to continuously </w:t>
            </w:r>
            <w:r>
              <w:rPr>
                <w:rFonts w:hint="eastAsia" w:ascii="Times New Roman" w:hAnsi="Times New Roman" w:eastAsia="PMingLiU" w:cs="PMingLiU"/>
                <w:sz w:val="22"/>
                <w:lang w:eastAsia="zh-CN"/>
              </w:rPr>
              <w:t>elevate</w:t>
            </w:r>
            <w:r>
              <w:rPr>
                <w:rFonts w:hint="eastAsia" w:ascii="Times New Roman" w:hAnsi="Times New Roman" w:eastAsia="PMingLiU" w:cs="PMingLiU"/>
                <w:sz w:val="22"/>
              </w:rPr>
              <w:t xml:space="preserve"> quality and </w:t>
            </w:r>
            <w:r>
              <w:rPr>
                <w:rFonts w:hint="eastAsia" w:ascii="Times New Roman" w:hAnsi="Times New Roman" w:eastAsia="PMingLiU" w:cs="PMingLiU"/>
                <w:sz w:val="22"/>
                <w:lang w:eastAsia="zh-CN"/>
              </w:rPr>
              <w:t>foster</w:t>
            </w:r>
            <w:r>
              <w:rPr>
                <w:rFonts w:hint="eastAsia" w:ascii="Times New Roman" w:hAnsi="Times New Roman" w:eastAsia="PMingLiU" w:cs="PMingLiU"/>
                <w:sz w:val="22"/>
              </w:rPr>
              <w:t xml:space="preserve"> educational innovation in clinical teaching)</w:t>
            </w:r>
          </w:p>
        </w:tc>
        <w:tc>
          <w:tcPr>
            <w:tcW w:w="1509" w:type="dxa"/>
            <w:shd w:val="clear" w:color="auto" w:fill="EFF6FB"/>
            <w:vAlign w:val="center"/>
          </w:tcPr>
          <w:p w14:paraId="27502354">
            <w:pPr>
              <w:snapToGrid w:val="0"/>
              <w:spacing w:line="240" w:lineRule="auto"/>
              <w:ind w:left="0" w:leftChars="0" w:right="0" w:rightChars="0" w:firstLine="0" w:firstLineChars="0"/>
              <w:jc w:val="center"/>
              <w:rPr>
                <w:rFonts w:ascii="Times New Roman" w:eastAsia="PMingLiU"/>
                <w:color w:val="333333"/>
                <w:sz w:val="22"/>
              </w:rPr>
            </w:pPr>
          </w:p>
        </w:tc>
        <w:tc>
          <w:tcPr>
            <w:tcW w:w="1369" w:type="dxa"/>
            <w:shd w:val="clear" w:color="auto" w:fill="EFF6FB"/>
            <w:vAlign w:val="center"/>
          </w:tcPr>
          <w:p w14:paraId="310D3CF2">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2E14F2F9">
            <w:pPr>
              <w:snapToGrid w:val="0"/>
              <w:spacing w:line="240" w:lineRule="auto"/>
              <w:ind w:left="0" w:leftChars="0" w:right="0" w:rightChars="0" w:firstLine="0" w:firstLineChars="0"/>
              <w:jc w:val="center"/>
              <w:rPr>
                <w:rFonts w:ascii="Times New Roman" w:eastAsia="PMingLiU"/>
                <w:color w:val="333333"/>
                <w:sz w:val="22"/>
              </w:rPr>
            </w:pPr>
          </w:p>
        </w:tc>
        <w:tc>
          <w:tcPr>
            <w:tcW w:w="1290" w:type="dxa"/>
            <w:shd w:val="clear" w:color="auto" w:fill="EFF6FB"/>
            <w:vAlign w:val="center"/>
          </w:tcPr>
          <w:p w14:paraId="67135084">
            <w:pPr>
              <w:snapToGrid w:val="0"/>
              <w:spacing w:line="240" w:lineRule="auto"/>
              <w:ind w:left="0" w:leftChars="0" w:right="0" w:rightChars="0" w:firstLine="0" w:firstLineChars="0"/>
              <w:jc w:val="center"/>
              <w:rPr>
                <w:rFonts w:ascii="Times New Roman" w:eastAsia="PMingLiU"/>
                <w:color w:val="333333"/>
                <w:sz w:val="22"/>
              </w:rPr>
            </w:pPr>
          </w:p>
        </w:tc>
        <w:tc>
          <w:tcPr>
            <w:tcW w:w="1693" w:type="dxa"/>
            <w:shd w:val="clear" w:color="auto" w:fill="EFF6FB"/>
            <w:vAlign w:val="center"/>
          </w:tcPr>
          <w:p w14:paraId="4B154BAE">
            <w:pPr>
              <w:snapToGrid w:val="0"/>
              <w:spacing w:line="240" w:lineRule="auto"/>
              <w:ind w:left="0" w:leftChars="0" w:right="0" w:rightChars="0" w:firstLine="0" w:firstLineChars="0"/>
              <w:jc w:val="center"/>
              <w:rPr>
                <w:rFonts w:ascii="Times New Roman" w:eastAsia="PMingLiU"/>
                <w:color w:val="333333"/>
                <w:sz w:val="22"/>
              </w:rPr>
            </w:pPr>
          </w:p>
        </w:tc>
      </w:tr>
    </w:tbl>
    <w:p w14:paraId="62CCDA14">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5490CFC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8720"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20" name="直接连接符 20"/>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78720;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o/7hE2AAAAAsBAAAPAAAAAAAAAAEAIAAAACIAAABkcnMvZG93bnJldi54bWxQSwECFAAU&#10;AAAACACHTuJAnJiWcPEBAADAAwAADgAAAAAAAAABACAAAAAnAQAAZHJzL2Uyb0RvYy54bWxQSwUG&#10;AAAAAAYABgBZAQAAig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1DE17B3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1166401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47DB029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18F4FBEA">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7126183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D.Relatively Significant</w:t>
      </w:r>
    </w:p>
    <w:p w14:paraId="5E60AF1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 E.Highly Significant</w:t>
      </w:r>
    </w:p>
    <w:p w14:paraId="3E8FD2E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center"/>
        <w:textAlignment w:val="auto"/>
        <w:rPr>
          <w:rFonts w:hint="eastAsia" w:ascii="Times New Roman" w:hAnsi="Times New Roman" w:eastAsia="宋体" w:cs="Times New Roman"/>
          <w:b/>
          <w:bCs/>
          <w:color w:val="000000"/>
          <w:sz w:val="22"/>
          <w:szCs w:val="22"/>
          <w:lang w:val="en-US" w:eastAsia="zh-CN"/>
        </w:rPr>
      </w:pPr>
    </w:p>
    <w:p w14:paraId="008C91B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center"/>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宋体" w:cs="Times New Roman"/>
          <w:b/>
          <w:bCs/>
          <w:color w:val="000000"/>
          <w:sz w:val="22"/>
          <w:szCs w:val="22"/>
          <w:lang w:val="en-US" w:eastAsia="zh-CN"/>
        </w:rPr>
        <w:t>II.</w:t>
      </w:r>
      <w:r>
        <w:rPr>
          <w:rFonts w:hint="eastAsia" w:ascii="Times New Roman" w:hAnsi="Times New Roman" w:eastAsia="宋体" w:cs="Times New Roman"/>
          <w:b/>
          <w:bCs/>
          <w:color w:val="000000"/>
          <w:sz w:val="22"/>
          <w:szCs w:val="22"/>
        </w:rPr>
        <w:t>Professional competence</w:t>
      </w:r>
    </w:p>
    <w:p w14:paraId="5EEE8D2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eastAsia" w:ascii="Times New Roman" w:hAnsi="Times New Roman" w:eastAsia="宋体"/>
          <w:sz w:val="22"/>
          <w:szCs w:val="22"/>
        </w:rPr>
      </w:pPr>
      <w:r>
        <w:rPr>
          <w:rFonts w:hint="eastAsia" w:ascii="Times New Roman" w:hAnsi="Times New Roman"/>
          <w:sz w:val="22"/>
          <w:szCs w:val="22"/>
          <w:lang w:val="en-US" w:eastAsia="zh-CN"/>
        </w:rPr>
        <w:t>1</w:t>
      </w:r>
      <w:r>
        <w:rPr>
          <w:rFonts w:hint="eastAsia" w:ascii="Times New Roman" w:hAnsi="Times New Roman" w:eastAsia="宋体"/>
          <w:sz w:val="22"/>
          <w:szCs w:val="22"/>
        </w:rPr>
        <w:t>.Professional knowledge</w:t>
      </w:r>
    </w:p>
    <w:p w14:paraId="7633B02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Chars="0"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Professional knowledge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specialized and systematic knowledge f</w:t>
      </w:r>
      <w:r>
        <w:rPr>
          <w:rFonts w:hint="eastAsia" w:ascii="Times New Roman" w:hAnsi="Times New Roman" w:eastAsia="宋体"/>
          <w:sz w:val="22"/>
          <w:szCs w:val="22"/>
          <w:lang w:val="en-US" w:eastAsia="zh-CN"/>
        </w:rPr>
        <w:t>ramework</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established via</w:t>
      </w:r>
      <w:r>
        <w:rPr>
          <w:rFonts w:hint="default" w:ascii="Times New Roman" w:hAnsi="Times New Roman" w:eastAsia="宋体"/>
          <w:sz w:val="22"/>
          <w:szCs w:val="22"/>
          <w:lang w:val="en-US" w:eastAsia="zh-CN"/>
        </w:rPr>
        <w:t xml:space="preserve"> systematic learning and practical </w:t>
      </w:r>
      <w:r>
        <w:rPr>
          <w:rFonts w:hint="eastAsia" w:ascii="Times New Roman" w:hAnsi="Times New Roman" w:eastAsia="宋体"/>
          <w:sz w:val="22"/>
          <w:szCs w:val="22"/>
          <w:lang w:val="en-US" w:eastAsia="zh-CN"/>
        </w:rPr>
        <w:t>accretion</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a </w:t>
      </w:r>
      <w:r>
        <w:rPr>
          <w:rFonts w:hint="eastAsia" w:ascii="Times New Roman" w:hAnsi="Times New Roman" w:eastAsia="宋体"/>
          <w:sz w:val="22"/>
          <w:szCs w:val="22"/>
          <w:lang w:val="en-US" w:eastAsia="zh-CN"/>
        </w:rPr>
        <w:t>particular domain</w:t>
      </w:r>
      <w:r>
        <w:rPr>
          <w:rFonts w:hint="default" w:ascii="Times New Roman" w:hAnsi="Times New Roman" w:eastAsia="宋体"/>
          <w:sz w:val="22"/>
          <w:szCs w:val="22"/>
          <w:lang w:val="en-US" w:eastAsia="zh-CN"/>
        </w:rPr>
        <w:t xml:space="preserve">. The competencies </w:t>
      </w:r>
      <w:r>
        <w:rPr>
          <w:rFonts w:hint="eastAsia" w:ascii="Times New Roman" w:hAnsi="Times New Roman" w:eastAsia="宋体"/>
          <w:sz w:val="22"/>
          <w:szCs w:val="22"/>
          <w:lang w:val="en-US" w:eastAsia="zh-CN"/>
        </w:rPr>
        <w:t>incorporated</w:t>
      </w:r>
      <w:r>
        <w:rPr>
          <w:rFonts w:hint="default" w:ascii="Times New Roman" w:hAnsi="Times New Roman" w:eastAsia="宋体"/>
          <w:sz w:val="22"/>
          <w:szCs w:val="22"/>
          <w:lang w:val="en-US" w:eastAsia="zh-CN"/>
        </w:rPr>
        <w:t xml:space="preserve"> in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118"/>
        <w:gridCol w:w="1243"/>
        <w:gridCol w:w="1246"/>
        <w:gridCol w:w="1340"/>
        <w:gridCol w:w="1265"/>
        <w:gridCol w:w="1310"/>
      </w:tblGrid>
      <w:tr w14:paraId="6957202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1FCEA9D1">
            <w:pPr>
              <w:snapToGrid w:val="0"/>
              <w:ind w:left="0" w:leftChars="0" w:right="0" w:rightChars="0" w:firstLine="0" w:firstLineChars="0"/>
              <w:jc w:val="left"/>
              <w:rPr>
                <w:rFonts w:ascii="Times New Roman" w:hAnsi="Times New Roman" w:eastAsia="宋体"/>
                <w:b/>
                <w:sz w:val="22"/>
              </w:rPr>
            </w:pPr>
          </w:p>
        </w:tc>
        <w:tc>
          <w:tcPr>
            <w:tcW w:w="1243" w:type="dxa"/>
            <w:shd w:val="clear" w:color="auto" w:fill="D9E5ED"/>
            <w:vAlign w:val="center"/>
          </w:tcPr>
          <w:p w14:paraId="5230DB79">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246" w:type="dxa"/>
            <w:shd w:val="clear" w:color="auto" w:fill="D9E5ED"/>
            <w:vAlign w:val="center"/>
          </w:tcPr>
          <w:p w14:paraId="408E7DA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2FC5F578">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69BE64EC">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10" w:type="dxa"/>
            <w:shd w:val="clear" w:color="auto" w:fill="D9E5ED"/>
            <w:vAlign w:val="center"/>
          </w:tcPr>
          <w:p w14:paraId="7F7E449D">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34287AB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72458BE2">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Fundamental</w:t>
            </w:r>
            <w:r>
              <w:rPr>
                <w:rFonts w:hint="eastAsia" w:ascii="Times New Roman" w:hAnsi="Times New Roman" w:eastAsia="宋体" w:cs="PMingLiU"/>
                <w:sz w:val="22"/>
              </w:rPr>
              <w:t xml:space="preserve"> nursing knowledge</w:t>
            </w:r>
          </w:p>
        </w:tc>
        <w:tc>
          <w:tcPr>
            <w:tcW w:w="1243" w:type="dxa"/>
            <w:shd w:val="clear" w:color="auto" w:fill="FFFFFF"/>
            <w:vAlign w:val="center"/>
          </w:tcPr>
          <w:p w14:paraId="3AE6F96B">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FFFFFF"/>
            <w:vAlign w:val="center"/>
          </w:tcPr>
          <w:p w14:paraId="61A071CD">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83B5D99">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634C8D8">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FFFFFF"/>
            <w:vAlign w:val="center"/>
          </w:tcPr>
          <w:p w14:paraId="2A158FD5">
            <w:pPr>
              <w:snapToGrid w:val="0"/>
              <w:spacing w:line="240" w:lineRule="auto"/>
              <w:ind w:left="0" w:leftChars="0" w:right="0" w:rightChars="0" w:firstLine="0" w:firstLineChars="0"/>
              <w:jc w:val="center"/>
              <w:rPr>
                <w:rFonts w:ascii="Times New Roman" w:eastAsia="宋体"/>
                <w:color w:val="333333"/>
                <w:sz w:val="22"/>
              </w:rPr>
            </w:pPr>
          </w:p>
        </w:tc>
      </w:tr>
      <w:tr w14:paraId="686C82D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0" w:type="auto"/>
            <w:shd w:val="clear" w:color="auto" w:fill="EFF6FB"/>
            <w:vAlign w:val="center"/>
          </w:tcPr>
          <w:p w14:paraId="2E94CD5C">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hint="eastAsia" w:ascii="Times New Roman" w:hAnsi="Times New Roman" w:eastAsia="宋体" w:cs="PMingLiU"/>
                <w:sz w:val="22"/>
                <w:lang w:eastAsia="zh-CN"/>
              </w:rPr>
              <w:t>Specialized knowledge in nursing</w:t>
            </w:r>
          </w:p>
        </w:tc>
        <w:tc>
          <w:tcPr>
            <w:tcW w:w="1243" w:type="dxa"/>
            <w:shd w:val="clear" w:color="auto" w:fill="EFF6FB"/>
            <w:vAlign w:val="center"/>
          </w:tcPr>
          <w:p w14:paraId="198328D1">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EFF6FB"/>
            <w:vAlign w:val="center"/>
          </w:tcPr>
          <w:p w14:paraId="496A6D7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934A128">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715266EB">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EFF6FB"/>
            <w:vAlign w:val="center"/>
          </w:tcPr>
          <w:p w14:paraId="4F22DEBD">
            <w:pPr>
              <w:snapToGrid w:val="0"/>
              <w:spacing w:line="240" w:lineRule="auto"/>
              <w:ind w:left="0" w:leftChars="0" w:right="0" w:rightChars="0" w:firstLine="0" w:firstLineChars="0"/>
              <w:jc w:val="center"/>
              <w:rPr>
                <w:rFonts w:ascii="Times New Roman" w:eastAsia="宋体"/>
                <w:color w:val="333333"/>
                <w:sz w:val="22"/>
              </w:rPr>
            </w:pPr>
          </w:p>
        </w:tc>
      </w:tr>
      <w:tr w14:paraId="5AC3651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79E93E09">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宋体"/>
                <w:sz w:val="22"/>
                <w:szCs w:val="24"/>
                <w:lang w:eastAsia="zh-CN"/>
              </w:rPr>
              <w:t>Knowledge in nursing research</w:t>
            </w:r>
          </w:p>
        </w:tc>
        <w:tc>
          <w:tcPr>
            <w:tcW w:w="1243" w:type="dxa"/>
            <w:shd w:val="clear" w:color="auto" w:fill="FFFFFF"/>
            <w:vAlign w:val="center"/>
          </w:tcPr>
          <w:p w14:paraId="630114B9">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FFFFFF"/>
            <w:vAlign w:val="center"/>
          </w:tcPr>
          <w:p w14:paraId="4C378EA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837298F">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761F2373">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FFFFFF"/>
            <w:vAlign w:val="center"/>
          </w:tcPr>
          <w:p w14:paraId="0724B94F">
            <w:pPr>
              <w:snapToGrid w:val="0"/>
              <w:spacing w:line="240" w:lineRule="auto"/>
              <w:ind w:left="0" w:leftChars="0" w:right="0" w:rightChars="0" w:firstLine="0" w:firstLineChars="0"/>
              <w:jc w:val="center"/>
              <w:rPr>
                <w:rFonts w:ascii="Times New Roman" w:eastAsia="宋体"/>
                <w:color w:val="333333"/>
                <w:sz w:val="22"/>
              </w:rPr>
            </w:pPr>
          </w:p>
        </w:tc>
      </w:tr>
      <w:tr w14:paraId="36BD62F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2118" w:type="dxa"/>
            <w:shd w:val="clear" w:color="auto" w:fill="EFF6FB"/>
            <w:vAlign w:val="center"/>
          </w:tcPr>
          <w:p w14:paraId="6A6BDAFE">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PMingLiU"/>
                <w:sz w:val="22"/>
              </w:rPr>
              <w:t>Interdisciplinary knowledge (</w:t>
            </w:r>
            <w:r>
              <w:rPr>
                <w:rFonts w:hint="eastAsia" w:ascii="Times New Roman" w:hAnsi="Times New Roman" w:eastAsia="宋体" w:cs="PMingLiU"/>
                <w:sz w:val="22"/>
                <w:lang w:eastAsia="zh-CN"/>
              </w:rPr>
              <w:t>Proficiency in</w:t>
            </w:r>
            <w:r>
              <w:rPr>
                <w:rFonts w:hint="eastAsia" w:ascii="Times New Roman" w:hAnsi="Times New Roman" w:eastAsia="宋体" w:cs="PMingLiU"/>
                <w:sz w:val="22"/>
              </w:rPr>
              <w:t xml:space="preserve"> interdisciplinary knowledge </w:t>
            </w:r>
            <w:r>
              <w:rPr>
                <w:rFonts w:hint="eastAsia" w:ascii="Times New Roman" w:hAnsi="Times New Roman" w:eastAsia="宋体" w:cs="PMingLiU"/>
                <w:sz w:val="22"/>
                <w:lang w:eastAsia="zh-CN"/>
              </w:rPr>
              <w:t>encompassing</w:t>
            </w:r>
            <w:r>
              <w:rPr>
                <w:rFonts w:hint="eastAsia" w:ascii="Times New Roman" w:hAnsi="Times New Roman" w:eastAsia="宋体" w:cs="PMingLiU"/>
                <w:sz w:val="22"/>
              </w:rPr>
              <w:t xml:space="preserve"> natural sciences, social sciences</w:t>
            </w:r>
            <w:r>
              <w:rPr>
                <w:rFonts w:hint="eastAsia" w:ascii="Times New Roman" w:hAnsi="Times New Roman" w:eastAsia="宋体" w:cs="PMingLiU"/>
                <w:sz w:val="22"/>
                <w:lang w:eastAsia="zh-CN"/>
              </w:rPr>
              <w:t>,</w:t>
            </w:r>
            <w:r>
              <w:rPr>
                <w:rFonts w:hint="eastAsia" w:ascii="Times New Roman" w:hAnsi="Times New Roman" w:eastAsia="宋体" w:cs="PMingLiU"/>
                <w:sz w:val="22"/>
              </w:rPr>
              <w:t xml:space="preserve"> and humanities)</w:t>
            </w:r>
          </w:p>
        </w:tc>
        <w:tc>
          <w:tcPr>
            <w:tcW w:w="1243" w:type="dxa"/>
            <w:shd w:val="clear" w:color="auto" w:fill="EFF6FB"/>
            <w:vAlign w:val="center"/>
          </w:tcPr>
          <w:p w14:paraId="09416680">
            <w:pPr>
              <w:snapToGrid w:val="0"/>
              <w:spacing w:line="240" w:lineRule="auto"/>
              <w:ind w:left="0" w:leftChars="0" w:right="0" w:rightChars="0" w:firstLine="0" w:firstLineChars="0"/>
              <w:jc w:val="center"/>
              <w:rPr>
                <w:rFonts w:ascii="Times New Roman" w:eastAsia="宋体"/>
                <w:color w:val="333333"/>
                <w:sz w:val="22"/>
              </w:rPr>
            </w:pPr>
          </w:p>
        </w:tc>
        <w:tc>
          <w:tcPr>
            <w:tcW w:w="1246" w:type="dxa"/>
            <w:shd w:val="clear" w:color="auto" w:fill="EFF6FB"/>
            <w:vAlign w:val="center"/>
          </w:tcPr>
          <w:p w14:paraId="0B191CC0">
            <w:pPr>
              <w:snapToGrid w:val="0"/>
              <w:spacing w:line="240" w:lineRule="auto"/>
              <w:ind w:left="0" w:leftChars="0" w:right="0" w:rightChars="0" w:firstLine="0" w:firstLineChars="0"/>
              <w:jc w:val="center"/>
              <w:rPr>
                <w:rFonts w:ascii="Times New Roman" w:eastAsia="宋体"/>
                <w:color w:val="333333"/>
                <w:sz w:val="22"/>
              </w:rPr>
            </w:pPr>
          </w:p>
        </w:tc>
        <w:tc>
          <w:tcPr>
            <w:tcW w:w="1340" w:type="dxa"/>
            <w:shd w:val="clear" w:color="auto" w:fill="EFF6FB"/>
            <w:vAlign w:val="center"/>
          </w:tcPr>
          <w:p w14:paraId="0D21F918">
            <w:pPr>
              <w:snapToGrid w:val="0"/>
              <w:spacing w:line="240" w:lineRule="auto"/>
              <w:ind w:left="0" w:leftChars="0" w:right="0" w:rightChars="0" w:firstLine="0" w:firstLineChars="0"/>
              <w:jc w:val="center"/>
              <w:rPr>
                <w:rFonts w:ascii="Times New Roman" w:eastAsia="宋体"/>
                <w:color w:val="333333"/>
                <w:sz w:val="22"/>
              </w:rPr>
            </w:pPr>
          </w:p>
        </w:tc>
        <w:tc>
          <w:tcPr>
            <w:tcW w:w="1265" w:type="dxa"/>
            <w:shd w:val="clear" w:color="auto" w:fill="EFF6FB"/>
            <w:vAlign w:val="center"/>
          </w:tcPr>
          <w:p w14:paraId="256E9650">
            <w:pPr>
              <w:snapToGrid w:val="0"/>
              <w:spacing w:line="240" w:lineRule="auto"/>
              <w:ind w:left="0" w:leftChars="0" w:right="0" w:rightChars="0" w:firstLine="0" w:firstLineChars="0"/>
              <w:jc w:val="center"/>
              <w:rPr>
                <w:rFonts w:ascii="Times New Roman" w:eastAsia="宋体"/>
                <w:color w:val="333333"/>
                <w:sz w:val="22"/>
              </w:rPr>
            </w:pPr>
          </w:p>
        </w:tc>
        <w:tc>
          <w:tcPr>
            <w:tcW w:w="1310" w:type="dxa"/>
            <w:shd w:val="clear" w:color="auto" w:fill="EFF6FB"/>
            <w:vAlign w:val="center"/>
          </w:tcPr>
          <w:p w14:paraId="6DA144AE">
            <w:pPr>
              <w:snapToGrid w:val="0"/>
              <w:spacing w:line="240" w:lineRule="auto"/>
              <w:ind w:left="0" w:leftChars="0" w:right="0" w:rightChars="0" w:firstLine="0" w:firstLineChars="0"/>
              <w:jc w:val="center"/>
              <w:rPr>
                <w:rFonts w:ascii="Times New Roman" w:eastAsia="宋体"/>
                <w:color w:val="333333"/>
                <w:sz w:val="22"/>
              </w:rPr>
            </w:pPr>
          </w:p>
        </w:tc>
      </w:tr>
    </w:tbl>
    <w:p w14:paraId="7C209C51">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0C11AB8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79744"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21" name="直接连接符 21"/>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79744;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P+4RNgAAAALAQAADwAAAAAAAAABACAAAAAiAAAAZHJzL2Rvd25yZXYueG1sUEsBAhQA&#10;FAAAAAgAh07iQBJGA0LyAQAAwAMAAA4AAAAAAAAAAQAgAAAAJw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1D2E8D7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0AB4271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03A2BE5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w:t>
      </w:r>
    </w:p>
    <w:p w14:paraId="6C5B494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 C. Moderately Significant </w:t>
      </w:r>
    </w:p>
    <w:p w14:paraId="23912A5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229D36E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3ACA31E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Times New Roman" w:cs="Times New Roman"/>
          <w:sz w:val="22"/>
          <w:szCs w:val="22"/>
          <w:lang w:val="en-US" w:eastAsia="zh-CN"/>
        </w:rPr>
        <w:t>2.</w:t>
      </w:r>
      <w:r>
        <w:rPr>
          <w:rFonts w:hint="eastAsia" w:ascii="Times New Roman" w:hAnsi="Times New Roman" w:eastAsia="宋体"/>
          <w:sz w:val="22"/>
          <w:szCs w:val="22"/>
        </w:rPr>
        <w:t>Professional skills</w:t>
      </w:r>
    </w:p>
    <w:p w14:paraId="3AA4946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Professional skills </w:t>
      </w:r>
      <w:r>
        <w:rPr>
          <w:rFonts w:hint="eastAsia" w:ascii="Times New Roman" w:hAnsi="Times New Roman" w:eastAsia="宋体"/>
          <w:sz w:val="22"/>
          <w:szCs w:val="22"/>
          <w:lang w:val="en-US" w:eastAsia="zh-CN"/>
        </w:rPr>
        <w:t>pertain</w:t>
      </w:r>
      <w:r>
        <w:rPr>
          <w:rFonts w:hint="default" w:ascii="Times New Roman" w:hAnsi="Times New Roman" w:eastAsia="宋体"/>
          <w:sz w:val="22"/>
          <w:szCs w:val="22"/>
          <w:lang w:val="en-US" w:eastAsia="zh-CN"/>
        </w:rPr>
        <w:t xml:space="preserve"> to the </w:t>
      </w:r>
      <w:r>
        <w:rPr>
          <w:rFonts w:hint="eastAsia" w:ascii="Times New Roman" w:hAnsi="Times New Roman" w:eastAsia="宋体"/>
          <w:sz w:val="22"/>
          <w:szCs w:val="22"/>
          <w:lang w:val="en-US" w:eastAsia="zh-CN"/>
        </w:rPr>
        <w:t>specialized</w:t>
      </w:r>
      <w:r>
        <w:rPr>
          <w:rFonts w:hint="default" w:ascii="Times New Roman" w:hAnsi="Times New Roman" w:eastAsia="宋体"/>
          <w:sz w:val="22"/>
          <w:szCs w:val="22"/>
          <w:lang w:val="en-US" w:eastAsia="zh-CN"/>
        </w:rPr>
        <w:t xml:space="preserve"> techniques and </w:t>
      </w:r>
      <w:r>
        <w:rPr>
          <w:rFonts w:hint="eastAsia" w:ascii="Times New Roman" w:hAnsi="Times New Roman" w:eastAsia="宋体"/>
          <w:sz w:val="22"/>
          <w:szCs w:val="22"/>
          <w:lang w:val="en-US" w:eastAsia="zh-CN"/>
        </w:rPr>
        <w:t>capabilities</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that</w:t>
      </w:r>
      <w:r>
        <w:rPr>
          <w:rFonts w:hint="default" w:ascii="Times New Roman" w:hAnsi="Times New Roman" w:eastAsia="宋体"/>
          <w:sz w:val="22"/>
          <w:szCs w:val="22"/>
          <w:lang w:val="en-US" w:eastAsia="zh-CN"/>
        </w:rPr>
        <w:t xml:space="preserve"> individuals in the nursing profession</w:t>
      </w:r>
      <w:r>
        <w:rPr>
          <w:rFonts w:hint="eastAsia" w:ascii="Times New Roman" w:hAnsi="Times New Roman" w:eastAsia="宋体"/>
          <w:sz w:val="22"/>
          <w:szCs w:val="22"/>
          <w:lang w:val="en-US" w:eastAsia="zh-CN"/>
        </w:rPr>
        <w:t xml:space="preserve"> possess</w:t>
      </w:r>
      <w:r>
        <w:rPr>
          <w:rFonts w:hint="default" w:ascii="Times New Roman" w:hAnsi="Times New Roman" w:eastAsia="宋体"/>
          <w:sz w:val="22"/>
          <w:szCs w:val="22"/>
          <w:lang w:val="en-US" w:eastAsia="zh-CN"/>
        </w:rPr>
        <w:t xml:space="preserve">.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864"/>
        <w:gridCol w:w="1272"/>
        <w:gridCol w:w="1279"/>
        <w:gridCol w:w="1415"/>
        <w:gridCol w:w="1334"/>
        <w:gridCol w:w="1358"/>
      </w:tblGrid>
      <w:tr w14:paraId="4E3422F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6B021C49">
            <w:pPr>
              <w:snapToGrid w:val="0"/>
              <w:ind w:left="0" w:leftChars="0" w:right="0" w:rightChars="0" w:firstLine="0" w:firstLineChars="0"/>
              <w:jc w:val="left"/>
              <w:rPr>
                <w:rFonts w:ascii="Times New Roman" w:hAnsi="Times New Roman" w:eastAsia="宋体"/>
                <w:b/>
                <w:sz w:val="22"/>
              </w:rPr>
            </w:pPr>
          </w:p>
        </w:tc>
        <w:tc>
          <w:tcPr>
            <w:tcW w:w="0" w:type="auto"/>
            <w:shd w:val="clear" w:color="auto" w:fill="D9E5ED"/>
            <w:vAlign w:val="center"/>
          </w:tcPr>
          <w:p w14:paraId="3104685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0" w:type="auto"/>
            <w:shd w:val="clear" w:color="auto" w:fill="D9E5ED"/>
            <w:vAlign w:val="center"/>
          </w:tcPr>
          <w:p w14:paraId="4485318C">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090C81E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0BFCD6CF">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58" w:type="dxa"/>
            <w:shd w:val="clear" w:color="auto" w:fill="D9E5ED"/>
            <w:vAlign w:val="center"/>
          </w:tcPr>
          <w:p w14:paraId="6B8A03EE">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756AA87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04A7395A">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①</w:t>
            </w:r>
            <w:r>
              <w:rPr>
                <w:rFonts w:ascii="Times New Roman" w:hAnsi="Times New Roman" w:eastAsia="宋体" w:cs="Times New Roman"/>
                <w:b w:val="0"/>
                <w:bCs w:val="0"/>
                <w:sz w:val="22"/>
              </w:rPr>
              <w:t xml:space="preserve"> </w:t>
            </w:r>
            <w:r>
              <w:rPr>
                <w:rFonts w:hint="eastAsia" w:ascii="Times New Roman" w:hAnsi="Times New Roman" w:eastAsia="宋体" w:cs="Times New Roman"/>
                <w:b w:val="0"/>
                <w:bCs w:val="0"/>
                <w:sz w:val="22"/>
              </w:rPr>
              <w:t xml:space="preserve">Disease management </w:t>
            </w:r>
            <w:r>
              <w:rPr>
                <w:rFonts w:hint="eastAsia" w:ascii="Times New Roman" w:hAnsi="Times New Roman" w:eastAsia="宋体" w:cs="Times New Roman"/>
                <w:b w:val="0"/>
                <w:bCs w:val="0"/>
                <w:sz w:val="22"/>
                <w:lang w:eastAsia="zh-CN"/>
              </w:rPr>
              <w:t>proficiency</w:t>
            </w:r>
          </w:p>
        </w:tc>
        <w:tc>
          <w:tcPr>
            <w:tcW w:w="0" w:type="auto"/>
            <w:shd w:val="clear" w:color="auto" w:fill="FFFFFF"/>
            <w:vAlign w:val="center"/>
          </w:tcPr>
          <w:p w14:paraId="391CFDC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583F66B">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E66F26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ED65F63">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FFFFFF"/>
            <w:vAlign w:val="center"/>
          </w:tcPr>
          <w:p w14:paraId="00B99C86">
            <w:pPr>
              <w:snapToGrid w:val="0"/>
              <w:spacing w:line="240" w:lineRule="auto"/>
              <w:ind w:left="0" w:leftChars="0" w:right="0" w:rightChars="0" w:firstLine="0" w:firstLineChars="0"/>
              <w:jc w:val="center"/>
              <w:rPr>
                <w:rFonts w:ascii="Times New Roman" w:eastAsia="宋体"/>
                <w:color w:val="333333"/>
                <w:sz w:val="22"/>
              </w:rPr>
            </w:pPr>
          </w:p>
        </w:tc>
      </w:tr>
      <w:tr w14:paraId="5F8D6AE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461BB36D">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②</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rPr>
              <w:t xml:space="preserve">Health education </w:t>
            </w:r>
            <w:r>
              <w:rPr>
                <w:rFonts w:hint="eastAsia" w:ascii="Times New Roman" w:hAnsi="Times New Roman" w:eastAsia="宋体" w:cs="PMingLiU"/>
                <w:b w:val="0"/>
                <w:bCs w:val="0"/>
                <w:sz w:val="22"/>
                <w:lang w:eastAsia="zh-CN"/>
              </w:rPr>
              <w:t>competence</w:t>
            </w:r>
          </w:p>
        </w:tc>
        <w:tc>
          <w:tcPr>
            <w:tcW w:w="0" w:type="auto"/>
            <w:shd w:val="clear" w:color="auto" w:fill="EFF6FB"/>
            <w:vAlign w:val="center"/>
          </w:tcPr>
          <w:p w14:paraId="1AE2C6A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F4AE49C">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5624528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A9C91F7">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EFF6FB"/>
            <w:vAlign w:val="center"/>
          </w:tcPr>
          <w:p w14:paraId="09096A49">
            <w:pPr>
              <w:snapToGrid w:val="0"/>
              <w:spacing w:line="240" w:lineRule="auto"/>
              <w:ind w:left="0" w:leftChars="0" w:right="0" w:rightChars="0" w:firstLine="0" w:firstLineChars="0"/>
              <w:jc w:val="center"/>
              <w:rPr>
                <w:rFonts w:ascii="Times New Roman" w:eastAsia="宋体"/>
                <w:color w:val="333333"/>
                <w:sz w:val="22"/>
              </w:rPr>
            </w:pPr>
          </w:p>
        </w:tc>
      </w:tr>
      <w:tr w14:paraId="6A5E5F3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40471CC8">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③</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lang w:eastAsia="zh-CN"/>
              </w:rPr>
              <w:t>Clinical surgical operation techniques</w:t>
            </w:r>
          </w:p>
        </w:tc>
        <w:tc>
          <w:tcPr>
            <w:tcW w:w="0" w:type="auto"/>
            <w:shd w:val="clear" w:color="auto" w:fill="FFFFFF"/>
            <w:vAlign w:val="center"/>
          </w:tcPr>
          <w:p w14:paraId="62FEF6B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D8EBBE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06589F4">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63F50CFD">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FFFFFF"/>
            <w:vAlign w:val="center"/>
          </w:tcPr>
          <w:p w14:paraId="42489E36">
            <w:pPr>
              <w:snapToGrid w:val="0"/>
              <w:spacing w:line="240" w:lineRule="auto"/>
              <w:ind w:left="0" w:leftChars="0" w:right="0" w:rightChars="0" w:firstLine="0" w:firstLineChars="0"/>
              <w:jc w:val="center"/>
              <w:rPr>
                <w:rFonts w:ascii="Times New Roman" w:eastAsia="宋体"/>
                <w:color w:val="333333"/>
                <w:sz w:val="22"/>
              </w:rPr>
            </w:pPr>
          </w:p>
        </w:tc>
      </w:tr>
      <w:tr w14:paraId="1FE5864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51413231">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④</w:t>
            </w:r>
            <w:r>
              <w:rPr>
                <w:rFonts w:hint="eastAsia" w:ascii="Times New Roman" w:hAnsi="Times New Roman" w:eastAsia="宋体" w:cs="PMingLiU"/>
                <w:b w:val="0"/>
                <w:bCs w:val="0"/>
                <w:sz w:val="22"/>
                <w:lang w:eastAsia="zh-CN"/>
              </w:rPr>
              <w:t>Critical thinking proficiency</w:t>
            </w:r>
          </w:p>
        </w:tc>
        <w:tc>
          <w:tcPr>
            <w:tcW w:w="0" w:type="auto"/>
            <w:shd w:val="clear" w:color="auto" w:fill="EFF6FB"/>
            <w:vAlign w:val="center"/>
          </w:tcPr>
          <w:p w14:paraId="75396EE9">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382F6DD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7E5F84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8B9AF5C">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EFF6FB"/>
            <w:vAlign w:val="center"/>
          </w:tcPr>
          <w:p w14:paraId="2BB8F13C">
            <w:pPr>
              <w:snapToGrid w:val="0"/>
              <w:spacing w:line="240" w:lineRule="auto"/>
              <w:ind w:left="0" w:leftChars="0" w:right="0" w:rightChars="0" w:firstLine="0" w:firstLineChars="0"/>
              <w:jc w:val="center"/>
              <w:rPr>
                <w:rFonts w:ascii="Times New Roman" w:eastAsia="宋体"/>
                <w:color w:val="333333"/>
                <w:sz w:val="22"/>
              </w:rPr>
            </w:pPr>
          </w:p>
        </w:tc>
      </w:tr>
      <w:tr w14:paraId="609E784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73BD9186">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⑤</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rPr>
              <w:t xml:space="preserve">Clinical decision-making </w:t>
            </w:r>
            <w:r>
              <w:rPr>
                <w:rFonts w:hint="eastAsia" w:ascii="Times New Roman" w:hAnsi="Times New Roman" w:eastAsia="宋体" w:cs="PMingLiU"/>
                <w:b w:val="0"/>
                <w:bCs w:val="0"/>
                <w:sz w:val="22"/>
                <w:lang w:eastAsia="zh-CN"/>
              </w:rPr>
              <w:t>proficiency</w:t>
            </w:r>
          </w:p>
        </w:tc>
        <w:tc>
          <w:tcPr>
            <w:tcW w:w="0" w:type="auto"/>
            <w:shd w:val="clear" w:color="auto" w:fill="FFFFFF"/>
            <w:vAlign w:val="center"/>
          </w:tcPr>
          <w:p w14:paraId="5C1B81B7">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BA39D02">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6219AF4">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88B1025">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FFFFFF"/>
            <w:vAlign w:val="center"/>
          </w:tcPr>
          <w:p w14:paraId="2919EF42">
            <w:pPr>
              <w:snapToGrid w:val="0"/>
              <w:spacing w:line="240" w:lineRule="auto"/>
              <w:ind w:left="0" w:leftChars="0" w:right="0" w:rightChars="0" w:firstLine="0" w:firstLineChars="0"/>
              <w:jc w:val="center"/>
              <w:rPr>
                <w:rFonts w:ascii="Times New Roman" w:eastAsia="宋体"/>
                <w:color w:val="333333"/>
                <w:sz w:val="22"/>
              </w:rPr>
            </w:pPr>
          </w:p>
        </w:tc>
      </w:tr>
      <w:tr w14:paraId="2C33D91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64" w:type="dxa"/>
            <w:shd w:val="clear" w:color="auto" w:fill="EFF6FB"/>
            <w:vAlign w:val="center"/>
          </w:tcPr>
          <w:p w14:paraId="49E77F35">
            <w:pPr>
              <w:snapToGrid w:val="0"/>
              <w:spacing w:line="240" w:lineRule="auto"/>
              <w:ind w:left="0" w:leftChars="0" w:right="0" w:rightChars="0" w:firstLine="0" w:firstLineChars="0"/>
              <w:jc w:val="left"/>
              <w:rPr>
                <w:rFonts w:hint="eastAsia" w:ascii="Times New Roman" w:hAnsi="Times New Roman" w:eastAsia="宋体"/>
                <w:b w:val="0"/>
                <w:bCs w:val="0"/>
                <w:color w:val="333333"/>
                <w:sz w:val="22"/>
                <w:lang w:eastAsia="zh-CN"/>
              </w:rPr>
            </w:pPr>
            <w:r>
              <w:rPr>
                <w:rFonts w:ascii="Times New Roman" w:hAnsi="Times New Roman" w:eastAsia="宋体" w:cs="Cambria Math"/>
                <w:b w:val="0"/>
                <w:bCs w:val="0"/>
                <w:sz w:val="22"/>
              </w:rPr>
              <w:t>⑥</w:t>
            </w:r>
            <w:r>
              <w:rPr>
                <w:rFonts w:ascii="Times New Roman" w:hAnsi="Times New Roman" w:eastAsia="宋体" w:cs="Times New Roman"/>
                <w:b w:val="0"/>
                <w:bCs w:val="0"/>
                <w:sz w:val="22"/>
              </w:rPr>
              <w:t xml:space="preserve"> </w:t>
            </w:r>
            <w:r>
              <w:rPr>
                <w:rFonts w:hint="eastAsia" w:ascii="Times New Roman" w:hAnsi="Times New Roman" w:eastAsia="宋体" w:cs="PMingLiU"/>
                <w:b w:val="0"/>
                <w:bCs w:val="0"/>
                <w:sz w:val="22"/>
              </w:rPr>
              <w:t xml:space="preserve">Nursing </w:t>
            </w:r>
            <w:r>
              <w:rPr>
                <w:rFonts w:hint="eastAsia" w:ascii="Times New Roman" w:hAnsi="Times New Roman" w:eastAsia="宋体" w:cs="PMingLiU"/>
                <w:b w:val="0"/>
                <w:bCs w:val="0"/>
                <w:sz w:val="22"/>
                <w:lang w:eastAsia="zh-CN"/>
              </w:rPr>
              <w:t>documentation</w:t>
            </w:r>
            <w:r>
              <w:rPr>
                <w:rFonts w:hint="eastAsia" w:ascii="Times New Roman" w:hAnsi="Times New Roman" w:eastAsia="宋体" w:cs="PMingLiU"/>
                <w:b w:val="0"/>
                <w:bCs w:val="0"/>
                <w:sz w:val="22"/>
              </w:rPr>
              <w:t xml:space="preserve"> writing </w:t>
            </w:r>
            <w:r>
              <w:rPr>
                <w:rFonts w:hint="eastAsia" w:ascii="Times New Roman" w:hAnsi="Times New Roman" w:eastAsia="宋体" w:cs="PMingLiU"/>
                <w:b w:val="0"/>
                <w:bCs w:val="0"/>
                <w:sz w:val="22"/>
                <w:lang w:eastAsia="zh-CN"/>
              </w:rPr>
              <w:t>proficiency</w:t>
            </w:r>
          </w:p>
        </w:tc>
        <w:tc>
          <w:tcPr>
            <w:tcW w:w="1272" w:type="dxa"/>
            <w:shd w:val="clear" w:color="auto" w:fill="EFF6FB"/>
            <w:vAlign w:val="center"/>
          </w:tcPr>
          <w:p w14:paraId="4AD98D51">
            <w:pPr>
              <w:snapToGrid w:val="0"/>
              <w:spacing w:line="240" w:lineRule="auto"/>
              <w:ind w:left="0" w:leftChars="0" w:right="0" w:rightChars="0" w:firstLine="0" w:firstLineChars="0"/>
              <w:jc w:val="center"/>
              <w:rPr>
                <w:rFonts w:ascii="Times New Roman" w:eastAsia="宋体"/>
                <w:color w:val="333333"/>
                <w:sz w:val="22"/>
              </w:rPr>
            </w:pPr>
          </w:p>
        </w:tc>
        <w:tc>
          <w:tcPr>
            <w:tcW w:w="1279" w:type="dxa"/>
            <w:shd w:val="clear" w:color="auto" w:fill="EFF6FB"/>
            <w:vAlign w:val="center"/>
          </w:tcPr>
          <w:p w14:paraId="726C38CE">
            <w:pPr>
              <w:snapToGrid w:val="0"/>
              <w:spacing w:line="240" w:lineRule="auto"/>
              <w:ind w:left="0" w:leftChars="0" w:right="0" w:rightChars="0" w:firstLine="0" w:firstLineChars="0"/>
              <w:jc w:val="center"/>
              <w:rPr>
                <w:rFonts w:ascii="Times New Roman" w:eastAsia="宋体"/>
                <w:color w:val="333333"/>
                <w:sz w:val="22"/>
              </w:rPr>
            </w:pPr>
          </w:p>
        </w:tc>
        <w:tc>
          <w:tcPr>
            <w:tcW w:w="1415" w:type="dxa"/>
            <w:shd w:val="clear" w:color="auto" w:fill="EFF6FB"/>
            <w:vAlign w:val="center"/>
          </w:tcPr>
          <w:p w14:paraId="53EE83E6">
            <w:pPr>
              <w:snapToGrid w:val="0"/>
              <w:spacing w:line="240" w:lineRule="auto"/>
              <w:ind w:left="0" w:leftChars="0" w:right="0" w:rightChars="0" w:firstLine="0" w:firstLineChars="0"/>
              <w:jc w:val="center"/>
              <w:rPr>
                <w:rFonts w:ascii="Times New Roman" w:eastAsia="宋体"/>
                <w:color w:val="333333"/>
                <w:sz w:val="22"/>
              </w:rPr>
            </w:pPr>
          </w:p>
        </w:tc>
        <w:tc>
          <w:tcPr>
            <w:tcW w:w="1334" w:type="dxa"/>
            <w:shd w:val="clear" w:color="auto" w:fill="EFF6FB"/>
            <w:vAlign w:val="center"/>
          </w:tcPr>
          <w:p w14:paraId="1ACC83CD">
            <w:pPr>
              <w:snapToGrid w:val="0"/>
              <w:spacing w:line="240" w:lineRule="auto"/>
              <w:ind w:left="0" w:leftChars="0" w:right="0" w:rightChars="0" w:firstLine="0" w:firstLineChars="0"/>
              <w:jc w:val="center"/>
              <w:rPr>
                <w:rFonts w:ascii="Times New Roman" w:eastAsia="宋体"/>
                <w:color w:val="333333"/>
                <w:sz w:val="22"/>
              </w:rPr>
            </w:pPr>
          </w:p>
        </w:tc>
        <w:tc>
          <w:tcPr>
            <w:tcW w:w="1358" w:type="dxa"/>
            <w:shd w:val="clear" w:color="auto" w:fill="EFF6FB"/>
            <w:vAlign w:val="center"/>
          </w:tcPr>
          <w:p w14:paraId="671521AD">
            <w:pPr>
              <w:snapToGrid w:val="0"/>
              <w:spacing w:line="240" w:lineRule="auto"/>
              <w:ind w:left="0" w:leftChars="0" w:right="0" w:rightChars="0" w:firstLine="0" w:firstLineChars="0"/>
              <w:jc w:val="center"/>
              <w:rPr>
                <w:rFonts w:ascii="Times New Roman" w:eastAsia="宋体"/>
                <w:color w:val="333333"/>
                <w:sz w:val="22"/>
              </w:rPr>
            </w:pPr>
          </w:p>
        </w:tc>
      </w:tr>
    </w:tbl>
    <w:p w14:paraId="5F1230FB">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01A4005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(2)Kindly delineate the supplementary competencies that you deem ought to be incorporated </w:t>
      </w:r>
      <w:r>
        <w:rPr>
          <w:sz w:val="22"/>
        </w:rPr>
        <mc:AlternateContent>
          <mc:Choice Requires="wps">
            <w:drawing>
              <wp:anchor distT="0" distB="0" distL="114300" distR="114300" simplePos="0" relativeHeight="251680768" behindDoc="0" locked="0" layoutInCell="1" allowOverlap="1">
                <wp:simplePos x="0" y="0"/>
                <wp:positionH relativeFrom="column">
                  <wp:posOffset>3327400</wp:posOffset>
                </wp:positionH>
                <wp:positionV relativeFrom="paragraph">
                  <wp:posOffset>660400</wp:posOffset>
                </wp:positionV>
                <wp:extent cx="1578610" cy="0"/>
                <wp:effectExtent l="0" t="6350" r="2540" b="7620"/>
                <wp:wrapNone/>
                <wp:docPr id="22" name="直接连接符 22"/>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62pt;margin-top:52pt;height:0pt;width:124.3pt;z-index:251680768;mso-width-relative:page;mso-height-relative:page;" filled="f" stroked="t" coordsize="21600,21600" o:gfxdata="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XDD4rZAAAACwEAAA8AAAAAAAAAAQAgAAAAIgAAAGRycy9kb3ducmV2LnhtbFBLAQIU&#10;ABQAAAAIAIdO4kCAJb0V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within this section(Depending on Option1of the question "Do you believe that additional competencies should be incorporated into this section?")</w:t>
      </w:r>
    </w:p>
    <w:p w14:paraId="45D68D4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090A351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782077A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4DB792D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729217E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D.Relatively Significant</w:t>
      </w:r>
    </w:p>
    <w:p w14:paraId="62AFC2FA">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3C0403D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Times New Roman" w:cs="Times New Roman"/>
          <w:sz w:val="22"/>
          <w:szCs w:val="22"/>
          <w:lang w:val="en-US" w:eastAsia="zh-CN"/>
        </w:rPr>
        <w:t>3.</w:t>
      </w:r>
      <w:r>
        <w:rPr>
          <w:rFonts w:hint="eastAsia" w:ascii="Times New Roman" w:hAnsi="Times New Roman" w:eastAsia="宋体"/>
          <w:sz w:val="22"/>
          <w:szCs w:val="22"/>
        </w:rPr>
        <w:t>Communication and coordination skills</w:t>
      </w:r>
    </w:p>
    <w:p w14:paraId="296B4AD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Communication and coordination</w:t>
      </w:r>
      <w:r>
        <w:rPr>
          <w:rFonts w:hint="eastAsia" w:ascii="Times New Roman" w:hAnsi="Times New Roman" w:eastAsia="宋体"/>
          <w:sz w:val="22"/>
          <w:szCs w:val="22"/>
          <w:lang w:val="en-US" w:eastAsia="zh-CN"/>
        </w:rPr>
        <w:t xml:space="preserve"> </w:t>
      </w:r>
      <w:r>
        <w:rPr>
          <w:rFonts w:hint="eastAsia" w:ascii="Times New Roman" w:hAnsi="Times New Roman" w:eastAsia="宋体"/>
          <w:sz w:val="22"/>
          <w:szCs w:val="22"/>
        </w:rPr>
        <w:t>skills</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w:t>
      </w:r>
      <w:r>
        <w:rPr>
          <w:rFonts w:hint="eastAsia" w:ascii="Times New Roman" w:hAnsi="Times New Roman" w:eastAsia="宋体"/>
          <w:sz w:val="22"/>
          <w:szCs w:val="22"/>
          <w:lang w:val="en-US" w:eastAsia="zh-CN"/>
        </w:rPr>
        <w:t>capacity</w:t>
      </w:r>
      <w:r>
        <w:rPr>
          <w:rFonts w:hint="default" w:ascii="Times New Roman" w:hAnsi="Times New Roman" w:eastAsia="宋体"/>
          <w:sz w:val="22"/>
          <w:szCs w:val="22"/>
          <w:lang w:val="en-US" w:eastAsia="zh-CN"/>
        </w:rPr>
        <w:t xml:space="preserve"> of individuals or organizations to </w:t>
      </w:r>
      <w:r>
        <w:rPr>
          <w:rFonts w:hint="eastAsia" w:ascii="Times New Roman" w:hAnsi="Times New Roman" w:eastAsia="宋体"/>
          <w:sz w:val="22"/>
          <w:szCs w:val="22"/>
          <w:lang w:val="en-US" w:eastAsia="zh-CN"/>
        </w:rPr>
        <w:t>attain</w:t>
      </w:r>
      <w:r>
        <w:rPr>
          <w:rFonts w:hint="default" w:ascii="Times New Roman" w:hAnsi="Times New Roman" w:eastAsia="宋体"/>
          <w:sz w:val="22"/>
          <w:szCs w:val="22"/>
          <w:lang w:val="en-US" w:eastAsia="zh-CN"/>
        </w:rPr>
        <w:t xml:space="preserve"> common </w:t>
      </w:r>
      <w:r>
        <w:rPr>
          <w:rFonts w:hint="eastAsia" w:ascii="Times New Roman" w:hAnsi="Times New Roman" w:eastAsia="宋体"/>
          <w:sz w:val="22"/>
          <w:szCs w:val="22"/>
          <w:lang w:val="en-US" w:eastAsia="zh-CN"/>
        </w:rPr>
        <w:t>objectives</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via</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efficient</w:t>
      </w:r>
      <w:r>
        <w:rPr>
          <w:rFonts w:hint="default" w:ascii="Times New Roman" w:hAnsi="Times New Roman" w:eastAsia="宋体"/>
          <w:sz w:val="22"/>
          <w:szCs w:val="22"/>
          <w:lang w:val="en-US" w:eastAsia="zh-CN"/>
        </w:rPr>
        <w:t xml:space="preserve"> information </w:t>
      </w:r>
      <w:r>
        <w:rPr>
          <w:rFonts w:hint="eastAsia" w:ascii="Times New Roman" w:hAnsi="Times New Roman" w:eastAsia="宋体"/>
          <w:sz w:val="22"/>
          <w:szCs w:val="22"/>
          <w:lang w:val="en-US" w:eastAsia="zh-CN"/>
        </w:rPr>
        <w:t>dissemination</w:t>
      </w:r>
      <w:r>
        <w:rPr>
          <w:rFonts w:hint="default" w:ascii="Times New Roman" w:hAnsi="Times New Roman" w:eastAsia="宋体"/>
          <w:sz w:val="22"/>
          <w:szCs w:val="22"/>
          <w:lang w:val="en-US" w:eastAsia="zh-CN"/>
        </w:rPr>
        <w:t xml:space="preserve">, mutual </w:t>
      </w:r>
      <w:r>
        <w:rPr>
          <w:rFonts w:hint="eastAsia" w:ascii="Times New Roman" w:hAnsi="Times New Roman" w:eastAsia="宋体"/>
          <w:sz w:val="22"/>
          <w:szCs w:val="22"/>
          <w:lang w:val="en-US" w:eastAsia="zh-CN"/>
        </w:rPr>
        <w:t>comprehension,</w:t>
      </w:r>
      <w:r>
        <w:rPr>
          <w:rFonts w:hint="default" w:ascii="Times New Roman" w:hAnsi="Times New Roman" w:eastAsia="宋体"/>
          <w:sz w:val="22"/>
          <w:szCs w:val="22"/>
          <w:lang w:val="en-US" w:eastAsia="zh-CN"/>
        </w:rPr>
        <w:t xml:space="preserve"> and collaborative </w:t>
      </w:r>
      <w:r>
        <w:rPr>
          <w:rFonts w:hint="eastAsia" w:ascii="Times New Roman" w:hAnsi="Times New Roman" w:eastAsia="宋体"/>
          <w:sz w:val="22"/>
          <w:szCs w:val="22"/>
          <w:lang w:val="en-US" w:eastAsia="zh-CN"/>
        </w:rPr>
        <w:t>endeavors</w:t>
      </w:r>
      <w:r>
        <w:rPr>
          <w:rFonts w:hint="default" w:ascii="Times New Roman" w:hAnsi="Times New Roman" w:eastAsia="宋体"/>
          <w:sz w:val="22"/>
          <w:szCs w:val="22"/>
          <w:lang w:val="en-US" w:eastAsia="zh-CN"/>
        </w:rPr>
        <w:t xml:space="preserve"> in daily life and work.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1003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585"/>
        <w:gridCol w:w="1739"/>
        <w:gridCol w:w="1812"/>
        <w:gridCol w:w="1471"/>
        <w:gridCol w:w="1397"/>
        <w:gridCol w:w="2028"/>
      </w:tblGrid>
      <w:tr w14:paraId="7F09D4B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1549" w:type="dxa"/>
            <w:shd w:val="clear" w:color="auto" w:fill="D9E5ED"/>
            <w:vAlign w:val="center"/>
          </w:tcPr>
          <w:p w14:paraId="3A1D1157">
            <w:pPr>
              <w:snapToGrid w:val="0"/>
              <w:ind w:left="0" w:leftChars="0" w:right="0" w:rightChars="0" w:firstLine="0" w:firstLineChars="0"/>
              <w:jc w:val="center"/>
              <w:rPr>
                <w:rFonts w:ascii="Times New Roman" w:hAnsi="Times New Roman" w:eastAsia="宋体"/>
                <w:b/>
                <w:sz w:val="22"/>
              </w:rPr>
            </w:pPr>
          </w:p>
        </w:tc>
        <w:tc>
          <w:tcPr>
            <w:tcW w:w="1747" w:type="dxa"/>
            <w:shd w:val="clear" w:color="auto" w:fill="D9E5ED"/>
            <w:vAlign w:val="center"/>
          </w:tcPr>
          <w:p w14:paraId="608C531E">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270E504B">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28413262">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57737D65">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2041" w:type="dxa"/>
            <w:shd w:val="clear" w:color="auto" w:fill="D9E5ED"/>
            <w:vAlign w:val="center"/>
          </w:tcPr>
          <w:p w14:paraId="7F9D7DEB">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160146DA">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549" w:type="dxa"/>
            <w:shd w:val="clear" w:color="auto" w:fill="FFFFFF"/>
            <w:vAlign w:val="center"/>
          </w:tcPr>
          <w:p w14:paraId="39348198">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hint="eastAsia" w:ascii="Times New Roman" w:hAnsi="Times New Roman" w:eastAsia="宋体" w:cs="Cambria Math"/>
                <w:sz w:val="22"/>
              </w:rPr>
              <w:t>Team collaboration ability</w:t>
            </w:r>
          </w:p>
        </w:tc>
        <w:tc>
          <w:tcPr>
            <w:tcW w:w="1747" w:type="dxa"/>
            <w:shd w:val="clear" w:color="auto" w:fill="FFFFFF"/>
            <w:vAlign w:val="center"/>
          </w:tcPr>
          <w:p w14:paraId="6F8542B1">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7663AF8D">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741A371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A428F03">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0240B809">
            <w:pPr>
              <w:snapToGrid w:val="0"/>
              <w:spacing w:line="240" w:lineRule="auto"/>
              <w:ind w:left="0" w:leftChars="0" w:right="0" w:rightChars="0" w:firstLine="0" w:firstLineChars="0"/>
              <w:jc w:val="center"/>
              <w:rPr>
                <w:rFonts w:ascii="Times New Roman" w:eastAsia="宋体"/>
                <w:color w:val="333333"/>
                <w:sz w:val="22"/>
              </w:rPr>
            </w:pPr>
          </w:p>
        </w:tc>
      </w:tr>
      <w:tr w14:paraId="591C1EF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549" w:type="dxa"/>
            <w:shd w:val="clear" w:color="auto" w:fill="EFF6FB"/>
            <w:vAlign w:val="center"/>
          </w:tcPr>
          <w:p w14:paraId="53399D01">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ascii="Times New Roman" w:hAnsi="Times New Roman" w:eastAsia="宋体" w:cs="宋体"/>
                <w:sz w:val="22"/>
                <w:szCs w:val="24"/>
              </w:rPr>
              <w:t>Clinical communication ability</w:t>
            </w:r>
          </w:p>
        </w:tc>
        <w:tc>
          <w:tcPr>
            <w:tcW w:w="1747" w:type="dxa"/>
            <w:shd w:val="clear" w:color="auto" w:fill="EFF6FB"/>
            <w:vAlign w:val="center"/>
          </w:tcPr>
          <w:p w14:paraId="06DE6CE8">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74B698FC">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048029A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7B8BC64">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EFF6FB"/>
            <w:vAlign w:val="center"/>
          </w:tcPr>
          <w:p w14:paraId="74463088">
            <w:pPr>
              <w:snapToGrid w:val="0"/>
              <w:spacing w:line="240" w:lineRule="auto"/>
              <w:ind w:left="0" w:leftChars="0" w:right="0" w:rightChars="0" w:firstLine="0" w:firstLineChars="0"/>
              <w:jc w:val="center"/>
              <w:rPr>
                <w:rFonts w:ascii="Times New Roman" w:eastAsia="宋体"/>
                <w:color w:val="333333"/>
                <w:sz w:val="22"/>
              </w:rPr>
            </w:pPr>
          </w:p>
        </w:tc>
      </w:tr>
      <w:tr w14:paraId="21017DA1">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1549" w:type="dxa"/>
            <w:shd w:val="clear" w:color="auto" w:fill="FFFFFF"/>
            <w:vAlign w:val="center"/>
          </w:tcPr>
          <w:p w14:paraId="0653C611">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PMingLiU"/>
                <w:sz w:val="22"/>
              </w:rPr>
              <w:t>Humanistic care ability</w:t>
            </w:r>
          </w:p>
        </w:tc>
        <w:tc>
          <w:tcPr>
            <w:tcW w:w="1747" w:type="dxa"/>
            <w:shd w:val="clear" w:color="auto" w:fill="FFFFFF"/>
            <w:vAlign w:val="center"/>
          </w:tcPr>
          <w:p w14:paraId="3D583767">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69FCEDF9">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203CEBD1">
            <w:pPr>
              <w:snapToGrid w:val="0"/>
              <w:spacing w:line="240" w:lineRule="auto"/>
              <w:ind w:left="0" w:leftChars="0" w:right="0" w:rightChars="0" w:firstLine="0" w:firstLineChars="0"/>
              <w:jc w:val="center"/>
              <w:rPr>
                <w:rFonts w:ascii="Times New Roman" w:eastAsia="宋体"/>
                <w:color w:val="333333"/>
                <w:sz w:val="22"/>
              </w:rPr>
            </w:pPr>
          </w:p>
        </w:tc>
        <w:tc>
          <w:tcPr>
            <w:tcW w:w="1400" w:type="dxa"/>
            <w:shd w:val="clear" w:color="auto" w:fill="FFFFFF"/>
            <w:vAlign w:val="center"/>
          </w:tcPr>
          <w:p w14:paraId="2D3AABD4">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68791A19">
            <w:pPr>
              <w:snapToGrid w:val="0"/>
              <w:spacing w:line="240" w:lineRule="auto"/>
              <w:ind w:left="0" w:leftChars="0" w:right="0" w:rightChars="0" w:firstLine="0" w:firstLineChars="0"/>
              <w:jc w:val="center"/>
              <w:rPr>
                <w:rFonts w:ascii="Times New Roman" w:eastAsia="宋体"/>
                <w:color w:val="333333"/>
                <w:sz w:val="22"/>
              </w:rPr>
            </w:pPr>
          </w:p>
        </w:tc>
      </w:tr>
    </w:tbl>
    <w:p w14:paraId="2594B777">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7E96F02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1792"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23" name="直接连接符 23"/>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81792;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o/7hE2AAAAAsBAAAPAAAAAAAAAAEAIAAAACIAAABkcnMvZG93bnJldi54bWxQSwECFAAU&#10;AAAACACHTuJADvsoJ/EBAADAAwAADgAAAAAAAAABACAAAAAnAQAAZHJzL2Uyb0RvYy54bWxQSwUG&#10;AAAAAAYABgBZAQAAig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6B3C1FD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C56B26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7CE98E1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6C7E9622">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C. Moderately Significant</w:t>
      </w:r>
    </w:p>
    <w:p w14:paraId="7F355AD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347504F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3CCCB81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2" w:firstLineChars="200"/>
        <w:jc w:val="center"/>
        <w:textAlignment w:val="auto"/>
        <w:rPr>
          <w:rFonts w:hint="eastAsia" w:ascii="Times New Roman" w:hAnsi="Times New Roman" w:eastAsia="宋体"/>
          <w:b/>
          <w:bCs/>
          <w:sz w:val="22"/>
          <w:szCs w:val="22"/>
          <w:lang w:val="en-US" w:eastAsia="zh-CN"/>
        </w:rPr>
      </w:pPr>
    </w:p>
    <w:p w14:paraId="2E5AFA5A">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2" w:firstLineChars="200"/>
        <w:jc w:val="center"/>
        <w:textAlignment w:val="auto"/>
        <w:rPr>
          <w:rFonts w:hint="eastAsia" w:ascii="Times New Roman" w:hAnsi="Times New Roman" w:eastAsia="宋体" w:cs="Times New Roman"/>
          <w:b/>
          <w:bCs/>
          <w:color w:val="000000"/>
          <w:sz w:val="22"/>
          <w:szCs w:val="22"/>
        </w:rPr>
      </w:pPr>
      <w:r>
        <w:rPr>
          <w:rFonts w:hint="eastAsia" w:ascii="Times New Roman" w:hAnsi="Times New Roman" w:eastAsia="宋体"/>
          <w:b/>
          <w:bCs/>
          <w:sz w:val="22"/>
          <w:szCs w:val="22"/>
          <w:lang w:val="en-US" w:eastAsia="zh-CN"/>
        </w:rPr>
        <w:t>III.</w:t>
      </w:r>
      <w:r>
        <w:rPr>
          <w:rFonts w:hint="eastAsia" w:ascii="Times New Roman" w:hAnsi="Times New Roman" w:eastAsia="宋体" w:cs="Times New Roman"/>
          <w:b/>
          <w:bCs/>
          <w:color w:val="000000"/>
          <w:sz w:val="22"/>
          <w:szCs w:val="22"/>
        </w:rPr>
        <w:t>Assessment competence</w:t>
      </w:r>
    </w:p>
    <w:p w14:paraId="67A79B4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sz w:val="22"/>
          <w:szCs w:val="22"/>
        </w:rPr>
      </w:pPr>
      <w:r>
        <w:rPr>
          <w:rFonts w:hint="eastAsia" w:ascii="Times New Roman" w:hAnsi="Times New Roman" w:eastAsia="宋体" w:cs="Times New Roman"/>
          <w:b/>
          <w:bCs/>
          <w:color w:val="000000"/>
          <w:sz w:val="22"/>
          <w:szCs w:val="22"/>
          <w:lang w:val="en-US" w:eastAsia="zh-CN"/>
        </w:rPr>
        <w:t>1.</w:t>
      </w:r>
      <w:r>
        <w:rPr>
          <w:rFonts w:hint="eastAsia" w:ascii="Times New Roman" w:hAnsi="Times New Roman" w:eastAsia="宋体"/>
          <w:sz w:val="22"/>
          <w:szCs w:val="22"/>
        </w:rPr>
        <w:t>Student learning assessment</w:t>
      </w:r>
    </w:p>
    <w:p w14:paraId="5B40D22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宋体"/>
          <w:sz w:val="22"/>
          <w:szCs w:val="22"/>
        </w:rPr>
      </w:pPr>
      <w:r>
        <w:rPr>
          <w:rFonts w:hint="eastAsia" w:ascii="Times New Roman" w:hAnsi="Times New Roman" w:eastAsia="宋体"/>
          <w:sz w:val="22"/>
          <w:szCs w:val="22"/>
        </w:rPr>
        <w:t xml:space="preserve">Student learning </w:t>
      </w:r>
      <w:r>
        <w:rPr>
          <w:rFonts w:hint="eastAsia" w:ascii="Times New Roman" w:hAnsi="Times New Roman" w:eastAsia="宋体"/>
          <w:sz w:val="22"/>
          <w:szCs w:val="22"/>
          <w:lang w:eastAsia="zh-CN"/>
        </w:rPr>
        <w:t>assessment</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pertains</w:t>
      </w:r>
      <w:r>
        <w:rPr>
          <w:rFonts w:hint="eastAsia" w:ascii="Times New Roman" w:hAnsi="Times New Roman" w:eastAsia="宋体"/>
          <w:sz w:val="22"/>
          <w:szCs w:val="22"/>
        </w:rPr>
        <w:t xml:space="preserve"> to the comprehensive and objective evaluation and analysis of students' learning </w:t>
      </w:r>
      <w:r>
        <w:rPr>
          <w:rFonts w:hint="eastAsia" w:ascii="Times New Roman" w:hAnsi="Times New Roman" w:eastAsia="宋体"/>
          <w:sz w:val="22"/>
          <w:szCs w:val="22"/>
          <w:lang w:eastAsia="zh-CN"/>
        </w:rPr>
        <w:t>achievements</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with</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 xml:space="preserve">the </w:t>
      </w:r>
      <w:r>
        <w:rPr>
          <w:rFonts w:hint="eastAsia" w:ascii="Times New Roman" w:hAnsi="Times New Roman" w:eastAsia="宋体"/>
          <w:sz w:val="22"/>
          <w:szCs w:val="22"/>
        </w:rPr>
        <w:t>o</w:t>
      </w:r>
      <w:r>
        <w:rPr>
          <w:rFonts w:hint="eastAsia" w:ascii="Times New Roman" w:hAnsi="Times New Roman" w:eastAsia="宋体"/>
          <w:sz w:val="22"/>
          <w:szCs w:val="22"/>
          <w:lang w:eastAsia="zh-CN"/>
        </w:rPr>
        <w:t>bjective of promptly</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comprehending</w:t>
      </w:r>
      <w:r>
        <w:rPr>
          <w:rFonts w:hint="eastAsia" w:ascii="Times New Roman" w:hAnsi="Times New Roman" w:eastAsia="宋体"/>
          <w:sz w:val="22"/>
          <w:szCs w:val="22"/>
        </w:rPr>
        <w:t xml:space="preserve"> students' learning progress </w:t>
      </w:r>
      <w:r>
        <w:rPr>
          <w:rFonts w:hint="eastAsia" w:ascii="Times New Roman" w:hAnsi="Times New Roman" w:eastAsia="宋体"/>
          <w:sz w:val="22"/>
          <w:szCs w:val="22"/>
          <w:lang w:eastAsia="zh-CN"/>
        </w:rPr>
        <w:t>through the</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assessment of</w:t>
      </w:r>
      <w:r>
        <w:rPr>
          <w:rFonts w:hint="eastAsia" w:ascii="Times New Roman" w:hAnsi="Times New Roman" w:eastAsia="宋体"/>
          <w:sz w:val="22"/>
          <w:szCs w:val="22"/>
        </w:rPr>
        <w:t xml:space="preserve"> their learning </w:t>
      </w:r>
      <w:r>
        <w:rPr>
          <w:rFonts w:hint="eastAsia" w:ascii="Times New Roman" w:hAnsi="Times New Roman" w:eastAsia="宋体"/>
          <w:sz w:val="22"/>
          <w:szCs w:val="22"/>
          <w:lang w:eastAsia="zh-CN"/>
        </w:rPr>
        <w:t>outcomes</w:t>
      </w:r>
      <w:r>
        <w:rPr>
          <w:rFonts w:hint="eastAsia" w:ascii="Times New Roman" w:hAnsi="Times New Roman" w:eastAsia="宋体"/>
          <w:sz w:val="22"/>
          <w:szCs w:val="22"/>
        </w:rPr>
        <w:t xml:space="preserve">. The competencies </w:t>
      </w:r>
      <w:r>
        <w:rPr>
          <w:rFonts w:hint="eastAsia" w:ascii="Times New Roman" w:hAnsi="Times New Roman" w:eastAsia="宋体"/>
          <w:sz w:val="22"/>
          <w:szCs w:val="22"/>
          <w:lang w:eastAsia="zh-CN"/>
        </w:rPr>
        <w:t>within</w:t>
      </w:r>
      <w:r>
        <w:rPr>
          <w:rFonts w:hint="eastAsia" w:ascii="Times New Roman" w:hAnsi="Times New Roman" w:eastAsia="宋体"/>
          <w:sz w:val="22"/>
          <w:szCs w:val="22"/>
        </w:rPr>
        <w:t xml:space="preserve"> this section for </w:t>
      </w:r>
      <w:r>
        <w:rPr>
          <w:rFonts w:hint="eastAsia" w:ascii="Times New Roman" w:hAnsi="Times New Roman" w:eastAsia="宋体"/>
          <w:sz w:val="22"/>
          <w:szCs w:val="22"/>
          <w:lang w:eastAsia="zh-CN"/>
        </w:rPr>
        <w:t>your</w:t>
      </w:r>
      <w:r>
        <w:rPr>
          <w:rFonts w:hint="eastAsia" w:ascii="Times New Roman" w:hAnsi="Times New Roman" w:eastAsia="宋体"/>
          <w:sz w:val="22"/>
          <w:szCs w:val="22"/>
        </w:rPr>
        <w:t xml:space="preserve"> </w:t>
      </w:r>
      <w:r>
        <w:rPr>
          <w:rFonts w:hint="eastAsia" w:ascii="Times New Roman" w:hAnsi="Times New Roman" w:eastAsia="宋体"/>
          <w:sz w:val="22"/>
          <w:szCs w:val="22"/>
          <w:lang w:eastAsia="zh-CN"/>
        </w:rPr>
        <w:t>evaluation</w:t>
      </w:r>
      <w:r>
        <w:rPr>
          <w:rFonts w:hint="eastAsia" w:ascii="Times New Roman" w:hAnsi="Times New Roman" w:eastAsia="宋体"/>
          <w:sz w:val="22"/>
          <w:szCs w:val="22"/>
        </w:rPr>
        <w:t xml:space="preserve"> are as follows:</w:t>
      </w:r>
    </w:p>
    <w:tbl>
      <w:tblPr>
        <w:tblStyle w:val="2"/>
        <w:tblW w:w="9339"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fixed"/>
        <w:tblCellMar>
          <w:top w:w="140" w:type="dxa"/>
          <w:left w:w="108" w:type="dxa"/>
          <w:bottom w:w="0" w:type="dxa"/>
          <w:right w:w="108" w:type="dxa"/>
        </w:tblCellMar>
      </w:tblPr>
      <w:tblGrid>
        <w:gridCol w:w="2590"/>
        <w:gridCol w:w="1334"/>
        <w:gridCol w:w="1387"/>
        <w:gridCol w:w="1317"/>
        <w:gridCol w:w="1474"/>
        <w:gridCol w:w="1237"/>
      </w:tblGrid>
      <w:tr w14:paraId="41651AD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590" w:type="dxa"/>
            <w:shd w:val="clear" w:color="auto" w:fill="D9E5ED"/>
            <w:vAlign w:val="center"/>
          </w:tcPr>
          <w:p w14:paraId="38E1510E">
            <w:pPr>
              <w:snapToGrid w:val="0"/>
              <w:ind w:left="0" w:leftChars="0" w:right="0" w:rightChars="0" w:firstLine="0" w:firstLineChars="0"/>
              <w:jc w:val="center"/>
              <w:rPr>
                <w:rFonts w:ascii="Times New Roman" w:hAnsi="Times New Roman" w:eastAsia="宋体"/>
                <w:b/>
                <w:sz w:val="22"/>
              </w:rPr>
            </w:pPr>
          </w:p>
        </w:tc>
        <w:tc>
          <w:tcPr>
            <w:tcW w:w="1334" w:type="dxa"/>
            <w:shd w:val="clear" w:color="auto" w:fill="D9E5ED"/>
            <w:vAlign w:val="center"/>
          </w:tcPr>
          <w:p w14:paraId="345AD0FA">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387" w:type="dxa"/>
            <w:shd w:val="clear" w:color="auto" w:fill="D9E5ED"/>
            <w:vAlign w:val="center"/>
          </w:tcPr>
          <w:p w14:paraId="03BBA846">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1317" w:type="dxa"/>
            <w:shd w:val="clear" w:color="auto" w:fill="D9E5ED"/>
            <w:vAlign w:val="center"/>
          </w:tcPr>
          <w:p w14:paraId="4CCFDCDD">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1474" w:type="dxa"/>
            <w:shd w:val="clear" w:color="auto" w:fill="D9E5ED"/>
            <w:vAlign w:val="center"/>
          </w:tcPr>
          <w:p w14:paraId="3B87722F">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237" w:type="dxa"/>
            <w:shd w:val="clear" w:color="auto" w:fill="D9E5ED"/>
            <w:vAlign w:val="center"/>
          </w:tcPr>
          <w:p w14:paraId="37E42920">
            <w:pPr>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3C209A9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90" w:type="dxa"/>
            <w:shd w:val="clear" w:color="auto" w:fill="FFFFFF"/>
            <w:vAlign w:val="center"/>
          </w:tcPr>
          <w:p w14:paraId="12DB35CB">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PMingLiU" w:cs="Cambria Math"/>
                <w:sz w:val="22"/>
              </w:rPr>
              <w:t>①</w:t>
            </w:r>
            <w:r>
              <w:rPr>
                <w:rFonts w:ascii="Times New Roman" w:hAnsi="Times New Roman" w:eastAsia="PMingLiU" w:cs="Times New Roman"/>
                <w:sz w:val="22"/>
              </w:rPr>
              <w:t xml:space="preserve"> </w:t>
            </w:r>
            <w:r>
              <w:rPr>
                <w:rFonts w:hint="eastAsia" w:ascii="Times New Roman" w:hAnsi="Times New Roman" w:eastAsia="PMingLiU" w:cs="PMingLiU"/>
                <w:sz w:val="22"/>
                <w:lang w:eastAsia="zh-CN"/>
              </w:rPr>
              <w:t>Assessment of Clinical Performance among Nursing Students</w:t>
            </w:r>
          </w:p>
        </w:tc>
        <w:tc>
          <w:tcPr>
            <w:tcW w:w="1334" w:type="dxa"/>
            <w:shd w:val="clear" w:color="auto" w:fill="FFFFFF"/>
            <w:vAlign w:val="center"/>
          </w:tcPr>
          <w:p w14:paraId="761F50BF">
            <w:pPr>
              <w:snapToGrid w:val="0"/>
              <w:spacing w:line="240" w:lineRule="auto"/>
              <w:ind w:left="0" w:leftChars="0" w:right="0" w:rightChars="0" w:firstLine="0" w:firstLineChars="0"/>
              <w:jc w:val="center"/>
              <w:rPr>
                <w:rFonts w:ascii="Times New Roman" w:eastAsia="PMingLiU"/>
                <w:color w:val="333333"/>
                <w:sz w:val="22"/>
              </w:rPr>
            </w:pPr>
          </w:p>
        </w:tc>
        <w:tc>
          <w:tcPr>
            <w:tcW w:w="1387" w:type="dxa"/>
            <w:shd w:val="clear" w:color="auto" w:fill="FFFFFF"/>
            <w:vAlign w:val="center"/>
          </w:tcPr>
          <w:p w14:paraId="53EFAA88">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3DCF787B">
            <w:pPr>
              <w:snapToGrid w:val="0"/>
              <w:spacing w:line="240" w:lineRule="auto"/>
              <w:ind w:left="0" w:leftChars="0" w:right="0" w:rightChars="0" w:firstLine="0" w:firstLineChars="0"/>
              <w:jc w:val="center"/>
              <w:rPr>
                <w:rFonts w:ascii="Times New Roman" w:eastAsia="PMingLiU"/>
                <w:color w:val="333333"/>
                <w:sz w:val="22"/>
              </w:rPr>
            </w:pPr>
          </w:p>
        </w:tc>
        <w:tc>
          <w:tcPr>
            <w:tcW w:w="1474" w:type="dxa"/>
            <w:shd w:val="clear" w:color="auto" w:fill="FFFFFF"/>
            <w:vAlign w:val="center"/>
          </w:tcPr>
          <w:p w14:paraId="71D56CAF">
            <w:pPr>
              <w:snapToGrid w:val="0"/>
              <w:spacing w:line="240" w:lineRule="auto"/>
              <w:ind w:left="0" w:leftChars="0" w:right="0" w:rightChars="0" w:firstLine="0" w:firstLineChars="0"/>
              <w:jc w:val="center"/>
              <w:rPr>
                <w:rFonts w:ascii="Times New Roman" w:eastAsia="PMingLiU"/>
                <w:color w:val="333333"/>
                <w:sz w:val="22"/>
              </w:rPr>
            </w:pPr>
          </w:p>
        </w:tc>
        <w:tc>
          <w:tcPr>
            <w:tcW w:w="1237" w:type="dxa"/>
            <w:shd w:val="clear" w:color="auto" w:fill="FFFFFF"/>
            <w:vAlign w:val="center"/>
          </w:tcPr>
          <w:p w14:paraId="34D2FDBE">
            <w:pPr>
              <w:snapToGrid w:val="0"/>
              <w:spacing w:line="240" w:lineRule="auto"/>
              <w:ind w:left="0" w:leftChars="0" w:right="0" w:rightChars="0" w:firstLine="0" w:firstLineChars="0"/>
              <w:jc w:val="center"/>
              <w:rPr>
                <w:rFonts w:ascii="Times New Roman" w:eastAsia="PMingLiU"/>
                <w:color w:val="333333"/>
                <w:sz w:val="22"/>
              </w:rPr>
            </w:pPr>
          </w:p>
        </w:tc>
      </w:tr>
      <w:tr w14:paraId="6EB334E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90" w:type="dxa"/>
            <w:shd w:val="clear" w:color="auto" w:fill="EFF6FB"/>
            <w:vAlign w:val="center"/>
          </w:tcPr>
          <w:p w14:paraId="0A401368">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②</w:t>
            </w:r>
            <w:r>
              <w:rPr>
                <w:rFonts w:hint="eastAsia" w:ascii="Times New Roman" w:hAnsi="Times New Roman" w:eastAsia="PMingLiU" w:cs="宋体"/>
                <w:sz w:val="22"/>
                <w:szCs w:val="24"/>
                <w:lang w:eastAsia="zh-CN"/>
              </w:rPr>
              <w:t>Comprehension of the learning</w:t>
            </w:r>
            <w:r>
              <w:rPr>
                <w:rFonts w:ascii="Times New Roman" w:hAnsi="Times New Roman" w:eastAsia="PMingLiU" w:cs="宋体"/>
                <w:sz w:val="22"/>
                <w:szCs w:val="24"/>
              </w:rPr>
              <w:t xml:space="preserve"> </w:t>
            </w:r>
            <w:r>
              <w:rPr>
                <w:rFonts w:hint="eastAsia" w:ascii="Times New Roman" w:hAnsi="Times New Roman" w:eastAsia="宋体" w:cs="宋体"/>
                <w:sz w:val="22"/>
                <w:szCs w:val="24"/>
                <w:lang w:eastAsia="zh-CN"/>
              </w:rPr>
              <w:t xml:space="preserve">requirements </w:t>
            </w:r>
            <w:r>
              <w:rPr>
                <w:rFonts w:ascii="Times New Roman" w:hAnsi="Times New Roman" w:eastAsia="PMingLiU" w:cs="宋体"/>
                <w:sz w:val="22"/>
                <w:szCs w:val="24"/>
              </w:rPr>
              <w:t>of nursing students</w:t>
            </w:r>
          </w:p>
        </w:tc>
        <w:tc>
          <w:tcPr>
            <w:tcW w:w="1334" w:type="dxa"/>
            <w:shd w:val="clear" w:color="auto" w:fill="EFF6FB"/>
            <w:vAlign w:val="center"/>
          </w:tcPr>
          <w:p w14:paraId="74CC4F80">
            <w:pPr>
              <w:snapToGrid w:val="0"/>
              <w:spacing w:line="240" w:lineRule="auto"/>
              <w:ind w:left="0" w:leftChars="0" w:right="0" w:rightChars="0" w:firstLine="0" w:firstLineChars="0"/>
              <w:jc w:val="center"/>
              <w:rPr>
                <w:rFonts w:ascii="Times New Roman" w:eastAsia="PMingLiU"/>
                <w:color w:val="333333"/>
                <w:sz w:val="22"/>
              </w:rPr>
            </w:pPr>
          </w:p>
        </w:tc>
        <w:tc>
          <w:tcPr>
            <w:tcW w:w="1387" w:type="dxa"/>
            <w:shd w:val="clear" w:color="auto" w:fill="EFF6FB"/>
            <w:vAlign w:val="center"/>
          </w:tcPr>
          <w:p w14:paraId="0BFD9CFF">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EFF6FB"/>
            <w:vAlign w:val="center"/>
          </w:tcPr>
          <w:p w14:paraId="3B5C96A6">
            <w:pPr>
              <w:snapToGrid w:val="0"/>
              <w:spacing w:line="240" w:lineRule="auto"/>
              <w:ind w:left="0" w:leftChars="0" w:right="0" w:rightChars="0" w:firstLine="0" w:firstLineChars="0"/>
              <w:jc w:val="center"/>
              <w:rPr>
                <w:rFonts w:ascii="Times New Roman" w:eastAsia="PMingLiU"/>
                <w:color w:val="333333"/>
                <w:sz w:val="22"/>
              </w:rPr>
            </w:pPr>
          </w:p>
        </w:tc>
        <w:tc>
          <w:tcPr>
            <w:tcW w:w="1474" w:type="dxa"/>
            <w:shd w:val="clear" w:color="auto" w:fill="EFF6FB"/>
            <w:vAlign w:val="center"/>
          </w:tcPr>
          <w:p w14:paraId="4ECD58C5">
            <w:pPr>
              <w:snapToGrid w:val="0"/>
              <w:spacing w:line="240" w:lineRule="auto"/>
              <w:ind w:left="0" w:leftChars="0" w:right="0" w:rightChars="0" w:firstLine="0" w:firstLineChars="0"/>
              <w:jc w:val="center"/>
              <w:rPr>
                <w:rFonts w:ascii="Times New Roman" w:eastAsia="PMingLiU"/>
                <w:color w:val="333333"/>
                <w:sz w:val="22"/>
              </w:rPr>
            </w:pPr>
          </w:p>
        </w:tc>
        <w:tc>
          <w:tcPr>
            <w:tcW w:w="1237" w:type="dxa"/>
            <w:shd w:val="clear" w:color="auto" w:fill="EFF6FB"/>
            <w:vAlign w:val="center"/>
          </w:tcPr>
          <w:p w14:paraId="39F5BD97">
            <w:pPr>
              <w:snapToGrid w:val="0"/>
              <w:spacing w:line="240" w:lineRule="auto"/>
              <w:ind w:left="0" w:leftChars="0" w:right="0" w:rightChars="0" w:firstLine="0" w:firstLineChars="0"/>
              <w:jc w:val="center"/>
              <w:rPr>
                <w:rFonts w:ascii="Times New Roman" w:eastAsia="PMingLiU"/>
                <w:color w:val="333333"/>
                <w:sz w:val="22"/>
              </w:rPr>
            </w:pPr>
          </w:p>
        </w:tc>
      </w:tr>
      <w:tr w14:paraId="7E78BA36">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590" w:type="dxa"/>
            <w:shd w:val="clear" w:color="auto" w:fill="FFFFFF"/>
            <w:vAlign w:val="center"/>
          </w:tcPr>
          <w:p w14:paraId="090149BB">
            <w:pPr>
              <w:snapToGrid w:val="0"/>
              <w:spacing w:line="240" w:lineRule="auto"/>
              <w:ind w:left="0" w:leftChars="0" w:right="0" w:rightChars="0" w:firstLine="0" w:firstLineChars="0"/>
              <w:jc w:val="left"/>
              <w:rPr>
                <w:rFonts w:ascii="Times New Roman" w:hAnsi="Times New Roman" w:eastAsia="PMingLiU"/>
                <w:color w:val="333333"/>
                <w:sz w:val="22"/>
              </w:rPr>
            </w:pPr>
            <w:r>
              <w:rPr>
                <w:rFonts w:ascii="Times New Roman" w:hAnsi="Times New Roman" w:eastAsia="PMingLiU" w:cs="Cambria Math"/>
                <w:sz w:val="22"/>
              </w:rPr>
              <w:t>③</w:t>
            </w:r>
            <w:r>
              <w:rPr>
                <w:rFonts w:ascii="Times New Roman" w:hAnsi="Times New Roman" w:eastAsia="PMingLiU" w:cs="Times New Roman"/>
                <w:sz w:val="22"/>
              </w:rPr>
              <w:t xml:space="preserve"> </w:t>
            </w:r>
            <w:r>
              <w:rPr>
                <w:rFonts w:hint="eastAsia" w:ascii="Times New Roman" w:hAnsi="Times New Roman" w:eastAsia="PMingLiU" w:cs="PMingLiU"/>
                <w:sz w:val="22"/>
                <w:lang w:eastAsia="zh-CN"/>
              </w:rPr>
              <w:t>Evaluation of the learning outcomes</w:t>
            </w:r>
            <w:r>
              <w:rPr>
                <w:rFonts w:hint="eastAsia" w:ascii="Times New Roman" w:hAnsi="Times New Roman" w:eastAsia="PMingLiU" w:cs="PMingLiU"/>
                <w:sz w:val="22"/>
              </w:rPr>
              <w:t xml:space="preserve"> of nursing students</w:t>
            </w:r>
          </w:p>
        </w:tc>
        <w:tc>
          <w:tcPr>
            <w:tcW w:w="1334" w:type="dxa"/>
            <w:shd w:val="clear" w:color="auto" w:fill="FFFFFF"/>
            <w:vAlign w:val="center"/>
          </w:tcPr>
          <w:p w14:paraId="580D988F">
            <w:pPr>
              <w:snapToGrid w:val="0"/>
              <w:spacing w:line="240" w:lineRule="auto"/>
              <w:ind w:left="0" w:leftChars="0" w:right="0" w:rightChars="0" w:firstLine="0" w:firstLineChars="0"/>
              <w:jc w:val="center"/>
              <w:rPr>
                <w:rFonts w:ascii="Times New Roman" w:eastAsia="PMingLiU"/>
                <w:color w:val="333333"/>
                <w:sz w:val="22"/>
              </w:rPr>
            </w:pPr>
          </w:p>
        </w:tc>
        <w:tc>
          <w:tcPr>
            <w:tcW w:w="1387" w:type="dxa"/>
            <w:shd w:val="clear" w:color="auto" w:fill="FFFFFF"/>
            <w:vAlign w:val="center"/>
          </w:tcPr>
          <w:p w14:paraId="49537444">
            <w:pPr>
              <w:snapToGrid w:val="0"/>
              <w:spacing w:line="240" w:lineRule="auto"/>
              <w:ind w:left="0" w:leftChars="0" w:right="0" w:rightChars="0" w:firstLine="0" w:firstLineChars="0"/>
              <w:jc w:val="center"/>
              <w:rPr>
                <w:rFonts w:ascii="Times New Roman" w:eastAsia="PMingLiU"/>
                <w:color w:val="333333"/>
                <w:sz w:val="22"/>
              </w:rPr>
            </w:pPr>
          </w:p>
        </w:tc>
        <w:tc>
          <w:tcPr>
            <w:tcW w:w="1317" w:type="dxa"/>
            <w:shd w:val="clear" w:color="auto" w:fill="FFFFFF"/>
            <w:vAlign w:val="center"/>
          </w:tcPr>
          <w:p w14:paraId="0ACA0213">
            <w:pPr>
              <w:snapToGrid w:val="0"/>
              <w:spacing w:line="240" w:lineRule="auto"/>
              <w:ind w:left="0" w:leftChars="0" w:right="0" w:rightChars="0" w:firstLine="0" w:firstLineChars="0"/>
              <w:jc w:val="center"/>
              <w:rPr>
                <w:rFonts w:ascii="Times New Roman" w:eastAsia="PMingLiU"/>
                <w:color w:val="333333"/>
                <w:sz w:val="22"/>
              </w:rPr>
            </w:pPr>
          </w:p>
        </w:tc>
        <w:tc>
          <w:tcPr>
            <w:tcW w:w="1474" w:type="dxa"/>
            <w:shd w:val="clear" w:color="auto" w:fill="FFFFFF"/>
            <w:vAlign w:val="center"/>
          </w:tcPr>
          <w:p w14:paraId="02F75482">
            <w:pPr>
              <w:snapToGrid w:val="0"/>
              <w:spacing w:line="240" w:lineRule="auto"/>
              <w:ind w:left="0" w:leftChars="0" w:right="0" w:rightChars="0" w:firstLine="0" w:firstLineChars="0"/>
              <w:jc w:val="center"/>
              <w:rPr>
                <w:rFonts w:ascii="Times New Roman" w:eastAsia="PMingLiU"/>
                <w:color w:val="333333"/>
                <w:sz w:val="22"/>
              </w:rPr>
            </w:pPr>
          </w:p>
        </w:tc>
        <w:tc>
          <w:tcPr>
            <w:tcW w:w="1237" w:type="dxa"/>
            <w:shd w:val="clear" w:color="auto" w:fill="FFFFFF"/>
            <w:vAlign w:val="center"/>
          </w:tcPr>
          <w:p w14:paraId="4CEB844B">
            <w:pPr>
              <w:snapToGrid w:val="0"/>
              <w:spacing w:line="240" w:lineRule="auto"/>
              <w:ind w:left="0" w:leftChars="0" w:right="0" w:rightChars="0" w:firstLine="0" w:firstLineChars="0"/>
              <w:jc w:val="center"/>
              <w:rPr>
                <w:rFonts w:ascii="Times New Roman" w:eastAsia="PMingLiU"/>
                <w:color w:val="333333"/>
                <w:sz w:val="22"/>
              </w:rPr>
            </w:pPr>
          </w:p>
        </w:tc>
      </w:tr>
    </w:tbl>
    <w:p w14:paraId="55F6E42F">
      <w:pPr>
        <w:keepNext w:val="0"/>
        <w:keepLines w:val="0"/>
        <w:pageBreakBefore w:val="0"/>
        <w:widowControl w:val="0"/>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26E214F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2816" behindDoc="0" locked="0" layoutInCell="1" allowOverlap="1">
                <wp:simplePos x="0" y="0"/>
                <wp:positionH relativeFrom="column">
                  <wp:posOffset>3188970</wp:posOffset>
                </wp:positionH>
                <wp:positionV relativeFrom="paragraph">
                  <wp:posOffset>1057275</wp:posOffset>
                </wp:positionV>
                <wp:extent cx="1578610" cy="0"/>
                <wp:effectExtent l="0" t="6350" r="2540" b="7620"/>
                <wp:wrapNone/>
                <wp:docPr id="24" name="直接连接符 24"/>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1pt;margin-top:83.25pt;height:0pt;width:124.3pt;z-index:251682816;mso-width-relative:page;mso-height-relative:page;" filled="f" stroked="t" coordsize="21600,21600" o:gfxdata="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P+4RNgAAAALAQAADwAAAAAAAAABACAAAAAiAAAAZHJzL2Rvd25yZXYueG1sUEsBAhQA&#10;FAAAAAgAh07iQKTiwbryAQAAwAMAAA4AAAAAAAAAAQAgAAAAJw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0C528EF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E342C3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34938C6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1CF5A75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5A3C02B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D.Relatively Significant</w:t>
      </w:r>
    </w:p>
    <w:p w14:paraId="25A164D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 E.Highly Significant</w:t>
      </w:r>
    </w:p>
    <w:p w14:paraId="17BC370E">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Times New Roman" w:cs="Times New Roman"/>
          <w:sz w:val="22"/>
          <w:szCs w:val="22"/>
          <w:lang w:val="en-US" w:eastAsia="zh-CN"/>
        </w:rPr>
        <w:t>2.</w:t>
      </w:r>
      <w:r>
        <w:rPr>
          <w:rFonts w:hint="eastAsia" w:ascii="Times New Roman" w:hAnsi="Times New Roman" w:eastAsia="宋体"/>
          <w:sz w:val="22"/>
          <w:szCs w:val="22"/>
        </w:rPr>
        <w:t>Self teaching assessment</w:t>
      </w:r>
    </w:p>
    <w:p w14:paraId="3D9FAD7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宋体"/>
          <w:sz w:val="22"/>
          <w:szCs w:val="22"/>
          <w:lang w:val="en-US" w:eastAsia="zh-CN"/>
        </w:rPr>
      </w:pPr>
      <w:r>
        <w:rPr>
          <w:rFonts w:hint="default" w:ascii="Times New Roman" w:hAnsi="Times New Roman" w:eastAsia="宋体"/>
          <w:sz w:val="22"/>
          <w:szCs w:val="22"/>
          <w:lang w:val="en-US" w:eastAsia="zh-CN"/>
        </w:rPr>
        <w:t>Self</w:t>
      </w:r>
      <w:r>
        <w:rPr>
          <w:rFonts w:hint="eastAsia" w:ascii="Times New Roman" w:hAnsi="Times New Roman" w:eastAsia="宋体"/>
          <w:sz w:val="22"/>
          <w:szCs w:val="22"/>
          <w:lang w:val="en-US" w:eastAsia="zh-CN"/>
        </w:rPr>
        <w:t xml:space="preserve"> </w:t>
      </w:r>
      <w:r>
        <w:rPr>
          <w:rFonts w:hint="default" w:ascii="Times New Roman" w:hAnsi="Times New Roman" w:eastAsia="宋体"/>
          <w:sz w:val="22"/>
          <w:szCs w:val="22"/>
          <w:lang w:val="en-US" w:eastAsia="zh-CN"/>
        </w:rPr>
        <w:t xml:space="preserve">teaching evaluation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teachers' </w:t>
      </w:r>
      <w:r>
        <w:rPr>
          <w:rFonts w:hint="eastAsia" w:ascii="Times New Roman" w:hAnsi="Times New Roman" w:eastAsia="宋体"/>
          <w:sz w:val="22"/>
          <w:szCs w:val="22"/>
          <w:lang w:val="en-US" w:eastAsia="zh-CN"/>
        </w:rPr>
        <w:t>assessment</w:t>
      </w:r>
      <w:r>
        <w:rPr>
          <w:rFonts w:hint="default" w:ascii="Times New Roman" w:hAnsi="Times New Roman" w:eastAsia="宋体"/>
          <w:sz w:val="22"/>
          <w:szCs w:val="22"/>
          <w:lang w:val="en-US" w:eastAsia="zh-CN"/>
        </w:rPr>
        <w:t xml:space="preserve"> of their own teaching behaviors</w:t>
      </w:r>
      <w:r>
        <w:rPr>
          <w:rFonts w:hint="eastAsia" w:ascii="Times New Roman" w:hAnsi="Times New Roman" w:eastAsia="宋体"/>
          <w:sz w:val="22"/>
          <w:szCs w:val="22"/>
          <w:lang w:val="en-US" w:eastAsia="zh-CN"/>
        </w:rPr>
        <w:t>.</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Its objective is</w:t>
      </w:r>
      <w:r>
        <w:rPr>
          <w:rFonts w:hint="default" w:ascii="Times New Roman" w:hAnsi="Times New Roman" w:eastAsia="宋体"/>
          <w:sz w:val="22"/>
          <w:szCs w:val="22"/>
          <w:lang w:val="en-US" w:eastAsia="zh-CN"/>
        </w:rPr>
        <w:t xml:space="preserve"> to </w:t>
      </w:r>
      <w:r>
        <w:rPr>
          <w:rFonts w:hint="eastAsia" w:ascii="Times New Roman" w:hAnsi="Times New Roman" w:eastAsia="宋体"/>
          <w:sz w:val="22"/>
          <w:szCs w:val="22"/>
          <w:lang w:val="en-US" w:eastAsia="zh-CN"/>
        </w:rPr>
        <w:t>assist</w:t>
      </w:r>
      <w:r>
        <w:rPr>
          <w:rFonts w:hint="default" w:ascii="Times New Roman" w:hAnsi="Times New Roman" w:eastAsia="宋体"/>
          <w:sz w:val="22"/>
          <w:szCs w:val="22"/>
          <w:lang w:val="en-US" w:eastAsia="zh-CN"/>
        </w:rPr>
        <w:t xml:space="preserve"> teachers </w:t>
      </w:r>
      <w:r>
        <w:rPr>
          <w:rFonts w:hint="eastAsia" w:ascii="Times New Roman" w:hAnsi="Times New Roman" w:eastAsia="宋体"/>
          <w:sz w:val="22"/>
          <w:szCs w:val="22"/>
          <w:lang w:val="en-US" w:eastAsia="zh-CN"/>
        </w:rPr>
        <w:t>in comprehending</w:t>
      </w:r>
      <w:r>
        <w:rPr>
          <w:rFonts w:hint="default" w:ascii="Times New Roman" w:hAnsi="Times New Roman" w:eastAsia="宋体"/>
          <w:sz w:val="22"/>
          <w:szCs w:val="22"/>
          <w:lang w:val="en-US" w:eastAsia="zh-CN"/>
        </w:rPr>
        <w:t xml:space="preserve"> their teaching practices, </w:t>
      </w:r>
      <w:r>
        <w:rPr>
          <w:rFonts w:hint="eastAsia" w:ascii="Times New Roman" w:hAnsi="Times New Roman" w:eastAsia="宋体"/>
          <w:sz w:val="22"/>
          <w:szCs w:val="22"/>
          <w:lang w:val="en-US" w:eastAsia="zh-CN"/>
        </w:rPr>
        <w:t>identifying</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issues</w:t>
      </w:r>
      <w:r>
        <w:rPr>
          <w:rFonts w:hint="default" w:ascii="Times New Roman" w:hAnsi="Times New Roman" w:eastAsia="宋体"/>
          <w:sz w:val="22"/>
          <w:szCs w:val="22"/>
          <w:lang w:val="en-US" w:eastAsia="zh-CN"/>
        </w:rPr>
        <w:t xml:space="preserve"> in teaching, and </w:t>
      </w:r>
      <w:r>
        <w:rPr>
          <w:rFonts w:hint="eastAsia" w:ascii="Times New Roman" w:hAnsi="Times New Roman" w:eastAsia="宋体"/>
          <w:sz w:val="22"/>
          <w:szCs w:val="22"/>
          <w:lang w:val="en-US" w:eastAsia="zh-CN"/>
        </w:rPr>
        <w:t>making corresponding</w:t>
      </w:r>
      <w:r>
        <w:rPr>
          <w:rFonts w:hint="default" w:ascii="Times New Roman" w:hAnsi="Times New Roman" w:eastAsia="宋体"/>
          <w:sz w:val="22"/>
          <w:szCs w:val="22"/>
          <w:lang w:val="en-US" w:eastAsia="zh-CN"/>
        </w:rPr>
        <w:t xml:space="preserve"> improvements.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you to </w:t>
      </w:r>
      <w:r>
        <w:rPr>
          <w:rFonts w:hint="eastAsia" w:ascii="Times New Roman" w:hAnsi="Times New Roman" w:eastAsia="宋体"/>
          <w:sz w:val="22"/>
          <w:szCs w:val="22"/>
          <w:lang w:val="en-US" w:eastAsia="zh-CN"/>
        </w:rPr>
        <w:t>evaluate</w:t>
      </w:r>
      <w:r>
        <w:rPr>
          <w:rFonts w:hint="default" w:ascii="Times New Roman" w:hAnsi="Times New Roman" w:eastAsia="宋体"/>
          <w:sz w:val="22"/>
          <w:szCs w:val="22"/>
          <w:lang w:val="en-US" w:eastAsia="zh-CN"/>
        </w:rPr>
        <w:t xml:space="preserve"> are as follows:</w:t>
      </w:r>
      <w:r>
        <w:rPr>
          <w:rFonts w:hint="eastAsia" w:ascii="Times New Roman" w:hAnsi="Times New Roman" w:eastAsia="宋体"/>
          <w:sz w:val="22"/>
          <w:szCs w:val="22"/>
          <w:lang w:val="en-US" w:eastAsia="zh-CN"/>
        </w:rPr>
        <w:t xml:space="preserve"> </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838"/>
        <w:gridCol w:w="1281"/>
        <w:gridCol w:w="1290"/>
        <w:gridCol w:w="1438"/>
        <w:gridCol w:w="1356"/>
        <w:gridCol w:w="1319"/>
      </w:tblGrid>
      <w:tr w14:paraId="6D65797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1838" w:type="dxa"/>
            <w:shd w:val="clear" w:color="auto" w:fill="D9E5ED"/>
            <w:vAlign w:val="center"/>
          </w:tcPr>
          <w:p w14:paraId="7D2DE5CD">
            <w:pPr>
              <w:keepNext/>
              <w:snapToGrid w:val="0"/>
              <w:ind w:left="0" w:leftChars="0" w:right="0" w:rightChars="0" w:firstLine="0" w:firstLineChars="0"/>
              <w:jc w:val="center"/>
              <w:rPr>
                <w:rFonts w:ascii="Times New Roman" w:hAnsi="Times New Roman" w:eastAsia="宋体"/>
                <w:b/>
                <w:sz w:val="22"/>
              </w:rPr>
            </w:pPr>
          </w:p>
        </w:tc>
        <w:tc>
          <w:tcPr>
            <w:tcW w:w="0" w:type="auto"/>
            <w:shd w:val="clear" w:color="auto" w:fill="D9E5ED"/>
            <w:vAlign w:val="center"/>
          </w:tcPr>
          <w:p w14:paraId="11C9B4FC">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0" w:type="auto"/>
            <w:shd w:val="clear" w:color="auto" w:fill="D9E5ED"/>
            <w:vAlign w:val="center"/>
          </w:tcPr>
          <w:p w14:paraId="362AA522">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0A8405D3">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26C52951">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19" w:type="dxa"/>
            <w:shd w:val="clear" w:color="auto" w:fill="D9E5ED"/>
            <w:vAlign w:val="center"/>
          </w:tcPr>
          <w:p w14:paraId="6B7D6A2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4EA714B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38" w:type="dxa"/>
            <w:shd w:val="clear" w:color="auto" w:fill="FFFFFF"/>
            <w:vAlign w:val="center"/>
          </w:tcPr>
          <w:p w14:paraId="62ED0855">
            <w:pPr>
              <w:keepNext/>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hint="eastAsia" w:ascii="Times New Roman" w:hAnsi="Times New Roman" w:eastAsia="宋体" w:cs="宋体"/>
                <w:sz w:val="22"/>
                <w:szCs w:val="24"/>
                <w:lang w:eastAsia="zh-CN"/>
              </w:rPr>
              <w:t>Assessment</w:t>
            </w:r>
            <w:r>
              <w:rPr>
                <w:rFonts w:ascii="Times New Roman" w:hAnsi="Times New Roman" w:eastAsia="宋体" w:cs="宋体"/>
                <w:sz w:val="22"/>
                <w:szCs w:val="24"/>
              </w:rPr>
              <w:t xml:space="preserve"> of the </w:t>
            </w:r>
            <w:r>
              <w:rPr>
                <w:rFonts w:hint="eastAsia" w:ascii="Times New Roman" w:hAnsi="Times New Roman" w:eastAsia="宋体" w:cs="宋体"/>
                <w:sz w:val="22"/>
                <w:szCs w:val="24"/>
                <w:lang w:eastAsia="zh-CN"/>
              </w:rPr>
              <w:t>fulfillment</w:t>
            </w:r>
            <w:r>
              <w:rPr>
                <w:rFonts w:ascii="Times New Roman" w:hAnsi="Times New Roman" w:eastAsia="宋体" w:cs="宋体"/>
                <w:sz w:val="22"/>
                <w:szCs w:val="24"/>
              </w:rPr>
              <w:t xml:space="preserve"> of teaching plans</w:t>
            </w:r>
          </w:p>
        </w:tc>
        <w:tc>
          <w:tcPr>
            <w:tcW w:w="0" w:type="auto"/>
            <w:shd w:val="clear" w:color="auto" w:fill="FFFFFF"/>
            <w:vAlign w:val="center"/>
          </w:tcPr>
          <w:p w14:paraId="2F9B7D39">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7C20DC3">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673F6169">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12F5DFAA">
            <w:pPr>
              <w:keepNext/>
              <w:snapToGrid w:val="0"/>
              <w:spacing w:line="240" w:lineRule="auto"/>
              <w:ind w:left="0" w:leftChars="0" w:right="0" w:rightChars="0" w:firstLine="0" w:firstLineChars="0"/>
              <w:jc w:val="center"/>
              <w:rPr>
                <w:rFonts w:ascii="Times New Roman" w:eastAsia="宋体"/>
                <w:color w:val="333333"/>
                <w:sz w:val="22"/>
              </w:rPr>
            </w:pPr>
          </w:p>
        </w:tc>
        <w:tc>
          <w:tcPr>
            <w:tcW w:w="1319" w:type="dxa"/>
            <w:shd w:val="clear" w:color="auto" w:fill="FFFFFF"/>
            <w:vAlign w:val="center"/>
          </w:tcPr>
          <w:p w14:paraId="30CE13A9">
            <w:pPr>
              <w:keepNext/>
              <w:snapToGrid w:val="0"/>
              <w:spacing w:line="240" w:lineRule="auto"/>
              <w:ind w:left="0" w:leftChars="0" w:right="0" w:rightChars="0" w:firstLine="0" w:firstLineChars="0"/>
              <w:jc w:val="center"/>
              <w:rPr>
                <w:rFonts w:ascii="Times New Roman" w:eastAsia="宋体"/>
                <w:color w:val="333333"/>
                <w:sz w:val="22"/>
              </w:rPr>
            </w:pPr>
          </w:p>
        </w:tc>
      </w:tr>
      <w:tr w14:paraId="650311F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38" w:type="dxa"/>
            <w:shd w:val="clear" w:color="auto" w:fill="EFF6FB"/>
            <w:vAlign w:val="center"/>
          </w:tcPr>
          <w:p w14:paraId="0EFB8F49">
            <w:pPr>
              <w:keepNext/>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Periodic Summarization of Teaching Achievements</w:t>
            </w:r>
          </w:p>
        </w:tc>
        <w:tc>
          <w:tcPr>
            <w:tcW w:w="0" w:type="auto"/>
            <w:shd w:val="clear" w:color="auto" w:fill="EFF6FB"/>
            <w:vAlign w:val="center"/>
          </w:tcPr>
          <w:p w14:paraId="1B6E429C">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5515FC5E">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F0E8F0B">
            <w:pPr>
              <w:keepNext/>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65CEF567">
            <w:pPr>
              <w:keepNext/>
              <w:snapToGrid w:val="0"/>
              <w:spacing w:line="240" w:lineRule="auto"/>
              <w:ind w:left="0" w:leftChars="0" w:right="0" w:rightChars="0" w:firstLine="0" w:firstLineChars="0"/>
              <w:jc w:val="center"/>
              <w:rPr>
                <w:rFonts w:ascii="Times New Roman" w:eastAsia="宋体"/>
                <w:color w:val="333333"/>
                <w:sz w:val="22"/>
              </w:rPr>
            </w:pPr>
          </w:p>
        </w:tc>
        <w:tc>
          <w:tcPr>
            <w:tcW w:w="1319" w:type="dxa"/>
            <w:shd w:val="clear" w:color="auto" w:fill="EFF6FB"/>
            <w:vAlign w:val="center"/>
          </w:tcPr>
          <w:p w14:paraId="00B1D138">
            <w:pPr>
              <w:keepNext/>
              <w:snapToGrid w:val="0"/>
              <w:spacing w:line="240" w:lineRule="auto"/>
              <w:ind w:left="0" w:leftChars="0" w:right="0" w:rightChars="0" w:firstLine="0" w:firstLineChars="0"/>
              <w:jc w:val="center"/>
              <w:rPr>
                <w:rFonts w:ascii="Times New Roman" w:eastAsia="宋体"/>
                <w:color w:val="333333"/>
                <w:sz w:val="22"/>
              </w:rPr>
            </w:pPr>
          </w:p>
        </w:tc>
      </w:tr>
      <w:tr w14:paraId="0416A5A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838" w:type="dxa"/>
            <w:shd w:val="clear" w:color="auto" w:fill="FFFFFF"/>
            <w:vAlign w:val="center"/>
          </w:tcPr>
          <w:p w14:paraId="4F1EF034">
            <w:pPr>
              <w:keepNext/>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Pedagogical</w:t>
            </w:r>
            <w:r>
              <w:rPr>
                <w:rFonts w:hint="eastAsia" w:ascii="Times New Roman" w:hAnsi="Times New Roman" w:eastAsia="宋体" w:cs="PMingLiU"/>
                <w:sz w:val="22"/>
              </w:rPr>
              <w:t xml:space="preserve"> reflection and </w:t>
            </w:r>
            <w:r>
              <w:rPr>
                <w:rFonts w:hint="eastAsia" w:ascii="Times New Roman" w:hAnsi="Times New Roman" w:eastAsia="宋体" w:cs="PMingLiU"/>
                <w:sz w:val="22"/>
                <w:lang w:eastAsia="zh-CN"/>
              </w:rPr>
              <w:t>sustained</w:t>
            </w:r>
            <w:r>
              <w:rPr>
                <w:rFonts w:hint="eastAsia" w:ascii="Times New Roman" w:hAnsi="Times New Roman" w:eastAsia="宋体" w:cs="PMingLiU"/>
                <w:sz w:val="22"/>
              </w:rPr>
              <w:t xml:space="preserve"> improvement</w:t>
            </w:r>
          </w:p>
        </w:tc>
        <w:tc>
          <w:tcPr>
            <w:tcW w:w="1281" w:type="dxa"/>
            <w:shd w:val="clear" w:color="auto" w:fill="FFFFFF"/>
            <w:vAlign w:val="center"/>
          </w:tcPr>
          <w:p w14:paraId="609D5E8C">
            <w:pPr>
              <w:keepNext/>
              <w:snapToGrid w:val="0"/>
              <w:spacing w:line="240" w:lineRule="auto"/>
              <w:ind w:left="0" w:leftChars="0" w:right="0" w:rightChars="0" w:firstLine="0" w:firstLineChars="0"/>
              <w:jc w:val="center"/>
              <w:rPr>
                <w:rFonts w:ascii="Times New Roman" w:eastAsia="宋体"/>
                <w:color w:val="333333"/>
                <w:sz w:val="22"/>
              </w:rPr>
            </w:pPr>
          </w:p>
        </w:tc>
        <w:tc>
          <w:tcPr>
            <w:tcW w:w="1290" w:type="dxa"/>
            <w:shd w:val="clear" w:color="auto" w:fill="FFFFFF"/>
            <w:vAlign w:val="center"/>
          </w:tcPr>
          <w:p w14:paraId="71405B7A">
            <w:pPr>
              <w:keepNext/>
              <w:snapToGrid w:val="0"/>
              <w:spacing w:line="240" w:lineRule="auto"/>
              <w:ind w:left="0" w:leftChars="0" w:right="0" w:rightChars="0" w:firstLine="0" w:firstLineChars="0"/>
              <w:jc w:val="center"/>
              <w:rPr>
                <w:rFonts w:ascii="Times New Roman" w:eastAsia="宋体"/>
                <w:color w:val="333333"/>
                <w:sz w:val="22"/>
              </w:rPr>
            </w:pPr>
          </w:p>
        </w:tc>
        <w:tc>
          <w:tcPr>
            <w:tcW w:w="1438" w:type="dxa"/>
            <w:shd w:val="clear" w:color="auto" w:fill="FFFFFF"/>
            <w:vAlign w:val="center"/>
          </w:tcPr>
          <w:p w14:paraId="07C72AA4">
            <w:pPr>
              <w:keepNext/>
              <w:snapToGrid w:val="0"/>
              <w:spacing w:line="240" w:lineRule="auto"/>
              <w:ind w:left="0" w:leftChars="0" w:right="0" w:rightChars="0" w:firstLine="0" w:firstLineChars="0"/>
              <w:jc w:val="center"/>
              <w:rPr>
                <w:rFonts w:ascii="Times New Roman" w:eastAsia="宋体"/>
                <w:color w:val="333333"/>
                <w:sz w:val="22"/>
              </w:rPr>
            </w:pPr>
          </w:p>
        </w:tc>
        <w:tc>
          <w:tcPr>
            <w:tcW w:w="1356" w:type="dxa"/>
            <w:shd w:val="clear" w:color="auto" w:fill="FFFFFF"/>
            <w:vAlign w:val="center"/>
          </w:tcPr>
          <w:p w14:paraId="4AFE52A6">
            <w:pPr>
              <w:keepNext/>
              <w:snapToGrid w:val="0"/>
              <w:spacing w:line="240" w:lineRule="auto"/>
              <w:ind w:left="0" w:leftChars="0" w:right="0" w:rightChars="0" w:firstLine="0" w:firstLineChars="0"/>
              <w:jc w:val="center"/>
              <w:rPr>
                <w:rFonts w:ascii="Times New Roman" w:eastAsia="宋体"/>
                <w:color w:val="333333"/>
                <w:sz w:val="22"/>
              </w:rPr>
            </w:pPr>
          </w:p>
        </w:tc>
        <w:tc>
          <w:tcPr>
            <w:tcW w:w="1319" w:type="dxa"/>
            <w:shd w:val="clear" w:color="auto" w:fill="FFFFFF"/>
            <w:vAlign w:val="center"/>
          </w:tcPr>
          <w:p w14:paraId="3B213EE0">
            <w:pPr>
              <w:keepNext/>
              <w:snapToGrid w:val="0"/>
              <w:spacing w:line="240" w:lineRule="auto"/>
              <w:ind w:left="0" w:leftChars="0" w:right="0" w:rightChars="0" w:firstLine="0" w:firstLineChars="0"/>
              <w:jc w:val="center"/>
              <w:rPr>
                <w:rFonts w:ascii="Times New Roman" w:eastAsia="宋体"/>
                <w:color w:val="333333"/>
                <w:sz w:val="22"/>
              </w:rPr>
            </w:pPr>
          </w:p>
        </w:tc>
      </w:tr>
    </w:tbl>
    <w:p w14:paraId="4669A09D">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42C858A5">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3840"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25" name="直接连接符 25"/>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83840;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Xj4W9kAAAALAQAADwAAAAAAAAABACAAAAAiAAAAZHJzL2Rvd25yZXYueG1sUEsBAhQA&#10;FAAAAAgAh07iQCo8VIjxAQAAwA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57B584C4">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70CF09B9">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024F15B0">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4CF982A8">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469D218B">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3886A049">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0135241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宋体"/>
          <w:sz w:val="22"/>
          <w:szCs w:val="22"/>
          <w:lang w:val="en-US" w:eastAsia="zh-CN"/>
        </w:rPr>
        <w:t>3.</w:t>
      </w:r>
      <w:r>
        <w:rPr>
          <w:rFonts w:hint="eastAsia" w:ascii="Times New Roman" w:hAnsi="Times New Roman" w:eastAsia="宋体"/>
          <w:sz w:val="22"/>
          <w:szCs w:val="22"/>
        </w:rPr>
        <w:t>Monitoring and Feedback</w:t>
      </w:r>
    </w:p>
    <w:p w14:paraId="541184B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Supervision and feedback </w:t>
      </w:r>
      <w:r>
        <w:rPr>
          <w:rFonts w:hint="eastAsia" w:ascii="Times New Roman" w:hAnsi="Times New Roman" w:eastAsia="宋体"/>
          <w:sz w:val="22"/>
          <w:szCs w:val="22"/>
          <w:lang w:val="en-US" w:eastAsia="zh-CN"/>
        </w:rPr>
        <w:t>pertain</w:t>
      </w:r>
      <w:r>
        <w:rPr>
          <w:rFonts w:hint="default" w:ascii="Times New Roman" w:hAnsi="Times New Roman" w:eastAsia="宋体"/>
          <w:sz w:val="22"/>
          <w:szCs w:val="22"/>
          <w:lang w:val="en-US" w:eastAsia="zh-CN"/>
        </w:rPr>
        <w:t xml:space="preserve"> to the process wh</w:t>
      </w:r>
      <w:r>
        <w:rPr>
          <w:rFonts w:hint="eastAsia" w:ascii="Times New Roman" w:hAnsi="Times New Roman" w:eastAsia="宋体"/>
          <w:sz w:val="22"/>
          <w:szCs w:val="22"/>
          <w:lang w:val="en-US" w:eastAsia="zh-CN"/>
        </w:rPr>
        <w:t>erein</w:t>
      </w:r>
      <w:r>
        <w:rPr>
          <w:rFonts w:hint="default" w:ascii="Times New Roman" w:hAnsi="Times New Roman" w:eastAsia="宋体"/>
          <w:sz w:val="22"/>
          <w:szCs w:val="22"/>
          <w:lang w:val="en-US" w:eastAsia="zh-CN"/>
        </w:rPr>
        <w:t xml:space="preserve"> teachers supervise and </w:t>
      </w:r>
      <w:r>
        <w:rPr>
          <w:rFonts w:hint="eastAsia" w:ascii="Times New Roman" w:hAnsi="Times New Roman" w:eastAsia="宋体"/>
          <w:sz w:val="22"/>
          <w:szCs w:val="22"/>
          <w:lang w:val="en-US" w:eastAsia="zh-CN"/>
        </w:rPr>
        <w:t>administer</w:t>
      </w:r>
      <w:r>
        <w:rPr>
          <w:rFonts w:hint="default" w:ascii="Times New Roman" w:hAnsi="Times New Roman" w:eastAsia="宋体"/>
          <w:sz w:val="22"/>
          <w:szCs w:val="22"/>
          <w:lang w:val="en-US" w:eastAsia="zh-CN"/>
        </w:rPr>
        <w:t xml:space="preserve"> students, </w:t>
      </w:r>
      <w:r>
        <w:rPr>
          <w:rFonts w:hint="eastAsia" w:ascii="Times New Roman" w:hAnsi="Times New Roman" w:eastAsia="宋体"/>
          <w:sz w:val="22"/>
          <w:szCs w:val="22"/>
          <w:lang w:val="en-US" w:eastAsia="zh-CN"/>
        </w:rPr>
        <w:t>convey</w:t>
      </w:r>
      <w:r>
        <w:rPr>
          <w:rFonts w:hint="default" w:ascii="Times New Roman" w:hAnsi="Times New Roman" w:eastAsia="宋体"/>
          <w:sz w:val="22"/>
          <w:szCs w:val="22"/>
          <w:lang w:val="en-US" w:eastAsia="zh-CN"/>
        </w:rPr>
        <w:t xml:space="preserve"> teaching information back to students, and </w:t>
      </w:r>
      <w:r>
        <w:rPr>
          <w:rFonts w:hint="eastAsia" w:ascii="Times New Roman" w:hAnsi="Times New Roman" w:eastAsia="宋体"/>
          <w:sz w:val="22"/>
          <w:szCs w:val="22"/>
          <w:lang w:val="en-US" w:eastAsia="zh-CN"/>
        </w:rPr>
        <w:t>incorporate</w:t>
      </w:r>
      <w:r>
        <w:rPr>
          <w:rFonts w:hint="default" w:ascii="Times New Roman" w:hAnsi="Times New Roman" w:eastAsia="宋体"/>
          <w:sz w:val="22"/>
          <w:szCs w:val="22"/>
          <w:lang w:val="en-US" w:eastAsia="zh-CN"/>
        </w:rPr>
        <w:t xml:space="preserve"> appropriate suggestions from students to </w:t>
      </w:r>
      <w:r>
        <w:rPr>
          <w:rFonts w:hint="eastAsia" w:ascii="Times New Roman" w:hAnsi="Times New Roman" w:eastAsia="宋体"/>
          <w:sz w:val="22"/>
          <w:szCs w:val="22"/>
          <w:lang w:val="en-US" w:eastAsia="zh-CN"/>
        </w:rPr>
        <w:t>promptly</w:t>
      </w:r>
      <w:r>
        <w:rPr>
          <w:rFonts w:hint="default" w:ascii="Times New Roman" w:hAnsi="Times New Roman" w:eastAsia="宋体"/>
          <w:sz w:val="22"/>
          <w:szCs w:val="22"/>
          <w:lang w:val="en-US" w:eastAsia="zh-CN"/>
        </w:rPr>
        <w:t xml:space="preserve"> adjust teaching strategies and </w:t>
      </w:r>
      <w:r>
        <w:rPr>
          <w:rFonts w:hint="eastAsia" w:ascii="Times New Roman" w:hAnsi="Times New Roman" w:eastAsia="宋体"/>
          <w:sz w:val="22"/>
          <w:szCs w:val="22"/>
          <w:lang w:val="en-US" w:eastAsia="zh-CN"/>
        </w:rPr>
        <w:t>enhance</w:t>
      </w:r>
      <w:r>
        <w:rPr>
          <w:rFonts w:hint="default" w:ascii="Times New Roman" w:hAnsi="Times New Roman" w:eastAsia="宋体"/>
          <w:sz w:val="22"/>
          <w:szCs w:val="22"/>
          <w:lang w:val="en-US" w:eastAsia="zh-CN"/>
        </w:rPr>
        <w:t xml:space="preserve"> teaching quality.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1026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779"/>
        <w:gridCol w:w="1747"/>
        <w:gridCol w:w="1821"/>
        <w:gridCol w:w="1474"/>
        <w:gridCol w:w="1400"/>
        <w:gridCol w:w="2041"/>
      </w:tblGrid>
      <w:tr w14:paraId="64D1AFD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4CE3A05A">
            <w:pPr>
              <w:snapToGrid w:val="0"/>
              <w:ind w:left="0" w:leftChars="0" w:right="0" w:rightChars="0" w:firstLine="0" w:firstLineChars="0"/>
              <w:jc w:val="center"/>
              <w:rPr>
                <w:rFonts w:ascii="Times New Roman" w:hAnsi="Times New Roman" w:eastAsia="宋体"/>
                <w:b/>
                <w:sz w:val="22"/>
              </w:rPr>
            </w:pPr>
          </w:p>
        </w:tc>
        <w:tc>
          <w:tcPr>
            <w:tcW w:w="1747" w:type="dxa"/>
            <w:shd w:val="clear" w:color="auto" w:fill="D9E5ED"/>
            <w:vAlign w:val="center"/>
          </w:tcPr>
          <w:p w14:paraId="776865D3">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246A24FA">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6A77953D">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57F91425">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2041" w:type="dxa"/>
            <w:shd w:val="clear" w:color="auto" w:fill="D9E5ED"/>
            <w:vAlign w:val="center"/>
          </w:tcPr>
          <w:p w14:paraId="49C5090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1B04872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5872508B">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Supervision of </w:t>
            </w:r>
            <w:r>
              <w:rPr>
                <w:rFonts w:hint="eastAsia" w:ascii="Times New Roman" w:hAnsi="Times New Roman" w:eastAsia="宋体" w:cs="PMingLiU"/>
                <w:sz w:val="22"/>
                <w:lang w:eastAsia="zh-CN"/>
              </w:rPr>
              <w:t>the</w:t>
            </w:r>
            <w:r>
              <w:rPr>
                <w:rFonts w:hint="eastAsia" w:ascii="Times New Roman" w:hAnsi="Times New Roman" w:eastAsia="宋体" w:cs="PMingLiU"/>
                <w:sz w:val="22"/>
              </w:rPr>
              <w:t xml:space="preserve"> work and study</w:t>
            </w:r>
            <w:r>
              <w:rPr>
                <w:rFonts w:hint="eastAsia" w:ascii="Times New Roman" w:hAnsi="Times New Roman" w:eastAsia="宋体" w:cs="PMingLiU"/>
                <w:sz w:val="22"/>
                <w:lang w:eastAsia="zh-CN"/>
              </w:rPr>
              <w:t xml:space="preserve"> of nursing students</w:t>
            </w:r>
          </w:p>
        </w:tc>
        <w:tc>
          <w:tcPr>
            <w:tcW w:w="1747" w:type="dxa"/>
            <w:shd w:val="clear" w:color="auto" w:fill="FFFFFF"/>
            <w:vAlign w:val="center"/>
          </w:tcPr>
          <w:p w14:paraId="2EA54051">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70BA7FBF">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CADE531">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1D71D24">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13C87306">
            <w:pPr>
              <w:snapToGrid w:val="0"/>
              <w:spacing w:line="240" w:lineRule="auto"/>
              <w:ind w:left="0" w:leftChars="0" w:right="0" w:rightChars="0" w:firstLine="0" w:firstLineChars="0"/>
              <w:jc w:val="center"/>
              <w:rPr>
                <w:rFonts w:ascii="Times New Roman" w:eastAsia="宋体"/>
                <w:color w:val="333333"/>
                <w:sz w:val="22"/>
              </w:rPr>
            </w:pPr>
          </w:p>
        </w:tc>
      </w:tr>
      <w:tr w14:paraId="1EF8F400">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01F99951">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Times New Roman"/>
                <w:color w:val="000000"/>
                <w:sz w:val="22"/>
                <w:szCs w:val="22"/>
              </w:rPr>
              <w:t>Provide constructive feedback</w:t>
            </w:r>
          </w:p>
        </w:tc>
        <w:tc>
          <w:tcPr>
            <w:tcW w:w="1747" w:type="dxa"/>
            <w:shd w:val="clear" w:color="auto" w:fill="EFF6FB"/>
            <w:vAlign w:val="center"/>
          </w:tcPr>
          <w:p w14:paraId="4F8CEF41">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EFF6FB"/>
            <w:vAlign w:val="center"/>
          </w:tcPr>
          <w:p w14:paraId="3E571A40">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05FD514">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B6E53B2">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EFF6FB"/>
            <w:vAlign w:val="center"/>
          </w:tcPr>
          <w:p w14:paraId="18686C1F">
            <w:pPr>
              <w:snapToGrid w:val="0"/>
              <w:spacing w:line="240" w:lineRule="auto"/>
              <w:ind w:left="0" w:leftChars="0" w:right="0" w:rightChars="0" w:firstLine="0" w:firstLineChars="0"/>
              <w:jc w:val="center"/>
              <w:rPr>
                <w:rFonts w:ascii="Times New Roman" w:eastAsia="宋体"/>
                <w:color w:val="333333"/>
                <w:sz w:val="22"/>
              </w:rPr>
            </w:pPr>
          </w:p>
        </w:tc>
      </w:tr>
      <w:tr w14:paraId="4839E6F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779" w:type="dxa"/>
            <w:shd w:val="clear" w:color="auto" w:fill="FFFFFF"/>
            <w:vAlign w:val="center"/>
          </w:tcPr>
          <w:p w14:paraId="3AD29B28">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hint="eastAsia" w:ascii="Times New Roman" w:hAnsi="Times New Roman" w:eastAsia="宋体" w:cs="Times New Roman"/>
                <w:color w:val="000000"/>
                <w:sz w:val="22"/>
                <w:szCs w:val="22"/>
              </w:rPr>
              <w:t>Adopt nursing students' feedback</w:t>
            </w:r>
          </w:p>
        </w:tc>
        <w:tc>
          <w:tcPr>
            <w:tcW w:w="1747" w:type="dxa"/>
            <w:shd w:val="clear" w:color="auto" w:fill="FFFFFF"/>
            <w:vAlign w:val="center"/>
          </w:tcPr>
          <w:p w14:paraId="6664E7FF">
            <w:pPr>
              <w:snapToGrid w:val="0"/>
              <w:spacing w:line="240" w:lineRule="auto"/>
              <w:ind w:left="0" w:leftChars="0" w:right="0" w:rightChars="0" w:firstLine="0" w:firstLineChars="0"/>
              <w:jc w:val="center"/>
              <w:rPr>
                <w:rFonts w:ascii="Times New Roman" w:eastAsia="宋体"/>
                <w:color w:val="333333"/>
                <w:sz w:val="22"/>
              </w:rPr>
            </w:pPr>
          </w:p>
        </w:tc>
        <w:tc>
          <w:tcPr>
            <w:tcW w:w="1821" w:type="dxa"/>
            <w:shd w:val="clear" w:color="auto" w:fill="FFFFFF"/>
            <w:vAlign w:val="center"/>
          </w:tcPr>
          <w:p w14:paraId="19B46844">
            <w:pPr>
              <w:snapToGrid w:val="0"/>
              <w:spacing w:line="240" w:lineRule="auto"/>
              <w:ind w:left="0" w:leftChars="0" w:right="0" w:rightChars="0" w:firstLine="0" w:firstLineChars="0"/>
              <w:jc w:val="center"/>
              <w:rPr>
                <w:rFonts w:ascii="Times New Roman" w:eastAsia="宋体"/>
                <w:color w:val="333333"/>
                <w:sz w:val="22"/>
              </w:rPr>
            </w:pPr>
          </w:p>
        </w:tc>
        <w:tc>
          <w:tcPr>
            <w:tcW w:w="1474" w:type="dxa"/>
            <w:shd w:val="clear" w:color="auto" w:fill="FFFFFF"/>
            <w:vAlign w:val="center"/>
          </w:tcPr>
          <w:p w14:paraId="418D92F7">
            <w:pPr>
              <w:snapToGrid w:val="0"/>
              <w:spacing w:line="240" w:lineRule="auto"/>
              <w:ind w:left="0" w:leftChars="0" w:right="0" w:rightChars="0" w:firstLine="0" w:firstLineChars="0"/>
              <w:jc w:val="center"/>
              <w:rPr>
                <w:rFonts w:ascii="Times New Roman" w:eastAsia="宋体"/>
                <w:color w:val="333333"/>
                <w:sz w:val="22"/>
              </w:rPr>
            </w:pPr>
          </w:p>
        </w:tc>
        <w:tc>
          <w:tcPr>
            <w:tcW w:w="1400" w:type="dxa"/>
            <w:shd w:val="clear" w:color="auto" w:fill="FFFFFF"/>
            <w:vAlign w:val="center"/>
          </w:tcPr>
          <w:p w14:paraId="1B16AFB7">
            <w:pPr>
              <w:snapToGrid w:val="0"/>
              <w:spacing w:line="240" w:lineRule="auto"/>
              <w:ind w:left="0" w:leftChars="0" w:right="0" w:rightChars="0" w:firstLine="0" w:firstLineChars="0"/>
              <w:jc w:val="center"/>
              <w:rPr>
                <w:rFonts w:ascii="Times New Roman" w:eastAsia="宋体"/>
                <w:color w:val="333333"/>
                <w:sz w:val="22"/>
              </w:rPr>
            </w:pPr>
          </w:p>
        </w:tc>
        <w:tc>
          <w:tcPr>
            <w:tcW w:w="2041" w:type="dxa"/>
            <w:shd w:val="clear" w:color="auto" w:fill="FFFFFF"/>
            <w:vAlign w:val="center"/>
          </w:tcPr>
          <w:p w14:paraId="5F2FAC4A">
            <w:pPr>
              <w:snapToGrid w:val="0"/>
              <w:spacing w:line="240" w:lineRule="auto"/>
              <w:ind w:left="0" w:leftChars="0" w:right="0" w:rightChars="0" w:firstLine="0" w:firstLineChars="0"/>
              <w:jc w:val="center"/>
              <w:rPr>
                <w:rFonts w:ascii="Times New Roman" w:eastAsia="宋体"/>
                <w:color w:val="333333"/>
                <w:sz w:val="22"/>
              </w:rPr>
            </w:pPr>
          </w:p>
        </w:tc>
      </w:tr>
    </w:tbl>
    <w:p w14:paraId="0F860645">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60F13175">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4864"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26" name="直接连接符 26"/>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84864;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C4X+rf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291BBFB0">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75802E2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7DE0F71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5CDCFF0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21A57A1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2418179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default" w:ascii="Times New Roman" w:hAnsi="Times New Roman" w:eastAsia="宋体"/>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66BDBA0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center"/>
        <w:textAlignment w:val="auto"/>
        <w:rPr>
          <w:rFonts w:hint="eastAsia" w:ascii="Times New Roman" w:hAnsi="Times New Roman" w:eastAsia="宋体" w:cs="Times New Roman"/>
          <w:b/>
          <w:bCs/>
          <w:color w:val="000000"/>
          <w:sz w:val="22"/>
          <w:szCs w:val="22"/>
        </w:rPr>
      </w:pPr>
      <w:r>
        <w:rPr>
          <w:rFonts w:hint="eastAsia" w:ascii="Times New Roman" w:hAnsi="Times New Roman" w:eastAsia="宋体"/>
          <w:b/>
          <w:bCs/>
          <w:sz w:val="22"/>
          <w:szCs w:val="22"/>
          <w:lang w:val="en-US" w:eastAsia="zh-CN"/>
        </w:rPr>
        <w:t xml:space="preserve">IV. </w:t>
      </w:r>
      <w:r>
        <w:rPr>
          <w:rFonts w:hint="eastAsia" w:ascii="Times New Roman" w:hAnsi="Times New Roman" w:eastAsia="宋体"/>
          <w:b/>
          <w:bCs/>
          <w:sz w:val="22"/>
          <w:szCs w:val="22"/>
        </w:rPr>
        <w:t xml:space="preserve">Research </w:t>
      </w:r>
      <w:r>
        <w:rPr>
          <w:rFonts w:hint="eastAsia" w:ascii="Times New Roman" w:hAnsi="Times New Roman" w:eastAsia="宋体" w:cs="Times New Roman"/>
          <w:b/>
          <w:bCs/>
          <w:color w:val="000000"/>
          <w:sz w:val="22"/>
          <w:szCs w:val="22"/>
        </w:rPr>
        <w:t>competence</w:t>
      </w:r>
    </w:p>
    <w:p w14:paraId="1750836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宋体"/>
          <w:sz w:val="22"/>
          <w:szCs w:val="22"/>
        </w:rPr>
      </w:pPr>
      <w:r>
        <w:rPr>
          <w:rFonts w:hint="eastAsia" w:ascii="Times New Roman" w:hAnsi="Times New Roman" w:eastAsia="宋体"/>
          <w:b w:val="0"/>
          <w:bCs w:val="0"/>
          <w:i w:val="0"/>
          <w:iCs w:val="0"/>
          <w:sz w:val="22"/>
          <w:szCs w:val="22"/>
          <w:lang w:val="en-US" w:eastAsia="zh-CN"/>
        </w:rPr>
        <w:t>1.</w:t>
      </w:r>
      <w:r>
        <w:rPr>
          <w:rFonts w:hint="eastAsia" w:ascii="Times New Roman" w:hAnsi="Times New Roman" w:eastAsia="宋体"/>
          <w:sz w:val="22"/>
          <w:szCs w:val="22"/>
        </w:rPr>
        <w:t>Innovation and Development ability</w:t>
      </w:r>
    </w:p>
    <w:p w14:paraId="047DA875">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default" w:ascii="Times New Roman" w:hAnsi="Times New Roman" w:eastAsia="宋体"/>
          <w:sz w:val="22"/>
          <w:szCs w:val="22"/>
          <w:lang w:val="en-US" w:eastAsia="zh-CN"/>
        </w:rPr>
      </w:pPr>
      <w:r>
        <w:rPr>
          <w:rFonts w:hint="default" w:ascii="Times New Roman" w:hAnsi="Times New Roman" w:eastAsia="宋体"/>
          <w:sz w:val="22"/>
          <w:szCs w:val="22"/>
          <w:lang w:val="en-US" w:eastAsia="zh-CN"/>
        </w:rPr>
        <w:t xml:space="preserve">Innovation and development </w:t>
      </w:r>
      <w:r>
        <w:rPr>
          <w:rFonts w:hint="eastAsia" w:ascii="Times New Roman" w:hAnsi="Times New Roman" w:eastAsia="宋体"/>
          <w:sz w:val="22"/>
          <w:szCs w:val="22"/>
          <w:lang w:val="en-US" w:eastAsia="zh-CN"/>
        </w:rPr>
        <w:t>capability</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pertains</w:t>
      </w:r>
      <w:r>
        <w:rPr>
          <w:rFonts w:hint="default" w:ascii="Times New Roman" w:hAnsi="Times New Roman" w:eastAsia="宋体"/>
          <w:sz w:val="22"/>
          <w:szCs w:val="22"/>
          <w:lang w:val="en-US" w:eastAsia="zh-CN"/>
        </w:rPr>
        <w:t xml:space="preserve"> to the comprehensive </w:t>
      </w:r>
      <w:r>
        <w:rPr>
          <w:rFonts w:hint="eastAsia" w:ascii="Times New Roman" w:hAnsi="Times New Roman" w:eastAsia="宋体"/>
          <w:sz w:val="22"/>
          <w:szCs w:val="22"/>
          <w:lang w:val="en-US" w:eastAsia="zh-CN"/>
        </w:rPr>
        <w:t>aptitude</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demonstrated</w:t>
      </w:r>
      <w:r>
        <w:rPr>
          <w:rFonts w:hint="default" w:ascii="Times New Roman" w:hAnsi="Times New Roman" w:eastAsia="宋体"/>
          <w:sz w:val="22"/>
          <w:szCs w:val="22"/>
          <w:lang w:val="en-US" w:eastAsia="zh-CN"/>
        </w:rPr>
        <w:t xml:space="preserve"> by individuals in </w:t>
      </w:r>
      <w:r>
        <w:rPr>
          <w:rFonts w:hint="eastAsia" w:ascii="Times New Roman" w:hAnsi="Times New Roman" w:eastAsia="宋体"/>
          <w:sz w:val="22"/>
          <w:szCs w:val="22"/>
          <w:lang w:val="en-US" w:eastAsia="zh-CN"/>
        </w:rPr>
        <w:t xml:space="preserve">aspects such as </w:t>
      </w:r>
      <w:r>
        <w:rPr>
          <w:rFonts w:hint="default" w:ascii="Times New Roman" w:hAnsi="Times New Roman" w:eastAsia="宋体"/>
          <w:sz w:val="22"/>
          <w:szCs w:val="22"/>
          <w:lang w:val="en-US" w:eastAsia="zh-CN"/>
        </w:rPr>
        <w:t xml:space="preserve">thinking, analysis, </w:t>
      </w:r>
      <w:r>
        <w:rPr>
          <w:rFonts w:hint="eastAsia" w:ascii="Times New Roman" w:hAnsi="Times New Roman" w:eastAsia="宋体"/>
          <w:sz w:val="22"/>
          <w:szCs w:val="22"/>
          <w:lang w:val="en-US" w:eastAsia="zh-CN"/>
        </w:rPr>
        <w:t xml:space="preserve">and </w:t>
      </w:r>
      <w:r>
        <w:rPr>
          <w:rFonts w:hint="default" w:ascii="Times New Roman" w:hAnsi="Times New Roman" w:eastAsia="宋体"/>
          <w:sz w:val="22"/>
          <w:szCs w:val="22"/>
          <w:lang w:val="en-US" w:eastAsia="zh-CN"/>
        </w:rPr>
        <w:t xml:space="preserve">creation. The competencies </w:t>
      </w:r>
      <w:r>
        <w:rPr>
          <w:rFonts w:hint="eastAsia" w:ascii="Times New Roman" w:hAnsi="Times New Roman" w:eastAsia="宋体"/>
          <w:sz w:val="22"/>
          <w:szCs w:val="22"/>
          <w:lang w:val="en-US" w:eastAsia="zh-CN"/>
        </w:rPr>
        <w:t>within</w:t>
      </w:r>
      <w:r>
        <w:rPr>
          <w:rFonts w:hint="default" w:ascii="Times New Roman" w:hAnsi="Times New Roman" w:eastAsia="宋体"/>
          <w:sz w:val="22"/>
          <w:szCs w:val="22"/>
          <w:lang w:val="en-US" w:eastAsia="zh-CN"/>
        </w:rPr>
        <w:t xml:space="preserve"> this section for </w:t>
      </w:r>
      <w:r>
        <w:rPr>
          <w:rFonts w:hint="eastAsia" w:ascii="Times New Roman" w:hAnsi="Times New Roman" w:eastAsia="宋体"/>
          <w:sz w:val="22"/>
          <w:szCs w:val="22"/>
          <w:lang w:val="en-US" w:eastAsia="zh-CN"/>
        </w:rPr>
        <w:t>your</w:t>
      </w:r>
      <w:r>
        <w:rPr>
          <w:rFonts w:hint="default" w:ascii="Times New Roman" w:hAnsi="Times New Roman" w:eastAsia="宋体"/>
          <w:sz w:val="22"/>
          <w:szCs w:val="22"/>
          <w:lang w:val="en-US" w:eastAsia="zh-CN"/>
        </w:rPr>
        <w:t xml:space="preserve"> </w:t>
      </w:r>
      <w:r>
        <w:rPr>
          <w:rFonts w:hint="eastAsia" w:ascii="Times New Roman" w:hAnsi="Times New Roman" w:eastAsia="宋体"/>
          <w:sz w:val="22"/>
          <w:szCs w:val="22"/>
          <w:lang w:val="en-US" w:eastAsia="zh-CN"/>
        </w:rPr>
        <w:t>evaluation</w:t>
      </w:r>
      <w:r>
        <w:rPr>
          <w:rFonts w:hint="default" w:ascii="Times New Roman" w:hAnsi="Times New Roman" w:eastAsia="宋体"/>
          <w:sz w:val="22"/>
          <w:szCs w:val="22"/>
          <w:lang w:val="en-US" w:eastAsia="zh-CN"/>
        </w:rPr>
        <w:t xml:space="preserve"> are as follows:</w:t>
      </w:r>
    </w:p>
    <w:tbl>
      <w:tblPr>
        <w:tblStyle w:val="2"/>
        <w:tblW w:w="10548"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180"/>
        <w:gridCol w:w="1632"/>
        <w:gridCol w:w="1821"/>
        <w:gridCol w:w="1474"/>
        <w:gridCol w:w="1400"/>
        <w:gridCol w:w="2041"/>
      </w:tblGrid>
      <w:tr w14:paraId="697943B8">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180" w:type="dxa"/>
            <w:shd w:val="clear" w:color="auto" w:fill="D9E5ED"/>
            <w:vAlign w:val="center"/>
          </w:tcPr>
          <w:p w14:paraId="1E6D99AF">
            <w:pPr>
              <w:snapToGrid w:val="0"/>
              <w:ind w:left="0" w:leftChars="0" w:right="0" w:rightChars="0" w:firstLine="0" w:firstLineChars="0"/>
              <w:jc w:val="center"/>
              <w:rPr>
                <w:rFonts w:ascii="Times New Roman" w:eastAsia="宋体"/>
                <w:b/>
                <w:sz w:val="22"/>
              </w:rPr>
            </w:pPr>
          </w:p>
        </w:tc>
        <w:tc>
          <w:tcPr>
            <w:tcW w:w="1632" w:type="dxa"/>
            <w:shd w:val="clear" w:color="auto" w:fill="D9E5ED"/>
            <w:vAlign w:val="center"/>
          </w:tcPr>
          <w:p w14:paraId="0917E105">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821" w:type="dxa"/>
            <w:shd w:val="clear" w:color="auto" w:fill="D9E5ED"/>
            <w:vAlign w:val="center"/>
          </w:tcPr>
          <w:p w14:paraId="40180990">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1E601A80">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47905C3B">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2041" w:type="dxa"/>
            <w:shd w:val="clear" w:color="auto" w:fill="D9E5ED"/>
            <w:vAlign w:val="center"/>
          </w:tcPr>
          <w:p w14:paraId="1ED428CE">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25D268A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80" w:type="dxa"/>
            <w:shd w:val="clear" w:color="auto" w:fill="FFFFFF"/>
            <w:vAlign w:val="center"/>
          </w:tcPr>
          <w:p w14:paraId="68800AE8">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hint="eastAsia" w:ascii="Times New Roman" w:hAnsi="Times New Roman" w:eastAsia="宋体" w:cs="Cambria Math"/>
                <w:sz w:val="22"/>
              </w:rPr>
              <w:t xml:space="preserve">Scientific research and innovation </w:t>
            </w:r>
            <w:r>
              <w:rPr>
                <w:rFonts w:hint="eastAsia" w:ascii="Times New Roman" w:hAnsi="Times New Roman" w:eastAsia="宋体" w:cs="Cambria Math"/>
                <w:sz w:val="22"/>
                <w:lang w:eastAsia="zh-CN"/>
              </w:rPr>
              <w:t>capabilities</w:t>
            </w:r>
          </w:p>
        </w:tc>
        <w:tc>
          <w:tcPr>
            <w:tcW w:w="1632" w:type="dxa"/>
            <w:shd w:val="clear" w:color="auto" w:fill="FFFFFF"/>
            <w:vAlign w:val="center"/>
          </w:tcPr>
          <w:p w14:paraId="0B7093A8">
            <w:pPr>
              <w:snapToGrid w:val="0"/>
              <w:spacing w:line="240" w:lineRule="auto"/>
              <w:ind w:left="0" w:leftChars="0" w:right="0" w:rightChars="0" w:firstLine="0" w:firstLineChars="0"/>
              <w:jc w:val="center"/>
              <w:rPr>
                <w:rFonts w:ascii="PMingLiU" w:eastAsia="PMingLiU"/>
                <w:color w:val="333333"/>
                <w:sz w:val="21"/>
              </w:rPr>
            </w:pPr>
          </w:p>
        </w:tc>
        <w:tc>
          <w:tcPr>
            <w:tcW w:w="1821" w:type="dxa"/>
            <w:shd w:val="clear" w:color="auto" w:fill="FFFFFF"/>
            <w:vAlign w:val="center"/>
          </w:tcPr>
          <w:p w14:paraId="25795D5D">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2A99E2F2">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0F096885">
            <w:pPr>
              <w:snapToGrid w:val="0"/>
              <w:spacing w:line="240" w:lineRule="auto"/>
              <w:ind w:left="0" w:leftChars="0" w:right="0" w:rightChars="0" w:firstLine="0" w:firstLineChars="0"/>
              <w:jc w:val="center"/>
              <w:rPr>
                <w:rFonts w:ascii="PMingLiU" w:eastAsia="PMingLiU"/>
                <w:color w:val="333333"/>
                <w:sz w:val="21"/>
              </w:rPr>
            </w:pPr>
          </w:p>
        </w:tc>
        <w:tc>
          <w:tcPr>
            <w:tcW w:w="2041" w:type="dxa"/>
            <w:shd w:val="clear" w:color="auto" w:fill="FFFFFF"/>
            <w:vAlign w:val="center"/>
          </w:tcPr>
          <w:p w14:paraId="458AFF8D">
            <w:pPr>
              <w:snapToGrid w:val="0"/>
              <w:spacing w:line="240" w:lineRule="auto"/>
              <w:ind w:left="0" w:leftChars="0" w:right="0" w:rightChars="0" w:firstLine="0" w:firstLineChars="0"/>
              <w:jc w:val="center"/>
              <w:rPr>
                <w:rFonts w:ascii="PMingLiU" w:eastAsia="PMingLiU"/>
                <w:color w:val="333333"/>
                <w:sz w:val="21"/>
              </w:rPr>
            </w:pPr>
          </w:p>
        </w:tc>
      </w:tr>
      <w:tr w14:paraId="6BE04EA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80" w:type="dxa"/>
            <w:shd w:val="clear" w:color="auto" w:fill="EFF6FB"/>
            <w:vAlign w:val="center"/>
          </w:tcPr>
          <w:p w14:paraId="5A6F9E60">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Academic communication proficiency</w:t>
            </w:r>
          </w:p>
        </w:tc>
        <w:tc>
          <w:tcPr>
            <w:tcW w:w="1632" w:type="dxa"/>
            <w:shd w:val="clear" w:color="auto" w:fill="EFF6FB"/>
            <w:vAlign w:val="center"/>
          </w:tcPr>
          <w:p w14:paraId="453BB0B1">
            <w:pPr>
              <w:snapToGrid w:val="0"/>
              <w:spacing w:line="240" w:lineRule="auto"/>
              <w:ind w:left="0" w:leftChars="0" w:right="0" w:rightChars="0" w:firstLine="0" w:firstLineChars="0"/>
              <w:jc w:val="center"/>
              <w:rPr>
                <w:rFonts w:ascii="PMingLiU" w:eastAsia="PMingLiU"/>
                <w:color w:val="333333"/>
                <w:sz w:val="21"/>
              </w:rPr>
            </w:pPr>
          </w:p>
        </w:tc>
        <w:tc>
          <w:tcPr>
            <w:tcW w:w="1821" w:type="dxa"/>
            <w:shd w:val="clear" w:color="auto" w:fill="EFF6FB"/>
            <w:vAlign w:val="center"/>
          </w:tcPr>
          <w:p w14:paraId="07D6EC07">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39C13D42">
            <w:pPr>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3494FCB5">
            <w:pPr>
              <w:snapToGrid w:val="0"/>
              <w:spacing w:line="240" w:lineRule="auto"/>
              <w:ind w:left="0" w:leftChars="0" w:right="0" w:rightChars="0" w:firstLine="0" w:firstLineChars="0"/>
              <w:jc w:val="center"/>
              <w:rPr>
                <w:rFonts w:ascii="PMingLiU" w:eastAsia="PMingLiU"/>
                <w:color w:val="333333"/>
                <w:sz w:val="21"/>
              </w:rPr>
            </w:pPr>
          </w:p>
        </w:tc>
        <w:tc>
          <w:tcPr>
            <w:tcW w:w="2041" w:type="dxa"/>
            <w:shd w:val="clear" w:color="auto" w:fill="EFF6FB"/>
            <w:vAlign w:val="center"/>
          </w:tcPr>
          <w:p w14:paraId="02C7A9F9">
            <w:pPr>
              <w:snapToGrid w:val="0"/>
              <w:spacing w:line="240" w:lineRule="auto"/>
              <w:ind w:left="0" w:leftChars="0" w:right="0" w:rightChars="0" w:firstLine="0" w:firstLineChars="0"/>
              <w:jc w:val="center"/>
              <w:rPr>
                <w:rFonts w:ascii="PMingLiU" w:eastAsia="PMingLiU"/>
                <w:color w:val="333333"/>
                <w:sz w:val="21"/>
              </w:rPr>
            </w:pPr>
          </w:p>
        </w:tc>
      </w:tr>
      <w:tr w14:paraId="081B602B">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80" w:type="dxa"/>
            <w:shd w:val="clear" w:color="auto" w:fill="FFFFFF"/>
            <w:vAlign w:val="center"/>
          </w:tcPr>
          <w:p w14:paraId="12738526">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PMingLiU"/>
                <w:sz w:val="22"/>
                <w:lang w:eastAsia="zh-CN"/>
              </w:rPr>
              <w:t>Scholarly</w:t>
            </w:r>
            <w:r>
              <w:rPr>
                <w:rFonts w:hint="eastAsia" w:ascii="Times New Roman" w:hAnsi="Times New Roman" w:eastAsia="宋体" w:cs="PMingLiU"/>
                <w:sz w:val="22"/>
                <w:lang w:val="en-US" w:eastAsia="zh-CN"/>
              </w:rPr>
              <w:t xml:space="preserve"> </w:t>
            </w:r>
            <w:r>
              <w:rPr>
                <w:rFonts w:hint="eastAsia" w:ascii="Times New Roman" w:hAnsi="Times New Roman" w:eastAsia="宋体" w:cs="PMingLiU"/>
                <w:sz w:val="22"/>
                <w:lang w:eastAsia="zh-CN"/>
              </w:rPr>
              <w:t>acumen</w:t>
            </w:r>
          </w:p>
        </w:tc>
        <w:tc>
          <w:tcPr>
            <w:tcW w:w="1632" w:type="dxa"/>
            <w:shd w:val="clear" w:color="auto" w:fill="FFFFFF"/>
            <w:vAlign w:val="center"/>
          </w:tcPr>
          <w:p w14:paraId="76975148">
            <w:pPr>
              <w:snapToGrid w:val="0"/>
              <w:spacing w:line="240" w:lineRule="auto"/>
              <w:ind w:left="0" w:leftChars="0" w:right="0" w:rightChars="0" w:firstLine="0" w:firstLineChars="0"/>
              <w:jc w:val="center"/>
              <w:rPr>
                <w:rFonts w:ascii="PMingLiU" w:eastAsia="PMingLiU"/>
                <w:color w:val="333333"/>
                <w:sz w:val="21"/>
              </w:rPr>
            </w:pPr>
          </w:p>
        </w:tc>
        <w:tc>
          <w:tcPr>
            <w:tcW w:w="1821" w:type="dxa"/>
            <w:shd w:val="clear" w:color="auto" w:fill="FFFFFF"/>
            <w:vAlign w:val="center"/>
          </w:tcPr>
          <w:p w14:paraId="0026B3A5">
            <w:pPr>
              <w:snapToGrid w:val="0"/>
              <w:spacing w:line="240" w:lineRule="auto"/>
              <w:ind w:left="0" w:leftChars="0" w:right="0" w:rightChars="0" w:firstLine="0" w:firstLineChars="0"/>
              <w:jc w:val="center"/>
              <w:rPr>
                <w:rFonts w:ascii="PMingLiU" w:eastAsia="PMingLiU"/>
                <w:color w:val="333333"/>
                <w:sz w:val="21"/>
              </w:rPr>
            </w:pPr>
          </w:p>
        </w:tc>
        <w:tc>
          <w:tcPr>
            <w:tcW w:w="1474" w:type="dxa"/>
            <w:shd w:val="clear" w:color="auto" w:fill="FFFFFF"/>
            <w:vAlign w:val="center"/>
          </w:tcPr>
          <w:p w14:paraId="42BFED17">
            <w:pPr>
              <w:snapToGrid w:val="0"/>
              <w:spacing w:line="240" w:lineRule="auto"/>
              <w:ind w:left="0" w:leftChars="0" w:right="0" w:rightChars="0" w:firstLine="0" w:firstLineChars="0"/>
              <w:jc w:val="center"/>
              <w:rPr>
                <w:rFonts w:ascii="PMingLiU" w:eastAsia="PMingLiU"/>
                <w:color w:val="333333"/>
                <w:sz w:val="21"/>
              </w:rPr>
            </w:pPr>
          </w:p>
        </w:tc>
        <w:tc>
          <w:tcPr>
            <w:tcW w:w="1400" w:type="dxa"/>
            <w:shd w:val="clear" w:color="auto" w:fill="FFFFFF"/>
            <w:vAlign w:val="center"/>
          </w:tcPr>
          <w:p w14:paraId="5E82813A">
            <w:pPr>
              <w:snapToGrid w:val="0"/>
              <w:spacing w:line="240" w:lineRule="auto"/>
              <w:ind w:left="0" w:leftChars="0" w:right="0" w:rightChars="0" w:firstLine="0" w:firstLineChars="0"/>
              <w:jc w:val="center"/>
              <w:rPr>
                <w:rFonts w:ascii="PMingLiU" w:eastAsia="PMingLiU"/>
                <w:color w:val="333333"/>
                <w:sz w:val="21"/>
              </w:rPr>
            </w:pPr>
          </w:p>
        </w:tc>
        <w:tc>
          <w:tcPr>
            <w:tcW w:w="2041" w:type="dxa"/>
            <w:shd w:val="clear" w:color="auto" w:fill="FFFFFF"/>
            <w:vAlign w:val="center"/>
          </w:tcPr>
          <w:p w14:paraId="2E7F8476">
            <w:pPr>
              <w:snapToGrid w:val="0"/>
              <w:spacing w:line="240" w:lineRule="auto"/>
              <w:ind w:left="0" w:leftChars="0" w:right="0" w:rightChars="0" w:firstLine="0" w:firstLineChars="0"/>
              <w:jc w:val="center"/>
              <w:rPr>
                <w:rFonts w:ascii="PMingLiU" w:eastAsia="PMingLiU"/>
                <w:color w:val="333333"/>
                <w:sz w:val="21"/>
              </w:rPr>
            </w:pPr>
          </w:p>
        </w:tc>
      </w:tr>
    </w:tbl>
    <w:p w14:paraId="05AF6E77">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2FD73D81">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5888"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27" name="直接连接符 27"/>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85888;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A2gX/t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65359F0B">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627661E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53C1C76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73514C7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731877A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5610321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6D5D366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left"/>
        <w:textAlignment w:val="auto"/>
        <w:rPr>
          <w:rFonts w:hint="eastAsia" w:ascii="Times New Roman" w:hAnsi="Times New Roman" w:eastAsia="宋体"/>
          <w:sz w:val="22"/>
          <w:szCs w:val="22"/>
        </w:rPr>
      </w:pPr>
      <w:r>
        <w:rPr>
          <w:rFonts w:hint="eastAsia" w:ascii="Times New Roman" w:hAnsi="Times New Roman" w:eastAsia="宋体"/>
          <w:sz w:val="22"/>
          <w:szCs w:val="22"/>
          <w:lang w:val="en-US" w:eastAsia="zh-CN"/>
        </w:rPr>
        <w:t>2.</w:t>
      </w:r>
      <w:r>
        <w:rPr>
          <w:rFonts w:hint="eastAsia" w:ascii="Times New Roman" w:hAnsi="Times New Roman" w:eastAsia="宋体"/>
          <w:sz w:val="22"/>
          <w:szCs w:val="22"/>
        </w:rPr>
        <w:t>Application ability of scientific research methods</w:t>
      </w:r>
    </w:p>
    <w:p w14:paraId="44DCA96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left"/>
        <w:textAlignment w:val="auto"/>
        <w:rPr>
          <w:rFonts w:hint="eastAsia" w:ascii="Times New Roman" w:hAnsi="Times New Roman" w:eastAsia="宋体"/>
          <w:sz w:val="22"/>
          <w:szCs w:val="22"/>
          <w:lang w:val="en-US" w:eastAsia="zh-CN"/>
        </w:rPr>
      </w:pPr>
      <w:r>
        <w:rPr>
          <w:rFonts w:hint="eastAsia" w:ascii="Times New Roman" w:hAnsi="Times New Roman" w:eastAsia="宋体"/>
          <w:sz w:val="22"/>
          <w:szCs w:val="22"/>
          <w:lang w:val="en-US" w:eastAsia="zh-CN"/>
        </w:rPr>
        <w:t>The ability to apply scientific research methods pertains to the capacity to utilize diverse research methods to accomplish research projects during the scientific research process. The competencies within this section for your evaluation are as follows:</w:t>
      </w:r>
    </w:p>
    <w:tbl>
      <w:tblPr>
        <w:tblStyle w:val="2"/>
        <w:tblW w:w="8517"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289"/>
        <w:gridCol w:w="1231"/>
        <w:gridCol w:w="1231"/>
        <w:gridCol w:w="1304"/>
        <w:gridCol w:w="1231"/>
        <w:gridCol w:w="1231"/>
      </w:tblGrid>
      <w:tr w14:paraId="4075468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58B062C1">
            <w:pPr>
              <w:keepNext/>
              <w:snapToGrid w:val="0"/>
              <w:ind w:left="0" w:leftChars="0" w:right="0" w:rightChars="0" w:firstLine="0" w:firstLineChars="0"/>
              <w:jc w:val="center"/>
              <w:rPr>
                <w:b/>
              </w:rPr>
            </w:pPr>
          </w:p>
        </w:tc>
        <w:tc>
          <w:tcPr>
            <w:tcW w:w="983" w:type="dxa"/>
            <w:shd w:val="clear" w:color="auto" w:fill="D9E5ED"/>
            <w:vAlign w:val="center"/>
          </w:tcPr>
          <w:p w14:paraId="587DCC1E">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Not Significant</w:t>
            </w:r>
          </w:p>
        </w:tc>
        <w:tc>
          <w:tcPr>
            <w:tcW w:w="1227" w:type="dxa"/>
            <w:shd w:val="clear" w:color="auto" w:fill="D9E5ED"/>
            <w:vAlign w:val="center"/>
          </w:tcPr>
          <w:p w14:paraId="04B51B15">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Less Significant</w:t>
            </w:r>
          </w:p>
        </w:tc>
        <w:tc>
          <w:tcPr>
            <w:tcW w:w="1227" w:type="dxa"/>
            <w:shd w:val="clear" w:color="auto" w:fill="D9E5ED"/>
            <w:vAlign w:val="center"/>
          </w:tcPr>
          <w:p w14:paraId="119D6060">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Moderately Significant</w:t>
            </w:r>
          </w:p>
        </w:tc>
        <w:tc>
          <w:tcPr>
            <w:tcW w:w="1227" w:type="dxa"/>
            <w:shd w:val="clear" w:color="auto" w:fill="D9E5ED"/>
            <w:vAlign w:val="center"/>
          </w:tcPr>
          <w:p w14:paraId="4E4D0FFC">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Relatively Significant</w:t>
            </w:r>
          </w:p>
        </w:tc>
        <w:tc>
          <w:tcPr>
            <w:tcW w:w="1228" w:type="dxa"/>
            <w:shd w:val="clear" w:color="auto" w:fill="D9E5ED"/>
            <w:vAlign w:val="center"/>
          </w:tcPr>
          <w:p w14:paraId="1065F255">
            <w:pPr>
              <w:keepNext/>
              <w:snapToGrid w:val="0"/>
              <w:spacing w:line="240" w:lineRule="auto"/>
              <w:ind w:left="0" w:leftChars="0" w:right="0" w:rightChars="0" w:firstLine="0" w:firstLineChars="0"/>
              <w:jc w:val="center"/>
              <w:rPr>
                <w:b/>
              </w:rPr>
            </w:pPr>
            <w:r>
              <w:rPr>
                <w:rFonts w:hint="eastAsia" w:ascii="Times New Roman" w:hAnsi="Times New Roman" w:eastAsia="宋体"/>
                <w:b/>
                <w:bCs w:val="0"/>
                <w:i w:val="0"/>
                <w:iCs w:val="0"/>
                <w:sz w:val="22"/>
                <w:szCs w:val="22"/>
                <w:lang w:val="en-US" w:eastAsia="zh-CN"/>
              </w:rPr>
              <w:t>Highly Significant</w:t>
            </w:r>
          </w:p>
        </w:tc>
      </w:tr>
      <w:tr w14:paraId="7CE948A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3B661519">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①</w:t>
            </w:r>
            <w:r>
              <w:rPr>
                <w:rFonts w:ascii="PMingLiU" w:hAnsi="Times New Roman" w:eastAsia="PMingLiU" w:cs="Times New Roman"/>
                <w:sz w:val="21"/>
              </w:rPr>
              <w:t xml:space="preserve"> </w:t>
            </w:r>
            <w:r>
              <w:rPr>
                <w:rFonts w:hint="eastAsia" w:ascii="Times New Roman" w:hAnsi="Times New Roman" w:eastAsia="宋体" w:cs="Times New Roman"/>
                <w:color w:val="000000"/>
                <w:sz w:val="22"/>
                <w:szCs w:val="22"/>
              </w:rPr>
              <w:t>Information retrieval capability</w:t>
            </w:r>
          </w:p>
        </w:tc>
        <w:tc>
          <w:tcPr>
            <w:tcW w:w="0" w:type="auto"/>
            <w:shd w:val="clear" w:color="auto" w:fill="FFFFFF"/>
            <w:vAlign w:val="center"/>
          </w:tcPr>
          <w:p w14:paraId="570D9720">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3BC280E5">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3CAA75A5">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364358D2">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FFFFFF"/>
            <w:vAlign w:val="center"/>
          </w:tcPr>
          <w:p w14:paraId="37F9A066">
            <w:pPr>
              <w:keepNext/>
              <w:snapToGrid w:val="0"/>
              <w:spacing w:line="240" w:lineRule="auto"/>
              <w:ind w:left="0" w:leftChars="0" w:right="0" w:rightChars="0" w:firstLine="0" w:firstLineChars="0"/>
              <w:jc w:val="center"/>
              <w:rPr>
                <w:rFonts w:ascii="PMingLiU" w:eastAsia="PMingLiU"/>
                <w:color w:val="333333"/>
                <w:sz w:val="21"/>
              </w:rPr>
            </w:pPr>
          </w:p>
        </w:tc>
      </w:tr>
      <w:tr w14:paraId="18CD928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46001250">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②</w:t>
            </w:r>
            <w:r>
              <w:rPr>
                <w:rFonts w:ascii="PMingLiU" w:hAnsi="Times New Roman" w:eastAsia="PMingLiU" w:cs="Times New Roman"/>
                <w:sz w:val="21"/>
              </w:rPr>
              <w:t xml:space="preserve"> </w:t>
            </w:r>
            <w:r>
              <w:rPr>
                <w:rFonts w:hint="eastAsia" w:ascii="Times New Roman" w:hAnsi="Times New Roman" w:eastAsia="宋体" w:cs="Times New Roman"/>
                <w:color w:val="000000"/>
                <w:sz w:val="22"/>
                <w:szCs w:val="22"/>
              </w:rPr>
              <w:t>Implementation ability of scientific research design</w:t>
            </w:r>
          </w:p>
        </w:tc>
        <w:tc>
          <w:tcPr>
            <w:tcW w:w="0" w:type="auto"/>
            <w:shd w:val="clear" w:color="auto" w:fill="EFF6FB"/>
            <w:vAlign w:val="center"/>
          </w:tcPr>
          <w:p w14:paraId="038AF57A">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4959FDE0">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0994329B">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71B1E6AB">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EFF6FB"/>
            <w:vAlign w:val="center"/>
          </w:tcPr>
          <w:p w14:paraId="7E8056CE">
            <w:pPr>
              <w:keepNext/>
              <w:snapToGrid w:val="0"/>
              <w:spacing w:line="240" w:lineRule="auto"/>
              <w:ind w:left="0" w:leftChars="0" w:right="0" w:rightChars="0" w:firstLine="0" w:firstLineChars="0"/>
              <w:jc w:val="center"/>
              <w:rPr>
                <w:rFonts w:ascii="PMingLiU" w:eastAsia="PMingLiU"/>
                <w:color w:val="333333"/>
                <w:sz w:val="21"/>
              </w:rPr>
            </w:pPr>
          </w:p>
        </w:tc>
      </w:tr>
      <w:tr w14:paraId="3FB64F9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57708140">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③</w:t>
            </w:r>
            <w:r>
              <w:rPr>
                <w:rFonts w:hint="eastAsia" w:ascii="Times New Roman" w:hAnsi="Times New Roman" w:eastAsia="宋体" w:cs="Times New Roman"/>
                <w:color w:val="000000"/>
                <w:sz w:val="22"/>
                <w:szCs w:val="22"/>
              </w:rPr>
              <w:t>Statistical analysis ability</w:t>
            </w:r>
          </w:p>
        </w:tc>
        <w:tc>
          <w:tcPr>
            <w:tcW w:w="0" w:type="auto"/>
            <w:shd w:val="clear" w:color="auto" w:fill="FFFFFF"/>
            <w:vAlign w:val="center"/>
          </w:tcPr>
          <w:p w14:paraId="22EB3F3B">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2E0A9447">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3CA202A2">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FFFFFF"/>
            <w:vAlign w:val="center"/>
          </w:tcPr>
          <w:p w14:paraId="68C7A672">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FFFFFF"/>
            <w:vAlign w:val="center"/>
          </w:tcPr>
          <w:p w14:paraId="07E8D611">
            <w:pPr>
              <w:keepNext/>
              <w:snapToGrid w:val="0"/>
              <w:spacing w:line="240" w:lineRule="auto"/>
              <w:ind w:left="0" w:leftChars="0" w:right="0" w:rightChars="0" w:firstLine="0" w:firstLineChars="0"/>
              <w:jc w:val="center"/>
              <w:rPr>
                <w:rFonts w:ascii="PMingLiU" w:eastAsia="PMingLiU"/>
                <w:color w:val="333333"/>
                <w:sz w:val="21"/>
              </w:rPr>
            </w:pPr>
          </w:p>
        </w:tc>
      </w:tr>
      <w:tr w14:paraId="28CB5A5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0BEC18A5">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④</w:t>
            </w:r>
            <w:r>
              <w:rPr>
                <w:rFonts w:ascii="PMingLiU" w:hAnsi="Times New Roman" w:eastAsia="PMingLiU" w:cs="Times New Roman"/>
                <w:sz w:val="21"/>
              </w:rPr>
              <w:t xml:space="preserve"> </w:t>
            </w:r>
            <w:r>
              <w:rPr>
                <w:rFonts w:ascii="Times New Roman" w:hAnsi="Times New Roman"/>
                <w:sz w:val="22"/>
                <w:szCs w:val="22"/>
              </w:rPr>
              <w:t>Essay-writing skills</w:t>
            </w:r>
          </w:p>
        </w:tc>
        <w:tc>
          <w:tcPr>
            <w:tcW w:w="0" w:type="auto"/>
            <w:shd w:val="clear" w:color="auto" w:fill="EFF6FB"/>
            <w:vAlign w:val="center"/>
          </w:tcPr>
          <w:p w14:paraId="18D04E83">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7F6A71E9">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1A6B2674">
            <w:pPr>
              <w:keepNext/>
              <w:snapToGrid w:val="0"/>
              <w:spacing w:line="240" w:lineRule="auto"/>
              <w:ind w:left="0" w:leftChars="0" w:right="0" w:rightChars="0" w:firstLine="0" w:firstLineChars="0"/>
              <w:jc w:val="center"/>
              <w:rPr>
                <w:rFonts w:ascii="PMingLiU" w:eastAsia="PMingLiU"/>
                <w:color w:val="333333"/>
                <w:sz w:val="21"/>
              </w:rPr>
            </w:pPr>
          </w:p>
        </w:tc>
        <w:tc>
          <w:tcPr>
            <w:tcW w:w="0" w:type="auto"/>
            <w:shd w:val="clear" w:color="auto" w:fill="EFF6FB"/>
            <w:vAlign w:val="center"/>
          </w:tcPr>
          <w:p w14:paraId="2F092D91">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EFF6FB"/>
            <w:vAlign w:val="center"/>
          </w:tcPr>
          <w:p w14:paraId="4576E14B">
            <w:pPr>
              <w:keepNext/>
              <w:snapToGrid w:val="0"/>
              <w:spacing w:line="240" w:lineRule="auto"/>
              <w:ind w:left="0" w:leftChars="0" w:right="0" w:rightChars="0" w:firstLine="0" w:firstLineChars="0"/>
              <w:jc w:val="center"/>
              <w:rPr>
                <w:rFonts w:ascii="PMingLiU" w:eastAsia="PMingLiU"/>
                <w:color w:val="333333"/>
                <w:sz w:val="21"/>
              </w:rPr>
            </w:pPr>
          </w:p>
        </w:tc>
      </w:tr>
      <w:tr w14:paraId="5A3DBFB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625" w:type="dxa"/>
            <w:shd w:val="clear" w:color="auto" w:fill="FFFFFF"/>
            <w:vAlign w:val="center"/>
          </w:tcPr>
          <w:p w14:paraId="757E754A">
            <w:pPr>
              <w:keepNext/>
              <w:snapToGrid w:val="0"/>
              <w:spacing w:line="240" w:lineRule="auto"/>
              <w:ind w:left="0" w:leftChars="0" w:right="0" w:rightChars="0" w:firstLine="0" w:firstLineChars="0"/>
              <w:jc w:val="left"/>
              <w:rPr>
                <w:rFonts w:ascii="PMingLiU" w:eastAsia="PMingLiU"/>
                <w:color w:val="333333"/>
                <w:sz w:val="21"/>
              </w:rPr>
            </w:pPr>
            <w:r>
              <w:rPr>
                <w:rFonts w:ascii="PMingLiU" w:hAnsi="Cambria Math" w:eastAsia="PMingLiU" w:cs="Cambria Math"/>
                <w:sz w:val="21"/>
              </w:rPr>
              <w:t>⑤</w:t>
            </w:r>
            <w:r>
              <w:rPr>
                <w:rFonts w:ascii="PMingLiU" w:hAnsi="Times New Roman" w:eastAsia="PMingLiU" w:cs="Times New Roman"/>
                <w:sz w:val="21"/>
              </w:rPr>
              <w:t xml:space="preserve"> </w:t>
            </w:r>
            <w:r>
              <w:rPr>
                <w:rFonts w:hint="eastAsia" w:ascii="Times New Roman" w:hAnsi="Times New Roman" w:eastAsia="宋体" w:cs="Times New Roman"/>
                <w:color w:val="000000"/>
                <w:sz w:val="22"/>
                <w:szCs w:val="22"/>
              </w:rPr>
              <w:t>Transformation ability of scientific research achievements</w:t>
            </w:r>
          </w:p>
        </w:tc>
        <w:tc>
          <w:tcPr>
            <w:tcW w:w="983" w:type="dxa"/>
            <w:shd w:val="clear" w:color="auto" w:fill="FFFFFF"/>
            <w:vAlign w:val="center"/>
          </w:tcPr>
          <w:p w14:paraId="4AA5BBA7">
            <w:pPr>
              <w:keepNext/>
              <w:snapToGrid w:val="0"/>
              <w:spacing w:line="240" w:lineRule="auto"/>
              <w:ind w:left="0" w:leftChars="0" w:right="0" w:rightChars="0" w:firstLine="0" w:firstLineChars="0"/>
              <w:jc w:val="center"/>
              <w:rPr>
                <w:rFonts w:ascii="PMingLiU" w:eastAsia="PMingLiU"/>
                <w:color w:val="333333"/>
                <w:sz w:val="21"/>
              </w:rPr>
            </w:pPr>
          </w:p>
        </w:tc>
        <w:tc>
          <w:tcPr>
            <w:tcW w:w="1227" w:type="dxa"/>
            <w:shd w:val="clear" w:color="auto" w:fill="FFFFFF"/>
            <w:vAlign w:val="center"/>
          </w:tcPr>
          <w:p w14:paraId="5C779A04">
            <w:pPr>
              <w:keepNext/>
              <w:snapToGrid w:val="0"/>
              <w:spacing w:line="240" w:lineRule="auto"/>
              <w:ind w:left="0" w:leftChars="0" w:right="0" w:rightChars="0" w:firstLine="0" w:firstLineChars="0"/>
              <w:jc w:val="center"/>
              <w:rPr>
                <w:rFonts w:ascii="PMingLiU" w:eastAsia="PMingLiU"/>
                <w:color w:val="333333"/>
                <w:sz w:val="21"/>
              </w:rPr>
            </w:pPr>
          </w:p>
        </w:tc>
        <w:tc>
          <w:tcPr>
            <w:tcW w:w="1227" w:type="dxa"/>
            <w:shd w:val="clear" w:color="auto" w:fill="FFFFFF"/>
            <w:vAlign w:val="center"/>
          </w:tcPr>
          <w:p w14:paraId="0024D93E">
            <w:pPr>
              <w:keepNext/>
              <w:snapToGrid w:val="0"/>
              <w:spacing w:line="240" w:lineRule="auto"/>
              <w:ind w:left="0" w:leftChars="0" w:right="0" w:rightChars="0" w:firstLine="0" w:firstLineChars="0"/>
              <w:jc w:val="center"/>
              <w:rPr>
                <w:rFonts w:ascii="PMingLiU" w:eastAsia="PMingLiU"/>
                <w:color w:val="333333"/>
                <w:sz w:val="21"/>
              </w:rPr>
            </w:pPr>
          </w:p>
        </w:tc>
        <w:tc>
          <w:tcPr>
            <w:tcW w:w="1227" w:type="dxa"/>
            <w:shd w:val="clear" w:color="auto" w:fill="FFFFFF"/>
            <w:vAlign w:val="center"/>
          </w:tcPr>
          <w:p w14:paraId="77E65110">
            <w:pPr>
              <w:keepNext/>
              <w:snapToGrid w:val="0"/>
              <w:spacing w:line="240" w:lineRule="auto"/>
              <w:ind w:left="0" w:leftChars="0" w:right="0" w:rightChars="0" w:firstLine="0" w:firstLineChars="0"/>
              <w:jc w:val="center"/>
              <w:rPr>
                <w:rFonts w:ascii="PMingLiU" w:eastAsia="PMingLiU"/>
                <w:color w:val="333333"/>
                <w:sz w:val="21"/>
              </w:rPr>
            </w:pPr>
          </w:p>
        </w:tc>
        <w:tc>
          <w:tcPr>
            <w:tcW w:w="1228" w:type="dxa"/>
            <w:shd w:val="clear" w:color="auto" w:fill="FFFFFF"/>
            <w:vAlign w:val="center"/>
          </w:tcPr>
          <w:p w14:paraId="2E4C09DB">
            <w:pPr>
              <w:keepNext/>
              <w:snapToGrid w:val="0"/>
              <w:spacing w:line="240" w:lineRule="auto"/>
              <w:ind w:left="0" w:leftChars="0" w:right="0" w:rightChars="0" w:firstLine="0" w:firstLineChars="0"/>
              <w:jc w:val="center"/>
              <w:rPr>
                <w:rFonts w:ascii="PMingLiU" w:eastAsia="PMingLiU"/>
                <w:color w:val="333333"/>
                <w:sz w:val="21"/>
              </w:rPr>
            </w:pPr>
          </w:p>
        </w:tc>
      </w:tr>
    </w:tbl>
    <w:p w14:paraId="6D7F4E8C">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5005DA5F">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6912"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28" name="直接连接符 28"/>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86912;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Ctakk/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15D18E5C">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11023FD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4D09E87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Significant</w:t>
      </w:r>
    </w:p>
    <w:p w14:paraId="086B5B4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 C. Moderately Significant </w:t>
      </w:r>
    </w:p>
    <w:p w14:paraId="477F0B7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5760617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1566818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2" w:firstLineChars="200"/>
        <w:jc w:val="center"/>
        <w:textAlignment w:val="auto"/>
        <w:rPr>
          <w:rFonts w:hint="eastAsia" w:ascii="Times New Roman" w:hAnsi="Times New Roman" w:eastAsia="宋体"/>
          <w:b/>
          <w:bCs/>
          <w:sz w:val="22"/>
          <w:szCs w:val="22"/>
          <w:lang w:val="en-US" w:eastAsia="zh-CN"/>
        </w:rPr>
      </w:pPr>
      <w:r>
        <w:rPr>
          <w:rFonts w:hint="eastAsia" w:ascii="Times New Roman" w:hAnsi="Times New Roman" w:eastAsia="宋体"/>
          <w:b/>
          <w:bCs/>
          <w:sz w:val="22"/>
          <w:szCs w:val="22"/>
          <w:lang w:val="en-US" w:eastAsia="zh-CN"/>
        </w:rPr>
        <w:t>V.Moral and Legal Competence</w:t>
      </w:r>
    </w:p>
    <w:p w14:paraId="54E5545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宋体"/>
          <w:b w:val="0"/>
          <w:bCs w:val="0"/>
          <w:sz w:val="22"/>
          <w:szCs w:val="22"/>
          <w:lang w:val="en-US" w:eastAsia="zh-CN"/>
        </w:rPr>
      </w:pPr>
      <w:r>
        <w:rPr>
          <w:rFonts w:hint="eastAsia" w:ascii="Times New Roman" w:hAnsi="Times New Roman" w:eastAsia="宋体"/>
          <w:b w:val="0"/>
          <w:bCs w:val="0"/>
          <w:sz w:val="22"/>
          <w:szCs w:val="22"/>
          <w:lang w:val="en-US" w:eastAsia="zh-CN"/>
        </w:rPr>
        <w:t>1.Individual Personality Attributes</w:t>
      </w:r>
    </w:p>
    <w:p w14:paraId="5AD2A93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宋体"/>
          <w:b w:val="0"/>
          <w:bCs w:val="0"/>
          <w:sz w:val="22"/>
          <w:szCs w:val="22"/>
          <w:lang w:val="en-US" w:eastAsia="zh-CN"/>
        </w:rPr>
      </w:pPr>
      <w:r>
        <w:rPr>
          <w:rFonts w:hint="eastAsia" w:ascii="Times New Roman" w:hAnsi="Times New Roman" w:eastAsia="宋体"/>
          <w:b w:val="0"/>
          <w:bCs w:val="0"/>
          <w:sz w:val="22"/>
          <w:szCs w:val="22"/>
          <w:lang w:val="en-US" w:eastAsia="zh-CN"/>
        </w:rPr>
        <w:t>Personality traits pertain to the individual characteristics and behavioral patterns demonstrated by nursing teaching supervisors during the teaching process. The competencies within this section for your evaluation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1904"/>
        <w:gridCol w:w="1274"/>
        <w:gridCol w:w="1281"/>
        <w:gridCol w:w="1419"/>
        <w:gridCol w:w="1339"/>
        <w:gridCol w:w="1305"/>
      </w:tblGrid>
      <w:tr w14:paraId="1166903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02B6CEC8">
            <w:pPr>
              <w:snapToGrid w:val="0"/>
              <w:ind w:left="0" w:leftChars="0" w:right="0" w:rightChars="0" w:firstLine="0" w:firstLineChars="0"/>
              <w:jc w:val="center"/>
              <w:rPr>
                <w:rFonts w:ascii="Times New Roman" w:eastAsia="宋体"/>
                <w:b/>
                <w:sz w:val="22"/>
              </w:rPr>
            </w:pPr>
          </w:p>
        </w:tc>
        <w:tc>
          <w:tcPr>
            <w:tcW w:w="0" w:type="auto"/>
            <w:shd w:val="clear" w:color="auto" w:fill="D9E5ED"/>
            <w:vAlign w:val="center"/>
          </w:tcPr>
          <w:p w14:paraId="3297187A">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0" w:type="auto"/>
            <w:shd w:val="clear" w:color="auto" w:fill="D9E5ED"/>
            <w:vAlign w:val="center"/>
          </w:tcPr>
          <w:p w14:paraId="24B6C955">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7ACA83F6">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6A1ABBC4">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305" w:type="dxa"/>
            <w:shd w:val="clear" w:color="auto" w:fill="D9E5ED"/>
            <w:vAlign w:val="center"/>
          </w:tcPr>
          <w:p w14:paraId="7B09892E">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0532EA33">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084372AC">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Integrity and </w:t>
            </w:r>
            <w:r>
              <w:rPr>
                <w:rFonts w:hint="eastAsia" w:ascii="Times New Roman" w:hAnsi="Times New Roman" w:eastAsia="宋体" w:cs="PMingLiU"/>
                <w:sz w:val="22"/>
                <w:lang w:eastAsia="zh-CN"/>
              </w:rPr>
              <w:t>veracity</w:t>
            </w:r>
          </w:p>
        </w:tc>
        <w:tc>
          <w:tcPr>
            <w:tcW w:w="0" w:type="auto"/>
            <w:shd w:val="clear" w:color="auto" w:fill="FFFFFF"/>
            <w:vAlign w:val="center"/>
          </w:tcPr>
          <w:p w14:paraId="1F458B64">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275C822B">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76652988">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032DAB92">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FFFFFF"/>
            <w:vAlign w:val="center"/>
          </w:tcPr>
          <w:p w14:paraId="476E3BBA">
            <w:pPr>
              <w:snapToGrid w:val="0"/>
              <w:spacing w:line="240" w:lineRule="auto"/>
              <w:ind w:left="0" w:leftChars="0" w:right="0" w:rightChars="0" w:firstLine="0" w:firstLineChars="0"/>
              <w:jc w:val="center"/>
              <w:rPr>
                <w:rFonts w:ascii="PMingLiU" w:eastAsia="宋体"/>
                <w:color w:val="333333"/>
                <w:sz w:val="21"/>
              </w:rPr>
            </w:pPr>
          </w:p>
        </w:tc>
      </w:tr>
      <w:tr w14:paraId="7E3D17D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7D772643">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hint="eastAsia" w:ascii="Times New Roman" w:hAnsi="Times New Roman" w:eastAsia="宋体" w:cs="宋体"/>
                <w:sz w:val="22"/>
                <w:szCs w:val="24"/>
                <w:lang w:eastAsia="zh-CN"/>
              </w:rPr>
              <w:t>Self - identification</w:t>
            </w:r>
          </w:p>
        </w:tc>
        <w:tc>
          <w:tcPr>
            <w:tcW w:w="0" w:type="auto"/>
            <w:shd w:val="clear" w:color="auto" w:fill="EFF6FB"/>
            <w:vAlign w:val="center"/>
          </w:tcPr>
          <w:p w14:paraId="206501EC">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3609AA75">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0DDEEC95">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6F59171D">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EFF6FB"/>
            <w:vAlign w:val="center"/>
          </w:tcPr>
          <w:p w14:paraId="68D7A7DE">
            <w:pPr>
              <w:snapToGrid w:val="0"/>
              <w:spacing w:line="240" w:lineRule="auto"/>
              <w:ind w:left="0" w:leftChars="0" w:right="0" w:rightChars="0" w:firstLine="0" w:firstLineChars="0"/>
              <w:jc w:val="center"/>
              <w:rPr>
                <w:rFonts w:ascii="PMingLiU" w:eastAsia="宋体"/>
                <w:color w:val="333333"/>
                <w:sz w:val="21"/>
              </w:rPr>
            </w:pPr>
          </w:p>
        </w:tc>
      </w:tr>
      <w:tr w14:paraId="6D996C8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236EFD0D">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ascii="Times New Roman" w:hAnsi="Times New Roman" w:eastAsia="宋体" w:cs="宋体"/>
                <w:sz w:val="22"/>
                <w:szCs w:val="24"/>
              </w:rPr>
              <w:t xml:space="preserve">Modesty and </w:t>
            </w:r>
            <w:r>
              <w:rPr>
                <w:rFonts w:hint="eastAsia" w:ascii="Times New Roman" w:hAnsi="Times New Roman" w:eastAsia="宋体" w:cs="宋体"/>
                <w:sz w:val="22"/>
                <w:szCs w:val="24"/>
                <w:lang w:eastAsia="zh-CN"/>
              </w:rPr>
              <w:t>circumspection</w:t>
            </w:r>
          </w:p>
        </w:tc>
        <w:tc>
          <w:tcPr>
            <w:tcW w:w="0" w:type="auto"/>
            <w:shd w:val="clear" w:color="auto" w:fill="FFFFFF"/>
            <w:vAlign w:val="center"/>
          </w:tcPr>
          <w:p w14:paraId="5832E588">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1C98FADC">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5CCD93DD">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669B56BD">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FFFFFF"/>
            <w:vAlign w:val="center"/>
          </w:tcPr>
          <w:p w14:paraId="2E9CFE8E">
            <w:pPr>
              <w:snapToGrid w:val="0"/>
              <w:spacing w:line="240" w:lineRule="auto"/>
              <w:ind w:left="0" w:leftChars="0" w:right="0" w:rightChars="0" w:firstLine="0" w:firstLineChars="0"/>
              <w:jc w:val="center"/>
              <w:rPr>
                <w:rFonts w:ascii="PMingLiU" w:eastAsia="宋体"/>
                <w:color w:val="333333"/>
                <w:sz w:val="21"/>
              </w:rPr>
            </w:pPr>
          </w:p>
        </w:tc>
      </w:tr>
      <w:tr w14:paraId="7D0919F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0BA8161C">
            <w:pPr>
              <w:snapToGrid w:val="0"/>
              <w:spacing w:line="240" w:lineRule="auto"/>
              <w:ind w:left="0" w:leftChars="0" w:right="0" w:rightChars="0" w:firstLine="0" w:firstLineChars="0"/>
              <w:jc w:val="center"/>
              <w:rPr>
                <w:rFonts w:hint="eastAsia" w:ascii="Times New Roman" w:hAnsi="Times New Roman" w:eastAsia="宋体"/>
                <w:color w:val="333333"/>
                <w:sz w:val="22"/>
                <w:lang w:eastAsia="zh-CN"/>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hint="eastAsia" w:ascii="Times New Roman" w:hAnsi="Times New Roman" w:eastAsia="宋体" w:cs="PMingLiU"/>
                <w:sz w:val="22"/>
              </w:rPr>
              <w:t xml:space="preserve">Tolerance and </w:t>
            </w:r>
            <w:r>
              <w:rPr>
                <w:rFonts w:hint="eastAsia" w:ascii="Times New Roman" w:hAnsi="Times New Roman" w:eastAsia="宋体" w:cs="PMingLiU"/>
                <w:sz w:val="22"/>
                <w:lang w:eastAsia="zh-CN"/>
              </w:rPr>
              <w:t>forbearance</w:t>
            </w:r>
          </w:p>
        </w:tc>
        <w:tc>
          <w:tcPr>
            <w:tcW w:w="0" w:type="auto"/>
            <w:shd w:val="clear" w:color="auto" w:fill="EFF6FB"/>
            <w:vAlign w:val="center"/>
          </w:tcPr>
          <w:p w14:paraId="54A02ECC">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0C94A9B6">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2E7190E9">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EFF6FB"/>
            <w:vAlign w:val="center"/>
          </w:tcPr>
          <w:p w14:paraId="69324036">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EFF6FB"/>
            <w:vAlign w:val="center"/>
          </w:tcPr>
          <w:p w14:paraId="624D1CEA">
            <w:pPr>
              <w:snapToGrid w:val="0"/>
              <w:spacing w:line="240" w:lineRule="auto"/>
              <w:ind w:left="0" w:leftChars="0" w:right="0" w:rightChars="0" w:firstLine="0" w:firstLineChars="0"/>
              <w:jc w:val="center"/>
              <w:rPr>
                <w:rFonts w:ascii="PMingLiU" w:eastAsia="宋体"/>
                <w:color w:val="333333"/>
                <w:sz w:val="21"/>
              </w:rPr>
            </w:pPr>
          </w:p>
        </w:tc>
      </w:tr>
      <w:tr w14:paraId="06FA98F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720A41E7">
            <w:pPr>
              <w:snapToGrid w:val="0"/>
              <w:spacing w:line="240" w:lineRule="auto"/>
              <w:ind w:left="0" w:leftChars="0" w:right="0" w:rightChars="0" w:firstLine="0" w:firstLineChars="0"/>
              <w:jc w:val="center"/>
              <w:rPr>
                <w:rFonts w:hint="eastAsia" w:ascii="Times New Roman" w:hAnsi="Times New Roman" w:eastAsia="宋体" w:cs="PMingLiU"/>
                <w:sz w:val="22"/>
                <w:lang w:eastAsia="zh-CN"/>
              </w:rPr>
            </w:pPr>
            <w:r>
              <w:rPr>
                <w:rFonts w:ascii="Times New Roman" w:hAnsi="Times New Roman" w:eastAsia="宋体" w:cs="Cambria Math"/>
                <w:sz w:val="22"/>
              </w:rPr>
              <w:t>⑤</w:t>
            </w:r>
            <w:r>
              <w:rPr>
                <w:rFonts w:hint="eastAsia" w:ascii="Times New Roman" w:hAnsi="Times New Roman" w:eastAsia="宋体" w:cs="PMingLiU"/>
                <w:sz w:val="22"/>
                <w:lang w:eastAsia="zh-CN"/>
              </w:rPr>
              <w:t>Contribution</w:t>
            </w:r>
          </w:p>
        </w:tc>
        <w:tc>
          <w:tcPr>
            <w:tcW w:w="0" w:type="auto"/>
            <w:shd w:val="clear" w:color="auto" w:fill="FFFFFF"/>
            <w:vAlign w:val="center"/>
          </w:tcPr>
          <w:p w14:paraId="7FBB1053">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58FD9B56">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2E17E121">
            <w:pPr>
              <w:snapToGrid w:val="0"/>
              <w:spacing w:line="240" w:lineRule="auto"/>
              <w:ind w:left="0" w:leftChars="0" w:right="0" w:rightChars="0" w:firstLine="0" w:firstLineChars="0"/>
              <w:jc w:val="center"/>
              <w:rPr>
                <w:rFonts w:ascii="PMingLiU" w:eastAsia="宋体"/>
                <w:color w:val="333333"/>
                <w:sz w:val="21"/>
              </w:rPr>
            </w:pPr>
          </w:p>
        </w:tc>
        <w:tc>
          <w:tcPr>
            <w:tcW w:w="0" w:type="auto"/>
            <w:shd w:val="clear" w:color="auto" w:fill="FFFFFF"/>
            <w:vAlign w:val="center"/>
          </w:tcPr>
          <w:p w14:paraId="13B54A56">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FFFFFF"/>
            <w:vAlign w:val="center"/>
          </w:tcPr>
          <w:p w14:paraId="45367AC0">
            <w:pPr>
              <w:snapToGrid w:val="0"/>
              <w:spacing w:line="240" w:lineRule="auto"/>
              <w:ind w:left="0" w:leftChars="0" w:right="0" w:rightChars="0" w:firstLine="0" w:firstLineChars="0"/>
              <w:jc w:val="center"/>
              <w:rPr>
                <w:rFonts w:ascii="PMingLiU" w:eastAsia="宋体"/>
                <w:color w:val="333333"/>
                <w:sz w:val="21"/>
              </w:rPr>
            </w:pPr>
          </w:p>
        </w:tc>
      </w:tr>
      <w:tr w14:paraId="14D9FDE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1904" w:type="dxa"/>
            <w:shd w:val="clear" w:color="auto" w:fill="EFF6FB"/>
            <w:vAlign w:val="center"/>
          </w:tcPr>
          <w:p w14:paraId="73856D8D">
            <w:pPr>
              <w:snapToGrid w:val="0"/>
              <w:spacing w:line="240" w:lineRule="auto"/>
              <w:ind w:left="0" w:leftChars="0" w:right="0" w:rightChars="0" w:firstLine="0" w:firstLineChars="0"/>
              <w:jc w:val="center"/>
              <w:rPr>
                <w:rFonts w:ascii="Times New Roman" w:hAnsi="Times New Roman" w:eastAsia="宋体"/>
                <w:color w:val="333333"/>
                <w:sz w:val="22"/>
              </w:rPr>
            </w:pPr>
            <w:r>
              <w:rPr>
                <w:rFonts w:ascii="Times New Roman" w:hAnsi="Times New Roman" w:eastAsia="宋体" w:cs="Cambria Math"/>
                <w:sz w:val="22"/>
              </w:rPr>
              <w:t>⑥</w:t>
            </w:r>
            <w:r>
              <w:rPr>
                <w:rFonts w:ascii="Times New Roman" w:hAnsi="Times New Roman" w:eastAsia="宋体" w:cs="Times New Roman"/>
                <w:sz w:val="22"/>
              </w:rPr>
              <w:t xml:space="preserve"> </w:t>
            </w:r>
            <w:r>
              <w:rPr>
                <w:rFonts w:ascii="Times New Roman" w:hAnsi="Times New Roman" w:eastAsia="宋体" w:cs="宋体"/>
                <w:sz w:val="22"/>
                <w:szCs w:val="24"/>
              </w:rPr>
              <w:t xml:space="preserve">Respect </w:t>
            </w:r>
            <w:r>
              <w:rPr>
                <w:rFonts w:hint="eastAsia" w:ascii="Times New Roman" w:hAnsi="Times New Roman" w:eastAsia="宋体" w:cs="宋体"/>
                <w:sz w:val="22"/>
                <w:szCs w:val="24"/>
                <w:lang w:eastAsia="zh-CN"/>
              </w:rPr>
              <w:t>towards</w:t>
            </w:r>
            <w:r>
              <w:rPr>
                <w:rFonts w:ascii="Times New Roman" w:hAnsi="Times New Roman" w:eastAsia="宋体" w:cs="宋体"/>
                <w:sz w:val="22"/>
                <w:szCs w:val="24"/>
              </w:rPr>
              <w:t xml:space="preserve"> others</w:t>
            </w:r>
          </w:p>
        </w:tc>
        <w:tc>
          <w:tcPr>
            <w:tcW w:w="1274" w:type="dxa"/>
            <w:shd w:val="clear" w:color="auto" w:fill="EFF6FB"/>
            <w:vAlign w:val="center"/>
          </w:tcPr>
          <w:p w14:paraId="6E6E6C6E">
            <w:pPr>
              <w:snapToGrid w:val="0"/>
              <w:spacing w:line="240" w:lineRule="auto"/>
              <w:ind w:left="0" w:leftChars="0" w:right="0" w:rightChars="0" w:firstLine="0" w:firstLineChars="0"/>
              <w:jc w:val="center"/>
              <w:rPr>
                <w:rFonts w:ascii="PMingLiU" w:eastAsia="宋体"/>
                <w:color w:val="333333"/>
                <w:sz w:val="21"/>
              </w:rPr>
            </w:pPr>
          </w:p>
        </w:tc>
        <w:tc>
          <w:tcPr>
            <w:tcW w:w="1281" w:type="dxa"/>
            <w:shd w:val="clear" w:color="auto" w:fill="EFF6FB"/>
            <w:vAlign w:val="center"/>
          </w:tcPr>
          <w:p w14:paraId="04287CAF">
            <w:pPr>
              <w:snapToGrid w:val="0"/>
              <w:spacing w:line="240" w:lineRule="auto"/>
              <w:ind w:left="0" w:leftChars="0" w:right="0" w:rightChars="0" w:firstLine="0" w:firstLineChars="0"/>
              <w:jc w:val="center"/>
              <w:rPr>
                <w:rFonts w:ascii="PMingLiU" w:eastAsia="宋体"/>
                <w:color w:val="333333"/>
                <w:sz w:val="21"/>
              </w:rPr>
            </w:pPr>
          </w:p>
        </w:tc>
        <w:tc>
          <w:tcPr>
            <w:tcW w:w="1419" w:type="dxa"/>
            <w:shd w:val="clear" w:color="auto" w:fill="EFF6FB"/>
            <w:vAlign w:val="center"/>
          </w:tcPr>
          <w:p w14:paraId="16E20EDF">
            <w:pPr>
              <w:snapToGrid w:val="0"/>
              <w:spacing w:line="240" w:lineRule="auto"/>
              <w:ind w:left="0" w:leftChars="0" w:right="0" w:rightChars="0" w:firstLine="0" w:firstLineChars="0"/>
              <w:jc w:val="center"/>
              <w:rPr>
                <w:rFonts w:ascii="PMingLiU" w:eastAsia="宋体"/>
                <w:color w:val="333333"/>
                <w:sz w:val="21"/>
              </w:rPr>
            </w:pPr>
          </w:p>
        </w:tc>
        <w:tc>
          <w:tcPr>
            <w:tcW w:w="1339" w:type="dxa"/>
            <w:shd w:val="clear" w:color="auto" w:fill="EFF6FB"/>
            <w:vAlign w:val="center"/>
          </w:tcPr>
          <w:p w14:paraId="75498A7A">
            <w:pPr>
              <w:snapToGrid w:val="0"/>
              <w:spacing w:line="240" w:lineRule="auto"/>
              <w:ind w:left="0" w:leftChars="0" w:right="0" w:rightChars="0" w:firstLine="0" w:firstLineChars="0"/>
              <w:jc w:val="center"/>
              <w:rPr>
                <w:rFonts w:ascii="PMingLiU" w:eastAsia="宋体"/>
                <w:color w:val="333333"/>
                <w:sz w:val="21"/>
              </w:rPr>
            </w:pPr>
          </w:p>
        </w:tc>
        <w:tc>
          <w:tcPr>
            <w:tcW w:w="1305" w:type="dxa"/>
            <w:shd w:val="clear" w:color="auto" w:fill="EFF6FB"/>
            <w:vAlign w:val="center"/>
          </w:tcPr>
          <w:p w14:paraId="5917F520">
            <w:pPr>
              <w:snapToGrid w:val="0"/>
              <w:spacing w:line="240" w:lineRule="auto"/>
              <w:ind w:left="0" w:leftChars="0" w:right="0" w:rightChars="0" w:firstLine="0" w:firstLineChars="0"/>
              <w:jc w:val="center"/>
              <w:rPr>
                <w:rFonts w:ascii="PMingLiU" w:eastAsia="宋体"/>
                <w:color w:val="333333"/>
                <w:sz w:val="21"/>
              </w:rPr>
            </w:pPr>
          </w:p>
        </w:tc>
      </w:tr>
    </w:tbl>
    <w:p w14:paraId="3FC1C78D">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6EFCF856">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7936"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29" name="直接连接符 29"/>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87936;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AjtNwN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044ACE67">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0DE063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6E0724BC">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01164EE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73D187E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4E2EA75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579520C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2. Professional Competence and Literacy</w:t>
      </w:r>
    </w:p>
    <w:p w14:paraId="637ED7C7">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Professional proficiency pertains to the overall competencies manifested by individuals during professional undertakings. The capabilities within this segment for you to evaluate are as follows:</w:t>
      </w:r>
    </w:p>
    <w:tbl>
      <w:tblPr>
        <w:tblStyle w:val="2"/>
        <w:tblW w:w="8522"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086"/>
        <w:gridCol w:w="1253"/>
        <w:gridCol w:w="1258"/>
        <w:gridCol w:w="1365"/>
        <w:gridCol w:w="1288"/>
        <w:gridCol w:w="1272"/>
      </w:tblGrid>
      <w:tr w14:paraId="136FCD6C">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0" w:type="auto"/>
            <w:shd w:val="clear" w:color="auto" w:fill="D9E5ED"/>
            <w:vAlign w:val="center"/>
          </w:tcPr>
          <w:p w14:paraId="1CE94798">
            <w:pPr>
              <w:snapToGrid w:val="0"/>
              <w:ind w:left="0" w:leftChars="0" w:right="0" w:rightChars="0" w:firstLine="0" w:firstLineChars="0"/>
              <w:jc w:val="center"/>
              <w:rPr>
                <w:rFonts w:ascii="Times New Roman" w:eastAsia="宋体"/>
                <w:b/>
                <w:sz w:val="22"/>
              </w:rPr>
            </w:pPr>
          </w:p>
        </w:tc>
        <w:tc>
          <w:tcPr>
            <w:tcW w:w="1265" w:type="dxa"/>
            <w:shd w:val="clear" w:color="auto" w:fill="D9E5ED"/>
            <w:vAlign w:val="center"/>
          </w:tcPr>
          <w:p w14:paraId="2CEE0833">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272" w:type="dxa"/>
            <w:shd w:val="clear" w:color="auto" w:fill="D9E5ED"/>
            <w:vAlign w:val="center"/>
          </w:tcPr>
          <w:p w14:paraId="46559178">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2C7CE066">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32E7D550">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293" w:type="dxa"/>
            <w:shd w:val="clear" w:color="auto" w:fill="D9E5ED"/>
            <w:vAlign w:val="center"/>
          </w:tcPr>
          <w:p w14:paraId="0F26F039">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3CF5CE52">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1321D710">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①</w:t>
            </w:r>
            <w:r>
              <w:rPr>
                <w:rFonts w:hint="eastAsia" w:ascii="Times New Roman" w:hAnsi="Times New Roman" w:eastAsia="宋体" w:cs="PMingLiU"/>
                <w:sz w:val="22"/>
                <w:lang w:eastAsia="zh-CN"/>
              </w:rPr>
              <w:t>Appropriate</w:t>
            </w:r>
            <w:r>
              <w:rPr>
                <w:rFonts w:hint="eastAsia" w:ascii="Times New Roman" w:hAnsi="Times New Roman" w:eastAsia="宋体" w:cs="PMingLiU"/>
                <w:sz w:val="22"/>
              </w:rPr>
              <w:t xml:space="preserve"> professional attitude</w:t>
            </w:r>
          </w:p>
        </w:tc>
        <w:tc>
          <w:tcPr>
            <w:tcW w:w="1265" w:type="dxa"/>
            <w:shd w:val="clear" w:color="auto" w:fill="FFFFFF"/>
            <w:vAlign w:val="center"/>
          </w:tcPr>
          <w:p w14:paraId="1E66CE66">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FFFFFF"/>
            <w:vAlign w:val="center"/>
          </w:tcPr>
          <w:p w14:paraId="35D6E4C2">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064CC295">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BB5DBF0">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FFFFFF"/>
            <w:vAlign w:val="center"/>
          </w:tcPr>
          <w:p w14:paraId="6EC01ED5">
            <w:pPr>
              <w:snapToGrid w:val="0"/>
              <w:spacing w:line="240" w:lineRule="auto"/>
              <w:ind w:left="0" w:leftChars="0" w:right="0" w:rightChars="0" w:firstLine="0" w:firstLineChars="0"/>
              <w:jc w:val="center"/>
              <w:rPr>
                <w:rFonts w:ascii="Times New Roman" w:eastAsia="宋体"/>
                <w:color w:val="333333"/>
                <w:sz w:val="22"/>
              </w:rPr>
            </w:pPr>
          </w:p>
        </w:tc>
      </w:tr>
      <w:tr w14:paraId="016CB13F">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EFF6FB"/>
            <w:vAlign w:val="center"/>
          </w:tcPr>
          <w:p w14:paraId="0EE8000E">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ascii="Times New Roman" w:hAnsi="Times New Roman" w:eastAsia="宋体" w:cs="宋体"/>
                <w:sz w:val="22"/>
                <w:szCs w:val="24"/>
              </w:rPr>
              <w:t xml:space="preserve">Self-psychological </w:t>
            </w:r>
            <w:r>
              <w:rPr>
                <w:rFonts w:hint="eastAsia" w:ascii="Times New Roman" w:hAnsi="Times New Roman" w:eastAsia="宋体" w:cs="宋体"/>
                <w:sz w:val="22"/>
                <w:szCs w:val="24"/>
                <w:lang w:eastAsia="zh-CN"/>
              </w:rPr>
              <w:t>regulation</w:t>
            </w:r>
          </w:p>
        </w:tc>
        <w:tc>
          <w:tcPr>
            <w:tcW w:w="1265" w:type="dxa"/>
            <w:shd w:val="clear" w:color="auto" w:fill="EFF6FB"/>
            <w:vAlign w:val="center"/>
          </w:tcPr>
          <w:p w14:paraId="348D1153">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EFF6FB"/>
            <w:vAlign w:val="center"/>
          </w:tcPr>
          <w:p w14:paraId="6955DA2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2FBD7AAD">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55BF1676">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EFF6FB"/>
            <w:vAlign w:val="center"/>
          </w:tcPr>
          <w:p w14:paraId="0924AB09">
            <w:pPr>
              <w:snapToGrid w:val="0"/>
              <w:spacing w:line="240" w:lineRule="auto"/>
              <w:ind w:left="0" w:leftChars="0" w:right="0" w:rightChars="0" w:firstLine="0" w:firstLineChars="0"/>
              <w:jc w:val="center"/>
              <w:rPr>
                <w:rFonts w:ascii="Times New Roman" w:eastAsia="宋体"/>
                <w:color w:val="333333"/>
                <w:sz w:val="22"/>
              </w:rPr>
            </w:pPr>
          </w:p>
        </w:tc>
      </w:tr>
      <w:tr w14:paraId="0804130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0" w:type="auto"/>
            <w:shd w:val="clear" w:color="auto" w:fill="FFFFFF"/>
            <w:vAlign w:val="center"/>
          </w:tcPr>
          <w:p w14:paraId="6D92EF66">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③</w:t>
            </w:r>
            <w:r>
              <w:rPr>
                <w:rFonts w:ascii="Times New Roman" w:hAnsi="Times New Roman" w:eastAsia="宋体" w:cs="Times New Roman"/>
                <w:sz w:val="22"/>
              </w:rPr>
              <w:t xml:space="preserve"> </w:t>
            </w:r>
            <w:r>
              <w:rPr>
                <w:rFonts w:hint="eastAsia" w:ascii="Times New Roman" w:hAnsi="Times New Roman" w:eastAsia="宋体" w:cs="宋体"/>
                <w:sz w:val="22"/>
                <w:szCs w:val="24"/>
                <w:lang w:eastAsia="zh-CN"/>
              </w:rPr>
              <w:t>Occupational career</w:t>
            </w:r>
            <w:r>
              <w:rPr>
                <w:rFonts w:ascii="Times New Roman" w:hAnsi="Times New Roman" w:eastAsia="宋体" w:cs="宋体"/>
                <w:sz w:val="22"/>
                <w:szCs w:val="24"/>
              </w:rPr>
              <w:t xml:space="preserve"> planning</w:t>
            </w:r>
          </w:p>
        </w:tc>
        <w:tc>
          <w:tcPr>
            <w:tcW w:w="1265" w:type="dxa"/>
            <w:shd w:val="clear" w:color="auto" w:fill="FFFFFF"/>
            <w:vAlign w:val="center"/>
          </w:tcPr>
          <w:p w14:paraId="2509828F">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FFFFFF"/>
            <w:vAlign w:val="center"/>
          </w:tcPr>
          <w:p w14:paraId="70112C2B">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4F85EFE3">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3206A157">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FFFFFF"/>
            <w:vAlign w:val="center"/>
          </w:tcPr>
          <w:p w14:paraId="3E54D049">
            <w:pPr>
              <w:snapToGrid w:val="0"/>
              <w:spacing w:line="240" w:lineRule="auto"/>
              <w:ind w:left="0" w:leftChars="0" w:right="0" w:rightChars="0" w:firstLine="0" w:firstLineChars="0"/>
              <w:jc w:val="center"/>
              <w:rPr>
                <w:rFonts w:ascii="Times New Roman" w:eastAsia="宋体"/>
                <w:color w:val="333333"/>
                <w:sz w:val="22"/>
              </w:rPr>
            </w:pPr>
          </w:p>
        </w:tc>
      </w:tr>
      <w:tr w14:paraId="64F9C6D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518" w:hRule="atLeast"/>
          <w:jc w:val="center"/>
        </w:trPr>
        <w:tc>
          <w:tcPr>
            <w:tcW w:w="1978" w:type="dxa"/>
            <w:shd w:val="clear" w:color="auto" w:fill="EFF6FB"/>
            <w:vAlign w:val="center"/>
          </w:tcPr>
          <w:p w14:paraId="395FE9A1">
            <w:pPr>
              <w:snapToGrid w:val="0"/>
              <w:spacing w:line="240" w:lineRule="auto"/>
              <w:ind w:left="0" w:leftChars="0" w:right="0" w:rightChars="0" w:firstLine="0" w:firstLineChars="0"/>
              <w:jc w:val="left"/>
              <w:rPr>
                <w:rFonts w:ascii="Times New Roman" w:hAnsi="Times New Roman" w:eastAsia="宋体"/>
                <w:color w:val="333333"/>
                <w:sz w:val="22"/>
              </w:rPr>
            </w:pPr>
            <w:r>
              <w:rPr>
                <w:rFonts w:ascii="Times New Roman" w:hAnsi="Times New Roman" w:eastAsia="宋体" w:cs="Cambria Math"/>
                <w:sz w:val="22"/>
              </w:rPr>
              <w:t>④</w:t>
            </w:r>
            <w:r>
              <w:rPr>
                <w:rFonts w:ascii="Times New Roman" w:hAnsi="Times New Roman" w:eastAsia="宋体" w:cs="Times New Roman"/>
                <w:sz w:val="22"/>
              </w:rPr>
              <w:t xml:space="preserve"> </w:t>
            </w:r>
            <w:r>
              <w:rPr>
                <w:rFonts w:ascii="Times New Roman" w:hAnsi="Times New Roman" w:eastAsia="宋体" w:cs="宋体"/>
                <w:sz w:val="22"/>
                <w:szCs w:val="24"/>
              </w:rPr>
              <w:t xml:space="preserve">Lifelong </w:t>
            </w:r>
            <w:r>
              <w:rPr>
                <w:rFonts w:hint="eastAsia" w:ascii="Times New Roman" w:hAnsi="Times New Roman" w:eastAsia="宋体" w:cs="宋体"/>
                <w:sz w:val="22"/>
                <w:szCs w:val="24"/>
                <w:lang w:eastAsia="zh-CN"/>
              </w:rPr>
              <w:t xml:space="preserve">autonomous </w:t>
            </w:r>
            <w:r>
              <w:rPr>
                <w:rFonts w:ascii="Times New Roman" w:hAnsi="Times New Roman" w:eastAsia="宋体" w:cs="宋体"/>
                <w:sz w:val="22"/>
                <w:szCs w:val="24"/>
              </w:rPr>
              <w:t>learning</w:t>
            </w:r>
          </w:p>
        </w:tc>
        <w:tc>
          <w:tcPr>
            <w:tcW w:w="1265" w:type="dxa"/>
            <w:shd w:val="clear" w:color="auto" w:fill="EFF6FB"/>
            <w:vAlign w:val="center"/>
          </w:tcPr>
          <w:p w14:paraId="546C2AC3">
            <w:pPr>
              <w:snapToGrid w:val="0"/>
              <w:spacing w:line="240" w:lineRule="auto"/>
              <w:ind w:left="0" w:leftChars="0" w:right="0" w:rightChars="0" w:firstLine="0" w:firstLineChars="0"/>
              <w:jc w:val="center"/>
              <w:rPr>
                <w:rFonts w:ascii="Times New Roman" w:eastAsia="宋体"/>
                <w:color w:val="333333"/>
                <w:sz w:val="22"/>
              </w:rPr>
            </w:pPr>
          </w:p>
        </w:tc>
        <w:tc>
          <w:tcPr>
            <w:tcW w:w="1272" w:type="dxa"/>
            <w:shd w:val="clear" w:color="auto" w:fill="EFF6FB"/>
            <w:vAlign w:val="center"/>
          </w:tcPr>
          <w:p w14:paraId="310D96E3">
            <w:pPr>
              <w:snapToGrid w:val="0"/>
              <w:spacing w:line="240" w:lineRule="auto"/>
              <w:ind w:left="0" w:leftChars="0" w:right="0" w:rightChars="0" w:firstLine="0" w:firstLineChars="0"/>
              <w:jc w:val="center"/>
              <w:rPr>
                <w:rFonts w:ascii="Times New Roman" w:eastAsia="宋体"/>
                <w:color w:val="333333"/>
                <w:sz w:val="22"/>
              </w:rPr>
            </w:pPr>
          </w:p>
        </w:tc>
        <w:tc>
          <w:tcPr>
            <w:tcW w:w="1396" w:type="dxa"/>
            <w:shd w:val="clear" w:color="auto" w:fill="EFF6FB"/>
            <w:vAlign w:val="center"/>
          </w:tcPr>
          <w:p w14:paraId="4D755B34">
            <w:pPr>
              <w:snapToGrid w:val="0"/>
              <w:spacing w:line="240" w:lineRule="auto"/>
              <w:ind w:left="0" w:leftChars="0" w:right="0" w:rightChars="0" w:firstLine="0" w:firstLineChars="0"/>
              <w:jc w:val="center"/>
              <w:rPr>
                <w:rFonts w:ascii="Times New Roman" w:eastAsia="宋体"/>
                <w:color w:val="333333"/>
                <w:sz w:val="22"/>
              </w:rPr>
            </w:pPr>
          </w:p>
        </w:tc>
        <w:tc>
          <w:tcPr>
            <w:tcW w:w="1318" w:type="dxa"/>
            <w:shd w:val="clear" w:color="auto" w:fill="EFF6FB"/>
            <w:vAlign w:val="center"/>
          </w:tcPr>
          <w:p w14:paraId="7C9CBCEF">
            <w:pPr>
              <w:snapToGrid w:val="0"/>
              <w:spacing w:line="240" w:lineRule="auto"/>
              <w:ind w:left="0" w:leftChars="0" w:right="0" w:rightChars="0" w:firstLine="0" w:firstLineChars="0"/>
              <w:jc w:val="center"/>
              <w:rPr>
                <w:rFonts w:ascii="Times New Roman" w:eastAsia="宋体"/>
                <w:color w:val="333333"/>
                <w:sz w:val="22"/>
              </w:rPr>
            </w:pPr>
          </w:p>
        </w:tc>
        <w:tc>
          <w:tcPr>
            <w:tcW w:w="1293" w:type="dxa"/>
            <w:shd w:val="clear" w:color="auto" w:fill="EFF6FB"/>
            <w:vAlign w:val="center"/>
          </w:tcPr>
          <w:p w14:paraId="523293E1">
            <w:pPr>
              <w:snapToGrid w:val="0"/>
              <w:spacing w:line="240" w:lineRule="auto"/>
              <w:ind w:left="0" w:leftChars="0" w:right="0" w:rightChars="0" w:firstLine="0" w:firstLineChars="0"/>
              <w:jc w:val="center"/>
              <w:rPr>
                <w:rFonts w:ascii="Times New Roman" w:eastAsia="宋体"/>
                <w:color w:val="333333"/>
                <w:sz w:val="22"/>
              </w:rPr>
            </w:pPr>
          </w:p>
        </w:tc>
      </w:tr>
    </w:tbl>
    <w:p w14:paraId="0B6D8680">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77F765EB">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8960"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30" name="直接连接符 30"/>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88960;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14+FvZAAAACwEAAA8AAAAAAAAAAQAgAAAAIgAAAGRycy9kb3ducmV2LnhtbFBLAQIU&#10;ABQAAAAIAIdO4kBlo6R68gEAAMA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4173DCEB">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A4E564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0E1D84C4">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2881B25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79B137B8">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2455F82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E.Highly Significant</w:t>
      </w:r>
    </w:p>
    <w:p w14:paraId="3FC71F51">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3.Moral and Legal Achievements</w:t>
      </w:r>
    </w:p>
    <w:p w14:paraId="2CA3D563">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Moral and legal attainment pertains to the internal cultivation and external manifestation of individuals in the realm of morality and law. The competencies within this section for your evaluation are as follows:</w:t>
      </w:r>
    </w:p>
    <w:tbl>
      <w:tblPr>
        <w:tblStyle w:val="2"/>
        <w:tblW w:w="10264" w:type="dxa"/>
        <w:jc w:val="center"/>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Layout w:type="autofit"/>
        <w:tblCellMar>
          <w:top w:w="140" w:type="dxa"/>
          <w:left w:w="108" w:type="dxa"/>
          <w:bottom w:w="0" w:type="dxa"/>
          <w:right w:w="108" w:type="dxa"/>
        </w:tblCellMar>
      </w:tblPr>
      <w:tblGrid>
        <w:gridCol w:w="2168"/>
        <w:gridCol w:w="1576"/>
        <w:gridCol w:w="1748"/>
        <w:gridCol w:w="1453"/>
        <w:gridCol w:w="1379"/>
        <w:gridCol w:w="1940"/>
      </w:tblGrid>
      <w:tr w14:paraId="4928DAB7">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tblHeader/>
          <w:jc w:val="center"/>
        </w:trPr>
        <w:tc>
          <w:tcPr>
            <w:tcW w:w="2168" w:type="dxa"/>
            <w:shd w:val="clear" w:color="auto" w:fill="D9E5ED"/>
            <w:vAlign w:val="center"/>
          </w:tcPr>
          <w:p w14:paraId="271BB513">
            <w:pPr>
              <w:snapToGrid w:val="0"/>
              <w:ind w:left="0" w:leftChars="0" w:right="0" w:rightChars="0" w:firstLine="0" w:firstLineChars="0"/>
              <w:jc w:val="center"/>
              <w:rPr>
                <w:rFonts w:ascii="Times New Roman" w:eastAsia="宋体"/>
                <w:b/>
                <w:sz w:val="22"/>
              </w:rPr>
            </w:pPr>
          </w:p>
        </w:tc>
        <w:tc>
          <w:tcPr>
            <w:tcW w:w="1576" w:type="dxa"/>
            <w:shd w:val="clear" w:color="auto" w:fill="D9E5ED"/>
            <w:vAlign w:val="center"/>
          </w:tcPr>
          <w:p w14:paraId="25F0A8E2">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Not Significant</w:t>
            </w:r>
          </w:p>
        </w:tc>
        <w:tc>
          <w:tcPr>
            <w:tcW w:w="1748" w:type="dxa"/>
            <w:shd w:val="clear" w:color="auto" w:fill="D9E5ED"/>
            <w:vAlign w:val="center"/>
          </w:tcPr>
          <w:p w14:paraId="2C276072">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Less Significant</w:t>
            </w:r>
          </w:p>
        </w:tc>
        <w:tc>
          <w:tcPr>
            <w:tcW w:w="0" w:type="auto"/>
            <w:shd w:val="clear" w:color="auto" w:fill="D9E5ED"/>
            <w:vAlign w:val="center"/>
          </w:tcPr>
          <w:p w14:paraId="038E94FD">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Moderately Significant</w:t>
            </w:r>
          </w:p>
        </w:tc>
        <w:tc>
          <w:tcPr>
            <w:tcW w:w="0" w:type="auto"/>
            <w:shd w:val="clear" w:color="auto" w:fill="D9E5ED"/>
            <w:vAlign w:val="center"/>
          </w:tcPr>
          <w:p w14:paraId="695C7531">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Relatively Significant</w:t>
            </w:r>
          </w:p>
        </w:tc>
        <w:tc>
          <w:tcPr>
            <w:tcW w:w="1940" w:type="dxa"/>
            <w:shd w:val="clear" w:color="auto" w:fill="D9E5ED"/>
            <w:vAlign w:val="center"/>
          </w:tcPr>
          <w:p w14:paraId="096FF39A">
            <w:pPr>
              <w:keepNext/>
              <w:snapToGrid w:val="0"/>
              <w:spacing w:line="240" w:lineRule="auto"/>
              <w:ind w:left="0" w:leftChars="0" w:right="0" w:rightChars="0" w:firstLine="0" w:firstLineChars="0"/>
              <w:jc w:val="center"/>
              <w:rPr>
                <w:rFonts w:ascii="Times New Roman" w:eastAsia="宋体"/>
                <w:b/>
                <w:sz w:val="22"/>
              </w:rPr>
            </w:pPr>
            <w:r>
              <w:rPr>
                <w:rFonts w:hint="eastAsia" w:ascii="Times New Roman" w:hAnsi="Times New Roman" w:eastAsia="宋体"/>
                <w:b/>
                <w:bCs w:val="0"/>
                <w:i w:val="0"/>
                <w:iCs w:val="0"/>
                <w:sz w:val="22"/>
                <w:szCs w:val="22"/>
                <w:lang w:val="en-US" w:eastAsia="zh-CN"/>
              </w:rPr>
              <w:t>Highly Significant</w:t>
            </w:r>
          </w:p>
        </w:tc>
      </w:tr>
      <w:tr w14:paraId="4D6D7CCE">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CellMar>
            <w:top w:w="140" w:type="dxa"/>
            <w:left w:w="108" w:type="dxa"/>
            <w:bottom w:w="0" w:type="dxa"/>
            <w:right w:w="108" w:type="dxa"/>
          </w:tblCellMar>
        </w:tblPrEx>
        <w:trPr>
          <w:trHeight w:val="0" w:hRule="atLeast"/>
          <w:jc w:val="center"/>
        </w:trPr>
        <w:tc>
          <w:tcPr>
            <w:tcW w:w="2168" w:type="dxa"/>
            <w:shd w:val="clear" w:color="auto" w:fill="FFFFFF"/>
            <w:vAlign w:val="center"/>
          </w:tcPr>
          <w:p w14:paraId="242BDF2D">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①</w:t>
            </w:r>
            <w:r>
              <w:rPr>
                <w:rFonts w:hint="eastAsia" w:ascii="Times New Roman" w:hAnsi="Times New Roman" w:eastAsia="宋体" w:cs="PMingLiU"/>
                <w:sz w:val="22"/>
                <w:lang w:eastAsia="zh-CN"/>
              </w:rPr>
              <w:t>Ethical</w:t>
            </w:r>
            <w:r>
              <w:rPr>
                <w:rFonts w:hint="eastAsia" w:ascii="Times New Roman" w:hAnsi="Times New Roman" w:eastAsia="宋体" w:cs="PMingLiU"/>
                <w:sz w:val="22"/>
                <w:lang w:val="en-US" w:eastAsia="zh-CN"/>
              </w:rPr>
              <w:t xml:space="preserve"> </w:t>
            </w:r>
            <w:r>
              <w:rPr>
                <w:rFonts w:hint="eastAsia" w:ascii="Times New Roman" w:hAnsi="Times New Roman" w:eastAsia="宋体" w:cs="PMingLiU"/>
                <w:sz w:val="22"/>
                <w:lang w:eastAsia="zh-CN"/>
              </w:rPr>
              <w:t>proficiency</w:t>
            </w:r>
          </w:p>
        </w:tc>
        <w:tc>
          <w:tcPr>
            <w:tcW w:w="1576" w:type="dxa"/>
            <w:shd w:val="clear" w:color="auto" w:fill="FFFFFF"/>
            <w:vAlign w:val="center"/>
          </w:tcPr>
          <w:p w14:paraId="6997F0EA">
            <w:pPr>
              <w:snapToGrid w:val="0"/>
              <w:spacing w:line="240" w:lineRule="auto"/>
              <w:ind w:left="0" w:leftChars="0" w:right="0" w:rightChars="0" w:firstLine="0" w:firstLineChars="0"/>
              <w:jc w:val="center"/>
              <w:rPr>
                <w:rFonts w:ascii="Times New Roman" w:eastAsia="宋体"/>
                <w:color w:val="333333"/>
                <w:sz w:val="22"/>
              </w:rPr>
            </w:pPr>
          </w:p>
        </w:tc>
        <w:tc>
          <w:tcPr>
            <w:tcW w:w="1748" w:type="dxa"/>
            <w:shd w:val="clear" w:color="auto" w:fill="FFFFFF"/>
            <w:vAlign w:val="center"/>
          </w:tcPr>
          <w:p w14:paraId="5930DE0A">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57974586">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FFFFFF"/>
            <w:vAlign w:val="center"/>
          </w:tcPr>
          <w:p w14:paraId="231C9CEC">
            <w:pPr>
              <w:snapToGrid w:val="0"/>
              <w:spacing w:line="240" w:lineRule="auto"/>
              <w:ind w:left="0" w:leftChars="0" w:right="0" w:rightChars="0" w:firstLine="0" w:firstLineChars="0"/>
              <w:jc w:val="center"/>
              <w:rPr>
                <w:rFonts w:ascii="Times New Roman" w:eastAsia="宋体"/>
                <w:color w:val="333333"/>
                <w:sz w:val="22"/>
              </w:rPr>
            </w:pPr>
          </w:p>
        </w:tc>
        <w:tc>
          <w:tcPr>
            <w:tcW w:w="1940" w:type="dxa"/>
            <w:shd w:val="clear" w:color="auto" w:fill="FFFFFF"/>
            <w:vAlign w:val="center"/>
          </w:tcPr>
          <w:p w14:paraId="0B546C8A">
            <w:pPr>
              <w:snapToGrid w:val="0"/>
              <w:spacing w:line="240" w:lineRule="auto"/>
              <w:ind w:left="0" w:leftChars="0" w:right="0" w:rightChars="0" w:firstLine="0" w:firstLineChars="0"/>
              <w:jc w:val="center"/>
              <w:rPr>
                <w:rFonts w:ascii="Times New Roman" w:eastAsia="宋体"/>
                <w:color w:val="333333"/>
                <w:sz w:val="22"/>
              </w:rPr>
            </w:pPr>
          </w:p>
        </w:tc>
      </w:tr>
      <w:tr w14:paraId="146E4BC9">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2168" w:type="dxa"/>
            <w:shd w:val="clear" w:color="auto" w:fill="EFF6FB"/>
            <w:vAlign w:val="center"/>
          </w:tcPr>
          <w:p w14:paraId="4F57A9BA">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②</w:t>
            </w:r>
            <w:r>
              <w:rPr>
                <w:rFonts w:hint="eastAsia" w:ascii="Times New Roman" w:hAnsi="Times New Roman" w:eastAsia="宋体" w:cs="Times New Roman"/>
                <w:sz w:val="22"/>
              </w:rPr>
              <w:t xml:space="preserve">Legal </w:t>
            </w:r>
            <w:r>
              <w:rPr>
                <w:rFonts w:hint="eastAsia" w:ascii="Times New Roman" w:hAnsi="Times New Roman" w:eastAsia="宋体" w:cs="Times New Roman"/>
                <w:sz w:val="22"/>
                <w:lang w:eastAsia="zh-CN"/>
              </w:rPr>
              <w:t>knowledge and proficiency</w:t>
            </w:r>
          </w:p>
        </w:tc>
        <w:tc>
          <w:tcPr>
            <w:tcW w:w="1576" w:type="dxa"/>
            <w:shd w:val="clear" w:color="auto" w:fill="EFF6FB"/>
            <w:vAlign w:val="center"/>
          </w:tcPr>
          <w:p w14:paraId="26CD9FD4">
            <w:pPr>
              <w:snapToGrid w:val="0"/>
              <w:spacing w:line="240" w:lineRule="auto"/>
              <w:ind w:left="0" w:leftChars="0" w:right="0" w:rightChars="0" w:firstLine="0" w:firstLineChars="0"/>
              <w:jc w:val="center"/>
              <w:rPr>
                <w:rFonts w:ascii="Times New Roman" w:eastAsia="宋体"/>
                <w:color w:val="333333"/>
                <w:sz w:val="22"/>
              </w:rPr>
            </w:pPr>
          </w:p>
        </w:tc>
        <w:tc>
          <w:tcPr>
            <w:tcW w:w="1748" w:type="dxa"/>
            <w:shd w:val="clear" w:color="auto" w:fill="EFF6FB"/>
            <w:vAlign w:val="center"/>
          </w:tcPr>
          <w:p w14:paraId="38B62C90">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4FAF83FC">
            <w:pPr>
              <w:snapToGrid w:val="0"/>
              <w:spacing w:line="240" w:lineRule="auto"/>
              <w:ind w:left="0" w:leftChars="0" w:right="0" w:rightChars="0" w:firstLine="0" w:firstLineChars="0"/>
              <w:jc w:val="center"/>
              <w:rPr>
                <w:rFonts w:ascii="Times New Roman" w:eastAsia="宋体"/>
                <w:color w:val="333333"/>
                <w:sz w:val="22"/>
              </w:rPr>
            </w:pPr>
          </w:p>
        </w:tc>
        <w:tc>
          <w:tcPr>
            <w:tcW w:w="0" w:type="auto"/>
            <w:shd w:val="clear" w:color="auto" w:fill="EFF6FB"/>
            <w:vAlign w:val="center"/>
          </w:tcPr>
          <w:p w14:paraId="57D59D21">
            <w:pPr>
              <w:snapToGrid w:val="0"/>
              <w:spacing w:line="240" w:lineRule="auto"/>
              <w:ind w:left="0" w:leftChars="0" w:right="0" w:rightChars="0" w:firstLine="0" w:firstLineChars="0"/>
              <w:jc w:val="center"/>
              <w:rPr>
                <w:rFonts w:ascii="Times New Roman" w:eastAsia="宋体"/>
                <w:color w:val="333333"/>
                <w:sz w:val="22"/>
              </w:rPr>
            </w:pPr>
          </w:p>
        </w:tc>
        <w:tc>
          <w:tcPr>
            <w:tcW w:w="1940" w:type="dxa"/>
            <w:shd w:val="clear" w:color="auto" w:fill="EFF6FB"/>
            <w:vAlign w:val="center"/>
          </w:tcPr>
          <w:p w14:paraId="4A462620">
            <w:pPr>
              <w:snapToGrid w:val="0"/>
              <w:spacing w:line="240" w:lineRule="auto"/>
              <w:ind w:left="0" w:leftChars="0" w:right="0" w:rightChars="0" w:firstLine="0" w:firstLineChars="0"/>
              <w:jc w:val="center"/>
              <w:rPr>
                <w:rFonts w:ascii="Times New Roman" w:eastAsia="宋体"/>
                <w:color w:val="333333"/>
                <w:sz w:val="22"/>
              </w:rPr>
            </w:pPr>
          </w:p>
        </w:tc>
      </w:tr>
      <w:tr w14:paraId="30D5DB3D">
        <w:tblPrEx>
          <w:tblBorders>
            <w:top w:val="single" w:color="D7D7D7" w:sz="4" w:space="0"/>
            <w:left w:val="single" w:color="D7D7D7" w:sz="4" w:space="0"/>
            <w:bottom w:val="single" w:color="D7D7D7" w:sz="4" w:space="0"/>
            <w:right w:val="single" w:color="D7D7D7" w:sz="4" w:space="0"/>
            <w:insideH w:val="single" w:color="D7D7D7" w:sz="4" w:space="0"/>
            <w:insideV w:val="single" w:color="D7D7D7" w:sz="4" w:space="0"/>
          </w:tblBorders>
        </w:tblPrEx>
        <w:trPr>
          <w:trHeight w:val="0" w:hRule="atLeast"/>
          <w:jc w:val="center"/>
        </w:trPr>
        <w:tc>
          <w:tcPr>
            <w:tcW w:w="2168" w:type="dxa"/>
            <w:shd w:val="clear" w:color="auto" w:fill="FFFFFF"/>
            <w:vAlign w:val="center"/>
          </w:tcPr>
          <w:p w14:paraId="6F0C9D03">
            <w:pPr>
              <w:snapToGrid w:val="0"/>
              <w:spacing w:line="240" w:lineRule="auto"/>
              <w:ind w:left="0" w:leftChars="0" w:right="0" w:rightChars="0" w:firstLine="0" w:firstLineChars="0"/>
              <w:jc w:val="left"/>
              <w:rPr>
                <w:rFonts w:hint="eastAsia" w:ascii="Times New Roman" w:hAnsi="Times New Roman" w:eastAsia="宋体"/>
                <w:color w:val="333333"/>
                <w:sz w:val="22"/>
                <w:lang w:eastAsia="zh-CN"/>
              </w:rPr>
            </w:pPr>
            <w:r>
              <w:rPr>
                <w:rFonts w:ascii="Times New Roman" w:hAnsi="Times New Roman" w:eastAsia="宋体" w:cs="Cambria Math"/>
                <w:sz w:val="22"/>
              </w:rPr>
              <w:t>③</w:t>
            </w:r>
            <w:r>
              <w:rPr>
                <w:rFonts w:hint="eastAsia" w:ascii="Times New Roman" w:hAnsi="Times New Roman" w:eastAsia="宋体" w:cs="PMingLiU"/>
                <w:sz w:val="22"/>
                <w:lang w:eastAsia="zh-CN"/>
              </w:rPr>
              <w:t>Moral attainment</w:t>
            </w:r>
          </w:p>
        </w:tc>
        <w:tc>
          <w:tcPr>
            <w:tcW w:w="1576" w:type="dxa"/>
            <w:shd w:val="clear" w:color="auto" w:fill="FFFFFF"/>
            <w:vAlign w:val="center"/>
          </w:tcPr>
          <w:p w14:paraId="5729BA6A">
            <w:pPr>
              <w:snapToGrid w:val="0"/>
              <w:spacing w:line="240" w:lineRule="auto"/>
              <w:ind w:left="0" w:leftChars="0" w:right="0" w:rightChars="0" w:firstLine="0" w:firstLineChars="0"/>
              <w:jc w:val="center"/>
              <w:rPr>
                <w:rFonts w:ascii="Times New Roman" w:eastAsia="宋体"/>
                <w:color w:val="333333"/>
                <w:sz w:val="22"/>
              </w:rPr>
            </w:pPr>
          </w:p>
        </w:tc>
        <w:tc>
          <w:tcPr>
            <w:tcW w:w="1748" w:type="dxa"/>
            <w:shd w:val="clear" w:color="auto" w:fill="FFFFFF"/>
            <w:vAlign w:val="center"/>
          </w:tcPr>
          <w:p w14:paraId="6FC17467">
            <w:pPr>
              <w:snapToGrid w:val="0"/>
              <w:spacing w:line="240" w:lineRule="auto"/>
              <w:ind w:left="0" w:leftChars="0" w:right="0" w:rightChars="0" w:firstLine="0" w:firstLineChars="0"/>
              <w:jc w:val="center"/>
              <w:rPr>
                <w:rFonts w:ascii="Times New Roman" w:eastAsia="宋体"/>
                <w:color w:val="333333"/>
                <w:sz w:val="22"/>
              </w:rPr>
            </w:pPr>
          </w:p>
        </w:tc>
        <w:tc>
          <w:tcPr>
            <w:tcW w:w="1453" w:type="dxa"/>
            <w:shd w:val="clear" w:color="auto" w:fill="FFFFFF"/>
            <w:vAlign w:val="center"/>
          </w:tcPr>
          <w:p w14:paraId="293F0FCE">
            <w:pPr>
              <w:snapToGrid w:val="0"/>
              <w:spacing w:line="240" w:lineRule="auto"/>
              <w:ind w:left="0" w:leftChars="0" w:right="0" w:rightChars="0" w:firstLine="0" w:firstLineChars="0"/>
              <w:jc w:val="center"/>
              <w:rPr>
                <w:rFonts w:ascii="Times New Roman" w:eastAsia="宋体"/>
                <w:color w:val="333333"/>
                <w:sz w:val="22"/>
              </w:rPr>
            </w:pPr>
          </w:p>
        </w:tc>
        <w:tc>
          <w:tcPr>
            <w:tcW w:w="1379" w:type="dxa"/>
            <w:shd w:val="clear" w:color="auto" w:fill="FFFFFF"/>
            <w:vAlign w:val="center"/>
          </w:tcPr>
          <w:p w14:paraId="768F5C60">
            <w:pPr>
              <w:snapToGrid w:val="0"/>
              <w:spacing w:line="240" w:lineRule="auto"/>
              <w:ind w:left="0" w:leftChars="0" w:right="0" w:rightChars="0" w:firstLine="0" w:firstLineChars="0"/>
              <w:jc w:val="center"/>
              <w:rPr>
                <w:rFonts w:ascii="Times New Roman" w:eastAsia="宋体"/>
                <w:color w:val="333333"/>
                <w:sz w:val="22"/>
              </w:rPr>
            </w:pPr>
          </w:p>
        </w:tc>
        <w:tc>
          <w:tcPr>
            <w:tcW w:w="1940" w:type="dxa"/>
            <w:shd w:val="clear" w:color="auto" w:fill="FFFFFF"/>
            <w:vAlign w:val="center"/>
          </w:tcPr>
          <w:p w14:paraId="6A883DD4">
            <w:pPr>
              <w:snapToGrid w:val="0"/>
              <w:spacing w:line="240" w:lineRule="auto"/>
              <w:ind w:left="0" w:leftChars="0" w:right="0" w:rightChars="0" w:firstLine="0" w:firstLineChars="0"/>
              <w:jc w:val="center"/>
              <w:rPr>
                <w:rFonts w:ascii="Times New Roman" w:eastAsia="宋体"/>
                <w:color w:val="333333"/>
                <w:sz w:val="22"/>
              </w:rPr>
            </w:pPr>
          </w:p>
        </w:tc>
      </w:tr>
    </w:tbl>
    <w:p w14:paraId="5C4F5806">
      <w:pPr>
        <w:keepNext w:val="0"/>
        <w:keepLines w:val="0"/>
        <w:pageBreakBefore w:val="0"/>
        <w:widowControl w:val="0"/>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(1)</w:t>
      </w:r>
      <w:r>
        <w:rPr>
          <w:rFonts w:hint="eastAsia" w:ascii="Times New Roman" w:hAnsi="Times New Roman" w:eastAsia="Times New Roman" w:cs="Times New Roman"/>
          <w:sz w:val="22"/>
          <w:szCs w:val="22"/>
          <w:lang w:eastAsia="zh-CN"/>
        </w:rPr>
        <w:t xml:space="preserve">Do you believe that additional competencies ought to be incorporated into this section? </w:t>
      </w:r>
      <w:r>
        <w:rPr>
          <w:rFonts w:hint="eastAsia" w:ascii="Times New Roman" w:hAnsi="Times New Roman" w:eastAsia="Times New Roman" w:cs="Times New Roman"/>
          <w:sz w:val="22"/>
          <w:szCs w:val="22"/>
          <w:lang w:val="en-US" w:eastAsia="zh-CN"/>
        </w:rPr>
        <w:t>A.Yes        B. No</w:t>
      </w:r>
    </w:p>
    <w:p w14:paraId="6F3E4E0D">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jc w:val="left"/>
        <w:textAlignment w:val="auto"/>
        <w:rPr>
          <w:rFonts w:hint="eastAsia" w:ascii="Times New Roman" w:hAnsi="Times New Roman" w:eastAsia="Times New Roman" w:cs="Times New Roman"/>
          <w:sz w:val="22"/>
          <w:szCs w:val="22"/>
          <w:lang w:val="en-US" w:eastAsia="zh-CN"/>
        </w:rPr>
      </w:pPr>
      <w:r>
        <w:rPr>
          <w:sz w:val="22"/>
        </w:rPr>
        <mc:AlternateContent>
          <mc:Choice Requires="wps">
            <w:drawing>
              <wp:anchor distT="0" distB="0" distL="114300" distR="114300" simplePos="0" relativeHeight="251689984" behindDoc="0" locked="0" layoutInCell="1" allowOverlap="1">
                <wp:simplePos x="0" y="0"/>
                <wp:positionH relativeFrom="column">
                  <wp:posOffset>3299460</wp:posOffset>
                </wp:positionH>
                <wp:positionV relativeFrom="paragraph">
                  <wp:posOffset>802640</wp:posOffset>
                </wp:positionV>
                <wp:extent cx="1578610" cy="0"/>
                <wp:effectExtent l="0" t="6350" r="2540" b="7620"/>
                <wp:wrapNone/>
                <wp:docPr id="31" name="直接连接符 31"/>
                <wp:cNvGraphicFramePr/>
                <a:graphic xmlns:a="http://schemas.openxmlformats.org/drawingml/2006/main">
                  <a:graphicData uri="http://schemas.microsoft.com/office/word/2010/wordprocessingShape">
                    <wps:wsp>
                      <wps:cNvCnPr/>
                      <wps:spPr>
                        <a:xfrm>
                          <a:off x="2320925" y="8473440"/>
                          <a:ext cx="157861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9.8pt;margin-top:63.2pt;height:0pt;width:124.3pt;z-index:251689984;mso-width-relative:page;mso-height-relative:page;" filled="f" stroked="t" coordsize="21600,21600" o:gfxdata="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NePhb2QAAAAsBAAAPAAAAAAAAAAEAIAAAACIAAABkcnMvZG93bnJldi54bWxQSwEC&#10;FAAUAAAACACHTuJA630xSPMBAADAAwAADgAAAAAAAAABACAAAAAoAQAAZHJzL2Uyb0RvYy54bWxQ&#10;SwUGAAAAAAYABgBZAQAAjQUAAAAA&#10;">
                <v:fill on="f" focussize="0,0"/>
                <v:stroke weight="1pt" color="#000000 [3213]" miterlimit="8" joinstyle="miter"/>
                <v:imagedata o:title=""/>
                <o:lock v:ext="edit" aspectratio="f"/>
              </v:line>
            </w:pict>
          </mc:Fallback>
        </mc:AlternateContent>
      </w:r>
      <w:r>
        <w:rPr>
          <w:rFonts w:hint="eastAsia" w:ascii="Times New Roman" w:hAnsi="Times New Roman" w:eastAsia="Times New Roman" w:cs="Times New Roman"/>
          <w:sz w:val="22"/>
          <w:szCs w:val="22"/>
          <w:lang w:val="en-US" w:eastAsia="zh-CN"/>
        </w:rPr>
        <w:t>(2)Kindly delineate the supplementary competencies that you deem ought to be incorporated within this section(Depending on Option1of the question "Do you believe that additional competencies should be incorporated into this section?")</w:t>
      </w:r>
    </w:p>
    <w:p w14:paraId="2928C92B">
      <w:pPr>
        <w:keepNext w:val="0"/>
        <w:keepLines w:val="0"/>
        <w:pageBreakBefore w:val="0"/>
        <w:widowControl w:val="0"/>
        <w:numPr>
          <w:ilvl w:val="0"/>
          <w:numId w:val="0"/>
        </w:numPr>
        <w:kinsoku/>
        <w:wordWrap/>
        <w:overflowPunct/>
        <w:topLinePunct w:val="0"/>
        <w:autoSpaceDE/>
        <w:autoSpaceDN/>
        <w:bidi w:val="0"/>
        <w:adjustRightInd/>
        <w:snapToGrid/>
        <w:spacing w:after="240" w:line="360" w:lineRule="auto"/>
        <w:ind w:left="210" w:leftChars="0"/>
        <w:jc w:val="left"/>
        <w:textAlignment w:val="auto"/>
        <w:rPr>
          <w:rFonts w:hint="default"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(3) Assess</w:t>
      </w:r>
      <w:r>
        <w:rPr>
          <w:rFonts w:hint="default" w:ascii="Times New Roman" w:hAnsi="Times New Roman" w:eastAsia="Times New Roman" w:cs="Times New Roman"/>
          <w:sz w:val="22"/>
          <w:szCs w:val="22"/>
          <w:lang w:val="en-US" w:eastAsia="zh-CN"/>
        </w:rPr>
        <w:t xml:space="preserve"> the </w:t>
      </w:r>
      <w:r>
        <w:rPr>
          <w:rFonts w:hint="eastAsia" w:ascii="Times New Roman" w:hAnsi="Times New Roman" w:eastAsia="Times New Roman" w:cs="Times New Roman"/>
          <w:sz w:val="22"/>
          <w:szCs w:val="22"/>
          <w:lang w:val="en-US" w:eastAsia="zh-CN"/>
        </w:rPr>
        <w:t>significance</w:t>
      </w:r>
      <w:r>
        <w:rPr>
          <w:rFonts w:hint="default" w:ascii="Times New Roman" w:hAnsi="Times New Roman" w:eastAsia="Times New Roman" w:cs="Times New Roman"/>
          <w:sz w:val="22"/>
          <w:szCs w:val="22"/>
          <w:lang w:val="en-US" w:eastAsia="zh-CN"/>
        </w:rPr>
        <w:t xml:space="preserve"> of this competency for clinical nursing </w:t>
      </w:r>
      <w:r>
        <w:rPr>
          <w:rFonts w:hint="eastAsia" w:ascii="Times New Roman" w:hAnsi="Times New Roman" w:eastAsia="Times New Roman" w:cs="Times New Roman"/>
          <w:sz w:val="22"/>
          <w:szCs w:val="22"/>
          <w:lang w:val="en-US" w:eastAsia="zh-CN"/>
        </w:rPr>
        <w:t>instructors(Depending on Option 1 of the question "Do you believe that additional competencies should be incorporated into this section?")</w:t>
      </w:r>
      <w:r>
        <w:rPr>
          <w:rFonts w:hint="default" w:ascii="Times New Roman" w:hAnsi="Times New Roman" w:eastAsia="Times New Roman" w:cs="Times New Roman"/>
          <w:sz w:val="22"/>
          <w:szCs w:val="22"/>
          <w:lang w:val="en-US" w:eastAsia="zh-CN"/>
        </w:rPr>
        <w:t xml:space="preserve">: 【Single </w:t>
      </w:r>
      <w:r>
        <w:rPr>
          <w:rFonts w:hint="eastAsia" w:ascii="Times New Roman" w:hAnsi="Times New Roman" w:eastAsia="Times New Roman" w:cs="Times New Roman"/>
          <w:sz w:val="22"/>
          <w:szCs w:val="22"/>
          <w:lang w:val="en-US" w:eastAsia="zh-CN"/>
        </w:rPr>
        <w:t>Selection</w:t>
      </w:r>
      <w:r>
        <w:rPr>
          <w:rFonts w:hint="default" w:ascii="Times New Roman" w:hAnsi="Times New Roman" w:eastAsia="Times New Roman" w:cs="Times New Roman"/>
          <w:sz w:val="22"/>
          <w:szCs w:val="22"/>
          <w:lang w:val="en-US" w:eastAsia="zh-CN"/>
        </w:rPr>
        <w:t>】</w:t>
      </w:r>
    </w:p>
    <w:p w14:paraId="3AA48906">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b w:val="0"/>
          <w:bCs w:val="0"/>
          <w:sz w:val="22"/>
          <w:szCs w:val="22"/>
          <w:lang w:val="en-US" w:eastAsia="zh-CN"/>
        </w:rPr>
      </w:pPr>
      <w:r>
        <w:rPr>
          <w:rFonts w:hint="eastAsia" w:ascii="Times New Roman" w:hAnsi="Times New Roman" w:eastAsia="宋体"/>
          <w:b w:val="0"/>
          <w:bCs/>
          <w:i w:val="0"/>
          <w:iCs w:val="0"/>
          <w:sz w:val="22"/>
          <w:szCs w:val="22"/>
          <w:lang w:val="en-US" w:eastAsia="zh-CN"/>
        </w:rPr>
        <w:t>A.Not</w:t>
      </w:r>
      <w:r>
        <w:rPr>
          <w:rFonts w:hint="eastAsia" w:ascii="Times New Roman" w:hAnsi="Times New Roman" w:eastAsia="宋体"/>
          <w:b/>
          <w:bCs w:val="0"/>
          <w:i w:val="0"/>
          <w:iCs w:val="0"/>
          <w:sz w:val="22"/>
          <w:szCs w:val="22"/>
          <w:lang w:val="en-US" w:eastAsia="zh-CN"/>
        </w:rPr>
        <w:t xml:space="preserve"> </w:t>
      </w:r>
      <w:r>
        <w:rPr>
          <w:rFonts w:hint="eastAsia" w:ascii="Times New Roman" w:hAnsi="Times New Roman" w:eastAsia="Times New Roman" w:cs="Times New Roman"/>
          <w:b w:val="0"/>
          <w:bCs w:val="0"/>
          <w:sz w:val="22"/>
          <w:szCs w:val="22"/>
          <w:lang w:val="en-US" w:eastAsia="zh-CN"/>
        </w:rPr>
        <w:t xml:space="preserve">significant  </w:t>
      </w:r>
    </w:p>
    <w:p w14:paraId="534E3A20">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b w:val="0"/>
          <w:bCs w:val="0"/>
          <w:sz w:val="22"/>
          <w:szCs w:val="22"/>
          <w:lang w:val="en-US" w:eastAsia="zh-CN"/>
        </w:rPr>
        <w:t>B.</w:t>
      </w:r>
      <w:r>
        <w:rPr>
          <w:rFonts w:hint="eastAsia" w:ascii="Times New Roman" w:hAnsi="Times New Roman" w:eastAsia="宋体"/>
          <w:b w:val="0"/>
          <w:bCs/>
          <w:i w:val="0"/>
          <w:iCs w:val="0"/>
          <w:sz w:val="22"/>
          <w:szCs w:val="22"/>
          <w:lang w:val="en-US" w:eastAsia="zh-CN"/>
        </w:rPr>
        <w:t xml:space="preserve">Less </w:t>
      </w:r>
      <w:r>
        <w:rPr>
          <w:rFonts w:hint="eastAsia" w:ascii="Times New Roman" w:hAnsi="Times New Roman" w:eastAsia="Times New Roman" w:cs="Times New Roman"/>
          <w:sz w:val="22"/>
          <w:szCs w:val="22"/>
          <w:lang w:val="en-US" w:eastAsia="zh-CN"/>
        </w:rPr>
        <w:t xml:space="preserve">Significant </w:t>
      </w:r>
    </w:p>
    <w:p w14:paraId="72B4702B">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C. Moderately Significant </w:t>
      </w:r>
    </w:p>
    <w:p w14:paraId="4C7F415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D.Relatively Significant </w:t>
      </w:r>
    </w:p>
    <w:p w14:paraId="0991153D">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jc w:val="both"/>
        <w:textAlignment w:val="auto"/>
        <w:rPr>
          <w:rFonts w:hint="eastAsia" w:ascii="Times New Roman" w:hAnsi="Times New Roman" w:eastAsia="Times New Roman" w:cs="Times New Roman"/>
          <w:sz w:val="22"/>
          <w:szCs w:val="22"/>
          <w:lang w:val="en-US" w:eastAsia="zh-CN"/>
        </w:rPr>
      </w:pPr>
      <w:r>
        <w:rPr>
          <w:rFonts w:hint="eastAsia" w:ascii="Times New Roman" w:hAnsi="Times New Roman" w:eastAsia="Times New Roman" w:cs="Times New Roman"/>
          <w:sz w:val="22"/>
          <w:szCs w:val="22"/>
          <w:lang w:val="en-US" w:eastAsia="zh-CN"/>
        </w:rPr>
        <w:t xml:space="preserve"> E.Highly Significant</w:t>
      </w:r>
    </w:p>
    <w:p w14:paraId="06952DCF">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default" w:ascii="Times New Roman" w:hAnsi="Times New Roman" w:eastAsia="Times New Roman" w:cs="Times New Roman"/>
          <w:sz w:val="22"/>
          <w:szCs w:val="22"/>
          <w:lang w:val="en-US" w:eastAsia="zh-CN"/>
        </w:rPr>
      </w:pPr>
    </w:p>
    <w:p w14:paraId="2F828BD9">
      <w:pPr>
        <w:keepNext w:val="0"/>
        <w:keepLines w:val="0"/>
        <w:pageBreakBefore w:val="0"/>
        <w:widowControl w:val="0"/>
        <w:numPr>
          <w:ilvl w:val="0"/>
          <w:numId w:val="0"/>
        </w:numPr>
        <w:kinsoku/>
        <w:wordWrap/>
        <w:overflowPunct/>
        <w:topLinePunct w:val="0"/>
        <w:autoSpaceDE/>
        <w:autoSpaceDN/>
        <w:bidi w:val="0"/>
        <w:adjustRightInd/>
        <w:snapToGrid/>
        <w:spacing w:after="240" w:line="480" w:lineRule="auto"/>
        <w:ind w:firstLine="440" w:firstLineChars="200"/>
        <w:jc w:val="both"/>
        <w:textAlignment w:val="auto"/>
        <w:rPr>
          <w:rFonts w:hint="default" w:ascii="Times New Roman" w:hAnsi="Times New Roman" w:eastAsia="宋体"/>
          <w:b w:val="0"/>
          <w:bCs w:val="0"/>
          <w:sz w:val="22"/>
          <w:szCs w:val="2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仪劲楷简">
    <w:panose1 w:val="00020600040101010101"/>
    <w:charset w:val="86"/>
    <w:family w:val="auto"/>
    <w:pitch w:val="default"/>
    <w:sig w:usb0="A00002BF" w:usb1="18EF7CFA" w:usb2="00000016" w:usb3="00000000" w:csb0="00040000" w:csb1="00000000"/>
  </w:font>
  <w:font w:name="汉仪中宋简">
    <w:panose1 w:val="02010600000101010101"/>
    <w:charset w:val="80"/>
    <w:family w:val="auto"/>
    <w:pitch w:val="default"/>
    <w:sig w:usb0="800002BF" w:usb1="184F6CF8" w:usb2="00000012" w:usb3="00000000" w:csb0="00020001" w:csb1="00000000"/>
  </w:font>
  <w:font w:name="汉仪仿宋简">
    <w:panose1 w:val="02010600000101010101"/>
    <w:charset w:val="80"/>
    <w:family w:val="auto"/>
    <w:pitch w:val="default"/>
    <w:sig w:usb0="800002BF" w:usb1="184F6CF8" w:usb2="00000012" w:usb3="00000000" w:csb0="00020001" w:csb1="00000000"/>
  </w:font>
  <w:font w:name="P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BAF6E5"/>
    <w:multiLevelType w:val="singleLevel"/>
    <w:tmpl w:val="08BAF6E5"/>
    <w:lvl w:ilvl="0" w:tentative="0">
      <w:start w:val="1"/>
      <w:numFmt w:val="upperLetter"/>
      <w:suff w:val="space"/>
      <w:lvlText w:val="%1."/>
      <w:lvlJc w:val="left"/>
    </w:lvl>
  </w:abstractNum>
  <w:abstractNum w:abstractNumId="1">
    <w:nsid w:val="2EB9F9EA"/>
    <w:multiLevelType w:val="singleLevel"/>
    <w:tmpl w:val="2EB9F9EA"/>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7C1B08"/>
    <w:rsid w:val="11C42733"/>
    <w:rsid w:val="206B103D"/>
    <w:rsid w:val="210743EB"/>
    <w:rsid w:val="3C7C1B08"/>
    <w:rsid w:val="50A00F4B"/>
    <w:rsid w:val="59552ECB"/>
    <w:rsid w:val="6EB756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Words>
  <Characters>13</Characters>
  <Lines>0</Lines>
  <Paragraphs>0</Paragraphs>
  <TotalTime>14</TotalTime>
  <ScaleCrop>false</ScaleCrop>
  <LinksUpToDate>false</LinksUpToDate>
  <CharactersWithSpaces>13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2026-05-07T05:59:00Z</dcterms:created>
  <dc:creator>王可乐</dc:creator>
  <cp:lastModifiedBy>王可乐</cp:lastModifiedBy>
  <dcterms:modified xsi:type="dcterms:W3CDTF">2026-05-08T08:13:53Z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A707BE8E6A814BFB89CA5433A2641011_11</vt:lpwstr>
  </property>
  <property fmtid="{D5CDD505-2E9C-101B-9397-08002B2CF9AE}" pid="4" name="KSOTemplateDocerSaveRecord">
    <vt:lpwstr>eyJoZGlkIjoiOWY0NmEzNjFmMDUzMzg4YWVlY2I5ODdkMGNmOWM2MjgiLCJ1c2VySWQiOiI2Nzc4OTUxMDIifQ==</vt:lpwstr>
  </property>
</Properties>
</file>