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D9648" w14:textId="77777777" w:rsidR="006E3220" w:rsidRDefault="00000000">
      <w:pPr>
        <w:pStyle w:val="Title"/>
        <w:spacing w:after="80"/>
      </w:pPr>
      <w:r>
        <w:rPr>
          <w:rFonts w:ascii="Times New Roman" w:hAnsi="Times New Roman"/>
          <w:b w:val="0"/>
        </w:rPr>
        <w:t>Additional file 2</w:t>
      </w:r>
    </w:p>
    <w:p w14:paraId="33FB4523" w14:textId="77777777" w:rsidR="006E3220" w:rsidRDefault="00000000">
      <w:pPr>
        <w:pStyle w:val="Heading1"/>
      </w:pPr>
      <w:r>
        <w:t>Detailed regression analyses, absolute association measures, prevalence interval sensitivity analyses, and diagnostics</w:t>
      </w:r>
    </w:p>
    <w:p w14:paraId="499828A8" w14:textId="77777777" w:rsidR="006E3220" w:rsidRDefault="00000000">
      <w:pPr>
        <w:spacing w:after="80"/>
      </w:pPr>
      <w:r>
        <w:t>This supplement reports the primary prevalence interval sensitivity analysis, complete crude and adjusted prevalence-ratio estimates, model-standardized prevalence differences, logistic and continuous-score sensitivity analyses, training-knowledge overlap models, complete exploratory reporting models, and diagnostics. All regression confidence intervals and p values use CR1 finite-sample-corrected hospital-cluster covariance and t-based inference with 25 hospital-cluster degrees of freedom. Tables S10 and S11 set every cluster-adjusted descriptive proportion beside its ordinary Wilson interval and report the empirical variance ratio behind the comparison.</w:t>
      </w:r>
    </w:p>
    <w:p w14:paraId="6D5C7FCF" w14:textId="77777777" w:rsidR="006E3220" w:rsidRDefault="00000000">
      <w:pPr>
        <w:spacing w:after="80"/>
      </w:pPr>
      <w:r>
        <w:t>Table S1. Crude and adjusted prevalence ratios for past-year needlestick or other percutaneous sharps injury</w:t>
      </w:r>
    </w:p>
    <w:p w14:paraId="10A00CAE" w14:textId="77777777" w:rsidR="006E3220" w:rsidRDefault="00000000">
      <w:pPr>
        <w:spacing w:after="80"/>
      </w:pPr>
      <w:r>
        <w:t>Analytic n=1091; outcome events=400; hospitals=26. Single-exposure models produced crude prevalence ratios. The adjusted model included every variable shown. Reference categories appear in the labels.</w:t>
      </w:r>
    </w:p>
    <w:tbl>
      <w:tblPr>
        <w:tblStyle w:val="TableGrid"/>
        <w:tblW w:w="0" w:type="auto"/>
        <w:jc w:val="center"/>
        <w:tblLayout w:type="fixed"/>
        <w:tblLook w:val="04A0" w:firstRow="1" w:lastRow="0" w:firstColumn="1" w:lastColumn="0" w:noHBand="0" w:noVBand="1"/>
      </w:tblPr>
      <w:tblGrid>
        <w:gridCol w:w="5669"/>
        <w:gridCol w:w="2268"/>
        <w:gridCol w:w="1191"/>
        <w:gridCol w:w="2268"/>
        <w:gridCol w:w="1191"/>
      </w:tblGrid>
      <w:tr w:rsidR="006E3220" w14:paraId="62363422" w14:textId="77777777">
        <w:trPr>
          <w:tblHeader/>
          <w:jc w:val="center"/>
        </w:trPr>
        <w:tc>
          <w:tcPr>
            <w:tcW w:w="5669" w:type="dxa"/>
            <w:vAlign w:val="center"/>
          </w:tcPr>
          <w:p w14:paraId="67133903" w14:textId="77777777" w:rsidR="006E3220" w:rsidRDefault="00000000">
            <w:pPr>
              <w:jc w:val="center"/>
            </w:pPr>
            <w:r>
              <w:rPr>
                <w:b/>
                <w:sz w:val="14"/>
              </w:rPr>
              <w:t>Variable</w:t>
            </w:r>
          </w:p>
        </w:tc>
        <w:tc>
          <w:tcPr>
            <w:tcW w:w="2268" w:type="dxa"/>
            <w:vAlign w:val="center"/>
          </w:tcPr>
          <w:p w14:paraId="677F2511" w14:textId="77777777" w:rsidR="006E3220" w:rsidRDefault="00000000">
            <w:pPr>
              <w:jc w:val="center"/>
            </w:pPr>
            <w:r>
              <w:rPr>
                <w:b/>
                <w:sz w:val="14"/>
              </w:rPr>
              <w:t>cPR (95% CI)</w:t>
            </w:r>
          </w:p>
        </w:tc>
        <w:tc>
          <w:tcPr>
            <w:tcW w:w="1191" w:type="dxa"/>
            <w:vAlign w:val="center"/>
          </w:tcPr>
          <w:p w14:paraId="13BDFC7B" w14:textId="77777777" w:rsidR="006E3220" w:rsidRDefault="00000000">
            <w:pPr>
              <w:jc w:val="center"/>
            </w:pPr>
            <w:r>
              <w:rPr>
                <w:b/>
                <w:sz w:val="14"/>
              </w:rPr>
              <w:t>Crude p</w:t>
            </w:r>
          </w:p>
        </w:tc>
        <w:tc>
          <w:tcPr>
            <w:tcW w:w="2268" w:type="dxa"/>
            <w:vAlign w:val="center"/>
          </w:tcPr>
          <w:p w14:paraId="7A8BC575" w14:textId="77777777" w:rsidR="006E3220" w:rsidRDefault="00000000">
            <w:pPr>
              <w:jc w:val="center"/>
            </w:pPr>
            <w:r>
              <w:rPr>
                <w:b/>
                <w:sz w:val="14"/>
              </w:rPr>
              <w:t>aPR (95% CI)</w:t>
            </w:r>
          </w:p>
        </w:tc>
        <w:tc>
          <w:tcPr>
            <w:tcW w:w="1191" w:type="dxa"/>
            <w:vAlign w:val="center"/>
          </w:tcPr>
          <w:p w14:paraId="5F232458" w14:textId="77777777" w:rsidR="006E3220" w:rsidRDefault="00000000">
            <w:pPr>
              <w:jc w:val="center"/>
            </w:pPr>
            <w:r>
              <w:rPr>
                <w:b/>
                <w:sz w:val="14"/>
              </w:rPr>
              <w:t>Adjusted p</w:t>
            </w:r>
          </w:p>
        </w:tc>
      </w:tr>
      <w:tr w:rsidR="006E3220" w14:paraId="7206CF7C" w14:textId="77777777">
        <w:trPr>
          <w:jc w:val="center"/>
        </w:trPr>
        <w:tc>
          <w:tcPr>
            <w:tcW w:w="5669" w:type="dxa"/>
            <w:vAlign w:val="center"/>
          </w:tcPr>
          <w:p w14:paraId="547AF955" w14:textId="77777777" w:rsidR="006E3220" w:rsidRDefault="00000000">
            <w:r>
              <w:rPr>
                <w:sz w:val="14"/>
              </w:rPr>
              <w:t>Female vs male</w:t>
            </w:r>
          </w:p>
        </w:tc>
        <w:tc>
          <w:tcPr>
            <w:tcW w:w="2268" w:type="dxa"/>
            <w:vAlign w:val="center"/>
          </w:tcPr>
          <w:p w14:paraId="0CBC0AD2" w14:textId="77777777" w:rsidR="006E3220" w:rsidRDefault="00000000">
            <w:r>
              <w:rPr>
                <w:sz w:val="14"/>
              </w:rPr>
              <w:t>0.87 (0.69-1.09)</w:t>
            </w:r>
          </w:p>
        </w:tc>
        <w:tc>
          <w:tcPr>
            <w:tcW w:w="1191" w:type="dxa"/>
            <w:vAlign w:val="center"/>
          </w:tcPr>
          <w:p w14:paraId="24F7E512" w14:textId="77777777" w:rsidR="006E3220" w:rsidRDefault="00000000">
            <w:r>
              <w:rPr>
                <w:sz w:val="14"/>
              </w:rPr>
              <w:t>0.219</w:t>
            </w:r>
          </w:p>
        </w:tc>
        <w:tc>
          <w:tcPr>
            <w:tcW w:w="2268" w:type="dxa"/>
            <w:vAlign w:val="center"/>
          </w:tcPr>
          <w:p w14:paraId="551BA1A7" w14:textId="77777777" w:rsidR="006E3220" w:rsidRDefault="00000000">
            <w:r>
              <w:rPr>
                <w:sz w:val="14"/>
              </w:rPr>
              <w:t>0.91 (0.75-1.09)</w:t>
            </w:r>
          </w:p>
        </w:tc>
        <w:tc>
          <w:tcPr>
            <w:tcW w:w="1191" w:type="dxa"/>
            <w:vAlign w:val="center"/>
          </w:tcPr>
          <w:p w14:paraId="201573C3" w14:textId="77777777" w:rsidR="006E3220" w:rsidRDefault="00000000">
            <w:r>
              <w:rPr>
                <w:sz w:val="14"/>
              </w:rPr>
              <w:t>0.290</w:t>
            </w:r>
          </w:p>
        </w:tc>
      </w:tr>
      <w:tr w:rsidR="006E3220" w14:paraId="48FD43F8" w14:textId="77777777">
        <w:trPr>
          <w:jc w:val="center"/>
        </w:trPr>
        <w:tc>
          <w:tcPr>
            <w:tcW w:w="5669" w:type="dxa"/>
            <w:vAlign w:val="center"/>
          </w:tcPr>
          <w:p w14:paraId="0A52CB7A" w14:textId="77777777" w:rsidR="006E3220" w:rsidRDefault="00000000">
            <w:r>
              <w:rPr>
                <w:sz w:val="14"/>
              </w:rPr>
              <w:t>Experience &lt;2 vs &gt;10 years</w:t>
            </w:r>
          </w:p>
        </w:tc>
        <w:tc>
          <w:tcPr>
            <w:tcW w:w="2268" w:type="dxa"/>
            <w:vAlign w:val="center"/>
          </w:tcPr>
          <w:p w14:paraId="2554AB83" w14:textId="77777777" w:rsidR="006E3220" w:rsidRDefault="00000000">
            <w:r>
              <w:rPr>
                <w:sz w:val="14"/>
              </w:rPr>
              <w:t>1.02 (0.80-1.30)</w:t>
            </w:r>
          </w:p>
        </w:tc>
        <w:tc>
          <w:tcPr>
            <w:tcW w:w="1191" w:type="dxa"/>
            <w:vAlign w:val="center"/>
          </w:tcPr>
          <w:p w14:paraId="3C44902A" w14:textId="77777777" w:rsidR="006E3220" w:rsidRDefault="00000000">
            <w:r>
              <w:rPr>
                <w:sz w:val="14"/>
              </w:rPr>
              <w:t>0.889</w:t>
            </w:r>
          </w:p>
        </w:tc>
        <w:tc>
          <w:tcPr>
            <w:tcW w:w="2268" w:type="dxa"/>
            <w:vAlign w:val="center"/>
          </w:tcPr>
          <w:p w14:paraId="2D5B715A" w14:textId="77777777" w:rsidR="006E3220" w:rsidRDefault="00000000">
            <w:r>
              <w:rPr>
                <w:sz w:val="14"/>
              </w:rPr>
              <w:t>0.92 (0.67-1.27)</w:t>
            </w:r>
          </w:p>
        </w:tc>
        <w:tc>
          <w:tcPr>
            <w:tcW w:w="1191" w:type="dxa"/>
            <w:vAlign w:val="center"/>
          </w:tcPr>
          <w:p w14:paraId="28185839" w14:textId="77777777" w:rsidR="006E3220" w:rsidRDefault="00000000">
            <w:r>
              <w:rPr>
                <w:sz w:val="14"/>
              </w:rPr>
              <w:t>0.604</w:t>
            </w:r>
          </w:p>
        </w:tc>
      </w:tr>
      <w:tr w:rsidR="006E3220" w14:paraId="19E89F42" w14:textId="77777777">
        <w:trPr>
          <w:jc w:val="center"/>
        </w:trPr>
        <w:tc>
          <w:tcPr>
            <w:tcW w:w="5669" w:type="dxa"/>
            <w:vAlign w:val="center"/>
          </w:tcPr>
          <w:p w14:paraId="372562F3" w14:textId="77777777" w:rsidR="006E3220" w:rsidRDefault="00000000">
            <w:r>
              <w:rPr>
                <w:sz w:val="14"/>
              </w:rPr>
              <w:t>Experience 2-5 vs &gt;10 years</w:t>
            </w:r>
          </w:p>
        </w:tc>
        <w:tc>
          <w:tcPr>
            <w:tcW w:w="2268" w:type="dxa"/>
            <w:vAlign w:val="center"/>
          </w:tcPr>
          <w:p w14:paraId="3051E6A9" w14:textId="77777777" w:rsidR="006E3220" w:rsidRDefault="00000000">
            <w:r>
              <w:rPr>
                <w:sz w:val="14"/>
              </w:rPr>
              <w:t>1.01 (0.81-1.26)</w:t>
            </w:r>
          </w:p>
        </w:tc>
        <w:tc>
          <w:tcPr>
            <w:tcW w:w="1191" w:type="dxa"/>
            <w:vAlign w:val="center"/>
          </w:tcPr>
          <w:p w14:paraId="510AA7D4" w14:textId="77777777" w:rsidR="006E3220" w:rsidRDefault="00000000">
            <w:r>
              <w:rPr>
                <w:sz w:val="14"/>
              </w:rPr>
              <w:t>0.906</w:t>
            </w:r>
          </w:p>
        </w:tc>
        <w:tc>
          <w:tcPr>
            <w:tcW w:w="2268" w:type="dxa"/>
            <w:vAlign w:val="center"/>
          </w:tcPr>
          <w:p w14:paraId="20D53FF7" w14:textId="77777777" w:rsidR="006E3220" w:rsidRDefault="00000000">
            <w:r>
              <w:rPr>
                <w:sz w:val="14"/>
              </w:rPr>
              <w:t>0.96 (0.75-1.23)</w:t>
            </w:r>
          </w:p>
        </w:tc>
        <w:tc>
          <w:tcPr>
            <w:tcW w:w="1191" w:type="dxa"/>
            <w:vAlign w:val="center"/>
          </w:tcPr>
          <w:p w14:paraId="3003B94E" w14:textId="77777777" w:rsidR="006E3220" w:rsidRDefault="00000000">
            <w:r>
              <w:rPr>
                <w:sz w:val="14"/>
              </w:rPr>
              <w:t>0.763</w:t>
            </w:r>
          </w:p>
        </w:tc>
      </w:tr>
      <w:tr w:rsidR="006E3220" w14:paraId="2CBB81D8" w14:textId="77777777">
        <w:trPr>
          <w:jc w:val="center"/>
        </w:trPr>
        <w:tc>
          <w:tcPr>
            <w:tcW w:w="5669" w:type="dxa"/>
            <w:vAlign w:val="center"/>
          </w:tcPr>
          <w:p w14:paraId="0C326A1E" w14:textId="77777777" w:rsidR="006E3220" w:rsidRDefault="00000000">
            <w:r>
              <w:rPr>
                <w:sz w:val="14"/>
              </w:rPr>
              <w:t>Experience 6-10 vs &gt;10 years</w:t>
            </w:r>
          </w:p>
        </w:tc>
        <w:tc>
          <w:tcPr>
            <w:tcW w:w="2268" w:type="dxa"/>
            <w:vAlign w:val="center"/>
          </w:tcPr>
          <w:p w14:paraId="051DAACA" w14:textId="77777777" w:rsidR="006E3220" w:rsidRDefault="00000000">
            <w:r>
              <w:rPr>
                <w:sz w:val="14"/>
              </w:rPr>
              <w:t>1.05 (0.83-1.33)</w:t>
            </w:r>
          </w:p>
        </w:tc>
        <w:tc>
          <w:tcPr>
            <w:tcW w:w="1191" w:type="dxa"/>
            <w:vAlign w:val="center"/>
          </w:tcPr>
          <w:p w14:paraId="5E2DA919" w14:textId="77777777" w:rsidR="006E3220" w:rsidRDefault="00000000">
            <w:r>
              <w:rPr>
                <w:sz w:val="14"/>
              </w:rPr>
              <w:t>0.672</w:t>
            </w:r>
          </w:p>
        </w:tc>
        <w:tc>
          <w:tcPr>
            <w:tcW w:w="2268" w:type="dxa"/>
            <w:vAlign w:val="center"/>
          </w:tcPr>
          <w:p w14:paraId="18BD1A3F" w14:textId="77777777" w:rsidR="006E3220" w:rsidRDefault="00000000">
            <w:r>
              <w:rPr>
                <w:sz w:val="14"/>
              </w:rPr>
              <w:t>0.97 (0.76-1.22)</w:t>
            </w:r>
          </w:p>
        </w:tc>
        <w:tc>
          <w:tcPr>
            <w:tcW w:w="1191" w:type="dxa"/>
            <w:vAlign w:val="center"/>
          </w:tcPr>
          <w:p w14:paraId="29A4A786" w14:textId="77777777" w:rsidR="006E3220" w:rsidRDefault="00000000">
            <w:r>
              <w:rPr>
                <w:sz w:val="14"/>
              </w:rPr>
              <w:t>0.768</w:t>
            </w:r>
          </w:p>
        </w:tc>
      </w:tr>
      <w:tr w:rsidR="006E3220" w14:paraId="475FC54C" w14:textId="77777777">
        <w:trPr>
          <w:jc w:val="center"/>
        </w:trPr>
        <w:tc>
          <w:tcPr>
            <w:tcW w:w="5669" w:type="dxa"/>
            <w:vAlign w:val="center"/>
          </w:tcPr>
          <w:p w14:paraId="3070FDDB" w14:textId="77777777" w:rsidR="006E3220" w:rsidRDefault="00000000">
            <w:r>
              <w:rPr>
                <w:sz w:val="14"/>
              </w:rPr>
              <w:t>Midwife vs enrolled/community health nurse</w:t>
            </w:r>
          </w:p>
        </w:tc>
        <w:tc>
          <w:tcPr>
            <w:tcW w:w="2268" w:type="dxa"/>
            <w:vAlign w:val="center"/>
          </w:tcPr>
          <w:p w14:paraId="79C791D9" w14:textId="77777777" w:rsidR="006E3220" w:rsidRDefault="00000000">
            <w:r>
              <w:rPr>
                <w:sz w:val="14"/>
              </w:rPr>
              <w:t>0.90 (0.68-1.18)</w:t>
            </w:r>
          </w:p>
        </w:tc>
        <w:tc>
          <w:tcPr>
            <w:tcW w:w="1191" w:type="dxa"/>
            <w:vAlign w:val="center"/>
          </w:tcPr>
          <w:p w14:paraId="7833231F" w14:textId="77777777" w:rsidR="006E3220" w:rsidRDefault="00000000">
            <w:r>
              <w:rPr>
                <w:sz w:val="14"/>
              </w:rPr>
              <w:t>0.433</w:t>
            </w:r>
          </w:p>
        </w:tc>
        <w:tc>
          <w:tcPr>
            <w:tcW w:w="2268" w:type="dxa"/>
            <w:vAlign w:val="center"/>
          </w:tcPr>
          <w:p w14:paraId="5CD74EAD" w14:textId="77777777" w:rsidR="006E3220" w:rsidRDefault="00000000">
            <w:r>
              <w:rPr>
                <w:sz w:val="14"/>
              </w:rPr>
              <w:t>0.86 (0.66-1.13)</w:t>
            </w:r>
          </w:p>
        </w:tc>
        <w:tc>
          <w:tcPr>
            <w:tcW w:w="1191" w:type="dxa"/>
            <w:vAlign w:val="center"/>
          </w:tcPr>
          <w:p w14:paraId="4AF22AC6" w14:textId="77777777" w:rsidR="006E3220" w:rsidRDefault="00000000">
            <w:r>
              <w:rPr>
                <w:sz w:val="14"/>
              </w:rPr>
              <w:t>0.261</w:t>
            </w:r>
          </w:p>
        </w:tc>
      </w:tr>
      <w:tr w:rsidR="006E3220" w14:paraId="5E29D563" w14:textId="77777777">
        <w:trPr>
          <w:jc w:val="center"/>
        </w:trPr>
        <w:tc>
          <w:tcPr>
            <w:tcW w:w="5669" w:type="dxa"/>
            <w:vAlign w:val="center"/>
          </w:tcPr>
          <w:p w14:paraId="4020C682" w14:textId="77777777" w:rsidR="006E3220" w:rsidRDefault="00000000">
            <w:r>
              <w:rPr>
                <w:sz w:val="14"/>
              </w:rPr>
              <w:t>Registered nurse vs enrolled/community health nurse</w:t>
            </w:r>
          </w:p>
        </w:tc>
        <w:tc>
          <w:tcPr>
            <w:tcW w:w="2268" w:type="dxa"/>
            <w:vAlign w:val="center"/>
          </w:tcPr>
          <w:p w14:paraId="446C3128" w14:textId="77777777" w:rsidR="006E3220" w:rsidRDefault="00000000">
            <w:r>
              <w:rPr>
                <w:sz w:val="14"/>
              </w:rPr>
              <w:t>1.13 (0.97-1.33)</w:t>
            </w:r>
          </w:p>
        </w:tc>
        <w:tc>
          <w:tcPr>
            <w:tcW w:w="1191" w:type="dxa"/>
            <w:vAlign w:val="center"/>
          </w:tcPr>
          <w:p w14:paraId="05A6B3C3" w14:textId="77777777" w:rsidR="006E3220" w:rsidRDefault="00000000">
            <w:r>
              <w:rPr>
                <w:sz w:val="14"/>
              </w:rPr>
              <w:t>0.114</w:t>
            </w:r>
          </w:p>
        </w:tc>
        <w:tc>
          <w:tcPr>
            <w:tcW w:w="2268" w:type="dxa"/>
            <w:vAlign w:val="center"/>
          </w:tcPr>
          <w:p w14:paraId="674AE65A" w14:textId="77777777" w:rsidR="006E3220" w:rsidRDefault="00000000">
            <w:r>
              <w:rPr>
                <w:sz w:val="14"/>
              </w:rPr>
              <w:t>1.11 (0.91-1.36)</w:t>
            </w:r>
          </w:p>
        </w:tc>
        <w:tc>
          <w:tcPr>
            <w:tcW w:w="1191" w:type="dxa"/>
            <w:vAlign w:val="center"/>
          </w:tcPr>
          <w:p w14:paraId="3F73F279" w14:textId="77777777" w:rsidR="006E3220" w:rsidRDefault="00000000">
            <w:r>
              <w:rPr>
                <w:sz w:val="14"/>
              </w:rPr>
              <w:t>0.303</w:t>
            </w:r>
          </w:p>
        </w:tc>
      </w:tr>
      <w:tr w:rsidR="006E3220" w14:paraId="10DBD76B" w14:textId="77777777">
        <w:trPr>
          <w:jc w:val="center"/>
        </w:trPr>
        <w:tc>
          <w:tcPr>
            <w:tcW w:w="5669" w:type="dxa"/>
            <w:vAlign w:val="center"/>
          </w:tcPr>
          <w:p w14:paraId="05EC111C" w14:textId="77777777" w:rsidR="006E3220" w:rsidRDefault="00000000">
            <w:r>
              <w:rPr>
                <w:sz w:val="14"/>
              </w:rPr>
              <w:t>Specialist nurse vs enrolled/community health nurse</w:t>
            </w:r>
          </w:p>
        </w:tc>
        <w:tc>
          <w:tcPr>
            <w:tcW w:w="2268" w:type="dxa"/>
            <w:vAlign w:val="center"/>
          </w:tcPr>
          <w:p w14:paraId="4C58FFFD" w14:textId="77777777" w:rsidR="006E3220" w:rsidRDefault="00000000">
            <w:r>
              <w:rPr>
                <w:sz w:val="14"/>
              </w:rPr>
              <w:t>0.92 (0.69-1.23)</w:t>
            </w:r>
          </w:p>
        </w:tc>
        <w:tc>
          <w:tcPr>
            <w:tcW w:w="1191" w:type="dxa"/>
            <w:vAlign w:val="center"/>
          </w:tcPr>
          <w:p w14:paraId="0D617C2F" w14:textId="77777777" w:rsidR="006E3220" w:rsidRDefault="00000000">
            <w:r>
              <w:rPr>
                <w:sz w:val="14"/>
              </w:rPr>
              <w:t>0.566</w:t>
            </w:r>
          </w:p>
        </w:tc>
        <w:tc>
          <w:tcPr>
            <w:tcW w:w="2268" w:type="dxa"/>
            <w:vAlign w:val="center"/>
          </w:tcPr>
          <w:p w14:paraId="6FE5C06F" w14:textId="77777777" w:rsidR="006E3220" w:rsidRDefault="00000000">
            <w:r>
              <w:rPr>
                <w:sz w:val="14"/>
              </w:rPr>
              <w:t>0.94 (0.66-1.34)</w:t>
            </w:r>
          </w:p>
        </w:tc>
        <w:tc>
          <w:tcPr>
            <w:tcW w:w="1191" w:type="dxa"/>
            <w:vAlign w:val="center"/>
          </w:tcPr>
          <w:p w14:paraId="5C14465A" w14:textId="77777777" w:rsidR="006E3220" w:rsidRDefault="00000000">
            <w:r>
              <w:rPr>
                <w:sz w:val="14"/>
              </w:rPr>
              <w:t>0.705</w:t>
            </w:r>
          </w:p>
        </w:tc>
      </w:tr>
      <w:tr w:rsidR="006E3220" w14:paraId="5092B08C" w14:textId="77777777">
        <w:trPr>
          <w:jc w:val="center"/>
        </w:trPr>
        <w:tc>
          <w:tcPr>
            <w:tcW w:w="5669" w:type="dxa"/>
            <w:vAlign w:val="center"/>
          </w:tcPr>
          <w:p w14:paraId="5CE3ECDA" w14:textId="77777777" w:rsidR="006E3220" w:rsidRDefault="00000000">
            <w:r>
              <w:rPr>
                <w:sz w:val="14"/>
              </w:rPr>
              <w:t>Faith-based vs district hospital</w:t>
            </w:r>
          </w:p>
        </w:tc>
        <w:tc>
          <w:tcPr>
            <w:tcW w:w="2268" w:type="dxa"/>
            <w:vAlign w:val="center"/>
          </w:tcPr>
          <w:p w14:paraId="2F023DE4" w14:textId="77777777" w:rsidR="006E3220" w:rsidRDefault="00000000">
            <w:r>
              <w:rPr>
                <w:sz w:val="14"/>
              </w:rPr>
              <w:t>0.82 (0.68-0.99)</w:t>
            </w:r>
          </w:p>
        </w:tc>
        <w:tc>
          <w:tcPr>
            <w:tcW w:w="1191" w:type="dxa"/>
            <w:vAlign w:val="center"/>
          </w:tcPr>
          <w:p w14:paraId="040D0D61" w14:textId="77777777" w:rsidR="006E3220" w:rsidRDefault="00000000">
            <w:r>
              <w:rPr>
                <w:sz w:val="14"/>
              </w:rPr>
              <w:t>0.042</w:t>
            </w:r>
          </w:p>
        </w:tc>
        <w:tc>
          <w:tcPr>
            <w:tcW w:w="2268" w:type="dxa"/>
            <w:vAlign w:val="center"/>
          </w:tcPr>
          <w:p w14:paraId="03C6E289" w14:textId="77777777" w:rsidR="006E3220" w:rsidRDefault="00000000">
            <w:r>
              <w:rPr>
                <w:sz w:val="14"/>
              </w:rPr>
              <w:t>0.93 (0.82-1.06)</w:t>
            </w:r>
          </w:p>
        </w:tc>
        <w:tc>
          <w:tcPr>
            <w:tcW w:w="1191" w:type="dxa"/>
            <w:vAlign w:val="center"/>
          </w:tcPr>
          <w:p w14:paraId="7FED6042" w14:textId="77777777" w:rsidR="006E3220" w:rsidRDefault="00000000">
            <w:r>
              <w:rPr>
                <w:sz w:val="14"/>
              </w:rPr>
              <w:t>0.275</w:t>
            </w:r>
          </w:p>
        </w:tc>
      </w:tr>
      <w:tr w:rsidR="006E3220" w14:paraId="2EA2EAEB" w14:textId="77777777">
        <w:trPr>
          <w:jc w:val="center"/>
        </w:trPr>
        <w:tc>
          <w:tcPr>
            <w:tcW w:w="5669" w:type="dxa"/>
            <w:vAlign w:val="center"/>
          </w:tcPr>
          <w:p w14:paraId="268BCC58" w14:textId="77777777" w:rsidR="006E3220" w:rsidRDefault="00000000">
            <w:r>
              <w:rPr>
                <w:sz w:val="14"/>
              </w:rPr>
              <w:t>Regional vs district hospital</w:t>
            </w:r>
          </w:p>
        </w:tc>
        <w:tc>
          <w:tcPr>
            <w:tcW w:w="2268" w:type="dxa"/>
            <w:vAlign w:val="center"/>
          </w:tcPr>
          <w:p w14:paraId="5C2B0B82" w14:textId="77777777" w:rsidR="006E3220" w:rsidRDefault="00000000">
            <w:r>
              <w:rPr>
                <w:sz w:val="14"/>
              </w:rPr>
              <w:t>1.09 (0.93-1.28)</w:t>
            </w:r>
          </w:p>
        </w:tc>
        <w:tc>
          <w:tcPr>
            <w:tcW w:w="1191" w:type="dxa"/>
            <w:vAlign w:val="center"/>
          </w:tcPr>
          <w:p w14:paraId="7A655543" w14:textId="77777777" w:rsidR="006E3220" w:rsidRDefault="00000000">
            <w:r>
              <w:rPr>
                <w:sz w:val="14"/>
              </w:rPr>
              <w:t>0.290</w:t>
            </w:r>
          </w:p>
        </w:tc>
        <w:tc>
          <w:tcPr>
            <w:tcW w:w="2268" w:type="dxa"/>
            <w:vAlign w:val="center"/>
          </w:tcPr>
          <w:p w14:paraId="1C84DFC8" w14:textId="77777777" w:rsidR="006E3220" w:rsidRDefault="00000000">
            <w:r>
              <w:rPr>
                <w:sz w:val="14"/>
              </w:rPr>
              <w:t>1.08 (0.91-1.28)</w:t>
            </w:r>
          </w:p>
        </w:tc>
        <w:tc>
          <w:tcPr>
            <w:tcW w:w="1191" w:type="dxa"/>
            <w:vAlign w:val="center"/>
          </w:tcPr>
          <w:p w14:paraId="3089B9A0" w14:textId="77777777" w:rsidR="006E3220" w:rsidRDefault="00000000">
            <w:r>
              <w:rPr>
                <w:sz w:val="14"/>
              </w:rPr>
              <w:t>0.385</w:t>
            </w:r>
          </w:p>
        </w:tc>
      </w:tr>
      <w:tr w:rsidR="006E3220" w14:paraId="61DF5A2B" w14:textId="77777777">
        <w:trPr>
          <w:jc w:val="center"/>
        </w:trPr>
        <w:tc>
          <w:tcPr>
            <w:tcW w:w="5669" w:type="dxa"/>
            <w:vAlign w:val="center"/>
          </w:tcPr>
          <w:p w14:paraId="3B1B1143" w14:textId="77777777" w:rsidR="006E3220" w:rsidRDefault="00000000">
            <w:r>
              <w:rPr>
                <w:sz w:val="14"/>
              </w:rPr>
              <w:t>Tertiary vs district hospital</w:t>
            </w:r>
          </w:p>
        </w:tc>
        <w:tc>
          <w:tcPr>
            <w:tcW w:w="2268" w:type="dxa"/>
            <w:vAlign w:val="center"/>
          </w:tcPr>
          <w:p w14:paraId="187213A7" w14:textId="77777777" w:rsidR="006E3220" w:rsidRDefault="00000000">
            <w:r>
              <w:rPr>
                <w:sz w:val="14"/>
              </w:rPr>
              <w:t>0.82 (0.75-0.88)</w:t>
            </w:r>
          </w:p>
        </w:tc>
        <w:tc>
          <w:tcPr>
            <w:tcW w:w="1191" w:type="dxa"/>
            <w:vAlign w:val="center"/>
          </w:tcPr>
          <w:p w14:paraId="6B68BF1D" w14:textId="77777777" w:rsidR="006E3220" w:rsidRDefault="00000000">
            <w:r>
              <w:rPr>
                <w:sz w:val="14"/>
              </w:rPr>
              <w:t>&lt;0.001</w:t>
            </w:r>
          </w:p>
        </w:tc>
        <w:tc>
          <w:tcPr>
            <w:tcW w:w="2268" w:type="dxa"/>
            <w:vAlign w:val="center"/>
          </w:tcPr>
          <w:p w14:paraId="2C78A662" w14:textId="77777777" w:rsidR="006E3220" w:rsidRDefault="00000000">
            <w:r>
              <w:rPr>
                <w:sz w:val="14"/>
              </w:rPr>
              <w:t>0.89 (0.81-0.98)</w:t>
            </w:r>
          </w:p>
        </w:tc>
        <w:tc>
          <w:tcPr>
            <w:tcW w:w="1191" w:type="dxa"/>
            <w:vAlign w:val="center"/>
          </w:tcPr>
          <w:p w14:paraId="2B93D857" w14:textId="77777777" w:rsidR="006E3220" w:rsidRDefault="00000000">
            <w:r>
              <w:rPr>
                <w:sz w:val="14"/>
              </w:rPr>
              <w:t>0.017</w:t>
            </w:r>
          </w:p>
        </w:tc>
      </w:tr>
      <w:tr w:rsidR="006E3220" w14:paraId="62C8D3C0" w14:textId="77777777">
        <w:trPr>
          <w:jc w:val="center"/>
        </w:trPr>
        <w:tc>
          <w:tcPr>
            <w:tcW w:w="5669" w:type="dxa"/>
            <w:vAlign w:val="center"/>
          </w:tcPr>
          <w:p w14:paraId="50931849" w14:textId="77777777" w:rsidR="006E3220" w:rsidRDefault="00000000">
            <w:r>
              <w:rPr>
                <w:sz w:val="14"/>
              </w:rPr>
              <w:t>Emergency vs outpatient</w:t>
            </w:r>
          </w:p>
        </w:tc>
        <w:tc>
          <w:tcPr>
            <w:tcW w:w="2268" w:type="dxa"/>
            <w:vAlign w:val="center"/>
          </w:tcPr>
          <w:p w14:paraId="36177B3E" w14:textId="77777777" w:rsidR="006E3220" w:rsidRDefault="00000000">
            <w:r>
              <w:rPr>
                <w:sz w:val="14"/>
              </w:rPr>
              <w:t>1.82 (1.39-2.40)</w:t>
            </w:r>
          </w:p>
        </w:tc>
        <w:tc>
          <w:tcPr>
            <w:tcW w:w="1191" w:type="dxa"/>
            <w:vAlign w:val="center"/>
          </w:tcPr>
          <w:p w14:paraId="3DDFC161" w14:textId="77777777" w:rsidR="006E3220" w:rsidRDefault="00000000">
            <w:r>
              <w:rPr>
                <w:sz w:val="14"/>
              </w:rPr>
              <w:t>&lt;0.001</w:t>
            </w:r>
          </w:p>
        </w:tc>
        <w:tc>
          <w:tcPr>
            <w:tcW w:w="2268" w:type="dxa"/>
            <w:vAlign w:val="center"/>
          </w:tcPr>
          <w:p w14:paraId="4C0A877F" w14:textId="77777777" w:rsidR="006E3220" w:rsidRDefault="00000000">
            <w:r>
              <w:rPr>
                <w:sz w:val="14"/>
              </w:rPr>
              <w:t>1.37 (1.03-1.80)</w:t>
            </w:r>
          </w:p>
        </w:tc>
        <w:tc>
          <w:tcPr>
            <w:tcW w:w="1191" w:type="dxa"/>
            <w:vAlign w:val="center"/>
          </w:tcPr>
          <w:p w14:paraId="4AFCE422" w14:textId="77777777" w:rsidR="006E3220" w:rsidRDefault="00000000">
            <w:r>
              <w:rPr>
                <w:sz w:val="14"/>
              </w:rPr>
              <w:t>0.029</w:t>
            </w:r>
          </w:p>
        </w:tc>
      </w:tr>
      <w:tr w:rsidR="006E3220" w14:paraId="69DD78E0" w14:textId="77777777">
        <w:trPr>
          <w:jc w:val="center"/>
        </w:trPr>
        <w:tc>
          <w:tcPr>
            <w:tcW w:w="5669" w:type="dxa"/>
            <w:vAlign w:val="center"/>
          </w:tcPr>
          <w:p w14:paraId="4D706010" w14:textId="77777777" w:rsidR="006E3220" w:rsidRDefault="00000000">
            <w:r>
              <w:rPr>
                <w:sz w:val="14"/>
              </w:rPr>
              <w:t>Maternity vs outpatient</w:t>
            </w:r>
          </w:p>
        </w:tc>
        <w:tc>
          <w:tcPr>
            <w:tcW w:w="2268" w:type="dxa"/>
            <w:vAlign w:val="center"/>
          </w:tcPr>
          <w:p w14:paraId="6B22348E" w14:textId="77777777" w:rsidR="006E3220" w:rsidRDefault="00000000">
            <w:r>
              <w:rPr>
                <w:sz w:val="14"/>
              </w:rPr>
              <w:t>1.03 (0.75-1.43)</w:t>
            </w:r>
          </w:p>
        </w:tc>
        <w:tc>
          <w:tcPr>
            <w:tcW w:w="1191" w:type="dxa"/>
            <w:vAlign w:val="center"/>
          </w:tcPr>
          <w:p w14:paraId="1A471743" w14:textId="77777777" w:rsidR="006E3220" w:rsidRDefault="00000000">
            <w:r>
              <w:rPr>
                <w:sz w:val="14"/>
              </w:rPr>
              <w:t>0.830</w:t>
            </w:r>
          </w:p>
        </w:tc>
        <w:tc>
          <w:tcPr>
            <w:tcW w:w="2268" w:type="dxa"/>
            <w:vAlign w:val="center"/>
          </w:tcPr>
          <w:p w14:paraId="34541991" w14:textId="77777777" w:rsidR="006E3220" w:rsidRDefault="00000000">
            <w:r>
              <w:rPr>
                <w:sz w:val="14"/>
              </w:rPr>
              <w:t>0.83 (0.59-1.17)</w:t>
            </w:r>
          </w:p>
        </w:tc>
        <w:tc>
          <w:tcPr>
            <w:tcW w:w="1191" w:type="dxa"/>
            <w:vAlign w:val="center"/>
          </w:tcPr>
          <w:p w14:paraId="19659A4F" w14:textId="77777777" w:rsidR="006E3220" w:rsidRDefault="00000000">
            <w:r>
              <w:rPr>
                <w:sz w:val="14"/>
              </w:rPr>
              <w:t>0.284</w:t>
            </w:r>
          </w:p>
        </w:tc>
      </w:tr>
      <w:tr w:rsidR="006E3220" w14:paraId="3275020C" w14:textId="77777777">
        <w:trPr>
          <w:jc w:val="center"/>
        </w:trPr>
        <w:tc>
          <w:tcPr>
            <w:tcW w:w="5669" w:type="dxa"/>
            <w:vAlign w:val="center"/>
          </w:tcPr>
          <w:p w14:paraId="707321B5" w14:textId="77777777" w:rsidR="006E3220" w:rsidRDefault="00000000">
            <w:r>
              <w:rPr>
                <w:sz w:val="14"/>
              </w:rPr>
              <w:t>Medical vs outpatient</w:t>
            </w:r>
          </w:p>
        </w:tc>
        <w:tc>
          <w:tcPr>
            <w:tcW w:w="2268" w:type="dxa"/>
            <w:vAlign w:val="center"/>
          </w:tcPr>
          <w:p w14:paraId="0BE11205" w14:textId="77777777" w:rsidR="006E3220" w:rsidRDefault="00000000">
            <w:r>
              <w:rPr>
                <w:sz w:val="14"/>
              </w:rPr>
              <w:t>1.17 (0.85-1.61)</w:t>
            </w:r>
          </w:p>
        </w:tc>
        <w:tc>
          <w:tcPr>
            <w:tcW w:w="1191" w:type="dxa"/>
            <w:vAlign w:val="center"/>
          </w:tcPr>
          <w:p w14:paraId="547D07A2" w14:textId="77777777" w:rsidR="006E3220" w:rsidRDefault="00000000">
            <w:r>
              <w:rPr>
                <w:sz w:val="14"/>
              </w:rPr>
              <w:t>0.318</w:t>
            </w:r>
          </w:p>
        </w:tc>
        <w:tc>
          <w:tcPr>
            <w:tcW w:w="2268" w:type="dxa"/>
            <w:vAlign w:val="center"/>
          </w:tcPr>
          <w:p w14:paraId="5B9AA612" w14:textId="77777777" w:rsidR="006E3220" w:rsidRDefault="00000000">
            <w:r>
              <w:rPr>
                <w:sz w:val="14"/>
              </w:rPr>
              <w:t>0.97 (0.71-1.32)</w:t>
            </w:r>
          </w:p>
        </w:tc>
        <w:tc>
          <w:tcPr>
            <w:tcW w:w="1191" w:type="dxa"/>
            <w:vAlign w:val="center"/>
          </w:tcPr>
          <w:p w14:paraId="56E1E0AC" w14:textId="77777777" w:rsidR="006E3220" w:rsidRDefault="00000000">
            <w:r>
              <w:rPr>
                <w:sz w:val="14"/>
              </w:rPr>
              <w:t>0.846</w:t>
            </w:r>
          </w:p>
        </w:tc>
      </w:tr>
      <w:tr w:rsidR="006E3220" w14:paraId="077FC3FB" w14:textId="77777777">
        <w:trPr>
          <w:jc w:val="center"/>
        </w:trPr>
        <w:tc>
          <w:tcPr>
            <w:tcW w:w="5669" w:type="dxa"/>
            <w:vAlign w:val="center"/>
          </w:tcPr>
          <w:p w14:paraId="4DDC5ED9" w14:textId="77777777" w:rsidR="006E3220" w:rsidRDefault="00000000">
            <w:r>
              <w:rPr>
                <w:sz w:val="14"/>
              </w:rPr>
              <w:t>Pediatrics vs outpatient</w:t>
            </w:r>
          </w:p>
        </w:tc>
        <w:tc>
          <w:tcPr>
            <w:tcW w:w="2268" w:type="dxa"/>
            <w:vAlign w:val="center"/>
          </w:tcPr>
          <w:p w14:paraId="1A2F9888" w14:textId="77777777" w:rsidR="006E3220" w:rsidRDefault="00000000">
            <w:r>
              <w:rPr>
                <w:sz w:val="14"/>
              </w:rPr>
              <w:t>0.88 (0.62-1.26)</w:t>
            </w:r>
          </w:p>
        </w:tc>
        <w:tc>
          <w:tcPr>
            <w:tcW w:w="1191" w:type="dxa"/>
            <w:vAlign w:val="center"/>
          </w:tcPr>
          <w:p w14:paraId="2EFB49E3" w14:textId="77777777" w:rsidR="006E3220" w:rsidRDefault="00000000">
            <w:r>
              <w:rPr>
                <w:sz w:val="14"/>
              </w:rPr>
              <w:t>0.479</w:t>
            </w:r>
          </w:p>
        </w:tc>
        <w:tc>
          <w:tcPr>
            <w:tcW w:w="2268" w:type="dxa"/>
            <w:vAlign w:val="center"/>
          </w:tcPr>
          <w:p w14:paraId="794E50F1" w14:textId="77777777" w:rsidR="006E3220" w:rsidRDefault="00000000">
            <w:r>
              <w:rPr>
                <w:sz w:val="14"/>
              </w:rPr>
              <w:t>0.76 (0.54-1.08)</w:t>
            </w:r>
          </w:p>
        </w:tc>
        <w:tc>
          <w:tcPr>
            <w:tcW w:w="1191" w:type="dxa"/>
            <w:vAlign w:val="center"/>
          </w:tcPr>
          <w:p w14:paraId="4C8438B1" w14:textId="77777777" w:rsidR="006E3220" w:rsidRDefault="00000000">
            <w:r>
              <w:rPr>
                <w:sz w:val="14"/>
              </w:rPr>
              <w:t>0.124</w:t>
            </w:r>
          </w:p>
        </w:tc>
      </w:tr>
      <w:tr w:rsidR="006E3220" w14:paraId="7E6BDC29" w14:textId="77777777">
        <w:trPr>
          <w:jc w:val="center"/>
        </w:trPr>
        <w:tc>
          <w:tcPr>
            <w:tcW w:w="5669" w:type="dxa"/>
            <w:vAlign w:val="center"/>
          </w:tcPr>
          <w:p w14:paraId="4B8E3A51" w14:textId="77777777" w:rsidR="006E3220" w:rsidRDefault="00000000">
            <w:r>
              <w:rPr>
                <w:sz w:val="14"/>
              </w:rPr>
              <w:t>Surgical vs outpatient</w:t>
            </w:r>
          </w:p>
        </w:tc>
        <w:tc>
          <w:tcPr>
            <w:tcW w:w="2268" w:type="dxa"/>
            <w:vAlign w:val="center"/>
          </w:tcPr>
          <w:p w14:paraId="2A600FDE" w14:textId="77777777" w:rsidR="006E3220" w:rsidRDefault="00000000">
            <w:r>
              <w:rPr>
                <w:sz w:val="14"/>
              </w:rPr>
              <w:t>1.49 (1.13-1.97)</w:t>
            </w:r>
          </w:p>
        </w:tc>
        <w:tc>
          <w:tcPr>
            <w:tcW w:w="1191" w:type="dxa"/>
            <w:vAlign w:val="center"/>
          </w:tcPr>
          <w:p w14:paraId="424D7457" w14:textId="77777777" w:rsidR="006E3220" w:rsidRDefault="00000000">
            <w:r>
              <w:rPr>
                <w:sz w:val="14"/>
              </w:rPr>
              <w:t>0.006</w:t>
            </w:r>
          </w:p>
        </w:tc>
        <w:tc>
          <w:tcPr>
            <w:tcW w:w="2268" w:type="dxa"/>
            <w:vAlign w:val="center"/>
          </w:tcPr>
          <w:p w14:paraId="30750C64" w14:textId="77777777" w:rsidR="006E3220" w:rsidRDefault="00000000">
            <w:r>
              <w:rPr>
                <w:sz w:val="14"/>
              </w:rPr>
              <w:t>1.33 (1.04-1.69)</w:t>
            </w:r>
          </w:p>
        </w:tc>
        <w:tc>
          <w:tcPr>
            <w:tcW w:w="1191" w:type="dxa"/>
            <w:vAlign w:val="center"/>
          </w:tcPr>
          <w:p w14:paraId="1569298E" w14:textId="77777777" w:rsidR="006E3220" w:rsidRDefault="00000000">
            <w:r>
              <w:rPr>
                <w:sz w:val="14"/>
              </w:rPr>
              <w:t>0.024</w:t>
            </w:r>
          </w:p>
        </w:tc>
      </w:tr>
      <w:tr w:rsidR="006E3220" w14:paraId="5FC39083" w14:textId="77777777">
        <w:trPr>
          <w:jc w:val="center"/>
        </w:trPr>
        <w:tc>
          <w:tcPr>
            <w:tcW w:w="5669" w:type="dxa"/>
            <w:vAlign w:val="center"/>
          </w:tcPr>
          <w:p w14:paraId="0AEA1E36" w14:textId="77777777" w:rsidR="006E3220" w:rsidRDefault="00000000">
            <w:r>
              <w:t>Theater vs outpatient</w:t>
            </w:r>
          </w:p>
        </w:tc>
        <w:tc>
          <w:tcPr>
            <w:tcW w:w="2268" w:type="dxa"/>
            <w:vAlign w:val="center"/>
          </w:tcPr>
          <w:p w14:paraId="5295C745" w14:textId="77777777" w:rsidR="006E3220" w:rsidRDefault="00000000">
            <w:r>
              <w:rPr>
                <w:sz w:val="14"/>
              </w:rPr>
              <w:t>1.81 (1.42-2.31)</w:t>
            </w:r>
          </w:p>
        </w:tc>
        <w:tc>
          <w:tcPr>
            <w:tcW w:w="1191" w:type="dxa"/>
            <w:vAlign w:val="center"/>
          </w:tcPr>
          <w:p w14:paraId="570A911C" w14:textId="77777777" w:rsidR="006E3220" w:rsidRDefault="00000000">
            <w:r>
              <w:rPr>
                <w:sz w:val="14"/>
              </w:rPr>
              <w:t>&lt;0.001</w:t>
            </w:r>
          </w:p>
        </w:tc>
        <w:tc>
          <w:tcPr>
            <w:tcW w:w="2268" w:type="dxa"/>
            <w:vAlign w:val="center"/>
          </w:tcPr>
          <w:p w14:paraId="4B6DC05A" w14:textId="77777777" w:rsidR="006E3220" w:rsidRDefault="00000000">
            <w:r>
              <w:rPr>
                <w:sz w:val="14"/>
              </w:rPr>
              <w:t>1.49 (1.16-1.93)</w:t>
            </w:r>
          </w:p>
        </w:tc>
        <w:tc>
          <w:tcPr>
            <w:tcW w:w="1191" w:type="dxa"/>
            <w:vAlign w:val="center"/>
          </w:tcPr>
          <w:p w14:paraId="4C792D16" w14:textId="77777777" w:rsidR="006E3220" w:rsidRDefault="00000000">
            <w:r>
              <w:rPr>
                <w:sz w:val="14"/>
              </w:rPr>
              <w:t>0.003</w:t>
            </w:r>
          </w:p>
        </w:tc>
      </w:tr>
      <w:tr w:rsidR="006E3220" w14:paraId="780DEFB3" w14:textId="77777777">
        <w:trPr>
          <w:jc w:val="center"/>
        </w:trPr>
        <w:tc>
          <w:tcPr>
            <w:tcW w:w="5669" w:type="dxa"/>
            <w:vAlign w:val="center"/>
          </w:tcPr>
          <w:p w14:paraId="6C8BE487" w14:textId="77777777" w:rsidR="006E3220" w:rsidRDefault="00000000">
            <w:r>
              <w:rPr>
                <w:sz w:val="14"/>
              </w:rPr>
              <w:t>≥5 night shifts vs fewer</w:t>
            </w:r>
          </w:p>
        </w:tc>
        <w:tc>
          <w:tcPr>
            <w:tcW w:w="2268" w:type="dxa"/>
            <w:vAlign w:val="center"/>
          </w:tcPr>
          <w:p w14:paraId="4DCB014F" w14:textId="77777777" w:rsidR="006E3220" w:rsidRDefault="00000000">
            <w:r>
              <w:rPr>
                <w:sz w:val="14"/>
              </w:rPr>
              <w:t>1.39 (1.17-1.65)</w:t>
            </w:r>
          </w:p>
        </w:tc>
        <w:tc>
          <w:tcPr>
            <w:tcW w:w="1191" w:type="dxa"/>
            <w:vAlign w:val="center"/>
          </w:tcPr>
          <w:p w14:paraId="7FFE0DAF" w14:textId="77777777" w:rsidR="006E3220" w:rsidRDefault="00000000">
            <w:r>
              <w:rPr>
                <w:sz w:val="14"/>
              </w:rPr>
              <w:t>&lt;0.001</w:t>
            </w:r>
          </w:p>
        </w:tc>
        <w:tc>
          <w:tcPr>
            <w:tcW w:w="2268" w:type="dxa"/>
            <w:vAlign w:val="center"/>
          </w:tcPr>
          <w:p w14:paraId="505FF88C" w14:textId="77777777" w:rsidR="006E3220" w:rsidRDefault="00000000">
            <w:r>
              <w:rPr>
                <w:sz w:val="14"/>
              </w:rPr>
              <w:t>1.21 (1.03-1.42)</w:t>
            </w:r>
          </w:p>
        </w:tc>
        <w:tc>
          <w:tcPr>
            <w:tcW w:w="1191" w:type="dxa"/>
            <w:vAlign w:val="center"/>
          </w:tcPr>
          <w:p w14:paraId="0CCEE403" w14:textId="77777777" w:rsidR="006E3220" w:rsidRDefault="00000000">
            <w:r>
              <w:rPr>
                <w:sz w:val="14"/>
              </w:rPr>
              <w:t>0.022</w:t>
            </w:r>
          </w:p>
        </w:tc>
      </w:tr>
      <w:tr w:rsidR="006E3220" w14:paraId="49FB5161" w14:textId="77777777">
        <w:trPr>
          <w:jc w:val="center"/>
        </w:trPr>
        <w:tc>
          <w:tcPr>
            <w:tcW w:w="5669" w:type="dxa"/>
            <w:vAlign w:val="center"/>
          </w:tcPr>
          <w:p w14:paraId="49B1911A" w14:textId="77777777" w:rsidR="006E3220" w:rsidRDefault="00000000">
            <w:r>
              <w:rPr>
                <w:sz w:val="14"/>
              </w:rPr>
              <w:t>Self-reported high vs manageable patient load</w:t>
            </w:r>
          </w:p>
        </w:tc>
        <w:tc>
          <w:tcPr>
            <w:tcW w:w="2268" w:type="dxa"/>
            <w:vAlign w:val="center"/>
          </w:tcPr>
          <w:p w14:paraId="3C185BA7" w14:textId="77777777" w:rsidR="006E3220" w:rsidRDefault="00000000">
            <w:r>
              <w:rPr>
                <w:sz w:val="14"/>
              </w:rPr>
              <w:t>1.49 (1.22-1.82)</w:t>
            </w:r>
          </w:p>
        </w:tc>
        <w:tc>
          <w:tcPr>
            <w:tcW w:w="1191" w:type="dxa"/>
            <w:vAlign w:val="center"/>
          </w:tcPr>
          <w:p w14:paraId="0D80DAE8" w14:textId="77777777" w:rsidR="006E3220" w:rsidRDefault="00000000">
            <w:r>
              <w:rPr>
                <w:sz w:val="14"/>
              </w:rPr>
              <w:t>&lt;0.001</w:t>
            </w:r>
          </w:p>
        </w:tc>
        <w:tc>
          <w:tcPr>
            <w:tcW w:w="2268" w:type="dxa"/>
            <w:vAlign w:val="center"/>
          </w:tcPr>
          <w:p w14:paraId="235AA377" w14:textId="77777777" w:rsidR="006E3220" w:rsidRDefault="00000000">
            <w:r>
              <w:rPr>
                <w:sz w:val="14"/>
              </w:rPr>
              <w:t>1.33 (1.10-1.61)</w:t>
            </w:r>
          </w:p>
        </w:tc>
        <w:tc>
          <w:tcPr>
            <w:tcW w:w="1191" w:type="dxa"/>
            <w:vAlign w:val="center"/>
          </w:tcPr>
          <w:p w14:paraId="673DD402" w14:textId="77777777" w:rsidR="006E3220" w:rsidRDefault="00000000">
            <w:r>
              <w:rPr>
                <w:sz w:val="14"/>
              </w:rPr>
              <w:t>0.005</w:t>
            </w:r>
          </w:p>
        </w:tc>
      </w:tr>
      <w:tr w:rsidR="006E3220" w14:paraId="2D41D06A" w14:textId="77777777">
        <w:trPr>
          <w:jc w:val="center"/>
        </w:trPr>
        <w:tc>
          <w:tcPr>
            <w:tcW w:w="5669" w:type="dxa"/>
            <w:vAlign w:val="center"/>
          </w:tcPr>
          <w:p w14:paraId="496DCB5B" w14:textId="77777777" w:rsidR="006E3220" w:rsidRDefault="00000000">
            <w:r>
              <w:rPr>
                <w:sz w:val="14"/>
              </w:rPr>
              <w:t>Recapping at least sometimes vs never</w:t>
            </w:r>
          </w:p>
        </w:tc>
        <w:tc>
          <w:tcPr>
            <w:tcW w:w="2268" w:type="dxa"/>
            <w:vAlign w:val="center"/>
          </w:tcPr>
          <w:p w14:paraId="141F4917" w14:textId="77777777" w:rsidR="006E3220" w:rsidRDefault="00000000">
            <w:r>
              <w:rPr>
                <w:sz w:val="14"/>
              </w:rPr>
              <w:t>2.03 (1.73-2.37)</w:t>
            </w:r>
          </w:p>
        </w:tc>
        <w:tc>
          <w:tcPr>
            <w:tcW w:w="1191" w:type="dxa"/>
            <w:vAlign w:val="center"/>
          </w:tcPr>
          <w:p w14:paraId="0F43A178" w14:textId="77777777" w:rsidR="006E3220" w:rsidRDefault="00000000">
            <w:r>
              <w:rPr>
                <w:sz w:val="14"/>
              </w:rPr>
              <w:t>&lt;0.001</w:t>
            </w:r>
          </w:p>
        </w:tc>
        <w:tc>
          <w:tcPr>
            <w:tcW w:w="2268" w:type="dxa"/>
            <w:vAlign w:val="center"/>
          </w:tcPr>
          <w:p w14:paraId="30962F38" w14:textId="77777777" w:rsidR="006E3220" w:rsidRDefault="00000000">
            <w:r>
              <w:rPr>
                <w:sz w:val="14"/>
              </w:rPr>
              <w:t>1.85 (1.57-2.18)</w:t>
            </w:r>
          </w:p>
        </w:tc>
        <w:tc>
          <w:tcPr>
            <w:tcW w:w="1191" w:type="dxa"/>
            <w:vAlign w:val="center"/>
          </w:tcPr>
          <w:p w14:paraId="0C9E3AC8" w14:textId="77777777" w:rsidR="006E3220" w:rsidRDefault="00000000">
            <w:r>
              <w:rPr>
                <w:sz w:val="14"/>
              </w:rPr>
              <w:t>&lt;0.001</w:t>
            </w:r>
          </w:p>
        </w:tc>
      </w:tr>
      <w:tr w:rsidR="006E3220" w14:paraId="312B5F41" w14:textId="77777777">
        <w:trPr>
          <w:jc w:val="center"/>
        </w:trPr>
        <w:tc>
          <w:tcPr>
            <w:tcW w:w="5669" w:type="dxa"/>
            <w:vAlign w:val="center"/>
          </w:tcPr>
          <w:p w14:paraId="50E55078" w14:textId="77777777" w:rsidR="006E3220" w:rsidRDefault="00000000">
            <w:r>
              <w:rPr>
                <w:sz w:val="14"/>
              </w:rPr>
              <w:t>Sharps container not vs always within arm’s reach</w:t>
            </w:r>
          </w:p>
        </w:tc>
        <w:tc>
          <w:tcPr>
            <w:tcW w:w="2268" w:type="dxa"/>
            <w:vAlign w:val="center"/>
          </w:tcPr>
          <w:p w14:paraId="084CDCE5" w14:textId="77777777" w:rsidR="006E3220" w:rsidRDefault="00000000">
            <w:r>
              <w:rPr>
                <w:sz w:val="14"/>
              </w:rPr>
              <w:t>1.46 (1.27-1.67)</w:t>
            </w:r>
          </w:p>
        </w:tc>
        <w:tc>
          <w:tcPr>
            <w:tcW w:w="1191" w:type="dxa"/>
            <w:vAlign w:val="center"/>
          </w:tcPr>
          <w:p w14:paraId="07C2F3BE" w14:textId="77777777" w:rsidR="006E3220" w:rsidRDefault="00000000">
            <w:r>
              <w:rPr>
                <w:sz w:val="14"/>
              </w:rPr>
              <w:t>&lt;0.001</w:t>
            </w:r>
          </w:p>
        </w:tc>
        <w:tc>
          <w:tcPr>
            <w:tcW w:w="2268" w:type="dxa"/>
            <w:vAlign w:val="center"/>
          </w:tcPr>
          <w:p w14:paraId="5D0D7C7D" w14:textId="77777777" w:rsidR="006E3220" w:rsidRDefault="00000000">
            <w:r>
              <w:rPr>
                <w:sz w:val="14"/>
              </w:rPr>
              <w:t>1.23 (1.06-1.41)</w:t>
            </w:r>
          </w:p>
        </w:tc>
        <w:tc>
          <w:tcPr>
            <w:tcW w:w="1191" w:type="dxa"/>
            <w:vAlign w:val="center"/>
          </w:tcPr>
          <w:p w14:paraId="696DB7A7" w14:textId="77777777" w:rsidR="006E3220" w:rsidRDefault="00000000">
            <w:r>
              <w:rPr>
                <w:sz w:val="14"/>
              </w:rPr>
              <w:t>0.007</w:t>
            </w:r>
          </w:p>
        </w:tc>
      </w:tr>
      <w:tr w:rsidR="006E3220" w14:paraId="60001FA9" w14:textId="77777777">
        <w:trPr>
          <w:jc w:val="center"/>
        </w:trPr>
        <w:tc>
          <w:tcPr>
            <w:tcW w:w="5669" w:type="dxa"/>
            <w:vAlign w:val="center"/>
          </w:tcPr>
          <w:p w14:paraId="67F2156E" w14:textId="77777777" w:rsidR="006E3220" w:rsidRDefault="00000000">
            <w:r>
              <w:rPr>
                <w:sz w:val="14"/>
              </w:rPr>
              <w:t>Safety-engineered devices not vs routinely available</w:t>
            </w:r>
          </w:p>
        </w:tc>
        <w:tc>
          <w:tcPr>
            <w:tcW w:w="2268" w:type="dxa"/>
            <w:vAlign w:val="center"/>
          </w:tcPr>
          <w:p w14:paraId="4D2D0E7A" w14:textId="77777777" w:rsidR="006E3220" w:rsidRDefault="00000000">
            <w:r>
              <w:rPr>
                <w:sz w:val="14"/>
              </w:rPr>
              <w:t>1.10 (0.91-1.32)</w:t>
            </w:r>
          </w:p>
        </w:tc>
        <w:tc>
          <w:tcPr>
            <w:tcW w:w="1191" w:type="dxa"/>
            <w:vAlign w:val="center"/>
          </w:tcPr>
          <w:p w14:paraId="54913F47" w14:textId="77777777" w:rsidR="006E3220" w:rsidRDefault="00000000">
            <w:r>
              <w:rPr>
                <w:sz w:val="14"/>
              </w:rPr>
              <w:t>0.300</w:t>
            </w:r>
          </w:p>
        </w:tc>
        <w:tc>
          <w:tcPr>
            <w:tcW w:w="2268" w:type="dxa"/>
            <w:vAlign w:val="center"/>
          </w:tcPr>
          <w:p w14:paraId="63356247" w14:textId="77777777" w:rsidR="006E3220" w:rsidRDefault="00000000">
            <w:r>
              <w:rPr>
                <w:sz w:val="14"/>
              </w:rPr>
              <w:t>1.06 (0.90-1.24)</w:t>
            </w:r>
          </w:p>
        </w:tc>
        <w:tc>
          <w:tcPr>
            <w:tcW w:w="1191" w:type="dxa"/>
            <w:vAlign w:val="center"/>
          </w:tcPr>
          <w:p w14:paraId="120835AE" w14:textId="77777777" w:rsidR="006E3220" w:rsidRDefault="00000000">
            <w:r>
              <w:rPr>
                <w:sz w:val="14"/>
              </w:rPr>
              <w:t>0.471</w:t>
            </w:r>
          </w:p>
        </w:tc>
      </w:tr>
      <w:tr w:rsidR="006E3220" w14:paraId="2DBF4A10" w14:textId="77777777">
        <w:trPr>
          <w:jc w:val="center"/>
        </w:trPr>
        <w:tc>
          <w:tcPr>
            <w:tcW w:w="5669" w:type="dxa"/>
            <w:vAlign w:val="center"/>
          </w:tcPr>
          <w:p w14:paraId="7FCB9339" w14:textId="77777777" w:rsidR="006E3220" w:rsidRDefault="00000000">
            <w:r>
              <w:rPr>
                <w:sz w:val="14"/>
              </w:rPr>
              <w:t>No vs recent sharps/IPC training</w:t>
            </w:r>
          </w:p>
        </w:tc>
        <w:tc>
          <w:tcPr>
            <w:tcW w:w="2268" w:type="dxa"/>
            <w:vAlign w:val="center"/>
          </w:tcPr>
          <w:p w14:paraId="3FDBE313" w14:textId="77777777" w:rsidR="006E3220" w:rsidRDefault="00000000">
            <w:r>
              <w:rPr>
                <w:sz w:val="14"/>
              </w:rPr>
              <w:t>1.42 (1.25-1.62)</w:t>
            </w:r>
          </w:p>
        </w:tc>
        <w:tc>
          <w:tcPr>
            <w:tcW w:w="1191" w:type="dxa"/>
            <w:vAlign w:val="center"/>
          </w:tcPr>
          <w:p w14:paraId="71A322FF" w14:textId="77777777" w:rsidR="006E3220" w:rsidRDefault="00000000">
            <w:r>
              <w:rPr>
                <w:sz w:val="14"/>
              </w:rPr>
              <w:t>&lt;0.001</w:t>
            </w:r>
          </w:p>
        </w:tc>
        <w:tc>
          <w:tcPr>
            <w:tcW w:w="2268" w:type="dxa"/>
            <w:vAlign w:val="center"/>
          </w:tcPr>
          <w:p w14:paraId="1A827B56" w14:textId="77777777" w:rsidR="006E3220" w:rsidRDefault="00000000">
            <w:r>
              <w:rPr>
                <w:sz w:val="14"/>
              </w:rPr>
              <w:t>1.28 (1.10-1.48)</w:t>
            </w:r>
          </w:p>
        </w:tc>
        <w:tc>
          <w:tcPr>
            <w:tcW w:w="1191" w:type="dxa"/>
            <w:vAlign w:val="center"/>
          </w:tcPr>
          <w:p w14:paraId="1AC25EE5" w14:textId="77777777" w:rsidR="006E3220" w:rsidRDefault="00000000">
            <w:r>
              <w:rPr>
                <w:sz w:val="14"/>
              </w:rPr>
              <w:t>0.003</w:t>
            </w:r>
          </w:p>
        </w:tc>
      </w:tr>
      <w:tr w:rsidR="006E3220" w14:paraId="57F6A3BC" w14:textId="77777777">
        <w:trPr>
          <w:jc w:val="center"/>
        </w:trPr>
        <w:tc>
          <w:tcPr>
            <w:tcW w:w="5669" w:type="dxa"/>
            <w:vAlign w:val="center"/>
          </w:tcPr>
          <w:p w14:paraId="1E891D9C" w14:textId="77777777" w:rsidR="006E3220" w:rsidRDefault="00000000">
            <w:r>
              <w:rPr>
                <w:sz w:val="14"/>
              </w:rPr>
              <w:t>Partially vs fully vaccinated</w:t>
            </w:r>
          </w:p>
        </w:tc>
        <w:tc>
          <w:tcPr>
            <w:tcW w:w="2268" w:type="dxa"/>
            <w:vAlign w:val="center"/>
          </w:tcPr>
          <w:p w14:paraId="0D419C54" w14:textId="77777777" w:rsidR="006E3220" w:rsidRDefault="00000000">
            <w:r>
              <w:rPr>
                <w:sz w:val="14"/>
              </w:rPr>
              <w:t>0.83 (0.63-1.09)</w:t>
            </w:r>
          </w:p>
        </w:tc>
        <w:tc>
          <w:tcPr>
            <w:tcW w:w="1191" w:type="dxa"/>
            <w:vAlign w:val="center"/>
          </w:tcPr>
          <w:p w14:paraId="2916EDE7" w14:textId="77777777" w:rsidR="006E3220" w:rsidRDefault="00000000">
            <w:r>
              <w:rPr>
                <w:sz w:val="14"/>
              </w:rPr>
              <w:t>0.172</w:t>
            </w:r>
          </w:p>
        </w:tc>
        <w:tc>
          <w:tcPr>
            <w:tcW w:w="2268" w:type="dxa"/>
            <w:vAlign w:val="center"/>
          </w:tcPr>
          <w:p w14:paraId="6FB170E9" w14:textId="77777777" w:rsidR="006E3220" w:rsidRDefault="00000000">
            <w:r>
              <w:rPr>
                <w:sz w:val="14"/>
              </w:rPr>
              <w:t>0.84 (0.63-1.11)</w:t>
            </w:r>
          </w:p>
        </w:tc>
        <w:tc>
          <w:tcPr>
            <w:tcW w:w="1191" w:type="dxa"/>
            <w:vAlign w:val="center"/>
          </w:tcPr>
          <w:p w14:paraId="05458B1E" w14:textId="77777777" w:rsidR="006E3220" w:rsidRDefault="00000000">
            <w:r>
              <w:rPr>
                <w:sz w:val="14"/>
              </w:rPr>
              <w:t>0.210</w:t>
            </w:r>
          </w:p>
        </w:tc>
      </w:tr>
      <w:tr w:rsidR="006E3220" w14:paraId="5927BE82" w14:textId="77777777">
        <w:trPr>
          <w:jc w:val="center"/>
        </w:trPr>
        <w:tc>
          <w:tcPr>
            <w:tcW w:w="5669" w:type="dxa"/>
            <w:vAlign w:val="center"/>
          </w:tcPr>
          <w:p w14:paraId="2BF45916" w14:textId="77777777" w:rsidR="006E3220" w:rsidRDefault="00000000">
            <w:r>
              <w:rPr>
                <w:sz w:val="14"/>
              </w:rPr>
              <w:t>Undocumented vs fully vaccinated</w:t>
            </w:r>
          </w:p>
        </w:tc>
        <w:tc>
          <w:tcPr>
            <w:tcW w:w="2268" w:type="dxa"/>
            <w:vAlign w:val="center"/>
          </w:tcPr>
          <w:p w14:paraId="580A6926" w14:textId="77777777" w:rsidR="006E3220" w:rsidRDefault="00000000">
            <w:r>
              <w:rPr>
                <w:sz w:val="14"/>
              </w:rPr>
              <w:t>1.01 (0.76-1.35)</w:t>
            </w:r>
          </w:p>
        </w:tc>
        <w:tc>
          <w:tcPr>
            <w:tcW w:w="1191" w:type="dxa"/>
            <w:vAlign w:val="center"/>
          </w:tcPr>
          <w:p w14:paraId="2270AD93" w14:textId="77777777" w:rsidR="006E3220" w:rsidRDefault="00000000">
            <w:r>
              <w:rPr>
                <w:sz w:val="14"/>
              </w:rPr>
              <w:t>0.919</w:t>
            </w:r>
          </w:p>
        </w:tc>
        <w:tc>
          <w:tcPr>
            <w:tcW w:w="2268" w:type="dxa"/>
            <w:vAlign w:val="center"/>
          </w:tcPr>
          <w:p w14:paraId="57BFA0EA" w14:textId="77777777" w:rsidR="006E3220" w:rsidRDefault="00000000">
            <w:r>
              <w:rPr>
                <w:sz w:val="14"/>
              </w:rPr>
              <w:t>0.96 (0.74-1.23)</w:t>
            </w:r>
          </w:p>
        </w:tc>
        <w:tc>
          <w:tcPr>
            <w:tcW w:w="1191" w:type="dxa"/>
            <w:vAlign w:val="center"/>
          </w:tcPr>
          <w:p w14:paraId="6D8D19E8" w14:textId="77777777" w:rsidR="006E3220" w:rsidRDefault="00000000">
            <w:r>
              <w:rPr>
                <w:sz w:val="14"/>
              </w:rPr>
              <w:t>0.720</w:t>
            </w:r>
          </w:p>
        </w:tc>
      </w:tr>
      <w:tr w:rsidR="006E3220" w14:paraId="421010A8" w14:textId="77777777">
        <w:trPr>
          <w:jc w:val="center"/>
        </w:trPr>
        <w:tc>
          <w:tcPr>
            <w:tcW w:w="5669" w:type="dxa"/>
            <w:vAlign w:val="center"/>
          </w:tcPr>
          <w:p w14:paraId="64C46A59" w14:textId="77777777" w:rsidR="006E3220" w:rsidRDefault="00000000">
            <w:r>
              <w:rPr>
                <w:sz w:val="14"/>
              </w:rPr>
              <w:t>Unvaccinated vs fully vaccinated</w:t>
            </w:r>
          </w:p>
        </w:tc>
        <w:tc>
          <w:tcPr>
            <w:tcW w:w="2268" w:type="dxa"/>
            <w:vAlign w:val="center"/>
          </w:tcPr>
          <w:p w14:paraId="5E30D277" w14:textId="77777777" w:rsidR="006E3220" w:rsidRDefault="00000000">
            <w:r>
              <w:rPr>
                <w:sz w:val="14"/>
              </w:rPr>
              <w:t>1.05 (0.86-1.28)</w:t>
            </w:r>
          </w:p>
        </w:tc>
        <w:tc>
          <w:tcPr>
            <w:tcW w:w="1191" w:type="dxa"/>
            <w:vAlign w:val="center"/>
          </w:tcPr>
          <w:p w14:paraId="1206FBEB" w14:textId="77777777" w:rsidR="006E3220" w:rsidRDefault="00000000">
            <w:r>
              <w:rPr>
                <w:sz w:val="14"/>
              </w:rPr>
              <w:t>0.643</w:t>
            </w:r>
          </w:p>
        </w:tc>
        <w:tc>
          <w:tcPr>
            <w:tcW w:w="2268" w:type="dxa"/>
            <w:vAlign w:val="center"/>
          </w:tcPr>
          <w:p w14:paraId="30FB344C" w14:textId="77777777" w:rsidR="006E3220" w:rsidRDefault="00000000">
            <w:r>
              <w:rPr>
                <w:sz w:val="14"/>
              </w:rPr>
              <w:t>0.91 (0.72-1.16)</w:t>
            </w:r>
          </w:p>
        </w:tc>
        <w:tc>
          <w:tcPr>
            <w:tcW w:w="1191" w:type="dxa"/>
            <w:vAlign w:val="center"/>
          </w:tcPr>
          <w:p w14:paraId="30121DDA" w14:textId="77777777" w:rsidR="006E3220" w:rsidRDefault="00000000">
            <w:r>
              <w:rPr>
                <w:sz w:val="14"/>
              </w:rPr>
              <w:t>0.436</w:t>
            </w:r>
          </w:p>
        </w:tc>
      </w:tr>
    </w:tbl>
    <w:p w14:paraId="7D5BDC69" w14:textId="77777777" w:rsidR="006E3220" w:rsidRDefault="00000000">
      <w:pPr>
        <w:spacing w:after="80"/>
      </w:pPr>
      <w:r>
        <w:rPr>
          <w:b/>
        </w:rPr>
        <w:t>Table S2. Model-standardized adjusted prevalence differences</w:t>
      </w:r>
    </w:p>
    <w:p w14:paraId="4823B11D" w14:textId="77777777" w:rsidR="006E3220" w:rsidRDefault="00000000">
      <w:pPr>
        <w:spacing w:after="80"/>
      </w:pPr>
      <w:r>
        <w:t>Analytic n=1091; outcome events=400; hospitals=26. Each prevalence was standardized to the observed covariate distribution. Delta-method intervals use the same corrected hospital-cluster covariance and t critical value. These contrasts quantify association size under the observed covariate distribution. Prospective studies are required to estimate intervention effects. Displayed prevalences are rounded; differences were calculated from unrounded predictions.</w:t>
      </w:r>
    </w:p>
    <w:tbl>
      <w:tblPr>
        <w:tblStyle w:val="TableGrid"/>
        <w:tblW w:w="0" w:type="auto"/>
        <w:jc w:val="center"/>
        <w:tblLayout w:type="fixed"/>
        <w:tblLook w:val="04A0" w:firstRow="1" w:lastRow="0" w:firstColumn="1" w:lastColumn="0" w:noHBand="0" w:noVBand="1"/>
      </w:tblPr>
      <w:tblGrid>
        <w:gridCol w:w="4535"/>
        <w:gridCol w:w="1757"/>
        <w:gridCol w:w="2098"/>
        <w:gridCol w:w="2098"/>
        <w:gridCol w:w="2948"/>
      </w:tblGrid>
      <w:tr w:rsidR="006E3220" w14:paraId="52CF9B15" w14:textId="77777777">
        <w:trPr>
          <w:tblHeader/>
          <w:jc w:val="center"/>
        </w:trPr>
        <w:tc>
          <w:tcPr>
            <w:tcW w:w="4535" w:type="dxa"/>
            <w:vAlign w:val="center"/>
          </w:tcPr>
          <w:p w14:paraId="1C4E80E0" w14:textId="77777777" w:rsidR="006E3220" w:rsidRDefault="00000000">
            <w:pPr>
              <w:jc w:val="center"/>
            </w:pPr>
            <w:r>
              <w:rPr>
                <w:b/>
                <w:sz w:val="13"/>
              </w:rPr>
              <w:t>Contrast</w:t>
            </w:r>
          </w:p>
        </w:tc>
        <w:tc>
          <w:tcPr>
            <w:tcW w:w="1757" w:type="dxa"/>
            <w:vAlign w:val="center"/>
          </w:tcPr>
          <w:p w14:paraId="0AB2D4F7" w14:textId="77777777" w:rsidR="006E3220" w:rsidRDefault="00000000">
            <w:pPr>
              <w:jc w:val="center"/>
            </w:pPr>
            <w:r>
              <w:rPr>
                <w:b/>
                <w:sz w:val="13"/>
              </w:rPr>
              <w:t>Exposed/reference n</w:t>
            </w:r>
          </w:p>
        </w:tc>
        <w:tc>
          <w:tcPr>
            <w:tcW w:w="2098" w:type="dxa"/>
            <w:vAlign w:val="center"/>
          </w:tcPr>
          <w:p w14:paraId="09A0B511" w14:textId="77777777" w:rsidR="006E3220" w:rsidRDefault="00000000">
            <w:pPr>
              <w:jc w:val="center"/>
            </w:pPr>
            <w:r>
              <w:rPr>
                <w:b/>
                <w:sz w:val="13"/>
              </w:rPr>
              <w:t>Adjusted prevalence: exposed</w:t>
            </w:r>
          </w:p>
        </w:tc>
        <w:tc>
          <w:tcPr>
            <w:tcW w:w="2098" w:type="dxa"/>
            <w:vAlign w:val="center"/>
          </w:tcPr>
          <w:p w14:paraId="754EFC87" w14:textId="77777777" w:rsidR="006E3220" w:rsidRDefault="00000000">
            <w:pPr>
              <w:jc w:val="center"/>
            </w:pPr>
            <w:r>
              <w:rPr>
                <w:b/>
                <w:sz w:val="13"/>
              </w:rPr>
              <w:t>Adjusted prevalence: reference</w:t>
            </w:r>
          </w:p>
        </w:tc>
        <w:tc>
          <w:tcPr>
            <w:tcW w:w="2948" w:type="dxa"/>
            <w:vAlign w:val="center"/>
          </w:tcPr>
          <w:p w14:paraId="723ABF73" w14:textId="77777777" w:rsidR="006E3220" w:rsidRDefault="00000000">
            <w:pPr>
              <w:jc w:val="center"/>
            </w:pPr>
            <w:r>
              <w:rPr>
                <w:b/>
                <w:sz w:val="13"/>
              </w:rPr>
              <w:t>aPD, percentage points (95% CI)</w:t>
            </w:r>
          </w:p>
        </w:tc>
      </w:tr>
      <w:tr w:rsidR="006E3220" w14:paraId="3FF102E7" w14:textId="77777777">
        <w:trPr>
          <w:jc w:val="center"/>
        </w:trPr>
        <w:tc>
          <w:tcPr>
            <w:tcW w:w="4535" w:type="dxa"/>
            <w:vAlign w:val="center"/>
          </w:tcPr>
          <w:p w14:paraId="017D5BA9" w14:textId="77777777" w:rsidR="006E3220" w:rsidRDefault="00000000">
            <w:r>
              <w:rPr>
                <w:sz w:val="14"/>
              </w:rPr>
              <w:t>Emergency vs outpatient</w:t>
            </w:r>
          </w:p>
        </w:tc>
        <w:tc>
          <w:tcPr>
            <w:tcW w:w="1757" w:type="dxa"/>
            <w:vAlign w:val="center"/>
          </w:tcPr>
          <w:p w14:paraId="41320C81" w14:textId="77777777" w:rsidR="006E3220" w:rsidRDefault="00000000">
            <w:r>
              <w:rPr>
                <w:sz w:val="14"/>
              </w:rPr>
              <w:t>125/200</w:t>
            </w:r>
          </w:p>
        </w:tc>
        <w:tc>
          <w:tcPr>
            <w:tcW w:w="2098" w:type="dxa"/>
            <w:vAlign w:val="center"/>
          </w:tcPr>
          <w:p w14:paraId="38168DDA" w14:textId="77777777" w:rsidR="006E3220" w:rsidRDefault="00000000">
            <w:r>
              <w:rPr>
                <w:sz w:val="14"/>
              </w:rPr>
              <w:t>45.6%</w:t>
            </w:r>
          </w:p>
        </w:tc>
        <w:tc>
          <w:tcPr>
            <w:tcW w:w="2098" w:type="dxa"/>
            <w:vAlign w:val="center"/>
          </w:tcPr>
          <w:p w14:paraId="544CB318" w14:textId="77777777" w:rsidR="006E3220" w:rsidRDefault="00000000">
            <w:r>
              <w:rPr>
                <w:sz w:val="14"/>
              </w:rPr>
              <w:t>33.3%</w:t>
            </w:r>
          </w:p>
        </w:tc>
        <w:tc>
          <w:tcPr>
            <w:tcW w:w="2948" w:type="dxa"/>
            <w:vAlign w:val="center"/>
          </w:tcPr>
          <w:p w14:paraId="1D7F83D3" w14:textId="77777777" w:rsidR="006E3220" w:rsidRDefault="00000000">
            <w:r>
              <w:rPr>
                <w:sz w:val="14"/>
              </w:rPr>
              <w:t>+12.2 (1.2 to 23.2)</w:t>
            </w:r>
          </w:p>
        </w:tc>
      </w:tr>
      <w:tr w:rsidR="006E3220" w14:paraId="75CEB18B" w14:textId="77777777">
        <w:trPr>
          <w:jc w:val="center"/>
        </w:trPr>
        <w:tc>
          <w:tcPr>
            <w:tcW w:w="4535" w:type="dxa"/>
            <w:vAlign w:val="center"/>
          </w:tcPr>
          <w:p w14:paraId="1C093C2D" w14:textId="77777777" w:rsidR="006E3220" w:rsidRDefault="00000000">
            <w:r>
              <w:rPr>
                <w:sz w:val="14"/>
              </w:rPr>
              <w:t>Surgical vs outpatient</w:t>
            </w:r>
          </w:p>
        </w:tc>
        <w:tc>
          <w:tcPr>
            <w:tcW w:w="1757" w:type="dxa"/>
            <w:vAlign w:val="center"/>
          </w:tcPr>
          <w:p w14:paraId="29563F2C" w14:textId="77777777" w:rsidR="006E3220" w:rsidRDefault="00000000">
            <w:r>
              <w:rPr>
                <w:sz w:val="14"/>
              </w:rPr>
              <w:t>181/200</w:t>
            </w:r>
          </w:p>
        </w:tc>
        <w:tc>
          <w:tcPr>
            <w:tcW w:w="2098" w:type="dxa"/>
            <w:vAlign w:val="center"/>
          </w:tcPr>
          <w:p w14:paraId="6CC256FE" w14:textId="77777777" w:rsidR="006E3220" w:rsidRDefault="00000000">
            <w:r>
              <w:rPr>
                <w:sz w:val="14"/>
              </w:rPr>
              <w:t>44.2%</w:t>
            </w:r>
          </w:p>
        </w:tc>
        <w:tc>
          <w:tcPr>
            <w:tcW w:w="2098" w:type="dxa"/>
            <w:vAlign w:val="center"/>
          </w:tcPr>
          <w:p w14:paraId="76905092" w14:textId="77777777" w:rsidR="006E3220" w:rsidRDefault="00000000">
            <w:r>
              <w:rPr>
                <w:sz w:val="14"/>
              </w:rPr>
              <w:t>33.3%</w:t>
            </w:r>
          </w:p>
        </w:tc>
        <w:tc>
          <w:tcPr>
            <w:tcW w:w="2948" w:type="dxa"/>
            <w:vAlign w:val="center"/>
          </w:tcPr>
          <w:p w14:paraId="196FEC73" w14:textId="77777777" w:rsidR="006E3220" w:rsidRDefault="00000000">
            <w:r>
              <w:rPr>
                <w:sz w:val="14"/>
              </w:rPr>
              <w:t>+10.9 (1.8 to 20.0)</w:t>
            </w:r>
          </w:p>
        </w:tc>
      </w:tr>
      <w:tr w:rsidR="006E3220" w14:paraId="4CFC4D4E" w14:textId="77777777">
        <w:trPr>
          <w:jc w:val="center"/>
        </w:trPr>
        <w:tc>
          <w:tcPr>
            <w:tcW w:w="4535" w:type="dxa"/>
            <w:vAlign w:val="center"/>
          </w:tcPr>
          <w:p w14:paraId="157E236D" w14:textId="77777777" w:rsidR="006E3220" w:rsidRDefault="00000000">
            <w:r>
              <w:t>Theater vs outpatient</w:t>
            </w:r>
          </w:p>
        </w:tc>
        <w:tc>
          <w:tcPr>
            <w:tcW w:w="1757" w:type="dxa"/>
            <w:vAlign w:val="center"/>
          </w:tcPr>
          <w:p w14:paraId="2321BEE0" w14:textId="77777777" w:rsidR="006E3220" w:rsidRDefault="00000000">
            <w:r>
              <w:rPr>
                <w:sz w:val="14"/>
              </w:rPr>
              <w:t>120/200</w:t>
            </w:r>
          </w:p>
        </w:tc>
        <w:tc>
          <w:tcPr>
            <w:tcW w:w="2098" w:type="dxa"/>
            <w:vAlign w:val="center"/>
          </w:tcPr>
          <w:p w14:paraId="60A46CA4" w14:textId="77777777" w:rsidR="006E3220" w:rsidRDefault="00000000">
            <w:r>
              <w:rPr>
                <w:sz w:val="14"/>
              </w:rPr>
              <w:t>49.8%</w:t>
            </w:r>
          </w:p>
        </w:tc>
        <w:tc>
          <w:tcPr>
            <w:tcW w:w="2098" w:type="dxa"/>
            <w:vAlign w:val="center"/>
          </w:tcPr>
          <w:p w14:paraId="1EE8C48B" w14:textId="77777777" w:rsidR="006E3220" w:rsidRDefault="00000000">
            <w:r>
              <w:rPr>
                <w:sz w:val="14"/>
              </w:rPr>
              <w:t>33.3%</w:t>
            </w:r>
          </w:p>
        </w:tc>
        <w:tc>
          <w:tcPr>
            <w:tcW w:w="2948" w:type="dxa"/>
            <w:vAlign w:val="center"/>
          </w:tcPr>
          <w:p w14:paraId="62C8D0BA" w14:textId="77777777" w:rsidR="006E3220" w:rsidRDefault="00000000">
            <w:r>
              <w:rPr>
                <w:sz w:val="14"/>
              </w:rPr>
              <w:t>+16.5 (5.7 to 27.3)</w:t>
            </w:r>
          </w:p>
        </w:tc>
      </w:tr>
      <w:tr w:rsidR="006E3220" w14:paraId="7BDF8B87" w14:textId="77777777">
        <w:trPr>
          <w:jc w:val="center"/>
        </w:trPr>
        <w:tc>
          <w:tcPr>
            <w:tcW w:w="4535" w:type="dxa"/>
            <w:vAlign w:val="center"/>
          </w:tcPr>
          <w:p w14:paraId="062E8C18" w14:textId="77777777" w:rsidR="006E3220" w:rsidRDefault="00000000">
            <w:r>
              <w:rPr>
                <w:sz w:val="14"/>
              </w:rPr>
              <w:t>≥5 night shifts vs fewer</w:t>
            </w:r>
          </w:p>
        </w:tc>
        <w:tc>
          <w:tcPr>
            <w:tcW w:w="1757" w:type="dxa"/>
            <w:vAlign w:val="center"/>
          </w:tcPr>
          <w:p w14:paraId="42C137A1" w14:textId="77777777" w:rsidR="006E3220" w:rsidRDefault="00000000">
            <w:r>
              <w:rPr>
                <w:sz w:val="14"/>
              </w:rPr>
              <w:t>478/613</w:t>
            </w:r>
          </w:p>
        </w:tc>
        <w:tc>
          <w:tcPr>
            <w:tcW w:w="2098" w:type="dxa"/>
            <w:vAlign w:val="center"/>
          </w:tcPr>
          <w:p w14:paraId="097FFD33" w14:textId="77777777" w:rsidR="006E3220" w:rsidRDefault="00000000">
            <w:r>
              <w:rPr>
                <w:sz w:val="14"/>
              </w:rPr>
              <w:t>40.3%</w:t>
            </w:r>
          </w:p>
        </w:tc>
        <w:tc>
          <w:tcPr>
            <w:tcW w:w="2098" w:type="dxa"/>
            <w:vAlign w:val="center"/>
          </w:tcPr>
          <w:p w14:paraId="0E213B9D" w14:textId="77777777" w:rsidR="006E3220" w:rsidRDefault="00000000">
            <w:r>
              <w:rPr>
                <w:sz w:val="14"/>
              </w:rPr>
              <w:t>33.4%</w:t>
            </w:r>
          </w:p>
        </w:tc>
        <w:tc>
          <w:tcPr>
            <w:tcW w:w="2948" w:type="dxa"/>
            <w:vAlign w:val="center"/>
          </w:tcPr>
          <w:p w14:paraId="2BF89E59" w14:textId="77777777" w:rsidR="006E3220" w:rsidRDefault="00000000">
            <w:r>
              <w:rPr>
                <w:sz w:val="14"/>
              </w:rPr>
              <w:t>+7.0 (1.1 to 12.8)</w:t>
            </w:r>
          </w:p>
        </w:tc>
      </w:tr>
      <w:tr w:rsidR="006E3220" w14:paraId="3E08BC7B" w14:textId="77777777">
        <w:trPr>
          <w:jc w:val="center"/>
        </w:trPr>
        <w:tc>
          <w:tcPr>
            <w:tcW w:w="4535" w:type="dxa"/>
            <w:vAlign w:val="center"/>
          </w:tcPr>
          <w:p w14:paraId="49F8BA05" w14:textId="77777777" w:rsidR="006E3220" w:rsidRDefault="00000000">
            <w:r>
              <w:rPr>
                <w:sz w:val="14"/>
              </w:rPr>
              <w:t>Self-reported high vs manageable patient load</w:t>
            </w:r>
          </w:p>
        </w:tc>
        <w:tc>
          <w:tcPr>
            <w:tcW w:w="1757" w:type="dxa"/>
            <w:vAlign w:val="center"/>
          </w:tcPr>
          <w:p w14:paraId="660534F2" w14:textId="77777777" w:rsidR="006E3220" w:rsidRDefault="00000000">
            <w:r>
              <w:rPr>
                <w:sz w:val="14"/>
              </w:rPr>
              <w:t>636/455</w:t>
            </w:r>
          </w:p>
        </w:tc>
        <w:tc>
          <w:tcPr>
            <w:tcW w:w="2098" w:type="dxa"/>
            <w:vAlign w:val="center"/>
          </w:tcPr>
          <w:p w14:paraId="70CD0DAA" w14:textId="77777777" w:rsidR="006E3220" w:rsidRDefault="00000000">
            <w:r>
              <w:rPr>
                <w:sz w:val="14"/>
              </w:rPr>
              <w:t>40.6%</w:t>
            </w:r>
          </w:p>
        </w:tc>
        <w:tc>
          <w:tcPr>
            <w:tcW w:w="2098" w:type="dxa"/>
            <w:vAlign w:val="center"/>
          </w:tcPr>
          <w:p w14:paraId="0592263A" w14:textId="77777777" w:rsidR="006E3220" w:rsidRDefault="00000000">
            <w:r>
              <w:rPr>
                <w:sz w:val="14"/>
              </w:rPr>
              <w:t>30.5%</w:t>
            </w:r>
          </w:p>
        </w:tc>
        <w:tc>
          <w:tcPr>
            <w:tcW w:w="2948" w:type="dxa"/>
            <w:vAlign w:val="center"/>
          </w:tcPr>
          <w:p w14:paraId="52D12F19" w14:textId="77777777" w:rsidR="006E3220" w:rsidRDefault="00000000">
            <w:r>
              <w:rPr>
                <w:sz w:val="14"/>
              </w:rPr>
              <w:t>+10.2 (4.0 to 16.4)</w:t>
            </w:r>
          </w:p>
        </w:tc>
      </w:tr>
      <w:tr w:rsidR="006E3220" w14:paraId="6F7FD492" w14:textId="77777777">
        <w:trPr>
          <w:jc w:val="center"/>
        </w:trPr>
        <w:tc>
          <w:tcPr>
            <w:tcW w:w="4535" w:type="dxa"/>
            <w:vAlign w:val="center"/>
          </w:tcPr>
          <w:p w14:paraId="703391D3" w14:textId="77777777" w:rsidR="006E3220" w:rsidRDefault="00000000">
            <w:r>
              <w:rPr>
                <w:sz w:val="14"/>
              </w:rPr>
              <w:t>Recapping at least sometimes vs never</w:t>
            </w:r>
          </w:p>
        </w:tc>
        <w:tc>
          <w:tcPr>
            <w:tcW w:w="1757" w:type="dxa"/>
            <w:vAlign w:val="center"/>
          </w:tcPr>
          <w:p w14:paraId="056E2F03" w14:textId="77777777" w:rsidR="006E3220" w:rsidRDefault="00000000">
            <w:r>
              <w:rPr>
                <w:sz w:val="14"/>
              </w:rPr>
              <w:t>332/759</w:t>
            </w:r>
          </w:p>
        </w:tc>
        <w:tc>
          <w:tcPr>
            <w:tcW w:w="2098" w:type="dxa"/>
            <w:vAlign w:val="center"/>
          </w:tcPr>
          <w:p w14:paraId="6F0E342B" w14:textId="77777777" w:rsidR="006E3220" w:rsidRDefault="00000000">
            <w:r>
              <w:rPr>
                <w:sz w:val="14"/>
              </w:rPr>
              <w:t>53.1%</w:t>
            </w:r>
          </w:p>
        </w:tc>
        <w:tc>
          <w:tcPr>
            <w:tcW w:w="2098" w:type="dxa"/>
            <w:vAlign w:val="center"/>
          </w:tcPr>
          <w:p w14:paraId="0EF44AAA" w14:textId="77777777" w:rsidR="006E3220" w:rsidRDefault="00000000">
            <w:r>
              <w:rPr>
                <w:sz w:val="14"/>
              </w:rPr>
              <w:t>28.8%</w:t>
            </w:r>
          </w:p>
        </w:tc>
        <w:tc>
          <w:tcPr>
            <w:tcW w:w="2948" w:type="dxa"/>
            <w:vAlign w:val="center"/>
          </w:tcPr>
          <w:p w14:paraId="4CE104BE" w14:textId="77777777" w:rsidR="006E3220" w:rsidRDefault="00000000">
            <w:r>
              <w:rPr>
                <w:sz w:val="14"/>
              </w:rPr>
              <w:t>+24.4 (17.9 to 30.9)</w:t>
            </w:r>
          </w:p>
        </w:tc>
      </w:tr>
      <w:tr w:rsidR="006E3220" w14:paraId="502B1755" w14:textId="77777777">
        <w:trPr>
          <w:jc w:val="center"/>
        </w:trPr>
        <w:tc>
          <w:tcPr>
            <w:tcW w:w="4535" w:type="dxa"/>
            <w:vAlign w:val="center"/>
          </w:tcPr>
          <w:p w14:paraId="160AE64B" w14:textId="77777777" w:rsidR="006E3220" w:rsidRDefault="00000000">
            <w:r>
              <w:rPr>
                <w:sz w:val="14"/>
              </w:rPr>
              <w:t>Sharps container not vs always within arm's reach</w:t>
            </w:r>
          </w:p>
        </w:tc>
        <w:tc>
          <w:tcPr>
            <w:tcW w:w="1757" w:type="dxa"/>
            <w:vAlign w:val="center"/>
          </w:tcPr>
          <w:p w14:paraId="3B318B76" w14:textId="77777777" w:rsidR="006E3220" w:rsidRDefault="00000000">
            <w:r>
              <w:rPr>
                <w:sz w:val="14"/>
              </w:rPr>
              <w:t>457/634</w:t>
            </w:r>
          </w:p>
        </w:tc>
        <w:tc>
          <w:tcPr>
            <w:tcW w:w="2098" w:type="dxa"/>
            <w:vAlign w:val="center"/>
          </w:tcPr>
          <w:p w14:paraId="76BFFAE4" w14:textId="77777777" w:rsidR="006E3220" w:rsidRDefault="00000000">
            <w:r>
              <w:rPr>
                <w:sz w:val="14"/>
              </w:rPr>
              <w:t>40.7%</w:t>
            </w:r>
          </w:p>
        </w:tc>
        <w:tc>
          <w:tcPr>
            <w:tcW w:w="2098" w:type="dxa"/>
            <w:vAlign w:val="center"/>
          </w:tcPr>
          <w:p w14:paraId="3E08F28A" w14:textId="77777777" w:rsidR="006E3220" w:rsidRDefault="00000000">
            <w:r>
              <w:rPr>
                <w:sz w:val="14"/>
              </w:rPr>
              <w:t>33.2%</w:t>
            </w:r>
          </w:p>
        </w:tc>
        <w:tc>
          <w:tcPr>
            <w:tcW w:w="2948" w:type="dxa"/>
            <w:vAlign w:val="center"/>
          </w:tcPr>
          <w:p w14:paraId="784D7FC1" w14:textId="77777777" w:rsidR="006E3220" w:rsidRDefault="00000000">
            <w:r>
              <w:rPr>
                <w:sz w:val="14"/>
              </w:rPr>
              <w:t>+7.5 (2.1 to 12.9)</w:t>
            </w:r>
          </w:p>
        </w:tc>
      </w:tr>
      <w:tr w:rsidR="006E3220" w14:paraId="00072D80" w14:textId="77777777">
        <w:trPr>
          <w:jc w:val="center"/>
        </w:trPr>
        <w:tc>
          <w:tcPr>
            <w:tcW w:w="4535" w:type="dxa"/>
            <w:vAlign w:val="center"/>
          </w:tcPr>
          <w:p w14:paraId="202AFA69" w14:textId="77777777" w:rsidR="006E3220" w:rsidRDefault="00000000">
            <w:r>
              <w:rPr>
                <w:sz w:val="14"/>
              </w:rPr>
              <w:lastRenderedPageBreak/>
              <w:t>Safety-engineered devices not vs routinely available</w:t>
            </w:r>
          </w:p>
        </w:tc>
        <w:tc>
          <w:tcPr>
            <w:tcW w:w="1757" w:type="dxa"/>
            <w:vAlign w:val="center"/>
          </w:tcPr>
          <w:p w14:paraId="2BD56284" w14:textId="77777777" w:rsidR="006E3220" w:rsidRDefault="00000000">
            <w:r>
              <w:rPr>
                <w:sz w:val="14"/>
              </w:rPr>
              <w:t>787/304</w:t>
            </w:r>
          </w:p>
        </w:tc>
        <w:tc>
          <w:tcPr>
            <w:tcW w:w="2098" w:type="dxa"/>
            <w:vAlign w:val="center"/>
          </w:tcPr>
          <w:p w14:paraId="343129A9" w14:textId="77777777" w:rsidR="006E3220" w:rsidRDefault="00000000">
            <w:r>
              <w:rPr>
                <w:sz w:val="14"/>
              </w:rPr>
              <w:t>37.2%</w:t>
            </w:r>
          </w:p>
        </w:tc>
        <w:tc>
          <w:tcPr>
            <w:tcW w:w="2098" w:type="dxa"/>
            <w:vAlign w:val="center"/>
          </w:tcPr>
          <w:p w14:paraId="5D180BB7" w14:textId="77777777" w:rsidR="006E3220" w:rsidRDefault="00000000">
            <w:r>
              <w:rPr>
                <w:sz w:val="14"/>
              </w:rPr>
              <w:t>35.2%</w:t>
            </w:r>
          </w:p>
        </w:tc>
        <w:tc>
          <w:tcPr>
            <w:tcW w:w="2948" w:type="dxa"/>
            <w:vAlign w:val="center"/>
          </w:tcPr>
          <w:p w14:paraId="7E8644B7" w14:textId="77777777" w:rsidR="006E3220" w:rsidRDefault="00000000">
            <w:r>
              <w:rPr>
                <w:sz w:val="14"/>
              </w:rPr>
              <w:t>+2.0 (-3.6 to 7.6)</w:t>
            </w:r>
          </w:p>
        </w:tc>
      </w:tr>
      <w:tr w:rsidR="006E3220" w14:paraId="05E84E78" w14:textId="77777777">
        <w:trPr>
          <w:jc w:val="center"/>
        </w:trPr>
        <w:tc>
          <w:tcPr>
            <w:tcW w:w="4535" w:type="dxa"/>
            <w:vAlign w:val="center"/>
          </w:tcPr>
          <w:p w14:paraId="2E693548" w14:textId="77777777" w:rsidR="006E3220" w:rsidRDefault="00000000">
            <w:r>
              <w:rPr>
                <w:sz w:val="14"/>
              </w:rPr>
              <w:t>No vs recent sharps/IPC training</w:t>
            </w:r>
          </w:p>
        </w:tc>
        <w:tc>
          <w:tcPr>
            <w:tcW w:w="1757" w:type="dxa"/>
            <w:vAlign w:val="center"/>
          </w:tcPr>
          <w:p w14:paraId="152DE453" w14:textId="77777777" w:rsidR="006E3220" w:rsidRDefault="00000000">
            <w:r>
              <w:rPr>
                <w:sz w:val="14"/>
              </w:rPr>
              <w:t>464/627</w:t>
            </w:r>
          </w:p>
        </w:tc>
        <w:tc>
          <w:tcPr>
            <w:tcW w:w="2098" w:type="dxa"/>
            <w:vAlign w:val="center"/>
          </w:tcPr>
          <w:p w14:paraId="1C9D0B1D" w14:textId="77777777" w:rsidR="006E3220" w:rsidRDefault="00000000">
            <w:r>
              <w:rPr>
                <w:sz w:val="14"/>
              </w:rPr>
              <w:t>41.6%</w:t>
            </w:r>
          </w:p>
        </w:tc>
        <w:tc>
          <w:tcPr>
            <w:tcW w:w="2098" w:type="dxa"/>
            <w:vAlign w:val="center"/>
          </w:tcPr>
          <w:p w14:paraId="4FC00B89" w14:textId="77777777" w:rsidR="006E3220" w:rsidRDefault="00000000">
            <w:r>
              <w:rPr>
                <w:sz w:val="14"/>
              </w:rPr>
              <w:t>32.6%</w:t>
            </w:r>
          </w:p>
        </w:tc>
        <w:tc>
          <w:tcPr>
            <w:tcW w:w="2948" w:type="dxa"/>
            <w:vAlign w:val="center"/>
          </w:tcPr>
          <w:p w14:paraId="158762DC" w14:textId="77777777" w:rsidR="006E3220" w:rsidRDefault="00000000">
            <w:r>
              <w:rPr>
                <w:sz w:val="14"/>
              </w:rPr>
              <w:t>+9.0 (3.3 to 14.7)</w:t>
            </w:r>
          </w:p>
        </w:tc>
      </w:tr>
    </w:tbl>
    <w:p w14:paraId="3C16FC14" w14:textId="77777777" w:rsidR="006E3220" w:rsidRDefault="00000000">
      <w:pPr>
        <w:spacing w:after="80"/>
      </w:pPr>
      <w:r>
        <w:rPr>
          <w:b/>
        </w:rPr>
        <w:t>Table S3. Logistic regression sensitivity analysis</w:t>
      </w:r>
    </w:p>
    <w:p w14:paraId="58D164BB" w14:textId="77777777" w:rsidR="006E3220" w:rsidRDefault="00000000">
      <w:pPr>
        <w:spacing w:after="80"/>
      </w:pPr>
      <w:r>
        <w:t>Analytic n=1091; outcome events=400; hospitals=26. Odds ratios provide a sensitivity analysis for the common outcome.</w:t>
      </w:r>
    </w:p>
    <w:tbl>
      <w:tblPr>
        <w:tblStyle w:val="TableGrid"/>
        <w:tblW w:w="0" w:type="auto"/>
        <w:jc w:val="center"/>
        <w:tblLayout w:type="fixed"/>
        <w:tblLook w:val="04A0" w:firstRow="1" w:lastRow="0" w:firstColumn="1" w:lastColumn="0" w:noHBand="0" w:noVBand="1"/>
      </w:tblPr>
      <w:tblGrid>
        <w:gridCol w:w="7937"/>
        <w:gridCol w:w="3402"/>
        <w:gridCol w:w="1417"/>
      </w:tblGrid>
      <w:tr w:rsidR="006E3220" w14:paraId="7AB181F8" w14:textId="77777777">
        <w:trPr>
          <w:tblHeader/>
          <w:jc w:val="center"/>
        </w:trPr>
        <w:tc>
          <w:tcPr>
            <w:tcW w:w="7937" w:type="dxa"/>
            <w:vAlign w:val="center"/>
          </w:tcPr>
          <w:p w14:paraId="74122F20" w14:textId="77777777" w:rsidR="006E3220" w:rsidRDefault="00000000">
            <w:pPr>
              <w:jc w:val="center"/>
            </w:pPr>
            <w:r>
              <w:rPr>
                <w:b/>
                <w:sz w:val="14"/>
              </w:rPr>
              <w:t>Variable</w:t>
            </w:r>
          </w:p>
        </w:tc>
        <w:tc>
          <w:tcPr>
            <w:tcW w:w="3402" w:type="dxa"/>
            <w:vAlign w:val="center"/>
          </w:tcPr>
          <w:p w14:paraId="78A6CC9E" w14:textId="77777777" w:rsidR="006E3220" w:rsidRDefault="00000000">
            <w:pPr>
              <w:jc w:val="center"/>
            </w:pPr>
            <w:r>
              <w:rPr>
                <w:b/>
                <w:sz w:val="14"/>
              </w:rPr>
              <w:t>Adjusted odds ratio (95% CI)</w:t>
            </w:r>
          </w:p>
        </w:tc>
        <w:tc>
          <w:tcPr>
            <w:tcW w:w="1417" w:type="dxa"/>
            <w:vAlign w:val="center"/>
          </w:tcPr>
          <w:p w14:paraId="3204BC1D" w14:textId="77777777" w:rsidR="006E3220" w:rsidRDefault="00000000">
            <w:pPr>
              <w:jc w:val="center"/>
            </w:pPr>
            <w:r>
              <w:rPr>
                <w:b/>
                <w:sz w:val="14"/>
              </w:rPr>
              <w:t>p value</w:t>
            </w:r>
          </w:p>
        </w:tc>
      </w:tr>
      <w:tr w:rsidR="006E3220" w14:paraId="4BCA5091" w14:textId="77777777">
        <w:trPr>
          <w:jc w:val="center"/>
        </w:trPr>
        <w:tc>
          <w:tcPr>
            <w:tcW w:w="7937" w:type="dxa"/>
            <w:vAlign w:val="center"/>
          </w:tcPr>
          <w:p w14:paraId="06D3F458" w14:textId="77777777" w:rsidR="006E3220" w:rsidRDefault="00000000">
            <w:r>
              <w:rPr>
                <w:sz w:val="14"/>
              </w:rPr>
              <w:t>Female vs male</w:t>
            </w:r>
          </w:p>
        </w:tc>
        <w:tc>
          <w:tcPr>
            <w:tcW w:w="3402" w:type="dxa"/>
            <w:vAlign w:val="center"/>
          </w:tcPr>
          <w:p w14:paraId="0C518127" w14:textId="77777777" w:rsidR="006E3220" w:rsidRDefault="00000000">
            <w:r>
              <w:rPr>
                <w:sz w:val="14"/>
              </w:rPr>
              <w:t>0.86 (0.61-1.21)</w:t>
            </w:r>
          </w:p>
        </w:tc>
        <w:tc>
          <w:tcPr>
            <w:tcW w:w="1417" w:type="dxa"/>
            <w:vAlign w:val="center"/>
          </w:tcPr>
          <w:p w14:paraId="2DD47CF3" w14:textId="77777777" w:rsidR="006E3220" w:rsidRDefault="00000000">
            <w:r>
              <w:rPr>
                <w:sz w:val="14"/>
              </w:rPr>
              <w:t>0.367</w:t>
            </w:r>
          </w:p>
        </w:tc>
      </w:tr>
      <w:tr w:rsidR="006E3220" w14:paraId="7140D567" w14:textId="77777777">
        <w:trPr>
          <w:jc w:val="center"/>
        </w:trPr>
        <w:tc>
          <w:tcPr>
            <w:tcW w:w="7937" w:type="dxa"/>
            <w:vAlign w:val="center"/>
          </w:tcPr>
          <w:p w14:paraId="2B819FCC" w14:textId="77777777" w:rsidR="006E3220" w:rsidRDefault="00000000">
            <w:r>
              <w:rPr>
                <w:sz w:val="14"/>
              </w:rPr>
              <w:t>Experience &lt;2 vs &gt;10 years</w:t>
            </w:r>
          </w:p>
        </w:tc>
        <w:tc>
          <w:tcPr>
            <w:tcW w:w="3402" w:type="dxa"/>
            <w:vAlign w:val="center"/>
          </w:tcPr>
          <w:p w14:paraId="26DC15C6" w14:textId="77777777" w:rsidR="006E3220" w:rsidRDefault="00000000">
            <w:r>
              <w:rPr>
                <w:sz w:val="14"/>
              </w:rPr>
              <w:t>0.87 (0.48-1.59)</w:t>
            </w:r>
          </w:p>
        </w:tc>
        <w:tc>
          <w:tcPr>
            <w:tcW w:w="1417" w:type="dxa"/>
            <w:vAlign w:val="center"/>
          </w:tcPr>
          <w:p w14:paraId="643C1D67" w14:textId="77777777" w:rsidR="006E3220" w:rsidRDefault="00000000">
            <w:r>
              <w:rPr>
                <w:sz w:val="14"/>
              </w:rPr>
              <w:t>0.641</w:t>
            </w:r>
          </w:p>
        </w:tc>
      </w:tr>
      <w:tr w:rsidR="006E3220" w14:paraId="5A7BDA14" w14:textId="77777777">
        <w:trPr>
          <w:jc w:val="center"/>
        </w:trPr>
        <w:tc>
          <w:tcPr>
            <w:tcW w:w="7937" w:type="dxa"/>
            <w:vAlign w:val="center"/>
          </w:tcPr>
          <w:p w14:paraId="5F47BA37" w14:textId="77777777" w:rsidR="006E3220" w:rsidRDefault="00000000">
            <w:r>
              <w:rPr>
                <w:sz w:val="14"/>
              </w:rPr>
              <w:t>Experience 2-5 vs &gt;10 years</w:t>
            </w:r>
          </w:p>
        </w:tc>
        <w:tc>
          <w:tcPr>
            <w:tcW w:w="3402" w:type="dxa"/>
            <w:vAlign w:val="center"/>
          </w:tcPr>
          <w:p w14:paraId="5DBFBC1A" w14:textId="77777777" w:rsidR="006E3220" w:rsidRDefault="00000000">
            <w:r>
              <w:rPr>
                <w:sz w:val="14"/>
              </w:rPr>
              <w:t>0.96 (0.59-1.54)</w:t>
            </w:r>
          </w:p>
        </w:tc>
        <w:tc>
          <w:tcPr>
            <w:tcW w:w="1417" w:type="dxa"/>
            <w:vAlign w:val="center"/>
          </w:tcPr>
          <w:p w14:paraId="1FA00F68" w14:textId="77777777" w:rsidR="006E3220" w:rsidRDefault="00000000">
            <w:r>
              <w:rPr>
                <w:sz w:val="14"/>
              </w:rPr>
              <w:t>0.848</w:t>
            </w:r>
          </w:p>
        </w:tc>
      </w:tr>
      <w:tr w:rsidR="006E3220" w14:paraId="6F666397" w14:textId="77777777">
        <w:trPr>
          <w:jc w:val="center"/>
        </w:trPr>
        <w:tc>
          <w:tcPr>
            <w:tcW w:w="7937" w:type="dxa"/>
            <w:vAlign w:val="center"/>
          </w:tcPr>
          <w:p w14:paraId="5C6A0E2D" w14:textId="77777777" w:rsidR="006E3220" w:rsidRDefault="00000000">
            <w:r>
              <w:rPr>
                <w:sz w:val="14"/>
              </w:rPr>
              <w:t>Experience 6-10 vs &gt;10 years</w:t>
            </w:r>
          </w:p>
        </w:tc>
        <w:tc>
          <w:tcPr>
            <w:tcW w:w="3402" w:type="dxa"/>
            <w:vAlign w:val="center"/>
          </w:tcPr>
          <w:p w14:paraId="6BAEB72D" w14:textId="77777777" w:rsidR="006E3220" w:rsidRDefault="00000000">
            <w:r>
              <w:rPr>
                <w:sz w:val="14"/>
              </w:rPr>
              <w:t>0.96 (0.61-1.50)</w:t>
            </w:r>
          </w:p>
        </w:tc>
        <w:tc>
          <w:tcPr>
            <w:tcW w:w="1417" w:type="dxa"/>
            <w:vAlign w:val="center"/>
          </w:tcPr>
          <w:p w14:paraId="28B62998" w14:textId="77777777" w:rsidR="006E3220" w:rsidRDefault="00000000">
            <w:r>
              <w:rPr>
                <w:sz w:val="14"/>
              </w:rPr>
              <w:t>0.844</w:t>
            </w:r>
          </w:p>
        </w:tc>
      </w:tr>
      <w:tr w:rsidR="006E3220" w14:paraId="77E19FFC" w14:textId="77777777">
        <w:trPr>
          <w:jc w:val="center"/>
        </w:trPr>
        <w:tc>
          <w:tcPr>
            <w:tcW w:w="7937" w:type="dxa"/>
            <w:vAlign w:val="center"/>
          </w:tcPr>
          <w:p w14:paraId="46077A9C" w14:textId="77777777" w:rsidR="006E3220" w:rsidRDefault="00000000">
            <w:r>
              <w:rPr>
                <w:sz w:val="14"/>
              </w:rPr>
              <w:t>Midwife vs enrolled/community health nurse</w:t>
            </w:r>
          </w:p>
        </w:tc>
        <w:tc>
          <w:tcPr>
            <w:tcW w:w="3402" w:type="dxa"/>
            <w:vAlign w:val="center"/>
          </w:tcPr>
          <w:p w14:paraId="27F79C19" w14:textId="77777777" w:rsidR="006E3220" w:rsidRDefault="00000000">
            <w:r>
              <w:rPr>
                <w:sz w:val="14"/>
              </w:rPr>
              <w:t>0.79 (0.49-1.26)</w:t>
            </w:r>
          </w:p>
        </w:tc>
        <w:tc>
          <w:tcPr>
            <w:tcW w:w="1417" w:type="dxa"/>
            <w:vAlign w:val="center"/>
          </w:tcPr>
          <w:p w14:paraId="612C345C" w14:textId="77777777" w:rsidR="006E3220" w:rsidRDefault="00000000">
            <w:r>
              <w:rPr>
                <w:sz w:val="14"/>
              </w:rPr>
              <w:t>0.309</w:t>
            </w:r>
          </w:p>
        </w:tc>
      </w:tr>
      <w:tr w:rsidR="006E3220" w14:paraId="1A15512B" w14:textId="77777777">
        <w:trPr>
          <w:jc w:val="center"/>
        </w:trPr>
        <w:tc>
          <w:tcPr>
            <w:tcW w:w="7937" w:type="dxa"/>
            <w:vAlign w:val="center"/>
          </w:tcPr>
          <w:p w14:paraId="25C37C56" w14:textId="77777777" w:rsidR="006E3220" w:rsidRDefault="00000000">
            <w:r>
              <w:rPr>
                <w:sz w:val="14"/>
              </w:rPr>
              <w:t>Registered nurse vs enrolled/community health nurse</w:t>
            </w:r>
          </w:p>
        </w:tc>
        <w:tc>
          <w:tcPr>
            <w:tcW w:w="3402" w:type="dxa"/>
            <w:vAlign w:val="center"/>
          </w:tcPr>
          <w:p w14:paraId="5785B766" w14:textId="77777777" w:rsidR="006E3220" w:rsidRDefault="00000000">
            <w:r>
              <w:rPr>
                <w:sz w:val="14"/>
              </w:rPr>
              <w:t>1.26 (0.88-1.81)</w:t>
            </w:r>
          </w:p>
        </w:tc>
        <w:tc>
          <w:tcPr>
            <w:tcW w:w="1417" w:type="dxa"/>
            <w:vAlign w:val="center"/>
          </w:tcPr>
          <w:p w14:paraId="3FD99AD2" w14:textId="77777777" w:rsidR="006E3220" w:rsidRDefault="00000000">
            <w:r>
              <w:rPr>
                <w:sz w:val="14"/>
              </w:rPr>
              <w:t>0.200</w:t>
            </w:r>
          </w:p>
        </w:tc>
      </w:tr>
      <w:tr w:rsidR="006E3220" w14:paraId="280C96FF" w14:textId="77777777">
        <w:trPr>
          <w:jc w:val="center"/>
        </w:trPr>
        <w:tc>
          <w:tcPr>
            <w:tcW w:w="7937" w:type="dxa"/>
            <w:vAlign w:val="center"/>
          </w:tcPr>
          <w:p w14:paraId="3ED7A128" w14:textId="77777777" w:rsidR="006E3220" w:rsidRDefault="00000000">
            <w:r>
              <w:rPr>
                <w:sz w:val="14"/>
              </w:rPr>
              <w:t>Specialist nurse vs enrolled/community health nurse</w:t>
            </w:r>
          </w:p>
        </w:tc>
        <w:tc>
          <w:tcPr>
            <w:tcW w:w="3402" w:type="dxa"/>
            <w:vAlign w:val="center"/>
          </w:tcPr>
          <w:p w14:paraId="714E60C2" w14:textId="77777777" w:rsidR="006E3220" w:rsidRDefault="00000000">
            <w:r>
              <w:rPr>
                <w:sz w:val="14"/>
              </w:rPr>
              <w:t>0.94 (0.50-1.80)</w:t>
            </w:r>
          </w:p>
        </w:tc>
        <w:tc>
          <w:tcPr>
            <w:tcW w:w="1417" w:type="dxa"/>
            <w:vAlign w:val="center"/>
          </w:tcPr>
          <w:p w14:paraId="66E2DB86" w14:textId="77777777" w:rsidR="006E3220" w:rsidRDefault="00000000">
            <w:r>
              <w:rPr>
                <w:sz w:val="14"/>
              </w:rPr>
              <w:t>0.853</w:t>
            </w:r>
          </w:p>
        </w:tc>
      </w:tr>
      <w:tr w:rsidR="006E3220" w14:paraId="11C554BE" w14:textId="77777777">
        <w:trPr>
          <w:jc w:val="center"/>
        </w:trPr>
        <w:tc>
          <w:tcPr>
            <w:tcW w:w="7937" w:type="dxa"/>
            <w:vAlign w:val="center"/>
          </w:tcPr>
          <w:p w14:paraId="06097D05" w14:textId="77777777" w:rsidR="006E3220" w:rsidRDefault="00000000">
            <w:r>
              <w:rPr>
                <w:sz w:val="14"/>
              </w:rPr>
              <w:t>Faith-based vs district hospital</w:t>
            </w:r>
          </w:p>
        </w:tc>
        <w:tc>
          <w:tcPr>
            <w:tcW w:w="3402" w:type="dxa"/>
            <w:vAlign w:val="center"/>
          </w:tcPr>
          <w:p w14:paraId="350DEE20" w14:textId="77777777" w:rsidR="006E3220" w:rsidRDefault="00000000">
            <w:r>
              <w:rPr>
                <w:sz w:val="14"/>
              </w:rPr>
              <w:t>0.89 (0.71-1.10)</w:t>
            </w:r>
          </w:p>
        </w:tc>
        <w:tc>
          <w:tcPr>
            <w:tcW w:w="1417" w:type="dxa"/>
            <w:vAlign w:val="center"/>
          </w:tcPr>
          <w:p w14:paraId="72751C23" w14:textId="77777777" w:rsidR="006E3220" w:rsidRDefault="00000000">
            <w:r>
              <w:rPr>
                <w:sz w:val="14"/>
              </w:rPr>
              <w:t>0.261</w:t>
            </w:r>
          </w:p>
        </w:tc>
      </w:tr>
      <w:tr w:rsidR="006E3220" w14:paraId="44B87089" w14:textId="77777777">
        <w:trPr>
          <w:jc w:val="center"/>
        </w:trPr>
        <w:tc>
          <w:tcPr>
            <w:tcW w:w="7937" w:type="dxa"/>
            <w:vAlign w:val="center"/>
          </w:tcPr>
          <w:p w14:paraId="5A50B166" w14:textId="77777777" w:rsidR="006E3220" w:rsidRDefault="00000000">
            <w:r>
              <w:rPr>
                <w:sz w:val="14"/>
              </w:rPr>
              <w:t>Regional vs district hospital</w:t>
            </w:r>
          </w:p>
        </w:tc>
        <w:tc>
          <w:tcPr>
            <w:tcW w:w="3402" w:type="dxa"/>
            <w:vAlign w:val="center"/>
          </w:tcPr>
          <w:p w14:paraId="64B26E9E" w14:textId="77777777" w:rsidR="006E3220" w:rsidRDefault="00000000">
            <w:r>
              <w:rPr>
                <w:sz w:val="14"/>
              </w:rPr>
              <w:t>1.12 (0.81-1.55)</w:t>
            </w:r>
          </w:p>
        </w:tc>
        <w:tc>
          <w:tcPr>
            <w:tcW w:w="1417" w:type="dxa"/>
            <w:vAlign w:val="center"/>
          </w:tcPr>
          <w:p w14:paraId="2C4A9810" w14:textId="77777777" w:rsidR="006E3220" w:rsidRDefault="00000000">
            <w:r>
              <w:rPr>
                <w:sz w:val="14"/>
              </w:rPr>
              <w:t>0.487</w:t>
            </w:r>
          </w:p>
        </w:tc>
      </w:tr>
      <w:tr w:rsidR="006E3220" w14:paraId="6DC802B9" w14:textId="77777777">
        <w:trPr>
          <w:jc w:val="center"/>
        </w:trPr>
        <w:tc>
          <w:tcPr>
            <w:tcW w:w="7937" w:type="dxa"/>
            <w:vAlign w:val="center"/>
          </w:tcPr>
          <w:p w14:paraId="72C1FF9F" w14:textId="77777777" w:rsidR="006E3220" w:rsidRDefault="00000000">
            <w:r>
              <w:rPr>
                <w:sz w:val="14"/>
              </w:rPr>
              <w:t>Tertiary vs district hospital</w:t>
            </w:r>
          </w:p>
        </w:tc>
        <w:tc>
          <w:tcPr>
            <w:tcW w:w="3402" w:type="dxa"/>
            <w:vAlign w:val="center"/>
          </w:tcPr>
          <w:p w14:paraId="17787E62" w14:textId="77777777" w:rsidR="006E3220" w:rsidRDefault="00000000">
            <w:r>
              <w:rPr>
                <w:sz w:val="14"/>
              </w:rPr>
              <w:t>0.79 (0.67-0.93)</w:t>
            </w:r>
          </w:p>
        </w:tc>
        <w:tc>
          <w:tcPr>
            <w:tcW w:w="1417" w:type="dxa"/>
            <w:vAlign w:val="center"/>
          </w:tcPr>
          <w:p w14:paraId="049546C1" w14:textId="77777777" w:rsidR="006E3220" w:rsidRDefault="00000000">
            <w:r>
              <w:rPr>
                <w:sz w:val="14"/>
              </w:rPr>
              <w:t>0.007</w:t>
            </w:r>
          </w:p>
        </w:tc>
      </w:tr>
      <w:tr w:rsidR="006E3220" w14:paraId="11AB955D" w14:textId="77777777">
        <w:trPr>
          <w:jc w:val="center"/>
        </w:trPr>
        <w:tc>
          <w:tcPr>
            <w:tcW w:w="7937" w:type="dxa"/>
            <w:vAlign w:val="center"/>
          </w:tcPr>
          <w:p w14:paraId="2D1D5E48" w14:textId="77777777" w:rsidR="006E3220" w:rsidRDefault="00000000">
            <w:r>
              <w:rPr>
                <w:sz w:val="14"/>
              </w:rPr>
              <w:t>Emergency vs outpatient</w:t>
            </w:r>
          </w:p>
        </w:tc>
        <w:tc>
          <w:tcPr>
            <w:tcW w:w="3402" w:type="dxa"/>
            <w:vAlign w:val="center"/>
          </w:tcPr>
          <w:p w14:paraId="5AB6B95C" w14:textId="77777777" w:rsidR="006E3220" w:rsidRDefault="00000000">
            <w:r>
              <w:rPr>
                <w:sz w:val="14"/>
              </w:rPr>
              <w:t>1.81 (1.03-3.16)</w:t>
            </w:r>
          </w:p>
        </w:tc>
        <w:tc>
          <w:tcPr>
            <w:tcW w:w="1417" w:type="dxa"/>
            <w:vAlign w:val="center"/>
          </w:tcPr>
          <w:p w14:paraId="2EF1EA05" w14:textId="77777777" w:rsidR="006E3220" w:rsidRDefault="00000000">
            <w:r>
              <w:rPr>
                <w:sz w:val="14"/>
              </w:rPr>
              <w:t>0.039</w:t>
            </w:r>
          </w:p>
        </w:tc>
      </w:tr>
      <w:tr w:rsidR="006E3220" w14:paraId="754B2FBA" w14:textId="77777777">
        <w:trPr>
          <w:jc w:val="center"/>
        </w:trPr>
        <w:tc>
          <w:tcPr>
            <w:tcW w:w="7937" w:type="dxa"/>
            <w:vAlign w:val="center"/>
          </w:tcPr>
          <w:p w14:paraId="7E8DD890" w14:textId="77777777" w:rsidR="006E3220" w:rsidRDefault="00000000">
            <w:r>
              <w:rPr>
                <w:sz w:val="14"/>
              </w:rPr>
              <w:t>Maternity vs outpatient</w:t>
            </w:r>
          </w:p>
        </w:tc>
        <w:tc>
          <w:tcPr>
            <w:tcW w:w="3402" w:type="dxa"/>
            <w:vAlign w:val="center"/>
          </w:tcPr>
          <w:p w14:paraId="22BA0CF7" w14:textId="77777777" w:rsidR="006E3220" w:rsidRDefault="00000000">
            <w:r>
              <w:rPr>
                <w:sz w:val="14"/>
              </w:rPr>
              <w:t>0.70 (0.40-1.21)</w:t>
            </w:r>
          </w:p>
        </w:tc>
        <w:tc>
          <w:tcPr>
            <w:tcW w:w="1417" w:type="dxa"/>
            <w:vAlign w:val="center"/>
          </w:tcPr>
          <w:p w14:paraId="569034EC" w14:textId="77777777" w:rsidR="006E3220" w:rsidRDefault="00000000">
            <w:r>
              <w:rPr>
                <w:sz w:val="14"/>
              </w:rPr>
              <w:t>0.188</w:t>
            </w:r>
          </w:p>
        </w:tc>
      </w:tr>
      <w:tr w:rsidR="006E3220" w14:paraId="03E6AEDD" w14:textId="77777777">
        <w:trPr>
          <w:jc w:val="center"/>
        </w:trPr>
        <w:tc>
          <w:tcPr>
            <w:tcW w:w="7937" w:type="dxa"/>
            <w:vAlign w:val="center"/>
          </w:tcPr>
          <w:p w14:paraId="6072E549" w14:textId="77777777" w:rsidR="006E3220" w:rsidRDefault="00000000">
            <w:r>
              <w:rPr>
                <w:sz w:val="14"/>
              </w:rPr>
              <w:t>Medical vs outpatient</w:t>
            </w:r>
          </w:p>
        </w:tc>
        <w:tc>
          <w:tcPr>
            <w:tcW w:w="3402" w:type="dxa"/>
            <w:vAlign w:val="center"/>
          </w:tcPr>
          <w:p w14:paraId="32D2FEF5" w14:textId="77777777" w:rsidR="006E3220" w:rsidRDefault="00000000">
            <w:r>
              <w:rPr>
                <w:sz w:val="14"/>
              </w:rPr>
              <w:t>0.91 (0.55-1.51)</w:t>
            </w:r>
          </w:p>
        </w:tc>
        <w:tc>
          <w:tcPr>
            <w:tcW w:w="1417" w:type="dxa"/>
            <w:vAlign w:val="center"/>
          </w:tcPr>
          <w:p w14:paraId="638BC3E2" w14:textId="77777777" w:rsidR="006E3220" w:rsidRDefault="00000000">
            <w:r>
              <w:rPr>
                <w:sz w:val="14"/>
              </w:rPr>
              <w:t>0.703</w:t>
            </w:r>
          </w:p>
        </w:tc>
      </w:tr>
      <w:tr w:rsidR="006E3220" w14:paraId="09585BCC" w14:textId="77777777">
        <w:trPr>
          <w:jc w:val="center"/>
        </w:trPr>
        <w:tc>
          <w:tcPr>
            <w:tcW w:w="7937" w:type="dxa"/>
            <w:vAlign w:val="center"/>
          </w:tcPr>
          <w:p w14:paraId="43CF0E21" w14:textId="77777777" w:rsidR="006E3220" w:rsidRDefault="00000000">
            <w:r>
              <w:rPr>
                <w:sz w:val="14"/>
              </w:rPr>
              <w:t>Pediatrics vs outpatient</w:t>
            </w:r>
          </w:p>
        </w:tc>
        <w:tc>
          <w:tcPr>
            <w:tcW w:w="3402" w:type="dxa"/>
            <w:vAlign w:val="center"/>
          </w:tcPr>
          <w:p w14:paraId="795DEA84" w14:textId="77777777" w:rsidR="006E3220" w:rsidRDefault="00000000">
            <w:r>
              <w:rPr>
                <w:sz w:val="14"/>
              </w:rPr>
              <w:t>0.62 (0.36-1.06)</w:t>
            </w:r>
          </w:p>
        </w:tc>
        <w:tc>
          <w:tcPr>
            <w:tcW w:w="1417" w:type="dxa"/>
            <w:vAlign w:val="center"/>
          </w:tcPr>
          <w:p w14:paraId="22FAC4B0" w14:textId="77777777" w:rsidR="006E3220" w:rsidRDefault="00000000">
            <w:r>
              <w:rPr>
                <w:sz w:val="14"/>
              </w:rPr>
              <w:t>0.079</w:t>
            </w:r>
          </w:p>
        </w:tc>
      </w:tr>
      <w:tr w:rsidR="006E3220" w14:paraId="6347169A" w14:textId="77777777">
        <w:trPr>
          <w:jc w:val="center"/>
        </w:trPr>
        <w:tc>
          <w:tcPr>
            <w:tcW w:w="7937" w:type="dxa"/>
            <w:vAlign w:val="center"/>
          </w:tcPr>
          <w:p w14:paraId="1DC65C01" w14:textId="77777777" w:rsidR="006E3220" w:rsidRDefault="00000000">
            <w:r>
              <w:rPr>
                <w:sz w:val="14"/>
              </w:rPr>
              <w:t>Surgical vs outpatient</w:t>
            </w:r>
          </w:p>
        </w:tc>
        <w:tc>
          <w:tcPr>
            <w:tcW w:w="3402" w:type="dxa"/>
            <w:vAlign w:val="center"/>
          </w:tcPr>
          <w:p w14:paraId="5DC4635C" w14:textId="77777777" w:rsidR="006E3220" w:rsidRDefault="00000000">
            <w:r>
              <w:rPr>
                <w:sz w:val="14"/>
              </w:rPr>
              <w:t>1.57 (1.05-2.36)</w:t>
            </w:r>
          </w:p>
        </w:tc>
        <w:tc>
          <w:tcPr>
            <w:tcW w:w="1417" w:type="dxa"/>
            <w:vAlign w:val="center"/>
          </w:tcPr>
          <w:p w14:paraId="5224A7D2" w14:textId="77777777" w:rsidR="006E3220" w:rsidRDefault="00000000">
            <w:r>
              <w:rPr>
                <w:sz w:val="14"/>
              </w:rPr>
              <w:t>0.031</w:t>
            </w:r>
          </w:p>
        </w:tc>
      </w:tr>
      <w:tr w:rsidR="006E3220" w14:paraId="575F4719" w14:textId="77777777">
        <w:trPr>
          <w:jc w:val="center"/>
        </w:trPr>
        <w:tc>
          <w:tcPr>
            <w:tcW w:w="7937" w:type="dxa"/>
            <w:vAlign w:val="center"/>
          </w:tcPr>
          <w:p w14:paraId="393B00B1" w14:textId="77777777" w:rsidR="006E3220" w:rsidRDefault="00000000">
            <w:r>
              <w:t>Theater vs outpatient</w:t>
            </w:r>
          </w:p>
        </w:tc>
        <w:tc>
          <w:tcPr>
            <w:tcW w:w="3402" w:type="dxa"/>
            <w:vAlign w:val="center"/>
          </w:tcPr>
          <w:p w14:paraId="27964B9C" w14:textId="77777777" w:rsidR="006E3220" w:rsidRDefault="00000000">
            <w:r>
              <w:rPr>
                <w:sz w:val="14"/>
              </w:rPr>
              <w:t>2.24 (1.37-3.64)</w:t>
            </w:r>
          </w:p>
        </w:tc>
        <w:tc>
          <w:tcPr>
            <w:tcW w:w="1417" w:type="dxa"/>
            <w:vAlign w:val="center"/>
          </w:tcPr>
          <w:p w14:paraId="4BDF7A2F" w14:textId="77777777" w:rsidR="006E3220" w:rsidRDefault="00000000">
            <w:r>
              <w:rPr>
                <w:sz w:val="14"/>
              </w:rPr>
              <w:t>0.002</w:t>
            </w:r>
          </w:p>
        </w:tc>
      </w:tr>
      <w:tr w:rsidR="006E3220" w14:paraId="1E20E150" w14:textId="77777777">
        <w:trPr>
          <w:jc w:val="center"/>
        </w:trPr>
        <w:tc>
          <w:tcPr>
            <w:tcW w:w="7937" w:type="dxa"/>
            <w:vAlign w:val="center"/>
          </w:tcPr>
          <w:p w14:paraId="7D3764BE" w14:textId="77777777" w:rsidR="006E3220" w:rsidRDefault="00000000">
            <w:r>
              <w:rPr>
                <w:sz w:val="14"/>
              </w:rPr>
              <w:t>≥5 night shifts vs fewer</w:t>
            </w:r>
          </w:p>
        </w:tc>
        <w:tc>
          <w:tcPr>
            <w:tcW w:w="3402" w:type="dxa"/>
            <w:vAlign w:val="center"/>
          </w:tcPr>
          <w:p w14:paraId="5120C4FC" w14:textId="77777777" w:rsidR="006E3220" w:rsidRDefault="00000000">
            <w:r>
              <w:rPr>
                <w:sz w:val="14"/>
              </w:rPr>
              <w:t>1.42 (1.06-1.90)</w:t>
            </w:r>
          </w:p>
        </w:tc>
        <w:tc>
          <w:tcPr>
            <w:tcW w:w="1417" w:type="dxa"/>
            <w:vAlign w:val="center"/>
          </w:tcPr>
          <w:p w14:paraId="7131CA0A" w14:textId="77777777" w:rsidR="006E3220" w:rsidRDefault="00000000">
            <w:r>
              <w:rPr>
                <w:sz w:val="14"/>
              </w:rPr>
              <w:t>0.021</w:t>
            </w:r>
          </w:p>
        </w:tc>
      </w:tr>
      <w:tr w:rsidR="006E3220" w14:paraId="7B69A4A4" w14:textId="77777777">
        <w:trPr>
          <w:jc w:val="center"/>
        </w:trPr>
        <w:tc>
          <w:tcPr>
            <w:tcW w:w="7937" w:type="dxa"/>
            <w:vAlign w:val="center"/>
          </w:tcPr>
          <w:p w14:paraId="6E708151" w14:textId="77777777" w:rsidR="006E3220" w:rsidRDefault="00000000">
            <w:r>
              <w:rPr>
                <w:sz w:val="14"/>
              </w:rPr>
              <w:t>Self-reported high vs manageable patient load</w:t>
            </w:r>
          </w:p>
        </w:tc>
        <w:tc>
          <w:tcPr>
            <w:tcW w:w="3402" w:type="dxa"/>
            <w:vAlign w:val="center"/>
          </w:tcPr>
          <w:p w14:paraId="6D1DF6A9" w14:textId="77777777" w:rsidR="006E3220" w:rsidRDefault="00000000">
            <w:r>
              <w:rPr>
                <w:sz w:val="14"/>
              </w:rPr>
              <w:t>1.68 (1.23-2.30)</w:t>
            </w:r>
          </w:p>
        </w:tc>
        <w:tc>
          <w:tcPr>
            <w:tcW w:w="1417" w:type="dxa"/>
            <w:vAlign w:val="center"/>
          </w:tcPr>
          <w:p w14:paraId="318CA383" w14:textId="77777777" w:rsidR="006E3220" w:rsidRDefault="00000000">
            <w:r>
              <w:rPr>
                <w:sz w:val="14"/>
              </w:rPr>
              <w:t>0.002</w:t>
            </w:r>
          </w:p>
        </w:tc>
      </w:tr>
      <w:tr w:rsidR="006E3220" w14:paraId="561B4463" w14:textId="77777777">
        <w:trPr>
          <w:jc w:val="center"/>
        </w:trPr>
        <w:tc>
          <w:tcPr>
            <w:tcW w:w="7937" w:type="dxa"/>
            <w:vAlign w:val="center"/>
          </w:tcPr>
          <w:p w14:paraId="1EDE0F6E" w14:textId="77777777" w:rsidR="006E3220" w:rsidRDefault="00000000">
            <w:r>
              <w:rPr>
                <w:sz w:val="14"/>
              </w:rPr>
              <w:t>Recapping at least sometimes vs never</w:t>
            </w:r>
          </w:p>
        </w:tc>
        <w:tc>
          <w:tcPr>
            <w:tcW w:w="3402" w:type="dxa"/>
            <w:vAlign w:val="center"/>
          </w:tcPr>
          <w:p w14:paraId="4802BF82" w14:textId="77777777" w:rsidR="006E3220" w:rsidRDefault="00000000">
            <w:r>
              <w:rPr>
                <w:sz w:val="14"/>
              </w:rPr>
              <w:t>3.26 (2.39-4.45)</w:t>
            </w:r>
          </w:p>
        </w:tc>
        <w:tc>
          <w:tcPr>
            <w:tcW w:w="1417" w:type="dxa"/>
            <w:vAlign w:val="center"/>
          </w:tcPr>
          <w:p w14:paraId="2C79C22F" w14:textId="77777777" w:rsidR="006E3220" w:rsidRDefault="00000000">
            <w:r>
              <w:rPr>
                <w:sz w:val="14"/>
              </w:rPr>
              <w:t>&lt;0.001</w:t>
            </w:r>
          </w:p>
        </w:tc>
      </w:tr>
      <w:tr w:rsidR="006E3220" w14:paraId="07B600FD" w14:textId="77777777">
        <w:trPr>
          <w:jc w:val="center"/>
        </w:trPr>
        <w:tc>
          <w:tcPr>
            <w:tcW w:w="7937" w:type="dxa"/>
            <w:vAlign w:val="center"/>
          </w:tcPr>
          <w:p w14:paraId="6F1B7675" w14:textId="77777777" w:rsidR="006E3220" w:rsidRDefault="00000000">
            <w:r>
              <w:rPr>
                <w:sz w:val="14"/>
              </w:rPr>
              <w:t>Sharps container not vs always within arm’s reach</w:t>
            </w:r>
          </w:p>
        </w:tc>
        <w:tc>
          <w:tcPr>
            <w:tcW w:w="3402" w:type="dxa"/>
            <w:vAlign w:val="center"/>
          </w:tcPr>
          <w:p w14:paraId="0B9C674F" w14:textId="77777777" w:rsidR="006E3220" w:rsidRDefault="00000000">
            <w:r>
              <w:rPr>
                <w:sz w:val="14"/>
              </w:rPr>
              <w:t>1.46 (1.11-1.90)</w:t>
            </w:r>
          </w:p>
        </w:tc>
        <w:tc>
          <w:tcPr>
            <w:tcW w:w="1417" w:type="dxa"/>
            <w:vAlign w:val="center"/>
          </w:tcPr>
          <w:p w14:paraId="0A33FE78" w14:textId="77777777" w:rsidR="006E3220" w:rsidRDefault="00000000">
            <w:r>
              <w:rPr>
                <w:sz w:val="14"/>
              </w:rPr>
              <w:t>0.008</w:t>
            </w:r>
          </w:p>
        </w:tc>
      </w:tr>
      <w:tr w:rsidR="006E3220" w14:paraId="1AA16411" w14:textId="77777777">
        <w:trPr>
          <w:jc w:val="center"/>
        </w:trPr>
        <w:tc>
          <w:tcPr>
            <w:tcW w:w="7937" w:type="dxa"/>
            <w:vAlign w:val="center"/>
          </w:tcPr>
          <w:p w14:paraId="6C5090A5" w14:textId="77777777" w:rsidR="006E3220" w:rsidRDefault="00000000">
            <w:r>
              <w:rPr>
                <w:sz w:val="14"/>
              </w:rPr>
              <w:t>Safety-engineered devices not vs routinely available</w:t>
            </w:r>
          </w:p>
        </w:tc>
        <w:tc>
          <w:tcPr>
            <w:tcW w:w="3402" w:type="dxa"/>
            <w:vAlign w:val="center"/>
          </w:tcPr>
          <w:p w14:paraId="69CA069F" w14:textId="77777777" w:rsidR="006E3220" w:rsidRDefault="00000000">
            <w:r>
              <w:rPr>
                <w:sz w:val="14"/>
              </w:rPr>
              <w:t>1.11 (0.84-1.46)</w:t>
            </w:r>
          </w:p>
        </w:tc>
        <w:tc>
          <w:tcPr>
            <w:tcW w:w="1417" w:type="dxa"/>
            <w:vAlign w:val="center"/>
          </w:tcPr>
          <w:p w14:paraId="066CE532" w14:textId="77777777" w:rsidR="006E3220" w:rsidRDefault="00000000">
            <w:r>
              <w:rPr>
                <w:sz w:val="14"/>
              </w:rPr>
              <w:t>0.436</w:t>
            </w:r>
          </w:p>
        </w:tc>
      </w:tr>
      <w:tr w:rsidR="006E3220" w14:paraId="5135CE99" w14:textId="77777777">
        <w:trPr>
          <w:jc w:val="center"/>
        </w:trPr>
        <w:tc>
          <w:tcPr>
            <w:tcW w:w="7937" w:type="dxa"/>
            <w:vAlign w:val="center"/>
          </w:tcPr>
          <w:p w14:paraId="3C889CCB" w14:textId="77777777" w:rsidR="006E3220" w:rsidRDefault="00000000">
            <w:r>
              <w:rPr>
                <w:sz w:val="14"/>
              </w:rPr>
              <w:t>No vs recent sharps/IPC training</w:t>
            </w:r>
          </w:p>
        </w:tc>
        <w:tc>
          <w:tcPr>
            <w:tcW w:w="3402" w:type="dxa"/>
            <w:vAlign w:val="center"/>
          </w:tcPr>
          <w:p w14:paraId="5FF3EF8F" w14:textId="77777777" w:rsidR="006E3220" w:rsidRDefault="00000000">
            <w:r>
              <w:rPr>
                <w:sz w:val="14"/>
              </w:rPr>
              <w:t>1.59 (1.20-2.11)</w:t>
            </w:r>
          </w:p>
        </w:tc>
        <w:tc>
          <w:tcPr>
            <w:tcW w:w="1417" w:type="dxa"/>
            <w:vAlign w:val="center"/>
          </w:tcPr>
          <w:p w14:paraId="2C3A3CA8" w14:textId="77777777" w:rsidR="006E3220" w:rsidRDefault="00000000">
            <w:r>
              <w:rPr>
                <w:sz w:val="14"/>
              </w:rPr>
              <w:t>0.002</w:t>
            </w:r>
          </w:p>
        </w:tc>
      </w:tr>
      <w:tr w:rsidR="006E3220" w14:paraId="4EAD3BCC" w14:textId="77777777">
        <w:trPr>
          <w:jc w:val="center"/>
        </w:trPr>
        <w:tc>
          <w:tcPr>
            <w:tcW w:w="7937" w:type="dxa"/>
            <w:vAlign w:val="center"/>
          </w:tcPr>
          <w:p w14:paraId="1843AE0F" w14:textId="77777777" w:rsidR="006E3220" w:rsidRDefault="00000000">
            <w:r>
              <w:rPr>
                <w:sz w:val="14"/>
              </w:rPr>
              <w:t>Partially vs fully vaccinated</w:t>
            </w:r>
          </w:p>
        </w:tc>
        <w:tc>
          <w:tcPr>
            <w:tcW w:w="3402" w:type="dxa"/>
            <w:vAlign w:val="center"/>
          </w:tcPr>
          <w:p w14:paraId="77792D31" w14:textId="77777777" w:rsidR="006E3220" w:rsidRDefault="00000000">
            <w:r>
              <w:rPr>
                <w:sz w:val="14"/>
              </w:rPr>
              <w:t>0.74 (0.46-1.21)</w:t>
            </w:r>
          </w:p>
        </w:tc>
        <w:tc>
          <w:tcPr>
            <w:tcW w:w="1417" w:type="dxa"/>
            <w:vAlign w:val="center"/>
          </w:tcPr>
          <w:p w14:paraId="7EC7B665" w14:textId="77777777" w:rsidR="006E3220" w:rsidRDefault="00000000">
            <w:r>
              <w:rPr>
                <w:sz w:val="14"/>
              </w:rPr>
              <w:t>0.223</w:t>
            </w:r>
          </w:p>
        </w:tc>
      </w:tr>
      <w:tr w:rsidR="006E3220" w14:paraId="589587C4" w14:textId="77777777">
        <w:trPr>
          <w:jc w:val="center"/>
        </w:trPr>
        <w:tc>
          <w:tcPr>
            <w:tcW w:w="7937" w:type="dxa"/>
            <w:vAlign w:val="center"/>
          </w:tcPr>
          <w:p w14:paraId="66DBEBBB" w14:textId="77777777" w:rsidR="006E3220" w:rsidRDefault="00000000">
            <w:r>
              <w:rPr>
                <w:sz w:val="14"/>
              </w:rPr>
              <w:t>Undocumented vs fully vaccinated</w:t>
            </w:r>
          </w:p>
        </w:tc>
        <w:tc>
          <w:tcPr>
            <w:tcW w:w="3402" w:type="dxa"/>
            <w:vAlign w:val="center"/>
          </w:tcPr>
          <w:p w14:paraId="1DEF50FC" w14:textId="77777777" w:rsidR="006E3220" w:rsidRDefault="00000000">
            <w:r>
              <w:rPr>
                <w:sz w:val="14"/>
              </w:rPr>
              <w:t>0.96 (0.58-1.59)</w:t>
            </w:r>
          </w:p>
        </w:tc>
        <w:tc>
          <w:tcPr>
            <w:tcW w:w="1417" w:type="dxa"/>
            <w:vAlign w:val="center"/>
          </w:tcPr>
          <w:p w14:paraId="0102842E" w14:textId="77777777" w:rsidR="006E3220" w:rsidRDefault="00000000">
            <w:r>
              <w:rPr>
                <w:sz w:val="14"/>
              </w:rPr>
              <w:t>0.870</w:t>
            </w:r>
          </w:p>
        </w:tc>
      </w:tr>
      <w:tr w:rsidR="006E3220" w14:paraId="1CD99842" w14:textId="77777777">
        <w:trPr>
          <w:jc w:val="center"/>
        </w:trPr>
        <w:tc>
          <w:tcPr>
            <w:tcW w:w="7937" w:type="dxa"/>
            <w:vAlign w:val="center"/>
          </w:tcPr>
          <w:p w14:paraId="7B8646BD" w14:textId="77777777" w:rsidR="006E3220" w:rsidRDefault="00000000">
            <w:r>
              <w:rPr>
                <w:sz w:val="14"/>
              </w:rPr>
              <w:t>Unvaccinated vs fully vaccinated</w:t>
            </w:r>
          </w:p>
        </w:tc>
        <w:tc>
          <w:tcPr>
            <w:tcW w:w="3402" w:type="dxa"/>
            <w:vAlign w:val="center"/>
          </w:tcPr>
          <w:p w14:paraId="6954B279" w14:textId="77777777" w:rsidR="006E3220" w:rsidRDefault="00000000">
            <w:r>
              <w:rPr>
                <w:sz w:val="14"/>
              </w:rPr>
              <w:t>0.85 (0.55-1.30)</w:t>
            </w:r>
          </w:p>
        </w:tc>
        <w:tc>
          <w:tcPr>
            <w:tcW w:w="1417" w:type="dxa"/>
            <w:vAlign w:val="center"/>
          </w:tcPr>
          <w:p w14:paraId="714FC8DC" w14:textId="77777777" w:rsidR="006E3220" w:rsidRDefault="00000000">
            <w:r>
              <w:rPr>
                <w:sz w:val="14"/>
              </w:rPr>
              <w:t>0.437</w:t>
            </w:r>
          </w:p>
        </w:tc>
      </w:tr>
    </w:tbl>
    <w:p w14:paraId="62B2EB06" w14:textId="77777777" w:rsidR="006E3220" w:rsidRDefault="00000000">
      <w:pPr>
        <w:spacing w:after="80"/>
      </w:pPr>
      <w:r>
        <w:rPr>
          <w:b/>
        </w:rPr>
        <w:t>Table S4. Continuous knowledge, attitude, and practice score sensitivity model</w:t>
      </w:r>
    </w:p>
    <w:p w14:paraId="04EF3739" w14:textId="77777777" w:rsidR="006E3220" w:rsidRDefault="00000000">
      <w:pPr>
        <w:spacing w:after="80"/>
      </w:pPr>
      <w:r>
        <w:t>Analytic n=1091; outcome events=400; hospitals=26. Each score was standardized to one standard deviation. The model included every primary covariate plus all three continuous scores. Complete estimates are shown.</w:t>
      </w:r>
    </w:p>
    <w:tbl>
      <w:tblPr>
        <w:tblStyle w:val="TableGrid"/>
        <w:tblW w:w="0" w:type="auto"/>
        <w:jc w:val="center"/>
        <w:tblLayout w:type="fixed"/>
        <w:tblLook w:val="04A0" w:firstRow="1" w:lastRow="0" w:firstColumn="1" w:lastColumn="0" w:noHBand="0" w:noVBand="1"/>
      </w:tblPr>
      <w:tblGrid>
        <w:gridCol w:w="7937"/>
        <w:gridCol w:w="3402"/>
        <w:gridCol w:w="1417"/>
      </w:tblGrid>
      <w:tr w:rsidR="006E3220" w14:paraId="151760F8" w14:textId="77777777">
        <w:trPr>
          <w:tblHeader/>
          <w:jc w:val="center"/>
        </w:trPr>
        <w:tc>
          <w:tcPr>
            <w:tcW w:w="7937" w:type="dxa"/>
            <w:vAlign w:val="center"/>
          </w:tcPr>
          <w:p w14:paraId="68264AB7" w14:textId="77777777" w:rsidR="006E3220" w:rsidRDefault="00000000">
            <w:pPr>
              <w:jc w:val="center"/>
            </w:pPr>
            <w:r>
              <w:rPr>
                <w:b/>
                <w:sz w:val="14"/>
              </w:rPr>
              <w:t>Variable</w:t>
            </w:r>
          </w:p>
        </w:tc>
        <w:tc>
          <w:tcPr>
            <w:tcW w:w="3402" w:type="dxa"/>
            <w:vAlign w:val="center"/>
          </w:tcPr>
          <w:p w14:paraId="200D337C" w14:textId="77777777" w:rsidR="006E3220" w:rsidRDefault="00000000">
            <w:pPr>
              <w:jc w:val="center"/>
            </w:pPr>
            <w:r>
              <w:rPr>
                <w:b/>
                <w:sz w:val="14"/>
              </w:rPr>
              <w:t>aPR (95% CI)</w:t>
            </w:r>
          </w:p>
        </w:tc>
        <w:tc>
          <w:tcPr>
            <w:tcW w:w="1417" w:type="dxa"/>
            <w:vAlign w:val="center"/>
          </w:tcPr>
          <w:p w14:paraId="357CF031" w14:textId="77777777" w:rsidR="006E3220" w:rsidRDefault="00000000">
            <w:pPr>
              <w:jc w:val="center"/>
            </w:pPr>
            <w:r>
              <w:rPr>
                <w:b/>
                <w:sz w:val="14"/>
              </w:rPr>
              <w:t>p value</w:t>
            </w:r>
          </w:p>
        </w:tc>
      </w:tr>
      <w:tr w:rsidR="006E3220" w14:paraId="6B8C6F44" w14:textId="77777777">
        <w:trPr>
          <w:jc w:val="center"/>
        </w:trPr>
        <w:tc>
          <w:tcPr>
            <w:tcW w:w="7937" w:type="dxa"/>
            <w:vAlign w:val="center"/>
          </w:tcPr>
          <w:p w14:paraId="3CEFC36A" w14:textId="77777777" w:rsidR="006E3220" w:rsidRDefault="00000000">
            <w:r>
              <w:rPr>
                <w:sz w:val="14"/>
              </w:rPr>
              <w:t>Female vs male</w:t>
            </w:r>
          </w:p>
        </w:tc>
        <w:tc>
          <w:tcPr>
            <w:tcW w:w="3402" w:type="dxa"/>
            <w:vAlign w:val="center"/>
          </w:tcPr>
          <w:p w14:paraId="5528919F" w14:textId="77777777" w:rsidR="006E3220" w:rsidRDefault="00000000">
            <w:r>
              <w:rPr>
                <w:sz w:val="14"/>
              </w:rPr>
              <w:t>0.90 (0.74-1.08)</w:t>
            </w:r>
          </w:p>
        </w:tc>
        <w:tc>
          <w:tcPr>
            <w:tcW w:w="1417" w:type="dxa"/>
            <w:vAlign w:val="center"/>
          </w:tcPr>
          <w:p w14:paraId="106771FB" w14:textId="77777777" w:rsidR="006E3220" w:rsidRDefault="00000000">
            <w:r>
              <w:rPr>
                <w:sz w:val="14"/>
              </w:rPr>
              <w:t>0.252</w:t>
            </w:r>
          </w:p>
        </w:tc>
      </w:tr>
      <w:tr w:rsidR="006E3220" w14:paraId="4D27E246" w14:textId="77777777">
        <w:trPr>
          <w:jc w:val="center"/>
        </w:trPr>
        <w:tc>
          <w:tcPr>
            <w:tcW w:w="7937" w:type="dxa"/>
            <w:vAlign w:val="center"/>
          </w:tcPr>
          <w:p w14:paraId="05956FAE" w14:textId="77777777" w:rsidR="006E3220" w:rsidRDefault="00000000">
            <w:r>
              <w:rPr>
                <w:sz w:val="14"/>
              </w:rPr>
              <w:t>Experience &lt;2 vs &gt;10 years</w:t>
            </w:r>
          </w:p>
        </w:tc>
        <w:tc>
          <w:tcPr>
            <w:tcW w:w="3402" w:type="dxa"/>
            <w:vAlign w:val="center"/>
          </w:tcPr>
          <w:p w14:paraId="50EA0FF2" w14:textId="77777777" w:rsidR="006E3220" w:rsidRDefault="00000000">
            <w:r>
              <w:rPr>
                <w:sz w:val="14"/>
              </w:rPr>
              <w:t>0.91 (0.66-1.26)</w:t>
            </w:r>
          </w:p>
        </w:tc>
        <w:tc>
          <w:tcPr>
            <w:tcW w:w="1417" w:type="dxa"/>
            <w:vAlign w:val="center"/>
          </w:tcPr>
          <w:p w14:paraId="3E72976C" w14:textId="77777777" w:rsidR="006E3220" w:rsidRDefault="00000000">
            <w:r>
              <w:rPr>
                <w:sz w:val="14"/>
              </w:rPr>
              <w:t>0.560</w:t>
            </w:r>
          </w:p>
        </w:tc>
      </w:tr>
      <w:tr w:rsidR="006E3220" w14:paraId="5F74F65A" w14:textId="77777777">
        <w:trPr>
          <w:jc w:val="center"/>
        </w:trPr>
        <w:tc>
          <w:tcPr>
            <w:tcW w:w="7937" w:type="dxa"/>
            <w:vAlign w:val="center"/>
          </w:tcPr>
          <w:p w14:paraId="0E2081AE" w14:textId="77777777" w:rsidR="006E3220" w:rsidRDefault="00000000">
            <w:r>
              <w:rPr>
                <w:sz w:val="14"/>
              </w:rPr>
              <w:t>Experience 2-5 vs &gt;10 years</w:t>
            </w:r>
          </w:p>
        </w:tc>
        <w:tc>
          <w:tcPr>
            <w:tcW w:w="3402" w:type="dxa"/>
            <w:vAlign w:val="center"/>
          </w:tcPr>
          <w:p w14:paraId="101BB96B" w14:textId="77777777" w:rsidR="006E3220" w:rsidRDefault="00000000">
            <w:r>
              <w:rPr>
                <w:sz w:val="14"/>
              </w:rPr>
              <w:t>0.96 (0.75-1.24)</w:t>
            </w:r>
          </w:p>
        </w:tc>
        <w:tc>
          <w:tcPr>
            <w:tcW w:w="1417" w:type="dxa"/>
            <w:vAlign w:val="center"/>
          </w:tcPr>
          <w:p w14:paraId="12A5031C" w14:textId="77777777" w:rsidR="006E3220" w:rsidRDefault="00000000">
            <w:r>
              <w:rPr>
                <w:sz w:val="14"/>
              </w:rPr>
              <w:t>0.757</w:t>
            </w:r>
          </w:p>
        </w:tc>
      </w:tr>
      <w:tr w:rsidR="006E3220" w14:paraId="6B76B139" w14:textId="77777777">
        <w:trPr>
          <w:jc w:val="center"/>
        </w:trPr>
        <w:tc>
          <w:tcPr>
            <w:tcW w:w="7937" w:type="dxa"/>
            <w:vAlign w:val="center"/>
          </w:tcPr>
          <w:p w14:paraId="251BC8D8" w14:textId="77777777" w:rsidR="006E3220" w:rsidRDefault="00000000">
            <w:r>
              <w:rPr>
                <w:sz w:val="14"/>
              </w:rPr>
              <w:t>Experience 6-10 vs &gt;10 years</w:t>
            </w:r>
          </w:p>
        </w:tc>
        <w:tc>
          <w:tcPr>
            <w:tcW w:w="3402" w:type="dxa"/>
            <w:vAlign w:val="center"/>
          </w:tcPr>
          <w:p w14:paraId="35F4BA65" w14:textId="77777777" w:rsidR="006E3220" w:rsidRDefault="00000000">
            <w:r>
              <w:rPr>
                <w:sz w:val="14"/>
              </w:rPr>
              <w:t>0.96 (0.76-1.22)</w:t>
            </w:r>
          </w:p>
        </w:tc>
        <w:tc>
          <w:tcPr>
            <w:tcW w:w="1417" w:type="dxa"/>
            <w:vAlign w:val="center"/>
          </w:tcPr>
          <w:p w14:paraId="089F89D0" w14:textId="77777777" w:rsidR="006E3220" w:rsidRDefault="00000000">
            <w:r>
              <w:rPr>
                <w:sz w:val="14"/>
              </w:rPr>
              <w:t>0.744</w:t>
            </w:r>
          </w:p>
        </w:tc>
      </w:tr>
      <w:tr w:rsidR="006E3220" w14:paraId="79912595" w14:textId="77777777">
        <w:trPr>
          <w:jc w:val="center"/>
        </w:trPr>
        <w:tc>
          <w:tcPr>
            <w:tcW w:w="7937" w:type="dxa"/>
            <w:vAlign w:val="center"/>
          </w:tcPr>
          <w:p w14:paraId="4379CE8B" w14:textId="77777777" w:rsidR="006E3220" w:rsidRDefault="00000000">
            <w:r>
              <w:rPr>
                <w:sz w:val="14"/>
              </w:rPr>
              <w:t>Midwife vs enrolled/community health nurse</w:t>
            </w:r>
          </w:p>
        </w:tc>
        <w:tc>
          <w:tcPr>
            <w:tcW w:w="3402" w:type="dxa"/>
            <w:vAlign w:val="center"/>
          </w:tcPr>
          <w:p w14:paraId="32F587A2" w14:textId="77777777" w:rsidR="006E3220" w:rsidRDefault="00000000">
            <w:r>
              <w:rPr>
                <w:sz w:val="14"/>
              </w:rPr>
              <w:t>0.86 (0.65-1.13)</w:t>
            </w:r>
          </w:p>
        </w:tc>
        <w:tc>
          <w:tcPr>
            <w:tcW w:w="1417" w:type="dxa"/>
            <w:vAlign w:val="center"/>
          </w:tcPr>
          <w:p w14:paraId="1061233A" w14:textId="77777777" w:rsidR="006E3220" w:rsidRDefault="00000000">
            <w:r>
              <w:rPr>
                <w:sz w:val="14"/>
              </w:rPr>
              <w:t>0.261</w:t>
            </w:r>
          </w:p>
        </w:tc>
      </w:tr>
      <w:tr w:rsidR="006E3220" w14:paraId="1191DB98" w14:textId="77777777">
        <w:trPr>
          <w:jc w:val="center"/>
        </w:trPr>
        <w:tc>
          <w:tcPr>
            <w:tcW w:w="7937" w:type="dxa"/>
            <w:vAlign w:val="center"/>
          </w:tcPr>
          <w:p w14:paraId="505BCA33" w14:textId="77777777" w:rsidR="006E3220" w:rsidRDefault="00000000">
            <w:r>
              <w:rPr>
                <w:sz w:val="14"/>
              </w:rPr>
              <w:t>Registered nurse vs enrolled/community health nurse</w:t>
            </w:r>
          </w:p>
        </w:tc>
        <w:tc>
          <w:tcPr>
            <w:tcW w:w="3402" w:type="dxa"/>
            <w:vAlign w:val="center"/>
          </w:tcPr>
          <w:p w14:paraId="6C68F724" w14:textId="77777777" w:rsidR="006E3220" w:rsidRDefault="00000000">
            <w:r>
              <w:rPr>
                <w:sz w:val="14"/>
              </w:rPr>
              <w:t>1.11 (0.90-1.36)</w:t>
            </w:r>
          </w:p>
        </w:tc>
        <w:tc>
          <w:tcPr>
            <w:tcW w:w="1417" w:type="dxa"/>
            <w:vAlign w:val="center"/>
          </w:tcPr>
          <w:p w14:paraId="11DE2082" w14:textId="77777777" w:rsidR="006E3220" w:rsidRDefault="00000000">
            <w:r>
              <w:rPr>
                <w:sz w:val="14"/>
              </w:rPr>
              <w:t>0.304</w:t>
            </w:r>
          </w:p>
        </w:tc>
      </w:tr>
      <w:tr w:rsidR="006E3220" w14:paraId="27192F1F" w14:textId="77777777">
        <w:trPr>
          <w:jc w:val="center"/>
        </w:trPr>
        <w:tc>
          <w:tcPr>
            <w:tcW w:w="7937" w:type="dxa"/>
            <w:vAlign w:val="center"/>
          </w:tcPr>
          <w:p w14:paraId="23A20AD2" w14:textId="77777777" w:rsidR="006E3220" w:rsidRDefault="00000000">
            <w:r>
              <w:rPr>
                <w:sz w:val="14"/>
              </w:rPr>
              <w:t>Specialist nurse vs enrolled/community health nurse</w:t>
            </w:r>
          </w:p>
        </w:tc>
        <w:tc>
          <w:tcPr>
            <w:tcW w:w="3402" w:type="dxa"/>
            <w:vAlign w:val="center"/>
          </w:tcPr>
          <w:p w14:paraId="1A85E166" w14:textId="77777777" w:rsidR="006E3220" w:rsidRDefault="00000000">
            <w:r>
              <w:rPr>
                <w:sz w:val="14"/>
              </w:rPr>
              <w:t>0.94 (0.65-1.37)</w:t>
            </w:r>
          </w:p>
        </w:tc>
        <w:tc>
          <w:tcPr>
            <w:tcW w:w="1417" w:type="dxa"/>
            <w:vAlign w:val="center"/>
          </w:tcPr>
          <w:p w14:paraId="1D24C7FE" w14:textId="77777777" w:rsidR="006E3220" w:rsidRDefault="00000000">
            <w:r>
              <w:rPr>
                <w:sz w:val="14"/>
              </w:rPr>
              <w:t>0.738</w:t>
            </w:r>
          </w:p>
        </w:tc>
      </w:tr>
      <w:tr w:rsidR="006E3220" w14:paraId="082408DC" w14:textId="77777777">
        <w:trPr>
          <w:jc w:val="center"/>
        </w:trPr>
        <w:tc>
          <w:tcPr>
            <w:tcW w:w="7937" w:type="dxa"/>
            <w:vAlign w:val="center"/>
          </w:tcPr>
          <w:p w14:paraId="0C31758E" w14:textId="77777777" w:rsidR="006E3220" w:rsidRDefault="00000000">
            <w:r>
              <w:rPr>
                <w:sz w:val="14"/>
              </w:rPr>
              <w:t>Faith-based vs district hospital</w:t>
            </w:r>
          </w:p>
        </w:tc>
        <w:tc>
          <w:tcPr>
            <w:tcW w:w="3402" w:type="dxa"/>
            <w:vAlign w:val="center"/>
          </w:tcPr>
          <w:p w14:paraId="60779263" w14:textId="77777777" w:rsidR="006E3220" w:rsidRDefault="00000000">
            <w:r>
              <w:rPr>
                <w:sz w:val="14"/>
              </w:rPr>
              <w:t>0.92 (0.80-1.06)</w:t>
            </w:r>
          </w:p>
        </w:tc>
        <w:tc>
          <w:tcPr>
            <w:tcW w:w="1417" w:type="dxa"/>
            <w:vAlign w:val="center"/>
          </w:tcPr>
          <w:p w14:paraId="6637DCF1" w14:textId="77777777" w:rsidR="006E3220" w:rsidRDefault="00000000">
            <w:r>
              <w:rPr>
                <w:sz w:val="14"/>
              </w:rPr>
              <w:t>0.229</w:t>
            </w:r>
          </w:p>
        </w:tc>
      </w:tr>
      <w:tr w:rsidR="006E3220" w14:paraId="26C2D3D7" w14:textId="77777777">
        <w:trPr>
          <w:jc w:val="center"/>
        </w:trPr>
        <w:tc>
          <w:tcPr>
            <w:tcW w:w="7937" w:type="dxa"/>
            <w:vAlign w:val="center"/>
          </w:tcPr>
          <w:p w14:paraId="69748456" w14:textId="77777777" w:rsidR="006E3220" w:rsidRDefault="00000000">
            <w:r>
              <w:rPr>
                <w:sz w:val="14"/>
              </w:rPr>
              <w:t>Regional vs district hospital</w:t>
            </w:r>
          </w:p>
        </w:tc>
        <w:tc>
          <w:tcPr>
            <w:tcW w:w="3402" w:type="dxa"/>
            <w:vAlign w:val="center"/>
          </w:tcPr>
          <w:p w14:paraId="3605BBB9" w14:textId="77777777" w:rsidR="006E3220" w:rsidRDefault="00000000">
            <w:r>
              <w:rPr>
                <w:sz w:val="14"/>
              </w:rPr>
              <w:t>1.08 (0.91-1.28)</w:t>
            </w:r>
          </w:p>
        </w:tc>
        <w:tc>
          <w:tcPr>
            <w:tcW w:w="1417" w:type="dxa"/>
            <w:vAlign w:val="center"/>
          </w:tcPr>
          <w:p w14:paraId="14FF71F0" w14:textId="77777777" w:rsidR="006E3220" w:rsidRDefault="00000000">
            <w:r>
              <w:rPr>
                <w:sz w:val="14"/>
              </w:rPr>
              <w:t>0.353</w:t>
            </w:r>
          </w:p>
        </w:tc>
      </w:tr>
      <w:tr w:rsidR="006E3220" w14:paraId="13ADF93B" w14:textId="77777777">
        <w:trPr>
          <w:jc w:val="center"/>
        </w:trPr>
        <w:tc>
          <w:tcPr>
            <w:tcW w:w="7937" w:type="dxa"/>
            <w:vAlign w:val="center"/>
          </w:tcPr>
          <w:p w14:paraId="1B4595CE" w14:textId="77777777" w:rsidR="006E3220" w:rsidRDefault="00000000">
            <w:r>
              <w:rPr>
                <w:sz w:val="14"/>
              </w:rPr>
              <w:t>Tertiary vs district hospital</w:t>
            </w:r>
          </w:p>
        </w:tc>
        <w:tc>
          <w:tcPr>
            <w:tcW w:w="3402" w:type="dxa"/>
            <w:vAlign w:val="center"/>
          </w:tcPr>
          <w:p w14:paraId="5790CA3D" w14:textId="77777777" w:rsidR="006E3220" w:rsidRDefault="00000000">
            <w:r>
              <w:rPr>
                <w:sz w:val="14"/>
              </w:rPr>
              <w:t>0.89 (0.81-0.98)</w:t>
            </w:r>
          </w:p>
        </w:tc>
        <w:tc>
          <w:tcPr>
            <w:tcW w:w="1417" w:type="dxa"/>
            <w:vAlign w:val="center"/>
          </w:tcPr>
          <w:p w14:paraId="68AB6E29" w14:textId="77777777" w:rsidR="006E3220" w:rsidRDefault="00000000">
            <w:r>
              <w:rPr>
                <w:sz w:val="14"/>
              </w:rPr>
              <w:t>0.017</w:t>
            </w:r>
          </w:p>
        </w:tc>
      </w:tr>
      <w:tr w:rsidR="006E3220" w14:paraId="52033A52" w14:textId="77777777">
        <w:trPr>
          <w:jc w:val="center"/>
        </w:trPr>
        <w:tc>
          <w:tcPr>
            <w:tcW w:w="7937" w:type="dxa"/>
            <w:vAlign w:val="center"/>
          </w:tcPr>
          <w:p w14:paraId="143F1A36" w14:textId="77777777" w:rsidR="006E3220" w:rsidRDefault="00000000">
            <w:r>
              <w:rPr>
                <w:sz w:val="14"/>
              </w:rPr>
              <w:t>Emergency vs outpatient</w:t>
            </w:r>
          </w:p>
        </w:tc>
        <w:tc>
          <w:tcPr>
            <w:tcW w:w="3402" w:type="dxa"/>
            <w:vAlign w:val="center"/>
          </w:tcPr>
          <w:p w14:paraId="53DD51EC" w14:textId="77777777" w:rsidR="006E3220" w:rsidRDefault="00000000">
            <w:r>
              <w:rPr>
                <w:sz w:val="14"/>
              </w:rPr>
              <w:t>1.36 (1.03-1.79)</w:t>
            </w:r>
          </w:p>
        </w:tc>
        <w:tc>
          <w:tcPr>
            <w:tcW w:w="1417" w:type="dxa"/>
            <w:vAlign w:val="center"/>
          </w:tcPr>
          <w:p w14:paraId="6C9CAF70" w14:textId="77777777" w:rsidR="006E3220" w:rsidRDefault="00000000">
            <w:r>
              <w:rPr>
                <w:sz w:val="14"/>
              </w:rPr>
              <w:t>0.032</w:t>
            </w:r>
          </w:p>
        </w:tc>
      </w:tr>
      <w:tr w:rsidR="006E3220" w14:paraId="275E7ABC" w14:textId="77777777">
        <w:trPr>
          <w:jc w:val="center"/>
        </w:trPr>
        <w:tc>
          <w:tcPr>
            <w:tcW w:w="7937" w:type="dxa"/>
            <w:vAlign w:val="center"/>
          </w:tcPr>
          <w:p w14:paraId="60E14583" w14:textId="77777777" w:rsidR="006E3220" w:rsidRDefault="00000000">
            <w:r>
              <w:rPr>
                <w:sz w:val="14"/>
              </w:rPr>
              <w:t>Maternity vs outpatient</w:t>
            </w:r>
          </w:p>
        </w:tc>
        <w:tc>
          <w:tcPr>
            <w:tcW w:w="3402" w:type="dxa"/>
            <w:vAlign w:val="center"/>
          </w:tcPr>
          <w:p w14:paraId="3D3497BE" w14:textId="77777777" w:rsidR="006E3220" w:rsidRDefault="00000000">
            <w:r>
              <w:rPr>
                <w:sz w:val="14"/>
              </w:rPr>
              <w:t>0.83 (0.59-1.18)</w:t>
            </w:r>
          </w:p>
        </w:tc>
        <w:tc>
          <w:tcPr>
            <w:tcW w:w="1417" w:type="dxa"/>
            <w:vAlign w:val="center"/>
          </w:tcPr>
          <w:p w14:paraId="25AE361B" w14:textId="77777777" w:rsidR="006E3220" w:rsidRDefault="00000000">
            <w:r>
              <w:rPr>
                <w:sz w:val="14"/>
              </w:rPr>
              <w:t>0.291</w:t>
            </w:r>
          </w:p>
        </w:tc>
      </w:tr>
      <w:tr w:rsidR="006E3220" w14:paraId="0E77360E" w14:textId="77777777">
        <w:trPr>
          <w:jc w:val="center"/>
        </w:trPr>
        <w:tc>
          <w:tcPr>
            <w:tcW w:w="7937" w:type="dxa"/>
            <w:vAlign w:val="center"/>
          </w:tcPr>
          <w:p w14:paraId="6E97385D" w14:textId="77777777" w:rsidR="006E3220" w:rsidRDefault="00000000">
            <w:r>
              <w:rPr>
                <w:sz w:val="14"/>
              </w:rPr>
              <w:t>Medical vs outpatient</w:t>
            </w:r>
          </w:p>
        </w:tc>
        <w:tc>
          <w:tcPr>
            <w:tcW w:w="3402" w:type="dxa"/>
            <w:vAlign w:val="center"/>
          </w:tcPr>
          <w:p w14:paraId="3A5A3F39" w14:textId="77777777" w:rsidR="006E3220" w:rsidRDefault="00000000">
            <w:r>
              <w:rPr>
                <w:sz w:val="14"/>
              </w:rPr>
              <w:t>0.97 (0.71-1.32)</w:t>
            </w:r>
          </w:p>
        </w:tc>
        <w:tc>
          <w:tcPr>
            <w:tcW w:w="1417" w:type="dxa"/>
            <w:vAlign w:val="center"/>
          </w:tcPr>
          <w:p w14:paraId="333835DD" w14:textId="77777777" w:rsidR="006E3220" w:rsidRDefault="00000000">
            <w:r>
              <w:rPr>
                <w:sz w:val="14"/>
              </w:rPr>
              <w:t>0.847</w:t>
            </w:r>
          </w:p>
        </w:tc>
      </w:tr>
      <w:tr w:rsidR="006E3220" w14:paraId="0BE353B3" w14:textId="77777777">
        <w:trPr>
          <w:jc w:val="center"/>
        </w:trPr>
        <w:tc>
          <w:tcPr>
            <w:tcW w:w="7937" w:type="dxa"/>
            <w:vAlign w:val="center"/>
          </w:tcPr>
          <w:p w14:paraId="0E61779A" w14:textId="77777777" w:rsidR="006E3220" w:rsidRDefault="00000000">
            <w:r>
              <w:rPr>
                <w:sz w:val="14"/>
              </w:rPr>
              <w:t>Pediatrics vs outpatient</w:t>
            </w:r>
          </w:p>
        </w:tc>
        <w:tc>
          <w:tcPr>
            <w:tcW w:w="3402" w:type="dxa"/>
            <w:vAlign w:val="center"/>
          </w:tcPr>
          <w:p w14:paraId="4C36117B" w14:textId="77777777" w:rsidR="006E3220" w:rsidRDefault="00000000">
            <w:r>
              <w:rPr>
                <w:sz w:val="14"/>
              </w:rPr>
              <w:t>0.76 (0.53-1.09)</w:t>
            </w:r>
          </w:p>
        </w:tc>
        <w:tc>
          <w:tcPr>
            <w:tcW w:w="1417" w:type="dxa"/>
            <w:vAlign w:val="center"/>
          </w:tcPr>
          <w:p w14:paraId="514980E9" w14:textId="77777777" w:rsidR="006E3220" w:rsidRDefault="00000000">
            <w:r>
              <w:rPr>
                <w:sz w:val="14"/>
              </w:rPr>
              <w:t>0.127</w:t>
            </w:r>
          </w:p>
        </w:tc>
      </w:tr>
      <w:tr w:rsidR="006E3220" w14:paraId="7477E3E9" w14:textId="77777777">
        <w:trPr>
          <w:jc w:val="center"/>
        </w:trPr>
        <w:tc>
          <w:tcPr>
            <w:tcW w:w="7937" w:type="dxa"/>
            <w:vAlign w:val="center"/>
          </w:tcPr>
          <w:p w14:paraId="2B0EA078" w14:textId="77777777" w:rsidR="006E3220" w:rsidRDefault="00000000">
            <w:r>
              <w:rPr>
                <w:sz w:val="14"/>
              </w:rPr>
              <w:t>Surgical vs outpatient</w:t>
            </w:r>
          </w:p>
        </w:tc>
        <w:tc>
          <w:tcPr>
            <w:tcW w:w="3402" w:type="dxa"/>
            <w:vAlign w:val="center"/>
          </w:tcPr>
          <w:p w14:paraId="6B2ED609" w14:textId="77777777" w:rsidR="006E3220" w:rsidRDefault="00000000">
            <w:r>
              <w:rPr>
                <w:sz w:val="14"/>
              </w:rPr>
              <w:t>1.34 (1.05-1.71)</w:t>
            </w:r>
          </w:p>
        </w:tc>
        <w:tc>
          <w:tcPr>
            <w:tcW w:w="1417" w:type="dxa"/>
            <w:vAlign w:val="center"/>
          </w:tcPr>
          <w:p w14:paraId="7ED60B2E" w14:textId="77777777" w:rsidR="006E3220" w:rsidRDefault="00000000">
            <w:r>
              <w:rPr>
                <w:sz w:val="14"/>
              </w:rPr>
              <w:t>0.023</w:t>
            </w:r>
          </w:p>
        </w:tc>
      </w:tr>
      <w:tr w:rsidR="006E3220" w14:paraId="46BB40D5" w14:textId="77777777">
        <w:trPr>
          <w:jc w:val="center"/>
        </w:trPr>
        <w:tc>
          <w:tcPr>
            <w:tcW w:w="7937" w:type="dxa"/>
            <w:vAlign w:val="center"/>
          </w:tcPr>
          <w:p w14:paraId="366F59C1" w14:textId="77777777" w:rsidR="006E3220" w:rsidRDefault="00000000">
            <w:r>
              <w:t>Theater vs outpatient</w:t>
            </w:r>
          </w:p>
        </w:tc>
        <w:tc>
          <w:tcPr>
            <w:tcW w:w="3402" w:type="dxa"/>
            <w:vAlign w:val="center"/>
          </w:tcPr>
          <w:p w14:paraId="68D3218B" w14:textId="77777777" w:rsidR="006E3220" w:rsidRDefault="00000000">
            <w:r>
              <w:rPr>
                <w:sz w:val="14"/>
              </w:rPr>
              <w:t>1.48 (1.14-1.91)</w:t>
            </w:r>
          </w:p>
        </w:tc>
        <w:tc>
          <w:tcPr>
            <w:tcW w:w="1417" w:type="dxa"/>
            <w:vAlign w:val="center"/>
          </w:tcPr>
          <w:p w14:paraId="06BAC8F0" w14:textId="77777777" w:rsidR="006E3220" w:rsidRDefault="00000000">
            <w:r>
              <w:rPr>
                <w:sz w:val="14"/>
              </w:rPr>
              <w:t>0.005</w:t>
            </w:r>
          </w:p>
        </w:tc>
      </w:tr>
      <w:tr w:rsidR="006E3220" w14:paraId="2E3CF7AB" w14:textId="77777777">
        <w:trPr>
          <w:jc w:val="center"/>
        </w:trPr>
        <w:tc>
          <w:tcPr>
            <w:tcW w:w="7937" w:type="dxa"/>
            <w:vAlign w:val="center"/>
          </w:tcPr>
          <w:p w14:paraId="18B2F436" w14:textId="77777777" w:rsidR="006E3220" w:rsidRDefault="00000000">
            <w:r>
              <w:rPr>
                <w:sz w:val="14"/>
              </w:rPr>
              <w:t>≥5 night shifts vs fewer</w:t>
            </w:r>
          </w:p>
        </w:tc>
        <w:tc>
          <w:tcPr>
            <w:tcW w:w="3402" w:type="dxa"/>
            <w:vAlign w:val="center"/>
          </w:tcPr>
          <w:p w14:paraId="244F8460" w14:textId="77777777" w:rsidR="006E3220" w:rsidRDefault="00000000">
            <w:r>
              <w:rPr>
                <w:sz w:val="14"/>
              </w:rPr>
              <w:t>1.21 (1.04-1.42)</w:t>
            </w:r>
          </w:p>
        </w:tc>
        <w:tc>
          <w:tcPr>
            <w:tcW w:w="1417" w:type="dxa"/>
            <w:vAlign w:val="center"/>
          </w:tcPr>
          <w:p w14:paraId="199618AA" w14:textId="77777777" w:rsidR="006E3220" w:rsidRDefault="00000000">
            <w:r>
              <w:rPr>
                <w:sz w:val="14"/>
              </w:rPr>
              <w:t>0.019</w:t>
            </w:r>
          </w:p>
        </w:tc>
      </w:tr>
      <w:tr w:rsidR="006E3220" w14:paraId="24586D54" w14:textId="77777777">
        <w:trPr>
          <w:jc w:val="center"/>
        </w:trPr>
        <w:tc>
          <w:tcPr>
            <w:tcW w:w="7937" w:type="dxa"/>
            <w:vAlign w:val="center"/>
          </w:tcPr>
          <w:p w14:paraId="73F620A7" w14:textId="77777777" w:rsidR="006E3220" w:rsidRDefault="00000000">
            <w:r>
              <w:rPr>
                <w:sz w:val="14"/>
              </w:rPr>
              <w:t>Self-reported high vs manageable patient load</w:t>
            </w:r>
          </w:p>
        </w:tc>
        <w:tc>
          <w:tcPr>
            <w:tcW w:w="3402" w:type="dxa"/>
            <w:vAlign w:val="center"/>
          </w:tcPr>
          <w:p w14:paraId="444F9616" w14:textId="77777777" w:rsidR="006E3220" w:rsidRDefault="00000000">
            <w:r>
              <w:rPr>
                <w:sz w:val="14"/>
              </w:rPr>
              <w:t>1.33 (1.10-1.60)</w:t>
            </w:r>
          </w:p>
        </w:tc>
        <w:tc>
          <w:tcPr>
            <w:tcW w:w="1417" w:type="dxa"/>
            <w:vAlign w:val="center"/>
          </w:tcPr>
          <w:p w14:paraId="3C3DA7BA" w14:textId="77777777" w:rsidR="006E3220" w:rsidRDefault="00000000">
            <w:r>
              <w:rPr>
                <w:sz w:val="14"/>
              </w:rPr>
              <w:t>0.004</w:t>
            </w:r>
          </w:p>
        </w:tc>
      </w:tr>
      <w:tr w:rsidR="006E3220" w14:paraId="0B48A456" w14:textId="77777777">
        <w:trPr>
          <w:jc w:val="center"/>
        </w:trPr>
        <w:tc>
          <w:tcPr>
            <w:tcW w:w="7937" w:type="dxa"/>
            <w:vAlign w:val="center"/>
          </w:tcPr>
          <w:p w14:paraId="6F66F26D" w14:textId="77777777" w:rsidR="006E3220" w:rsidRDefault="00000000">
            <w:r>
              <w:rPr>
                <w:sz w:val="14"/>
              </w:rPr>
              <w:t>Recapping at least sometimes vs never</w:t>
            </w:r>
          </w:p>
        </w:tc>
        <w:tc>
          <w:tcPr>
            <w:tcW w:w="3402" w:type="dxa"/>
            <w:vAlign w:val="center"/>
          </w:tcPr>
          <w:p w14:paraId="5B6F214E" w14:textId="77777777" w:rsidR="006E3220" w:rsidRDefault="00000000">
            <w:r>
              <w:rPr>
                <w:sz w:val="14"/>
              </w:rPr>
              <w:t>1.82 (1.54-2.15)</w:t>
            </w:r>
          </w:p>
        </w:tc>
        <w:tc>
          <w:tcPr>
            <w:tcW w:w="1417" w:type="dxa"/>
            <w:vAlign w:val="center"/>
          </w:tcPr>
          <w:p w14:paraId="515D81C8" w14:textId="77777777" w:rsidR="006E3220" w:rsidRDefault="00000000">
            <w:r>
              <w:rPr>
                <w:sz w:val="14"/>
              </w:rPr>
              <w:t>&lt;0.001</w:t>
            </w:r>
          </w:p>
        </w:tc>
      </w:tr>
      <w:tr w:rsidR="006E3220" w14:paraId="510A5466" w14:textId="77777777">
        <w:trPr>
          <w:jc w:val="center"/>
        </w:trPr>
        <w:tc>
          <w:tcPr>
            <w:tcW w:w="7937" w:type="dxa"/>
            <w:vAlign w:val="center"/>
          </w:tcPr>
          <w:p w14:paraId="7CD52013" w14:textId="77777777" w:rsidR="006E3220" w:rsidRDefault="00000000">
            <w:r>
              <w:rPr>
                <w:sz w:val="14"/>
              </w:rPr>
              <w:lastRenderedPageBreak/>
              <w:t>Sharps container not vs always within arm’s reach</w:t>
            </w:r>
          </w:p>
        </w:tc>
        <w:tc>
          <w:tcPr>
            <w:tcW w:w="3402" w:type="dxa"/>
            <w:vAlign w:val="center"/>
          </w:tcPr>
          <w:p w14:paraId="173C78E2" w14:textId="77777777" w:rsidR="006E3220" w:rsidRDefault="00000000">
            <w:r>
              <w:rPr>
                <w:sz w:val="14"/>
              </w:rPr>
              <w:t>1.22 (1.06-1.40)</w:t>
            </w:r>
          </w:p>
        </w:tc>
        <w:tc>
          <w:tcPr>
            <w:tcW w:w="1417" w:type="dxa"/>
            <w:vAlign w:val="center"/>
          </w:tcPr>
          <w:p w14:paraId="05F632DF" w14:textId="77777777" w:rsidR="006E3220" w:rsidRDefault="00000000">
            <w:r>
              <w:rPr>
                <w:sz w:val="14"/>
              </w:rPr>
              <w:t>0.006</w:t>
            </w:r>
          </w:p>
        </w:tc>
      </w:tr>
      <w:tr w:rsidR="006E3220" w14:paraId="10E98B6C" w14:textId="77777777">
        <w:trPr>
          <w:jc w:val="center"/>
        </w:trPr>
        <w:tc>
          <w:tcPr>
            <w:tcW w:w="7937" w:type="dxa"/>
            <w:vAlign w:val="center"/>
          </w:tcPr>
          <w:p w14:paraId="1454C086" w14:textId="77777777" w:rsidR="006E3220" w:rsidRDefault="00000000">
            <w:r>
              <w:rPr>
                <w:sz w:val="14"/>
              </w:rPr>
              <w:t>Safety-engineered devices not vs routinely available</w:t>
            </w:r>
          </w:p>
        </w:tc>
        <w:tc>
          <w:tcPr>
            <w:tcW w:w="3402" w:type="dxa"/>
            <w:vAlign w:val="center"/>
          </w:tcPr>
          <w:p w14:paraId="126A84A3" w14:textId="77777777" w:rsidR="006E3220" w:rsidRDefault="00000000">
            <w:r>
              <w:rPr>
                <w:sz w:val="14"/>
              </w:rPr>
              <w:t>1.06 (0.91-1.24)</w:t>
            </w:r>
          </w:p>
        </w:tc>
        <w:tc>
          <w:tcPr>
            <w:tcW w:w="1417" w:type="dxa"/>
            <w:vAlign w:val="center"/>
          </w:tcPr>
          <w:p w14:paraId="1B6F1E49" w14:textId="77777777" w:rsidR="006E3220" w:rsidRDefault="00000000">
            <w:r>
              <w:rPr>
                <w:sz w:val="14"/>
              </w:rPr>
              <w:t>0.462</w:t>
            </w:r>
          </w:p>
        </w:tc>
      </w:tr>
      <w:tr w:rsidR="006E3220" w14:paraId="0AD38CE5" w14:textId="77777777">
        <w:trPr>
          <w:jc w:val="center"/>
        </w:trPr>
        <w:tc>
          <w:tcPr>
            <w:tcW w:w="7937" w:type="dxa"/>
            <w:vAlign w:val="center"/>
          </w:tcPr>
          <w:p w14:paraId="6A966AD9" w14:textId="77777777" w:rsidR="006E3220" w:rsidRDefault="00000000">
            <w:r>
              <w:rPr>
                <w:sz w:val="14"/>
              </w:rPr>
              <w:t>No vs recent sharps/IPC training</w:t>
            </w:r>
          </w:p>
        </w:tc>
        <w:tc>
          <w:tcPr>
            <w:tcW w:w="3402" w:type="dxa"/>
            <w:vAlign w:val="center"/>
          </w:tcPr>
          <w:p w14:paraId="278E0503" w14:textId="77777777" w:rsidR="006E3220" w:rsidRDefault="00000000">
            <w:r>
              <w:rPr>
                <w:sz w:val="14"/>
              </w:rPr>
              <w:t>1.28 (1.10-1.50)</w:t>
            </w:r>
          </w:p>
        </w:tc>
        <w:tc>
          <w:tcPr>
            <w:tcW w:w="1417" w:type="dxa"/>
            <w:vAlign w:val="center"/>
          </w:tcPr>
          <w:p w14:paraId="0E631970" w14:textId="77777777" w:rsidR="006E3220" w:rsidRDefault="00000000">
            <w:r>
              <w:rPr>
                <w:sz w:val="14"/>
              </w:rPr>
              <w:t>0.003</w:t>
            </w:r>
          </w:p>
        </w:tc>
      </w:tr>
      <w:tr w:rsidR="006E3220" w14:paraId="46E5C3F4" w14:textId="77777777">
        <w:trPr>
          <w:jc w:val="center"/>
        </w:trPr>
        <w:tc>
          <w:tcPr>
            <w:tcW w:w="7937" w:type="dxa"/>
            <w:vAlign w:val="center"/>
          </w:tcPr>
          <w:p w14:paraId="70D0F14C" w14:textId="77777777" w:rsidR="006E3220" w:rsidRDefault="00000000">
            <w:r>
              <w:rPr>
                <w:sz w:val="14"/>
              </w:rPr>
              <w:t>Partially vs fully vaccinated</w:t>
            </w:r>
          </w:p>
        </w:tc>
        <w:tc>
          <w:tcPr>
            <w:tcW w:w="3402" w:type="dxa"/>
            <w:vAlign w:val="center"/>
          </w:tcPr>
          <w:p w14:paraId="1AC5F516" w14:textId="77777777" w:rsidR="006E3220" w:rsidRDefault="00000000">
            <w:r>
              <w:rPr>
                <w:sz w:val="14"/>
              </w:rPr>
              <w:t>0.83 (0.63-1.10)</w:t>
            </w:r>
          </w:p>
        </w:tc>
        <w:tc>
          <w:tcPr>
            <w:tcW w:w="1417" w:type="dxa"/>
            <w:vAlign w:val="center"/>
          </w:tcPr>
          <w:p w14:paraId="375805DD" w14:textId="77777777" w:rsidR="006E3220" w:rsidRDefault="00000000">
            <w:r>
              <w:rPr>
                <w:sz w:val="14"/>
              </w:rPr>
              <w:t>0.195</w:t>
            </w:r>
          </w:p>
        </w:tc>
      </w:tr>
      <w:tr w:rsidR="006E3220" w14:paraId="607F555C" w14:textId="77777777">
        <w:trPr>
          <w:jc w:val="center"/>
        </w:trPr>
        <w:tc>
          <w:tcPr>
            <w:tcW w:w="7937" w:type="dxa"/>
            <w:vAlign w:val="center"/>
          </w:tcPr>
          <w:p w14:paraId="779B4B38" w14:textId="77777777" w:rsidR="006E3220" w:rsidRDefault="00000000">
            <w:r>
              <w:rPr>
                <w:sz w:val="14"/>
              </w:rPr>
              <w:t>Undocumented vs fully vaccinated</w:t>
            </w:r>
          </w:p>
        </w:tc>
        <w:tc>
          <w:tcPr>
            <w:tcW w:w="3402" w:type="dxa"/>
            <w:vAlign w:val="center"/>
          </w:tcPr>
          <w:p w14:paraId="1BA18C8C" w14:textId="77777777" w:rsidR="006E3220" w:rsidRDefault="00000000">
            <w:r>
              <w:rPr>
                <w:sz w:val="14"/>
              </w:rPr>
              <w:t>0.95 (0.74-1.23)</w:t>
            </w:r>
          </w:p>
        </w:tc>
        <w:tc>
          <w:tcPr>
            <w:tcW w:w="1417" w:type="dxa"/>
            <w:vAlign w:val="center"/>
          </w:tcPr>
          <w:p w14:paraId="1F998B3D" w14:textId="77777777" w:rsidR="006E3220" w:rsidRDefault="00000000">
            <w:r>
              <w:rPr>
                <w:sz w:val="14"/>
              </w:rPr>
              <w:t>0.689</w:t>
            </w:r>
          </w:p>
        </w:tc>
      </w:tr>
      <w:tr w:rsidR="006E3220" w14:paraId="21575180" w14:textId="77777777">
        <w:trPr>
          <w:jc w:val="center"/>
        </w:trPr>
        <w:tc>
          <w:tcPr>
            <w:tcW w:w="7937" w:type="dxa"/>
            <w:vAlign w:val="center"/>
          </w:tcPr>
          <w:p w14:paraId="0FFA9F17" w14:textId="77777777" w:rsidR="006E3220" w:rsidRDefault="00000000">
            <w:r>
              <w:rPr>
                <w:sz w:val="14"/>
              </w:rPr>
              <w:t>Unvaccinated vs fully vaccinated</w:t>
            </w:r>
          </w:p>
        </w:tc>
        <w:tc>
          <w:tcPr>
            <w:tcW w:w="3402" w:type="dxa"/>
            <w:vAlign w:val="center"/>
          </w:tcPr>
          <w:p w14:paraId="1CB5E1B7" w14:textId="77777777" w:rsidR="006E3220" w:rsidRDefault="00000000">
            <w:r>
              <w:rPr>
                <w:sz w:val="14"/>
              </w:rPr>
              <w:t>0.92 (0.73-1.16)</w:t>
            </w:r>
          </w:p>
        </w:tc>
        <w:tc>
          <w:tcPr>
            <w:tcW w:w="1417" w:type="dxa"/>
            <w:vAlign w:val="center"/>
          </w:tcPr>
          <w:p w14:paraId="08A0F157" w14:textId="77777777" w:rsidR="006E3220" w:rsidRDefault="00000000">
            <w:r>
              <w:rPr>
                <w:sz w:val="14"/>
              </w:rPr>
              <w:t>0.467</w:t>
            </w:r>
          </w:p>
        </w:tc>
      </w:tr>
      <w:tr w:rsidR="006E3220" w14:paraId="4CB9865F" w14:textId="77777777">
        <w:trPr>
          <w:jc w:val="center"/>
        </w:trPr>
        <w:tc>
          <w:tcPr>
            <w:tcW w:w="7937" w:type="dxa"/>
            <w:vAlign w:val="center"/>
          </w:tcPr>
          <w:p w14:paraId="2DDE6C80" w14:textId="77777777" w:rsidR="006E3220" w:rsidRDefault="00000000">
            <w:r>
              <w:rPr>
                <w:sz w:val="14"/>
              </w:rPr>
              <w:t>Knowledge score, per SD increase</w:t>
            </w:r>
          </w:p>
        </w:tc>
        <w:tc>
          <w:tcPr>
            <w:tcW w:w="3402" w:type="dxa"/>
            <w:vAlign w:val="center"/>
          </w:tcPr>
          <w:p w14:paraId="48F52B8A" w14:textId="77777777" w:rsidR="006E3220" w:rsidRDefault="00000000">
            <w:r>
              <w:rPr>
                <w:sz w:val="14"/>
              </w:rPr>
              <w:t>1.00 (0.94-1.07)</w:t>
            </w:r>
          </w:p>
        </w:tc>
        <w:tc>
          <w:tcPr>
            <w:tcW w:w="1417" w:type="dxa"/>
            <w:vAlign w:val="center"/>
          </w:tcPr>
          <w:p w14:paraId="00941A17" w14:textId="77777777" w:rsidR="006E3220" w:rsidRDefault="00000000">
            <w:r>
              <w:rPr>
                <w:sz w:val="14"/>
              </w:rPr>
              <w:t>0.909</w:t>
            </w:r>
          </w:p>
        </w:tc>
      </w:tr>
      <w:tr w:rsidR="006E3220" w14:paraId="2CC13AE4" w14:textId="77777777">
        <w:trPr>
          <w:jc w:val="center"/>
        </w:trPr>
        <w:tc>
          <w:tcPr>
            <w:tcW w:w="7937" w:type="dxa"/>
            <w:vAlign w:val="center"/>
          </w:tcPr>
          <w:p w14:paraId="0464D630" w14:textId="77777777" w:rsidR="006E3220" w:rsidRDefault="00000000">
            <w:r>
              <w:rPr>
                <w:sz w:val="14"/>
              </w:rPr>
              <w:t>Attitude score, per SD increase</w:t>
            </w:r>
          </w:p>
        </w:tc>
        <w:tc>
          <w:tcPr>
            <w:tcW w:w="3402" w:type="dxa"/>
            <w:vAlign w:val="center"/>
          </w:tcPr>
          <w:p w14:paraId="2B79AF0E" w14:textId="77777777" w:rsidR="006E3220" w:rsidRDefault="00000000">
            <w:r>
              <w:rPr>
                <w:sz w:val="14"/>
              </w:rPr>
              <w:t>1.06 (0.97-1.15)</w:t>
            </w:r>
          </w:p>
        </w:tc>
        <w:tc>
          <w:tcPr>
            <w:tcW w:w="1417" w:type="dxa"/>
            <w:vAlign w:val="center"/>
          </w:tcPr>
          <w:p w14:paraId="763D67BA" w14:textId="77777777" w:rsidR="006E3220" w:rsidRDefault="00000000">
            <w:r>
              <w:rPr>
                <w:sz w:val="14"/>
              </w:rPr>
              <w:t>0.192</w:t>
            </w:r>
          </w:p>
        </w:tc>
      </w:tr>
      <w:tr w:rsidR="006E3220" w14:paraId="4111FA53" w14:textId="77777777">
        <w:trPr>
          <w:jc w:val="center"/>
        </w:trPr>
        <w:tc>
          <w:tcPr>
            <w:tcW w:w="7937" w:type="dxa"/>
            <w:vAlign w:val="center"/>
          </w:tcPr>
          <w:p w14:paraId="0BFCFB19" w14:textId="77777777" w:rsidR="006E3220" w:rsidRDefault="00000000">
            <w:r>
              <w:rPr>
                <w:sz w:val="14"/>
              </w:rPr>
              <w:t>Practice score, per SD increase</w:t>
            </w:r>
          </w:p>
        </w:tc>
        <w:tc>
          <w:tcPr>
            <w:tcW w:w="3402" w:type="dxa"/>
            <w:vAlign w:val="center"/>
          </w:tcPr>
          <w:p w14:paraId="03399F64" w14:textId="77777777" w:rsidR="006E3220" w:rsidRDefault="00000000">
            <w:r>
              <w:rPr>
                <w:sz w:val="14"/>
              </w:rPr>
              <w:t>0.97 (0.90-1.04)</w:t>
            </w:r>
          </w:p>
        </w:tc>
        <w:tc>
          <w:tcPr>
            <w:tcW w:w="1417" w:type="dxa"/>
            <w:vAlign w:val="center"/>
          </w:tcPr>
          <w:p w14:paraId="54A4605F" w14:textId="77777777" w:rsidR="006E3220" w:rsidRDefault="00000000">
            <w:r>
              <w:rPr>
                <w:sz w:val="14"/>
              </w:rPr>
              <w:t>0.341</w:t>
            </w:r>
          </w:p>
        </w:tc>
      </w:tr>
    </w:tbl>
    <w:p w14:paraId="69BD1C83" w14:textId="77777777" w:rsidR="006E3220" w:rsidRDefault="00000000">
      <w:pPr>
        <w:spacing w:after="80"/>
      </w:pPr>
      <w:r>
        <w:rPr>
          <w:b/>
        </w:rPr>
        <w:t>Table S5. Pairwise correlations for conceptually related predictors</w:t>
      </w:r>
    </w:p>
    <w:p w14:paraId="16FBD00B" w14:textId="77777777" w:rsidR="006E3220" w:rsidRDefault="00000000">
      <w:pPr>
        <w:spacing w:after="80"/>
      </w:pPr>
      <w:r>
        <w:t>Analytic n=1091. Pearson correlations are shown. The largest absolute off-diagonal correlation was 0.217, between frequent night shifts and high-exposure ward status.</w:t>
      </w:r>
    </w:p>
    <w:tbl>
      <w:tblPr>
        <w:tblStyle w:val="TableGrid"/>
        <w:tblW w:w="0" w:type="auto"/>
        <w:jc w:val="center"/>
        <w:tblLayout w:type="fixed"/>
        <w:tblLook w:val="04A0" w:firstRow="1" w:lastRow="0" w:firstColumn="1" w:lastColumn="0" w:noHBand="0" w:noVBand="1"/>
      </w:tblPr>
      <w:tblGrid>
        <w:gridCol w:w="3231"/>
        <w:gridCol w:w="1559"/>
        <w:gridCol w:w="1559"/>
        <w:gridCol w:w="1559"/>
        <w:gridCol w:w="1559"/>
        <w:gridCol w:w="1559"/>
        <w:gridCol w:w="1559"/>
      </w:tblGrid>
      <w:tr w:rsidR="006E3220" w14:paraId="538346E6" w14:textId="77777777">
        <w:trPr>
          <w:tblHeader/>
          <w:jc w:val="center"/>
        </w:trPr>
        <w:tc>
          <w:tcPr>
            <w:tcW w:w="3231" w:type="dxa"/>
            <w:vAlign w:val="center"/>
          </w:tcPr>
          <w:p w14:paraId="5568F28A" w14:textId="77777777" w:rsidR="006E3220" w:rsidRDefault="00000000">
            <w:pPr>
              <w:jc w:val="center"/>
            </w:pPr>
            <w:r>
              <w:rPr>
                <w:b/>
                <w:sz w:val="13"/>
              </w:rPr>
              <w:t>Variable</w:t>
            </w:r>
          </w:p>
        </w:tc>
        <w:tc>
          <w:tcPr>
            <w:tcW w:w="1559" w:type="dxa"/>
            <w:vAlign w:val="center"/>
          </w:tcPr>
          <w:p w14:paraId="362D68FB" w14:textId="77777777" w:rsidR="006E3220" w:rsidRDefault="00000000">
            <w:pPr>
              <w:jc w:val="center"/>
            </w:pPr>
            <w:r>
              <w:rPr>
                <w:b/>
                <w:sz w:val="13"/>
              </w:rPr>
              <w:t>Recent training</w:t>
            </w:r>
          </w:p>
        </w:tc>
        <w:tc>
          <w:tcPr>
            <w:tcW w:w="1559" w:type="dxa"/>
            <w:vAlign w:val="center"/>
          </w:tcPr>
          <w:p w14:paraId="07213EA7" w14:textId="77777777" w:rsidR="006E3220" w:rsidRDefault="00000000">
            <w:pPr>
              <w:jc w:val="center"/>
            </w:pPr>
            <w:r>
              <w:rPr>
                <w:b/>
                <w:sz w:val="13"/>
              </w:rPr>
              <w:t>Knowledge score</w:t>
            </w:r>
          </w:p>
        </w:tc>
        <w:tc>
          <w:tcPr>
            <w:tcW w:w="1559" w:type="dxa"/>
            <w:vAlign w:val="center"/>
          </w:tcPr>
          <w:p w14:paraId="216D3B80" w14:textId="77777777" w:rsidR="006E3220" w:rsidRDefault="00000000">
            <w:pPr>
              <w:jc w:val="center"/>
            </w:pPr>
            <w:r>
              <w:rPr>
                <w:b/>
                <w:sz w:val="13"/>
              </w:rPr>
              <w:t>Practice score</w:t>
            </w:r>
          </w:p>
        </w:tc>
        <w:tc>
          <w:tcPr>
            <w:tcW w:w="1559" w:type="dxa"/>
            <w:vAlign w:val="center"/>
          </w:tcPr>
          <w:p w14:paraId="76906521" w14:textId="77777777" w:rsidR="006E3220" w:rsidRDefault="00000000">
            <w:pPr>
              <w:jc w:val="center"/>
            </w:pPr>
            <w:r>
              <w:rPr>
                <w:b/>
                <w:sz w:val="13"/>
              </w:rPr>
              <w:t>≥5 night shifts</w:t>
            </w:r>
          </w:p>
        </w:tc>
        <w:tc>
          <w:tcPr>
            <w:tcW w:w="1559" w:type="dxa"/>
            <w:vAlign w:val="center"/>
          </w:tcPr>
          <w:p w14:paraId="1C8495B5" w14:textId="77777777" w:rsidR="006E3220" w:rsidRDefault="00000000">
            <w:pPr>
              <w:jc w:val="center"/>
            </w:pPr>
            <w:r>
              <w:rPr>
                <w:b/>
                <w:sz w:val="13"/>
              </w:rPr>
              <w:t>Self-reported high patient load</w:t>
            </w:r>
          </w:p>
        </w:tc>
        <w:tc>
          <w:tcPr>
            <w:tcW w:w="1559" w:type="dxa"/>
            <w:vAlign w:val="center"/>
          </w:tcPr>
          <w:p w14:paraId="256FF7D4" w14:textId="77777777" w:rsidR="006E3220" w:rsidRDefault="00000000">
            <w:pPr>
              <w:jc w:val="center"/>
            </w:pPr>
            <w:r>
              <w:rPr>
                <w:b/>
                <w:sz w:val="13"/>
              </w:rPr>
              <w:t>High-exposure ward</w:t>
            </w:r>
          </w:p>
        </w:tc>
      </w:tr>
      <w:tr w:rsidR="006E3220" w14:paraId="75CAF44D" w14:textId="77777777">
        <w:trPr>
          <w:jc w:val="center"/>
        </w:trPr>
        <w:tc>
          <w:tcPr>
            <w:tcW w:w="3231" w:type="dxa"/>
            <w:vAlign w:val="center"/>
          </w:tcPr>
          <w:p w14:paraId="6E43B8F3" w14:textId="77777777" w:rsidR="006E3220" w:rsidRDefault="00000000">
            <w:r>
              <w:rPr>
                <w:sz w:val="14"/>
              </w:rPr>
              <w:t>Recent training</w:t>
            </w:r>
          </w:p>
        </w:tc>
        <w:tc>
          <w:tcPr>
            <w:tcW w:w="1559" w:type="dxa"/>
            <w:vAlign w:val="center"/>
          </w:tcPr>
          <w:p w14:paraId="371B227C" w14:textId="77777777" w:rsidR="006E3220" w:rsidRDefault="00000000">
            <w:r>
              <w:rPr>
                <w:sz w:val="14"/>
              </w:rPr>
              <w:t>1.000</w:t>
            </w:r>
          </w:p>
        </w:tc>
        <w:tc>
          <w:tcPr>
            <w:tcW w:w="1559" w:type="dxa"/>
            <w:vAlign w:val="center"/>
          </w:tcPr>
          <w:p w14:paraId="2706D194" w14:textId="77777777" w:rsidR="006E3220" w:rsidRDefault="00000000">
            <w:r>
              <w:rPr>
                <w:sz w:val="14"/>
              </w:rPr>
              <w:t>0.197</w:t>
            </w:r>
          </w:p>
        </w:tc>
        <w:tc>
          <w:tcPr>
            <w:tcW w:w="1559" w:type="dxa"/>
            <w:vAlign w:val="center"/>
          </w:tcPr>
          <w:p w14:paraId="4BA2EF22" w14:textId="77777777" w:rsidR="006E3220" w:rsidRDefault="00000000">
            <w:r>
              <w:rPr>
                <w:sz w:val="14"/>
              </w:rPr>
              <w:t>0.166</w:t>
            </w:r>
          </w:p>
        </w:tc>
        <w:tc>
          <w:tcPr>
            <w:tcW w:w="1559" w:type="dxa"/>
            <w:vAlign w:val="center"/>
          </w:tcPr>
          <w:p w14:paraId="44BCD96C" w14:textId="77777777" w:rsidR="006E3220" w:rsidRDefault="00000000">
            <w:r>
              <w:rPr>
                <w:sz w:val="14"/>
              </w:rPr>
              <w:t>-0.040</w:t>
            </w:r>
          </w:p>
        </w:tc>
        <w:tc>
          <w:tcPr>
            <w:tcW w:w="1559" w:type="dxa"/>
            <w:vAlign w:val="center"/>
          </w:tcPr>
          <w:p w14:paraId="1BEDD78F" w14:textId="77777777" w:rsidR="006E3220" w:rsidRDefault="00000000">
            <w:r>
              <w:rPr>
                <w:sz w:val="14"/>
              </w:rPr>
              <w:t>-0.032</w:t>
            </w:r>
          </w:p>
        </w:tc>
        <w:tc>
          <w:tcPr>
            <w:tcW w:w="1559" w:type="dxa"/>
            <w:vAlign w:val="center"/>
          </w:tcPr>
          <w:p w14:paraId="0E733BD4" w14:textId="77777777" w:rsidR="006E3220" w:rsidRDefault="00000000">
            <w:r>
              <w:rPr>
                <w:sz w:val="14"/>
              </w:rPr>
              <w:t>0.004</w:t>
            </w:r>
          </w:p>
        </w:tc>
      </w:tr>
      <w:tr w:rsidR="006E3220" w14:paraId="33E8EA40" w14:textId="77777777">
        <w:trPr>
          <w:jc w:val="center"/>
        </w:trPr>
        <w:tc>
          <w:tcPr>
            <w:tcW w:w="3231" w:type="dxa"/>
            <w:vAlign w:val="center"/>
          </w:tcPr>
          <w:p w14:paraId="060B2856" w14:textId="77777777" w:rsidR="006E3220" w:rsidRDefault="00000000">
            <w:r>
              <w:rPr>
                <w:sz w:val="14"/>
              </w:rPr>
              <w:t>Knowledge score</w:t>
            </w:r>
          </w:p>
        </w:tc>
        <w:tc>
          <w:tcPr>
            <w:tcW w:w="1559" w:type="dxa"/>
            <w:vAlign w:val="center"/>
          </w:tcPr>
          <w:p w14:paraId="7517102E" w14:textId="77777777" w:rsidR="006E3220" w:rsidRDefault="00000000">
            <w:r>
              <w:rPr>
                <w:sz w:val="14"/>
              </w:rPr>
              <w:t>0.197</w:t>
            </w:r>
          </w:p>
        </w:tc>
        <w:tc>
          <w:tcPr>
            <w:tcW w:w="1559" w:type="dxa"/>
            <w:vAlign w:val="center"/>
          </w:tcPr>
          <w:p w14:paraId="10D4A39C" w14:textId="77777777" w:rsidR="006E3220" w:rsidRDefault="00000000">
            <w:r>
              <w:rPr>
                <w:sz w:val="14"/>
              </w:rPr>
              <w:t>1.000</w:t>
            </w:r>
          </w:p>
        </w:tc>
        <w:tc>
          <w:tcPr>
            <w:tcW w:w="1559" w:type="dxa"/>
            <w:vAlign w:val="center"/>
          </w:tcPr>
          <w:p w14:paraId="4895448E" w14:textId="77777777" w:rsidR="006E3220" w:rsidRDefault="00000000">
            <w:r>
              <w:rPr>
                <w:sz w:val="14"/>
              </w:rPr>
              <w:t>0.029</w:t>
            </w:r>
          </w:p>
        </w:tc>
        <w:tc>
          <w:tcPr>
            <w:tcW w:w="1559" w:type="dxa"/>
            <w:vAlign w:val="center"/>
          </w:tcPr>
          <w:p w14:paraId="2173CDDC" w14:textId="77777777" w:rsidR="006E3220" w:rsidRDefault="00000000">
            <w:r>
              <w:rPr>
                <w:sz w:val="14"/>
              </w:rPr>
              <w:t>-0.009</w:t>
            </w:r>
          </w:p>
        </w:tc>
        <w:tc>
          <w:tcPr>
            <w:tcW w:w="1559" w:type="dxa"/>
            <w:vAlign w:val="center"/>
          </w:tcPr>
          <w:p w14:paraId="72AD3554" w14:textId="77777777" w:rsidR="006E3220" w:rsidRDefault="00000000">
            <w:r>
              <w:rPr>
                <w:sz w:val="14"/>
              </w:rPr>
              <w:t>-0.066</w:t>
            </w:r>
          </w:p>
        </w:tc>
        <w:tc>
          <w:tcPr>
            <w:tcW w:w="1559" w:type="dxa"/>
            <w:vAlign w:val="center"/>
          </w:tcPr>
          <w:p w14:paraId="79E3D17F" w14:textId="77777777" w:rsidR="006E3220" w:rsidRDefault="00000000">
            <w:r>
              <w:rPr>
                <w:sz w:val="14"/>
              </w:rPr>
              <w:t>-0.039</w:t>
            </w:r>
          </w:p>
        </w:tc>
      </w:tr>
      <w:tr w:rsidR="006E3220" w14:paraId="2C284B0F" w14:textId="77777777">
        <w:trPr>
          <w:jc w:val="center"/>
        </w:trPr>
        <w:tc>
          <w:tcPr>
            <w:tcW w:w="3231" w:type="dxa"/>
            <w:vAlign w:val="center"/>
          </w:tcPr>
          <w:p w14:paraId="096F6F7F" w14:textId="77777777" w:rsidR="006E3220" w:rsidRDefault="00000000">
            <w:r>
              <w:rPr>
                <w:sz w:val="14"/>
              </w:rPr>
              <w:t>Practice score</w:t>
            </w:r>
          </w:p>
        </w:tc>
        <w:tc>
          <w:tcPr>
            <w:tcW w:w="1559" w:type="dxa"/>
            <w:vAlign w:val="center"/>
          </w:tcPr>
          <w:p w14:paraId="1315113D" w14:textId="77777777" w:rsidR="006E3220" w:rsidRDefault="00000000">
            <w:r>
              <w:rPr>
                <w:sz w:val="14"/>
              </w:rPr>
              <w:t>0.166</w:t>
            </w:r>
          </w:p>
        </w:tc>
        <w:tc>
          <w:tcPr>
            <w:tcW w:w="1559" w:type="dxa"/>
            <w:vAlign w:val="center"/>
          </w:tcPr>
          <w:p w14:paraId="2A430A2F" w14:textId="77777777" w:rsidR="006E3220" w:rsidRDefault="00000000">
            <w:r>
              <w:rPr>
                <w:sz w:val="14"/>
              </w:rPr>
              <w:t>0.029</w:t>
            </w:r>
          </w:p>
        </w:tc>
        <w:tc>
          <w:tcPr>
            <w:tcW w:w="1559" w:type="dxa"/>
            <w:vAlign w:val="center"/>
          </w:tcPr>
          <w:p w14:paraId="68EA6950" w14:textId="77777777" w:rsidR="006E3220" w:rsidRDefault="00000000">
            <w:r>
              <w:rPr>
                <w:sz w:val="14"/>
              </w:rPr>
              <w:t>1.000</w:t>
            </w:r>
          </w:p>
        </w:tc>
        <w:tc>
          <w:tcPr>
            <w:tcW w:w="1559" w:type="dxa"/>
            <w:vAlign w:val="center"/>
          </w:tcPr>
          <w:p w14:paraId="03D723C4" w14:textId="77777777" w:rsidR="006E3220" w:rsidRDefault="00000000">
            <w:r>
              <w:rPr>
                <w:sz w:val="14"/>
              </w:rPr>
              <w:t>0.029</w:t>
            </w:r>
          </w:p>
        </w:tc>
        <w:tc>
          <w:tcPr>
            <w:tcW w:w="1559" w:type="dxa"/>
            <w:vAlign w:val="center"/>
          </w:tcPr>
          <w:p w14:paraId="6F83D9C9" w14:textId="77777777" w:rsidR="006E3220" w:rsidRDefault="00000000">
            <w:r>
              <w:rPr>
                <w:sz w:val="14"/>
              </w:rPr>
              <w:t>-0.092</w:t>
            </w:r>
          </w:p>
        </w:tc>
        <w:tc>
          <w:tcPr>
            <w:tcW w:w="1559" w:type="dxa"/>
            <w:vAlign w:val="center"/>
          </w:tcPr>
          <w:p w14:paraId="3046EE14" w14:textId="77777777" w:rsidR="006E3220" w:rsidRDefault="00000000">
            <w:r>
              <w:rPr>
                <w:sz w:val="14"/>
              </w:rPr>
              <w:t>0.017</w:t>
            </w:r>
          </w:p>
        </w:tc>
      </w:tr>
      <w:tr w:rsidR="006E3220" w14:paraId="49808D6A" w14:textId="77777777">
        <w:trPr>
          <w:jc w:val="center"/>
        </w:trPr>
        <w:tc>
          <w:tcPr>
            <w:tcW w:w="3231" w:type="dxa"/>
            <w:vAlign w:val="center"/>
          </w:tcPr>
          <w:p w14:paraId="20D45777" w14:textId="77777777" w:rsidR="006E3220" w:rsidRDefault="00000000">
            <w:r>
              <w:rPr>
                <w:sz w:val="14"/>
              </w:rPr>
              <w:t>≥5 night shifts</w:t>
            </w:r>
          </w:p>
        </w:tc>
        <w:tc>
          <w:tcPr>
            <w:tcW w:w="1559" w:type="dxa"/>
            <w:vAlign w:val="center"/>
          </w:tcPr>
          <w:p w14:paraId="0D2C41FB" w14:textId="77777777" w:rsidR="006E3220" w:rsidRDefault="00000000">
            <w:r>
              <w:rPr>
                <w:sz w:val="14"/>
              </w:rPr>
              <w:t>-0.040</w:t>
            </w:r>
          </w:p>
        </w:tc>
        <w:tc>
          <w:tcPr>
            <w:tcW w:w="1559" w:type="dxa"/>
            <w:vAlign w:val="center"/>
          </w:tcPr>
          <w:p w14:paraId="75EBF42D" w14:textId="77777777" w:rsidR="006E3220" w:rsidRDefault="00000000">
            <w:r>
              <w:rPr>
                <w:sz w:val="14"/>
              </w:rPr>
              <w:t>-0.009</w:t>
            </w:r>
          </w:p>
        </w:tc>
        <w:tc>
          <w:tcPr>
            <w:tcW w:w="1559" w:type="dxa"/>
            <w:vAlign w:val="center"/>
          </w:tcPr>
          <w:p w14:paraId="780352D0" w14:textId="77777777" w:rsidR="006E3220" w:rsidRDefault="00000000">
            <w:r>
              <w:rPr>
                <w:sz w:val="14"/>
              </w:rPr>
              <w:t>0.029</w:t>
            </w:r>
          </w:p>
        </w:tc>
        <w:tc>
          <w:tcPr>
            <w:tcW w:w="1559" w:type="dxa"/>
            <w:vAlign w:val="center"/>
          </w:tcPr>
          <w:p w14:paraId="328CE821" w14:textId="77777777" w:rsidR="006E3220" w:rsidRDefault="00000000">
            <w:r>
              <w:rPr>
                <w:sz w:val="14"/>
              </w:rPr>
              <w:t>1.000</w:t>
            </w:r>
          </w:p>
        </w:tc>
        <w:tc>
          <w:tcPr>
            <w:tcW w:w="1559" w:type="dxa"/>
            <w:vAlign w:val="center"/>
          </w:tcPr>
          <w:p w14:paraId="62B2097C" w14:textId="77777777" w:rsidR="006E3220" w:rsidRDefault="00000000">
            <w:r>
              <w:rPr>
                <w:sz w:val="14"/>
              </w:rPr>
              <w:t>0.076</w:t>
            </w:r>
          </w:p>
        </w:tc>
        <w:tc>
          <w:tcPr>
            <w:tcW w:w="1559" w:type="dxa"/>
            <w:vAlign w:val="center"/>
          </w:tcPr>
          <w:p w14:paraId="6322CF88" w14:textId="77777777" w:rsidR="006E3220" w:rsidRDefault="00000000">
            <w:r>
              <w:rPr>
                <w:sz w:val="14"/>
              </w:rPr>
              <w:t>0.217</w:t>
            </w:r>
          </w:p>
        </w:tc>
      </w:tr>
      <w:tr w:rsidR="006E3220" w14:paraId="10B1ADF2" w14:textId="77777777">
        <w:trPr>
          <w:jc w:val="center"/>
        </w:trPr>
        <w:tc>
          <w:tcPr>
            <w:tcW w:w="3231" w:type="dxa"/>
            <w:vAlign w:val="center"/>
          </w:tcPr>
          <w:p w14:paraId="63BE02C2" w14:textId="77777777" w:rsidR="006E3220" w:rsidRDefault="00000000">
            <w:r>
              <w:rPr>
                <w:sz w:val="14"/>
              </w:rPr>
              <w:t>Self-reported high patient load</w:t>
            </w:r>
          </w:p>
        </w:tc>
        <w:tc>
          <w:tcPr>
            <w:tcW w:w="1559" w:type="dxa"/>
            <w:vAlign w:val="center"/>
          </w:tcPr>
          <w:p w14:paraId="0B7CB1DC" w14:textId="77777777" w:rsidR="006E3220" w:rsidRDefault="00000000">
            <w:r>
              <w:rPr>
                <w:sz w:val="14"/>
              </w:rPr>
              <w:t>-0.032</w:t>
            </w:r>
          </w:p>
        </w:tc>
        <w:tc>
          <w:tcPr>
            <w:tcW w:w="1559" w:type="dxa"/>
            <w:vAlign w:val="center"/>
          </w:tcPr>
          <w:p w14:paraId="49BFEF2E" w14:textId="77777777" w:rsidR="006E3220" w:rsidRDefault="00000000">
            <w:r>
              <w:rPr>
                <w:sz w:val="14"/>
              </w:rPr>
              <w:t>-0.066</w:t>
            </w:r>
          </w:p>
        </w:tc>
        <w:tc>
          <w:tcPr>
            <w:tcW w:w="1559" w:type="dxa"/>
            <w:vAlign w:val="center"/>
          </w:tcPr>
          <w:p w14:paraId="6347A2A2" w14:textId="77777777" w:rsidR="006E3220" w:rsidRDefault="00000000">
            <w:r>
              <w:rPr>
                <w:sz w:val="14"/>
              </w:rPr>
              <w:t>-0.092</w:t>
            </w:r>
          </w:p>
        </w:tc>
        <w:tc>
          <w:tcPr>
            <w:tcW w:w="1559" w:type="dxa"/>
            <w:vAlign w:val="center"/>
          </w:tcPr>
          <w:p w14:paraId="4E370268" w14:textId="77777777" w:rsidR="006E3220" w:rsidRDefault="00000000">
            <w:r>
              <w:rPr>
                <w:sz w:val="14"/>
              </w:rPr>
              <w:t>0.076</w:t>
            </w:r>
          </w:p>
        </w:tc>
        <w:tc>
          <w:tcPr>
            <w:tcW w:w="1559" w:type="dxa"/>
            <w:vAlign w:val="center"/>
          </w:tcPr>
          <w:p w14:paraId="2F643CA7" w14:textId="77777777" w:rsidR="006E3220" w:rsidRDefault="00000000">
            <w:r>
              <w:rPr>
                <w:sz w:val="14"/>
              </w:rPr>
              <w:t>1.000</w:t>
            </w:r>
          </w:p>
        </w:tc>
        <w:tc>
          <w:tcPr>
            <w:tcW w:w="1559" w:type="dxa"/>
            <w:vAlign w:val="center"/>
          </w:tcPr>
          <w:p w14:paraId="3377A996" w14:textId="77777777" w:rsidR="006E3220" w:rsidRDefault="00000000">
            <w:r>
              <w:rPr>
                <w:sz w:val="14"/>
              </w:rPr>
              <w:t>0.090</w:t>
            </w:r>
          </w:p>
        </w:tc>
      </w:tr>
      <w:tr w:rsidR="006E3220" w14:paraId="2494999D" w14:textId="77777777">
        <w:trPr>
          <w:jc w:val="center"/>
        </w:trPr>
        <w:tc>
          <w:tcPr>
            <w:tcW w:w="3231" w:type="dxa"/>
            <w:vAlign w:val="center"/>
          </w:tcPr>
          <w:p w14:paraId="0B6AD736" w14:textId="77777777" w:rsidR="006E3220" w:rsidRDefault="00000000">
            <w:r>
              <w:rPr>
                <w:sz w:val="14"/>
              </w:rPr>
              <w:t>High-exposure ward</w:t>
            </w:r>
          </w:p>
        </w:tc>
        <w:tc>
          <w:tcPr>
            <w:tcW w:w="1559" w:type="dxa"/>
            <w:vAlign w:val="center"/>
          </w:tcPr>
          <w:p w14:paraId="1CCEF23C" w14:textId="77777777" w:rsidR="006E3220" w:rsidRDefault="00000000">
            <w:r>
              <w:rPr>
                <w:sz w:val="14"/>
              </w:rPr>
              <w:t>0.004</w:t>
            </w:r>
          </w:p>
        </w:tc>
        <w:tc>
          <w:tcPr>
            <w:tcW w:w="1559" w:type="dxa"/>
            <w:vAlign w:val="center"/>
          </w:tcPr>
          <w:p w14:paraId="4A2FA371" w14:textId="77777777" w:rsidR="006E3220" w:rsidRDefault="00000000">
            <w:r>
              <w:rPr>
                <w:sz w:val="14"/>
              </w:rPr>
              <w:t>-0.039</w:t>
            </w:r>
          </w:p>
        </w:tc>
        <w:tc>
          <w:tcPr>
            <w:tcW w:w="1559" w:type="dxa"/>
            <w:vAlign w:val="center"/>
          </w:tcPr>
          <w:p w14:paraId="209DF002" w14:textId="77777777" w:rsidR="006E3220" w:rsidRDefault="00000000">
            <w:r>
              <w:rPr>
                <w:sz w:val="14"/>
              </w:rPr>
              <w:t>0.017</w:t>
            </w:r>
          </w:p>
        </w:tc>
        <w:tc>
          <w:tcPr>
            <w:tcW w:w="1559" w:type="dxa"/>
            <w:vAlign w:val="center"/>
          </w:tcPr>
          <w:p w14:paraId="660D3AEA" w14:textId="77777777" w:rsidR="006E3220" w:rsidRDefault="00000000">
            <w:r>
              <w:rPr>
                <w:sz w:val="14"/>
              </w:rPr>
              <w:t>0.217</w:t>
            </w:r>
          </w:p>
        </w:tc>
        <w:tc>
          <w:tcPr>
            <w:tcW w:w="1559" w:type="dxa"/>
            <w:vAlign w:val="center"/>
          </w:tcPr>
          <w:p w14:paraId="249A1A12" w14:textId="77777777" w:rsidR="006E3220" w:rsidRDefault="00000000">
            <w:r>
              <w:rPr>
                <w:sz w:val="14"/>
              </w:rPr>
              <w:t>0.090</w:t>
            </w:r>
          </w:p>
        </w:tc>
        <w:tc>
          <w:tcPr>
            <w:tcW w:w="1559" w:type="dxa"/>
            <w:vAlign w:val="center"/>
          </w:tcPr>
          <w:p w14:paraId="46E6F011" w14:textId="77777777" w:rsidR="006E3220" w:rsidRDefault="00000000">
            <w:r>
              <w:rPr>
                <w:sz w:val="14"/>
              </w:rPr>
              <w:t>1.000</w:t>
            </w:r>
          </w:p>
        </w:tc>
      </w:tr>
    </w:tbl>
    <w:p w14:paraId="73D5E2EA" w14:textId="77777777" w:rsidR="006E3220" w:rsidRDefault="00000000">
      <w:pPr>
        <w:spacing w:after="80"/>
      </w:pPr>
      <w:r>
        <w:rPr>
          <w:b/>
        </w:rPr>
        <w:t>Table S6. Training and knowledge overlap sensitivity models</w:t>
      </w:r>
    </w:p>
    <w:p w14:paraId="6F6F24C4" w14:textId="77777777" w:rsidR="006E3220" w:rsidRDefault="00000000">
      <w:pPr>
        <w:spacing w:after="80"/>
      </w:pPr>
      <w:r>
        <w:t>Each model included n=1091, 400 outcome events, and 26 hospitals. The training-only model is the primary model. The knowledge-only model used standardized knowledge in place of recent training. The combined model included both. Complete estimates are shown.</w:t>
      </w:r>
    </w:p>
    <w:tbl>
      <w:tblPr>
        <w:tblStyle w:val="TableGrid"/>
        <w:tblW w:w="0" w:type="auto"/>
        <w:jc w:val="center"/>
        <w:tblLayout w:type="fixed"/>
        <w:tblLook w:val="04A0" w:firstRow="1" w:lastRow="0" w:firstColumn="1" w:lastColumn="0" w:noHBand="0" w:noVBand="1"/>
      </w:tblPr>
      <w:tblGrid>
        <w:gridCol w:w="4535"/>
        <w:gridCol w:w="2948"/>
        <w:gridCol w:w="2948"/>
        <w:gridCol w:w="2948"/>
      </w:tblGrid>
      <w:tr w:rsidR="006E3220" w14:paraId="77494B9D" w14:textId="77777777">
        <w:trPr>
          <w:tblHeader/>
          <w:jc w:val="center"/>
        </w:trPr>
        <w:tc>
          <w:tcPr>
            <w:tcW w:w="4535" w:type="dxa"/>
            <w:vAlign w:val="center"/>
          </w:tcPr>
          <w:p w14:paraId="15E2537D" w14:textId="77777777" w:rsidR="006E3220" w:rsidRDefault="00000000">
            <w:pPr>
              <w:jc w:val="center"/>
            </w:pPr>
            <w:r>
              <w:rPr>
                <w:b/>
                <w:sz w:val="13"/>
              </w:rPr>
              <w:t>Variable</w:t>
            </w:r>
          </w:p>
        </w:tc>
        <w:tc>
          <w:tcPr>
            <w:tcW w:w="2948" w:type="dxa"/>
            <w:vAlign w:val="center"/>
          </w:tcPr>
          <w:p w14:paraId="26A9A59F" w14:textId="77777777" w:rsidR="006E3220" w:rsidRDefault="00000000">
            <w:pPr>
              <w:jc w:val="center"/>
            </w:pPr>
            <w:r>
              <w:rPr>
                <w:b/>
                <w:sz w:val="13"/>
              </w:rPr>
              <w:t>Training-only aPR (95% CI); p</w:t>
            </w:r>
          </w:p>
        </w:tc>
        <w:tc>
          <w:tcPr>
            <w:tcW w:w="2948" w:type="dxa"/>
            <w:vAlign w:val="center"/>
          </w:tcPr>
          <w:p w14:paraId="55439BFA" w14:textId="77777777" w:rsidR="006E3220" w:rsidRDefault="00000000">
            <w:pPr>
              <w:jc w:val="center"/>
            </w:pPr>
            <w:r>
              <w:rPr>
                <w:b/>
                <w:sz w:val="13"/>
              </w:rPr>
              <w:t>Knowledge-only aPR (95% CI); p</w:t>
            </w:r>
          </w:p>
        </w:tc>
        <w:tc>
          <w:tcPr>
            <w:tcW w:w="2948" w:type="dxa"/>
            <w:vAlign w:val="center"/>
          </w:tcPr>
          <w:p w14:paraId="1DC3B025" w14:textId="77777777" w:rsidR="006E3220" w:rsidRDefault="00000000">
            <w:pPr>
              <w:jc w:val="center"/>
            </w:pPr>
            <w:r>
              <w:rPr>
                <w:b/>
                <w:sz w:val="13"/>
              </w:rPr>
              <w:t>Training plus knowledge aPR (95% CI); p</w:t>
            </w:r>
          </w:p>
        </w:tc>
      </w:tr>
      <w:tr w:rsidR="006E3220" w14:paraId="6D956201" w14:textId="77777777">
        <w:trPr>
          <w:jc w:val="center"/>
        </w:trPr>
        <w:tc>
          <w:tcPr>
            <w:tcW w:w="4535" w:type="dxa"/>
            <w:vAlign w:val="center"/>
          </w:tcPr>
          <w:p w14:paraId="51E6AD83" w14:textId="77777777" w:rsidR="006E3220" w:rsidRDefault="00000000">
            <w:r>
              <w:rPr>
                <w:sz w:val="13"/>
              </w:rPr>
              <w:t>Female vs male</w:t>
            </w:r>
          </w:p>
        </w:tc>
        <w:tc>
          <w:tcPr>
            <w:tcW w:w="2948" w:type="dxa"/>
            <w:vAlign w:val="center"/>
          </w:tcPr>
          <w:p w14:paraId="199B4E96" w14:textId="77777777" w:rsidR="006E3220" w:rsidRDefault="00000000">
            <w:r>
              <w:rPr>
                <w:sz w:val="13"/>
              </w:rPr>
              <w:t>0.91 (0.75-1.09); 0.290</w:t>
            </w:r>
          </w:p>
        </w:tc>
        <w:tc>
          <w:tcPr>
            <w:tcW w:w="2948" w:type="dxa"/>
            <w:vAlign w:val="center"/>
          </w:tcPr>
          <w:p w14:paraId="76229BB8" w14:textId="77777777" w:rsidR="006E3220" w:rsidRDefault="00000000">
            <w:r>
              <w:rPr>
                <w:sz w:val="13"/>
              </w:rPr>
              <w:t>0.90 (0.74-1.08); 0.247</w:t>
            </w:r>
          </w:p>
        </w:tc>
        <w:tc>
          <w:tcPr>
            <w:tcW w:w="2948" w:type="dxa"/>
            <w:vAlign w:val="center"/>
          </w:tcPr>
          <w:p w14:paraId="28BCC9C5" w14:textId="77777777" w:rsidR="006E3220" w:rsidRDefault="00000000">
            <w:r>
              <w:rPr>
                <w:sz w:val="13"/>
              </w:rPr>
              <w:t>0.91 (0.75-1.09); 0.293</w:t>
            </w:r>
          </w:p>
        </w:tc>
      </w:tr>
      <w:tr w:rsidR="006E3220" w14:paraId="26E68CB0" w14:textId="77777777">
        <w:trPr>
          <w:jc w:val="center"/>
        </w:trPr>
        <w:tc>
          <w:tcPr>
            <w:tcW w:w="4535" w:type="dxa"/>
            <w:vAlign w:val="center"/>
          </w:tcPr>
          <w:p w14:paraId="16DDBF98" w14:textId="77777777" w:rsidR="006E3220" w:rsidRDefault="00000000">
            <w:r>
              <w:rPr>
                <w:sz w:val="13"/>
              </w:rPr>
              <w:t>Experience &lt;2 vs &gt;10 years</w:t>
            </w:r>
          </w:p>
        </w:tc>
        <w:tc>
          <w:tcPr>
            <w:tcW w:w="2948" w:type="dxa"/>
            <w:vAlign w:val="center"/>
          </w:tcPr>
          <w:p w14:paraId="540BEE2E" w14:textId="77777777" w:rsidR="006E3220" w:rsidRDefault="00000000">
            <w:r>
              <w:rPr>
                <w:sz w:val="13"/>
              </w:rPr>
              <w:t>0.92 (0.67-1.27); 0.604</w:t>
            </w:r>
          </w:p>
        </w:tc>
        <w:tc>
          <w:tcPr>
            <w:tcW w:w="2948" w:type="dxa"/>
            <w:vAlign w:val="center"/>
          </w:tcPr>
          <w:p w14:paraId="68BD2AE2" w14:textId="77777777" w:rsidR="006E3220" w:rsidRDefault="00000000">
            <w:r>
              <w:rPr>
                <w:sz w:val="13"/>
              </w:rPr>
              <w:t>0.93 (0.67-1.28); 0.625</w:t>
            </w:r>
          </w:p>
        </w:tc>
        <w:tc>
          <w:tcPr>
            <w:tcW w:w="2948" w:type="dxa"/>
            <w:vAlign w:val="center"/>
          </w:tcPr>
          <w:p w14:paraId="3C230794" w14:textId="77777777" w:rsidR="006E3220" w:rsidRDefault="00000000">
            <w:r>
              <w:rPr>
                <w:sz w:val="13"/>
              </w:rPr>
              <w:t>0.92 (0.67-1.27); 0.601</w:t>
            </w:r>
          </w:p>
        </w:tc>
      </w:tr>
      <w:tr w:rsidR="006E3220" w14:paraId="39D6908B" w14:textId="77777777">
        <w:trPr>
          <w:jc w:val="center"/>
        </w:trPr>
        <w:tc>
          <w:tcPr>
            <w:tcW w:w="4535" w:type="dxa"/>
            <w:vAlign w:val="center"/>
          </w:tcPr>
          <w:p w14:paraId="75B00032" w14:textId="77777777" w:rsidR="006E3220" w:rsidRDefault="00000000">
            <w:r>
              <w:rPr>
                <w:sz w:val="13"/>
              </w:rPr>
              <w:t>Experience 2-5 vs &gt;10 years</w:t>
            </w:r>
          </w:p>
        </w:tc>
        <w:tc>
          <w:tcPr>
            <w:tcW w:w="2948" w:type="dxa"/>
            <w:vAlign w:val="center"/>
          </w:tcPr>
          <w:p w14:paraId="7C046A35" w14:textId="77777777" w:rsidR="006E3220" w:rsidRDefault="00000000">
            <w:r>
              <w:rPr>
                <w:sz w:val="13"/>
              </w:rPr>
              <w:t>0.96 (0.75-1.23); 0.763</w:t>
            </w:r>
          </w:p>
        </w:tc>
        <w:tc>
          <w:tcPr>
            <w:tcW w:w="2948" w:type="dxa"/>
            <w:vAlign w:val="center"/>
          </w:tcPr>
          <w:p w14:paraId="506B70C2" w14:textId="77777777" w:rsidR="006E3220" w:rsidRDefault="00000000">
            <w:r>
              <w:rPr>
                <w:sz w:val="13"/>
              </w:rPr>
              <w:t>0.98 (0.77-1.26); 0.892</w:t>
            </w:r>
          </w:p>
        </w:tc>
        <w:tc>
          <w:tcPr>
            <w:tcW w:w="2948" w:type="dxa"/>
            <w:vAlign w:val="center"/>
          </w:tcPr>
          <w:p w14:paraId="44D1A5E8" w14:textId="77777777" w:rsidR="006E3220" w:rsidRDefault="00000000">
            <w:r>
              <w:rPr>
                <w:sz w:val="13"/>
              </w:rPr>
              <w:t>0.96 (0.75-1.24); 0.764</w:t>
            </w:r>
          </w:p>
        </w:tc>
      </w:tr>
      <w:tr w:rsidR="006E3220" w14:paraId="7FC22FEC" w14:textId="77777777">
        <w:trPr>
          <w:jc w:val="center"/>
        </w:trPr>
        <w:tc>
          <w:tcPr>
            <w:tcW w:w="4535" w:type="dxa"/>
            <w:vAlign w:val="center"/>
          </w:tcPr>
          <w:p w14:paraId="77740779" w14:textId="77777777" w:rsidR="006E3220" w:rsidRDefault="00000000">
            <w:r>
              <w:rPr>
                <w:sz w:val="13"/>
              </w:rPr>
              <w:t>Experience 6-10 vs &gt;10 years</w:t>
            </w:r>
          </w:p>
        </w:tc>
        <w:tc>
          <w:tcPr>
            <w:tcW w:w="2948" w:type="dxa"/>
            <w:vAlign w:val="center"/>
          </w:tcPr>
          <w:p w14:paraId="394FAB23" w14:textId="77777777" w:rsidR="006E3220" w:rsidRDefault="00000000">
            <w:r>
              <w:rPr>
                <w:sz w:val="13"/>
              </w:rPr>
              <w:t>0.97 (0.76-1.22); 0.768</w:t>
            </w:r>
          </w:p>
        </w:tc>
        <w:tc>
          <w:tcPr>
            <w:tcW w:w="2948" w:type="dxa"/>
            <w:vAlign w:val="center"/>
          </w:tcPr>
          <w:p w14:paraId="4065330F" w14:textId="77777777" w:rsidR="006E3220" w:rsidRDefault="00000000">
            <w:r>
              <w:rPr>
                <w:sz w:val="13"/>
              </w:rPr>
              <w:t>0.97 (0.77-1.23); 0.812</w:t>
            </w:r>
          </w:p>
        </w:tc>
        <w:tc>
          <w:tcPr>
            <w:tcW w:w="2948" w:type="dxa"/>
            <w:vAlign w:val="center"/>
          </w:tcPr>
          <w:p w14:paraId="05649C05" w14:textId="77777777" w:rsidR="006E3220" w:rsidRDefault="00000000">
            <w:r>
              <w:rPr>
                <w:sz w:val="13"/>
              </w:rPr>
              <w:t>0.97 (0.76-1.22); 0.772</w:t>
            </w:r>
          </w:p>
        </w:tc>
      </w:tr>
      <w:tr w:rsidR="006E3220" w14:paraId="4BB606AB" w14:textId="77777777">
        <w:trPr>
          <w:jc w:val="center"/>
        </w:trPr>
        <w:tc>
          <w:tcPr>
            <w:tcW w:w="4535" w:type="dxa"/>
            <w:vAlign w:val="center"/>
          </w:tcPr>
          <w:p w14:paraId="57B57535" w14:textId="77777777" w:rsidR="006E3220" w:rsidRDefault="00000000">
            <w:r>
              <w:rPr>
                <w:sz w:val="13"/>
              </w:rPr>
              <w:t>Midwife vs enrolled/community health nurse</w:t>
            </w:r>
          </w:p>
        </w:tc>
        <w:tc>
          <w:tcPr>
            <w:tcW w:w="2948" w:type="dxa"/>
            <w:vAlign w:val="center"/>
          </w:tcPr>
          <w:p w14:paraId="675E517C" w14:textId="77777777" w:rsidR="006E3220" w:rsidRDefault="00000000">
            <w:r>
              <w:rPr>
                <w:sz w:val="13"/>
              </w:rPr>
              <w:t>0.86 (0.66-1.13); 0.261</w:t>
            </w:r>
          </w:p>
        </w:tc>
        <w:tc>
          <w:tcPr>
            <w:tcW w:w="2948" w:type="dxa"/>
            <w:vAlign w:val="center"/>
          </w:tcPr>
          <w:p w14:paraId="2868FD15" w14:textId="77777777" w:rsidR="006E3220" w:rsidRDefault="00000000">
            <w:r>
              <w:rPr>
                <w:sz w:val="13"/>
              </w:rPr>
              <w:t>0.88 (0.67-1.15); 0.322</w:t>
            </w:r>
          </w:p>
        </w:tc>
        <w:tc>
          <w:tcPr>
            <w:tcW w:w="2948" w:type="dxa"/>
            <w:vAlign w:val="center"/>
          </w:tcPr>
          <w:p w14:paraId="5EC1CBD8" w14:textId="77777777" w:rsidR="006E3220" w:rsidRDefault="00000000">
            <w:r>
              <w:rPr>
                <w:sz w:val="13"/>
              </w:rPr>
              <w:t>0.86 (0.65-1.13); 0.262</w:t>
            </w:r>
          </w:p>
        </w:tc>
      </w:tr>
      <w:tr w:rsidR="006E3220" w14:paraId="370860D5" w14:textId="77777777">
        <w:trPr>
          <w:jc w:val="center"/>
        </w:trPr>
        <w:tc>
          <w:tcPr>
            <w:tcW w:w="4535" w:type="dxa"/>
            <w:vAlign w:val="center"/>
          </w:tcPr>
          <w:p w14:paraId="212AA8DD" w14:textId="77777777" w:rsidR="006E3220" w:rsidRDefault="00000000">
            <w:r>
              <w:rPr>
                <w:sz w:val="13"/>
              </w:rPr>
              <w:t>Registered nurse vs enrolled/community health nurse</w:t>
            </w:r>
          </w:p>
        </w:tc>
        <w:tc>
          <w:tcPr>
            <w:tcW w:w="2948" w:type="dxa"/>
            <w:vAlign w:val="center"/>
          </w:tcPr>
          <w:p w14:paraId="7C9CD87C" w14:textId="77777777" w:rsidR="006E3220" w:rsidRDefault="00000000">
            <w:r>
              <w:rPr>
                <w:sz w:val="13"/>
              </w:rPr>
              <w:t>1.11 (0.91-1.36); 0.303</w:t>
            </w:r>
          </w:p>
        </w:tc>
        <w:tc>
          <w:tcPr>
            <w:tcW w:w="2948" w:type="dxa"/>
            <w:vAlign w:val="center"/>
          </w:tcPr>
          <w:p w14:paraId="282A01B6" w14:textId="77777777" w:rsidR="006E3220" w:rsidRDefault="00000000">
            <w:r>
              <w:rPr>
                <w:sz w:val="13"/>
              </w:rPr>
              <w:t>1.11 (0.91-1.36); 0.292</w:t>
            </w:r>
          </w:p>
        </w:tc>
        <w:tc>
          <w:tcPr>
            <w:tcW w:w="2948" w:type="dxa"/>
            <w:vAlign w:val="center"/>
          </w:tcPr>
          <w:p w14:paraId="6E9075E9" w14:textId="77777777" w:rsidR="006E3220" w:rsidRDefault="00000000">
            <w:r>
              <w:rPr>
                <w:sz w:val="13"/>
              </w:rPr>
              <w:t>1.11 (0.90-1.36); 0.311</w:t>
            </w:r>
          </w:p>
        </w:tc>
      </w:tr>
      <w:tr w:rsidR="006E3220" w14:paraId="5320BDA7" w14:textId="77777777">
        <w:trPr>
          <w:jc w:val="center"/>
        </w:trPr>
        <w:tc>
          <w:tcPr>
            <w:tcW w:w="4535" w:type="dxa"/>
            <w:vAlign w:val="center"/>
          </w:tcPr>
          <w:p w14:paraId="5777A883" w14:textId="77777777" w:rsidR="006E3220" w:rsidRDefault="00000000">
            <w:r>
              <w:rPr>
                <w:sz w:val="13"/>
              </w:rPr>
              <w:t>Specialist nurse vs enrolled/community health nurse</w:t>
            </w:r>
          </w:p>
        </w:tc>
        <w:tc>
          <w:tcPr>
            <w:tcW w:w="2948" w:type="dxa"/>
            <w:vAlign w:val="center"/>
          </w:tcPr>
          <w:p w14:paraId="2488A154" w14:textId="77777777" w:rsidR="006E3220" w:rsidRDefault="00000000">
            <w:r>
              <w:rPr>
                <w:sz w:val="13"/>
              </w:rPr>
              <w:t>0.94 (0.66-1.34); 0.705</w:t>
            </w:r>
          </w:p>
        </w:tc>
        <w:tc>
          <w:tcPr>
            <w:tcW w:w="2948" w:type="dxa"/>
            <w:vAlign w:val="center"/>
          </w:tcPr>
          <w:p w14:paraId="28A1D109" w14:textId="77777777" w:rsidR="006E3220" w:rsidRDefault="00000000">
            <w:r>
              <w:rPr>
                <w:sz w:val="13"/>
              </w:rPr>
              <w:t>0.96 (0.67-1.38); 0.818</w:t>
            </w:r>
          </w:p>
        </w:tc>
        <w:tc>
          <w:tcPr>
            <w:tcW w:w="2948" w:type="dxa"/>
            <w:vAlign w:val="center"/>
          </w:tcPr>
          <w:p w14:paraId="62DCFE9D" w14:textId="77777777" w:rsidR="006E3220" w:rsidRDefault="00000000">
            <w:r>
              <w:rPr>
                <w:sz w:val="13"/>
              </w:rPr>
              <w:t>0.94 (0.65-1.34); 0.702</w:t>
            </w:r>
          </w:p>
        </w:tc>
      </w:tr>
      <w:tr w:rsidR="006E3220" w14:paraId="12D26604" w14:textId="77777777">
        <w:trPr>
          <w:jc w:val="center"/>
        </w:trPr>
        <w:tc>
          <w:tcPr>
            <w:tcW w:w="4535" w:type="dxa"/>
            <w:vAlign w:val="center"/>
          </w:tcPr>
          <w:p w14:paraId="2A1889BC" w14:textId="77777777" w:rsidR="006E3220" w:rsidRDefault="00000000">
            <w:r>
              <w:rPr>
                <w:sz w:val="13"/>
              </w:rPr>
              <w:t>Faith-based vs district hospital</w:t>
            </w:r>
          </w:p>
        </w:tc>
        <w:tc>
          <w:tcPr>
            <w:tcW w:w="2948" w:type="dxa"/>
            <w:vAlign w:val="center"/>
          </w:tcPr>
          <w:p w14:paraId="0A68B184" w14:textId="77777777" w:rsidR="006E3220" w:rsidRDefault="00000000">
            <w:r>
              <w:rPr>
                <w:sz w:val="13"/>
              </w:rPr>
              <w:t>0.93 (0.82-1.06); 0.275</w:t>
            </w:r>
          </w:p>
        </w:tc>
        <w:tc>
          <w:tcPr>
            <w:tcW w:w="2948" w:type="dxa"/>
            <w:vAlign w:val="center"/>
          </w:tcPr>
          <w:p w14:paraId="6D6EBB9D" w14:textId="77777777" w:rsidR="006E3220" w:rsidRDefault="00000000">
            <w:r>
              <w:rPr>
                <w:sz w:val="13"/>
              </w:rPr>
              <w:t>0.93 (0.81-1.08); 0.326</w:t>
            </w:r>
          </w:p>
        </w:tc>
        <w:tc>
          <w:tcPr>
            <w:tcW w:w="2948" w:type="dxa"/>
            <w:vAlign w:val="center"/>
          </w:tcPr>
          <w:p w14:paraId="4C206BBF" w14:textId="77777777" w:rsidR="006E3220" w:rsidRDefault="00000000">
            <w:r>
              <w:rPr>
                <w:sz w:val="13"/>
              </w:rPr>
              <w:t>0.93 (0.82-1.06); 0.279</w:t>
            </w:r>
          </w:p>
        </w:tc>
      </w:tr>
      <w:tr w:rsidR="006E3220" w14:paraId="7DCE517B" w14:textId="77777777">
        <w:trPr>
          <w:jc w:val="center"/>
        </w:trPr>
        <w:tc>
          <w:tcPr>
            <w:tcW w:w="4535" w:type="dxa"/>
            <w:vAlign w:val="center"/>
          </w:tcPr>
          <w:p w14:paraId="2CA062F3" w14:textId="77777777" w:rsidR="006E3220" w:rsidRDefault="00000000">
            <w:r>
              <w:rPr>
                <w:sz w:val="13"/>
              </w:rPr>
              <w:t>Regional vs district hospital</w:t>
            </w:r>
          </w:p>
        </w:tc>
        <w:tc>
          <w:tcPr>
            <w:tcW w:w="2948" w:type="dxa"/>
            <w:vAlign w:val="center"/>
          </w:tcPr>
          <w:p w14:paraId="2000C04C" w14:textId="77777777" w:rsidR="006E3220" w:rsidRDefault="00000000">
            <w:r>
              <w:rPr>
                <w:sz w:val="13"/>
              </w:rPr>
              <w:t>1.08 (0.91-1.28); 0.385</w:t>
            </w:r>
          </w:p>
        </w:tc>
        <w:tc>
          <w:tcPr>
            <w:tcW w:w="2948" w:type="dxa"/>
            <w:vAlign w:val="center"/>
          </w:tcPr>
          <w:p w14:paraId="57DDEA0A" w14:textId="77777777" w:rsidR="006E3220" w:rsidRDefault="00000000">
            <w:r>
              <w:rPr>
                <w:sz w:val="13"/>
              </w:rPr>
              <w:t>1.08 (0.91-1.29); 0.344</w:t>
            </w:r>
          </w:p>
        </w:tc>
        <w:tc>
          <w:tcPr>
            <w:tcW w:w="2948" w:type="dxa"/>
            <w:vAlign w:val="center"/>
          </w:tcPr>
          <w:p w14:paraId="776877F1" w14:textId="77777777" w:rsidR="006E3220" w:rsidRDefault="00000000">
            <w:r>
              <w:rPr>
                <w:sz w:val="13"/>
              </w:rPr>
              <w:t>1.08 (0.90-1.28); 0.387</w:t>
            </w:r>
          </w:p>
        </w:tc>
      </w:tr>
      <w:tr w:rsidR="006E3220" w14:paraId="42D4EA96" w14:textId="77777777">
        <w:trPr>
          <w:jc w:val="center"/>
        </w:trPr>
        <w:tc>
          <w:tcPr>
            <w:tcW w:w="4535" w:type="dxa"/>
            <w:vAlign w:val="center"/>
          </w:tcPr>
          <w:p w14:paraId="6F18E27A" w14:textId="77777777" w:rsidR="006E3220" w:rsidRDefault="00000000">
            <w:r>
              <w:rPr>
                <w:sz w:val="13"/>
              </w:rPr>
              <w:t>Tertiary vs district hospital</w:t>
            </w:r>
          </w:p>
        </w:tc>
        <w:tc>
          <w:tcPr>
            <w:tcW w:w="2948" w:type="dxa"/>
            <w:vAlign w:val="center"/>
          </w:tcPr>
          <w:p w14:paraId="28B559D5" w14:textId="77777777" w:rsidR="006E3220" w:rsidRDefault="00000000">
            <w:r>
              <w:rPr>
                <w:sz w:val="13"/>
              </w:rPr>
              <w:t>0.89 (0.81-0.98); 0.017</w:t>
            </w:r>
          </w:p>
        </w:tc>
        <w:tc>
          <w:tcPr>
            <w:tcW w:w="2948" w:type="dxa"/>
            <w:vAlign w:val="center"/>
          </w:tcPr>
          <w:p w14:paraId="50440F6D" w14:textId="77777777" w:rsidR="006E3220" w:rsidRDefault="00000000">
            <w:r>
              <w:rPr>
                <w:sz w:val="13"/>
              </w:rPr>
              <w:t>0.89 (0.81-0.98); 0.017</w:t>
            </w:r>
          </w:p>
        </w:tc>
        <w:tc>
          <w:tcPr>
            <w:tcW w:w="2948" w:type="dxa"/>
            <w:vAlign w:val="center"/>
          </w:tcPr>
          <w:p w14:paraId="5E10BAA3" w14:textId="77777777" w:rsidR="006E3220" w:rsidRDefault="00000000">
            <w:r>
              <w:rPr>
                <w:sz w:val="13"/>
              </w:rPr>
              <w:t>0.89 (0.81-0.98); 0.017</w:t>
            </w:r>
          </w:p>
        </w:tc>
      </w:tr>
      <w:tr w:rsidR="006E3220" w14:paraId="3D15A0D6" w14:textId="77777777">
        <w:trPr>
          <w:jc w:val="center"/>
        </w:trPr>
        <w:tc>
          <w:tcPr>
            <w:tcW w:w="4535" w:type="dxa"/>
            <w:vAlign w:val="center"/>
          </w:tcPr>
          <w:p w14:paraId="7D38617E" w14:textId="77777777" w:rsidR="006E3220" w:rsidRDefault="00000000">
            <w:r>
              <w:rPr>
                <w:sz w:val="13"/>
              </w:rPr>
              <w:t>Emergency vs outpatient</w:t>
            </w:r>
          </w:p>
        </w:tc>
        <w:tc>
          <w:tcPr>
            <w:tcW w:w="2948" w:type="dxa"/>
            <w:vAlign w:val="center"/>
          </w:tcPr>
          <w:p w14:paraId="77011947" w14:textId="77777777" w:rsidR="006E3220" w:rsidRDefault="00000000">
            <w:r>
              <w:rPr>
                <w:sz w:val="13"/>
              </w:rPr>
              <w:t>1.37 (1.03-1.80); 0.029</w:t>
            </w:r>
          </w:p>
        </w:tc>
        <w:tc>
          <w:tcPr>
            <w:tcW w:w="2948" w:type="dxa"/>
            <w:vAlign w:val="center"/>
          </w:tcPr>
          <w:p w14:paraId="0033B866" w14:textId="77777777" w:rsidR="006E3220" w:rsidRDefault="00000000">
            <w:r>
              <w:rPr>
                <w:sz w:val="13"/>
              </w:rPr>
              <w:t>1.36 (1.02-1.81); 0.036</w:t>
            </w:r>
          </w:p>
        </w:tc>
        <w:tc>
          <w:tcPr>
            <w:tcW w:w="2948" w:type="dxa"/>
            <w:vAlign w:val="center"/>
          </w:tcPr>
          <w:p w14:paraId="5B35E16B" w14:textId="77777777" w:rsidR="006E3220" w:rsidRDefault="00000000">
            <w:r>
              <w:rPr>
                <w:sz w:val="13"/>
              </w:rPr>
              <w:t>1.37 (1.03-1.81); 0.030</w:t>
            </w:r>
          </w:p>
        </w:tc>
      </w:tr>
      <w:tr w:rsidR="006E3220" w14:paraId="49706350" w14:textId="77777777">
        <w:trPr>
          <w:jc w:val="center"/>
        </w:trPr>
        <w:tc>
          <w:tcPr>
            <w:tcW w:w="4535" w:type="dxa"/>
            <w:vAlign w:val="center"/>
          </w:tcPr>
          <w:p w14:paraId="01C8073D" w14:textId="77777777" w:rsidR="006E3220" w:rsidRDefault="00000000">
            <w:r>
              <w:rPr>
                <w:sz w:val="13"/>
              </w:rPr>
              <w:t>Maternity vs outpatient</w:t>
            </w:r>
          </w:p>
        </w:tc>
        <w:tc>
          <w:tcPr>
            <w:tcW w:w="2948" w:type="dxa"/>
            <w:vAlign w:val="center"/>
          </w:tcPr>
          <w:p w14:paraId="71CA6C4D" w14:textId="77777777" w:rsidR="006E3220" w:rsidRDefault="00000000">
            <w:r>
              <w:rPr>
                <w:sz w:val="13"/>
              </w:rPr>
              <w:t>0.83 (0.59-1.17); 0.284</w:t>
            </w:r>
          </w:p>
        </w:tc>
        <w:tc>
          <w:tcPr>
            <w:tcW w:w="2948" w:type="dxa"/>
            <w:vAlign w:val="center"/>
          </w:tcPr>
          <w:p w14:paraId="7DA9A834" w14:textId="77777777" w:rsidR="006E3220" w:rsidRDefault="00000000">
            <w:r>
              <w:rPr>
                <w:sz w:val="13"/>
              </w:rPr>
              <w:t>0.83 (0.59-1.18); 0.285</w:t>
            </w:r>
          </w:p>
        </w:tc>
        <w:tc>
          <w:tcPr>
            <w:tcW w:w="2948" w:type="dxa"/>
            <w:vAlign w:val="center"/>
          </w:tcPr>
          <w:p w14:paraId="70A6C8C0" w14:textId="77777777" w:rsidR="006E3220" w:rsidRDefault="00000000">
            <w:r>
              <w:rPr>
                <w:sz w:val="13"/>
              </w:rPr>
              <w:t>0.83 (0.59-1.17); 0.285</w:t>
            </w:r>
          </w:p>
        </w:tc>
      </w:tr>
      <w:tr w:rsidR="006E3220" w14:paraId="78F0AA8C" w14:textId="77777777">
        <w:trPr>
          <w:jc w:val="center"/>
        </w:trPr>
        <w:tc>
          <w:tcPr>
            <w:tcW w:w="4535" w:type="dxa"/>
            <w:vAlign w:val="center"/>
          </w:tcPr>
          <w:p w14:paraId="779ECDC0" w14:textId="77777777" w:rsidR="006E3220" w:rsidRDefault="00000000">
            <w:r>
              <w:rPr>
                <w:sz w:val="13"/>
              </w:rPr>
              <w:t>Medical vs outpatient</w:t>
            </w:r>
          </w:p>
        </w:tc>
        <w:tc>
          <w:tcPr>
            <w:tcW w:w="2948" w:type="dxa"/>
            <w:vAlign w:val="center"/>
          </w:tcPr>
          <w:p w14:paraId="224828DA" w14:textId="77777777" w:rsidR="006E3220" w:rsidRDefault="00000000">
            <w:r>
              <w:rPr>
                <w:sz w:val="13"/>
              </w:rPr>
              <w:t>0.97 (0.71-1.32); 0.846</w:t>
            </w:r>
          </w:p>
        </w:tc>
        <w:tc>
          <w:tcPr>
            <w:tcW w:w="2948" w:type="dxa"/>
            <w:vAlign w:val="center"/>
          </w:tcPr>
          <w:p w14:paraId="4553EE77" w14:textId="77777777" w:rsidR="006E3220" w:rsidRDefault="00000000">
            <w:r>
              <w:rPr>
                <w:sz w:val="13"/>
              </w:rPr>
              <w:t>0.97 (0.71-1.34); 0.859</w:t>
            </w:r>
          </w:p>
        </w:tc>
        <w:tc>
          <w:tcPr>
            <w:tcW w:w="2948" w:type="dxa"/>
            <w:vAlign w:val="center"/>
          </w:tcPr>
          <w:p w14:paraId="3FF018B5" w14:textId="77777777" w:rsidR="006E3220" w:rsidRDefault="00000000">
            <w:r>
              <w:rPr>
                <w:sz w:val="13"/>
              </w:rPr>
              <w:t>0.97 (0.71-1.33); 0.850</w:t>
            </w:r>
          </w:p>
        </w:tc>
      </w:tr>
      <w:tr w:rsidR="006E3220" w14:paraId="4E652D42" w14:textId="77777777">
        <w:trPr>
          <w:jc w:val="center"/>
        </w:trPr>
        <w:tc>
          <w:tcPr>
            <w:tcW w:w="4535" w:type="dxa"/>
            <w:vAlign w:val="center"/>
          </w:tcPr>
          <w:p w14:paraId="43CBB20C" w14:textId="77777777" w:rsidR="006E3220" w:rsidRDefault="00000000">
            <w:r>
              <w:rPr>
                <w:sz w:val="13"/>
              </w:rPr>
              <w:t>Pediatrics vs outpatient</w:t>
            </w:r>
          </w:p>
        </w:tc>
        <w:tc>
          <w:tcPr>
            <w:tcW w:w="2948" w:type="dxa"/>
            <w:vAlign w:val="center"/>
          </w:tcPr>
          <w:p w14:paraId="787A537E" w14:textId="77777777" w:rsidR="006E3220" w:rsidRDefault="00000000">
            <w:r>
              <w:rPr>
                <w:sz w:val="13"/>
              </w:rPr>
              <w:t>0.76 (0.54-1.08); 0.124</w:t>
            </w:r>
          </w:p>
        </w:tc>
        <w:tc>
          <w:tcPr>
            <w:tcW w:w="2948" w:type="dxa"/>
            <w:vAlign w:val="center"/>
          </w:tcPr>
          <w:p w14:paraId="07E20083" w14:textId="77777777" w:rsidR="006E3220" w:rsidRDefault="00000000">
            <w:r>
              <w:rPr>
                <w:sz w:val="13"/>
              </w:rPr>
              <w:t>0.76 (0.54-1.07); 0.109</w:t>
            </w:r>
          </w:p>
        </w:tc>
        <w:tc>
          <w:tcPr>
            <w:tcW w:w="2948" w:type="dxa"/>
            <w:vAlign w:val="center"/>
          </w:tcPr>
          <w:p w14:paraId="043A5F43" w14:textId="77777777" w:rsidR="006E3220" w:rsidRDefault="00000000">
            <w:r>
              <w:rPr>
                <w:sz w:val="13"/>
              </w:rPr>
              <w:t>0.76 (0.54-1.08); 0.125</w:t>
            </w:r>
          </w:p>
        </w:tc>
      </w:tr>
      <w:tr w:rsidR="006E3220" w14:paraId="1B7E3BEA" w14:textId="77777777">
        <w:trPr>
          <w:jc w:val="center"/>
        </w:trPr>
        <w:tc>
          <w:tcPr>
            <w:tcW w:w="4535" w:type="dxa"/>
            <w:vAlign w:val="center"/>
          </w:tcPr>
          <w:p w14:paraId="1A86255B" w14:textId="77777777" w:rsidR="006E3220" w:rsidRDefault="00000000">
            <w:r>
              <w:rPr>
                <w:sz w:val="13"/>
              </w:rPr>
              <w:t>Surgical vs outpatient</w:t>
            </w:r>
          </w:p>
        </w:tc>
        <w:tc>
          <w:tcPr>
            <w:tcW w:w="2948" w:type="dxa"/>
            <w:vAlign w:val="center"/>
          </w:tcPr>
          <w:p w14:paraId="2753C883" w14:textId="77777777" w:rsidR="006E3220" w:rsidRDefault="00000000">
            <w:r>
              <w:rPr>
                <w:sz w:val="13"/>
              </w:rPr>
              <w:t>1.33 (1.04-1.69); 0.024</w:t>
            </w:r>
          </w:p>
        </w:tc>
        <w:tc>
          <w:tcPr>
            <w:tcW w:w="2948" w:type="dxa"/>
            <w:vAlign w:val="center"/>
          </w:tcPr>
          <w:p w14:paraId="544002C2" w14:textId="77777777" w:rsidR="006E3220" w:rsidRDefault="00000000">
            <w:r>
              <w:rPr>
                <w:sz w:val="13"/>
              </w:rPr>
              <w:t>1.31 (1.03-1.67); 0.028</w:t>
            </w:r>
          </w:p>
        </w:tc>
        <w:tc>
          <w:tcPr>
            <w:tcW w:w="2948" w:type="dxa"/>
            <w:vAlign w:val="center"/>
          </w:tcPr>
          <w:p w14:paraId="36B6BD05" w14:textId="77777777" w:rsidR="006E3220" w:rsidRDefault="00000000">
            <w:r>
              <w:rPr>
                <w:sz w:val="13"/>
              </w:rPr>
              <w:t>1.33 (1.04-1.69); 0.024</w:t>
            </w:r>
          </w:p>
        </w:tc>
      </w:tr>
      <w:tr w:rsidR="006E3220" w14:paraId="0C6F84F6" w14:textId="77777777">
        <w:trPr>
          <w:jc w:val="center"/>
        </w:trPr>
        <w:tc>
          <w:tcPr>
            <w:tcW w:w="4535" w:type="dxa"/>
            <w:vAlign w:val="center"/>
          </w:tcPr>
          <w:p w14:paraId="54CD4457" w14:textId="77777777" w:rsidR="006E3220" w:rsidRDefault="00000000">
            <w:r>
              <w:t>Theater vs outpatient</w:t>
            </w:r>
          </w:p>
        </w:tc>
        <w:tc>
          <w:tcPr>
            <w:tcW w:w="2948" w:type="dxa"/>
            <w:vAlign w:val="center"/>
          </w:tcPr>
          <w:p w14:paraId="61C3B09E" w14:textId="77777777" w:rsidR="006E3220" w:rsidRDefault="00000000">
            <w:r>
              <w:rPr>
                <w:sz w:val="13"/>
              </w:rPr>
              <w:t>1.49 (1.16-1.93); 0.003</w:t>
            </w:r>
          </w:p>
        </w:tc>
        <w:tc>
          <w:tcPr>
            <w:tcW w:w="2948" w:type="dxa"/>
            <w:vAlign w:val="center"/>
          </w:tcPr>
          <w:p w14:paraId="2B5B96A2" w14:textId="77777777" w:rsidR="006E3220" w:rsidRDefault="00000000">
            <w:r>
              <w:rPr>
                <w:sz w:val="13"/>
              </w:rPr>
              <w:t>1.51 (1.16-1.95); 0.003</w:t>
            </w:r>
          </w:p>
        </w:tc>
        <w:tc>
          <w:tcPr>
            <w:tcW w:w="2948" w:type="dxa"/>
            <w:vAlign w:val="center"/>
          </w:tcPr>
          <w:p w14:paraId="73AE9AA4" w14:textId="77777777" w:rsidR="006E3220" w:rsidRDefault="00000000">
            <w:r>
              <w:rPr>
                <w:sz w:val="13"/>
              </w:rPr>
              <w:t>1.49 (1.16-1.93); 0.004</w:t>
            </w:r>
          </w:p>
        </w:tc>
      </w:tr>
      <w:tr w:rsidR="006E3220" w14:paraId="6064CF30" w14:textId="77777777">
        <w:trPr>
          <w:jc w:val="center"/>
        </w:trPr>
        <w:tc>
          <w:tcPr>
            <w:tcW w:w="4535" w:type="dxa"/>
            <w:vAlign w:val="center"/>
          </w:tcPr>
          <w:p w14:paraId="2D4C7CC1" w14:textId="77777777" w:rsidR="006E3220" w:rsidRDefault="00000000">
            <w:r>
              <w:rPr>
                <w:sz w:val="13"/>
              </w:rPr>
              <w:t>≥5 night shifts vs fewer</w:t>
            </w:r>
          </w:p>
        </w:tc>
        <w:tc>
          <w:tcPr>
            <w:tcW w:w="2948" w:type="dxa"/>
            <w:vAlign w:val="center"/>
          </w:tcPr>
          <w:p w14:paraId="6A5AB21B" w14:textId="77777777" w:rsidR="006E3220" w:rsidRDefault="00000000">
            <w:r>
              <w:rPr>
                <w:sz w:val="13"/>
              </w:rPr>
              <w:t>1.21 (1.03-1.42); 0.022</w:t>
            </w:r>
          </w:p>
        </w:tc>
        <w:tc>
          <w:tcPr>
            <w:tcW w:w="2948" w:type="dxa"/>
            <w:vAlign w:val="center"/>
          </w:tcPr>
          <w:p w14:paraId="346FA647" w14:textId="77777777" w:rsidR="006E3220" w:rsidRDefault="00000000">
            <w:r>
              <w:rPr>
                <w:sz w:val="13"/>
              </w:rPr>
              <w:t>1.22 (1.03-1.44); 0.021</w:t>
            </w:r>
          </w:p>
        </w:tc>
        <w:tc>
          <w:tcPr>
            <w:tcW w:w="2948" w:type="dxa"/>
            <w:vAlign w:val="center"/>
          </w:tcPr>
          <w:p w14:paraId="3A4ABDEC" w14:textId="77777777" w:rsidR="006E3220" w:rsidRDefault="00000000">
            <w:r>
              <w:rPr>
                <w:sz w:val="13"/>
              </w:rPr>
              <w:t>1.21 (1.03-1.42); 0.022</w:t>
            </w:r>
          </w:p>
        </w:tc>
      </w:tr>
      <w:tr w:rsidR="006E3220" w14:paraId="09E92ECE" w14:textId="77777777">
        <w:trPr>
          <w:jc w:val="center"/>
        </w:trPr>
        <w:tc>
          <w:tcPr>
            <w:tcW w:w="4535" w:type="dxa"/>
            <w:vAlign w:val="center"/>
          </w:tcPr>
          <w:p w14:paraId="166D5715" w14:textId="77777777" w:rsidR="006E3220" w:rsidRDefault="00000000">
            <w:r>
              <w:rPr>
                <w:sz w:val="13"/>
              </w:rPr>
              <w:t>Self-reported high vs manageable patient load</w:t>
            </w:r>
          </w:p>
        </w:tc>
        <w:tc>
          <w:tcPr>
            <w:tcW w:w="2948" w:type="dxa"/>
            <w:vAlign w:val="center"/>
          </w:tcPr>
          <w:p w14:paraId="7BB270A8" w14:textId="77777777" w:rsidR="006E3220" w:rsidRDefault="00000000">
            <w:r>
              <w:rPr>
                <w:sz w:val="13"/>
              </w:rPr>
              <w:t>1.33 (1.10-1.61); 0.005</w:t>
            </w:r>
          </w:p>
        </w:tc>
        <w:tc>
          <w:tcPr>
            <w:tcW w:w="2948" w:type="dxa"/>
            <w:vAlign w:val="center"/>
          </w:tcPr>
          <w:p w14:paraId="0798C76F" w14:textId="77777777" w:rsidR="006E3220" w:rsidRDefault="00000000">
            <w:r>
              <w:rPr>
                <w:sz w:val="13"/>
              </w:rPr>
              <w:t>1.34 (1.11-1.61); 0.004</w:t>
            </w:r>
          </w:p>
        </w:tc>
        <w:tc>
          <w:tcPr>
            <w:tcW w:w="2948" w:type="dxa"/>
            <w:vAlign w:val="center"/>
          </w:tcPr>
          <w:p w14:paraId="0B279E1B" w14:textId="77777777" w:rsidR="006E3220" w:rsidRDefault="00000000">
            <w:r>
              <w:rPr>
                <w:sz w:val="13"/>
              </w:rPr>
              <w:t>1.34 (1.10-1.61); 0.004</w:t>
            </w:r>
          </w:p>
        </w:tc>
      </w:tr>
      <w:tr w:rsidR="006E3220" w14:paraId="0CEE46DC" w14:textId="77777777">
        <w:trPr>
          <w:jc w:val="center"/>
        </w:trPr>
        <w:tc>
          <w:tcPr>
            <w:tcW w:w="4535" w:type="dxa"/>
            <w:vAlign w:val="center"/>
          </w:tcPr>
          <w:p w14:paraId="51B542C4" w14:textId="77777777" w:rsidR="006E3220" w:rsidRDefault="00000000">
            <w:r>
              <w:rPr>
                <w:sz w:val="13"/>
              </w:rPr>
              <w:t>Recapping at least sometimes vs never</w:t>
            </w:r>
          </w:p>
        </w:tc>
        <w:tc>
          <w:tcPr>
            <w:tcW w:w="2948" w:type="dxa"/>
            <w:vAlign w:val="center"/>
          </w:tcPr>
          <w:p w14:paraId="31CF404E" w14:textId="77777777" w:rsidR="006E3220" w:rsidRDefault="00000000">
            <w:r>
              <w:rPr>
                <w:sz w:val="13"/>
              </w:rPr>
              <w:t>1.85 (1.57-2.18); &lt;0.001</w:t>
            </w:r>
          </w:p>
        </w:tc>
        <w:tc>
          <w:tcPr>
            <w:tcW w:w="2948" w:type="dxa"/>
            <w:vAlign w:val="center"/>
          </w:tcPr>
          <w:p w14:paraId="76E2C7C6" w14:textId="77777777" w:rsidR="006E3220" w:rsidRDefault="00000000">
            <w:r>
              <w:rPr>
                <w:sz w:val="13"/>
              </w:rPr>
              <w:t>1.89 (1.61-2.23); &lt;0.001</w:t>
            </w:r>
          </w:p>
        </w:tc>
        <w:tc>
          <w:tcPr>
            <w:tcW w:w="2948" w:type="dxa"/>
            <w:vAlign w:val="center"/>
          </w:tcPr>
          <w:p w14:paraId="7516F628" w14:textId="77777777" w:rsidR="006E3220" w:rsidRDefault="00000000">
            <w:r>
              <w:rPr>
                <w:sz w:val="13"/>
              </w:rPr>
              <w:t>1.85 (1.57-2.18); &lt;0.001</w:t>
            </w:r>
          </w:p>
        </w:tc>
      </w:tr>
      <w:tr w:rsidR="006E3220" w14:paraId="17E665BE" w14:textId="77777777">
        <w:trPr>
          <w:jc w:val="center"/>
        </w:trPr>
        <w:tc>
          <w:tcPr>
            <w:tcW w:w="4535" w:type="dxa"/>
            <w:vAlign w:val="center"/>
          </w:tcPr>
          <w:p w14:paraId="2C210FCF" w14:textId="77777777" w:rsidR="006E3220" w:rsidRDefault="00000000">
            <w:r>
              <w:rPr>
                <w:sz w:val="13"/>
              </w:rPr>
              <w:t>Sharps container not vs always within arm’s reach</w:t>
            </w:r>
          </w:p>
        </w:tc>
        <w:tc>
          <w:tcPr>
            <w:tcW w:w="2948" w:type="dxa"/>
            <w:vAlign w:val="center"/>
          </w:tcPr>
          <w:p w14:paraId="0B684049" w14:textId="77777777" w:rsidR="006E3220" w:rsidRDefault="00000000">
            <w:r>
              <w:rPr>
                <w:sz w:val="13"/>
              </w:rPr>
              <w:t>1.23 (1.06-1.41); 0.007</w:t>
            </w:r>
          </w:p>
        </w:tc>
        <w:tc>
          <w:tcPr>
            <w:tcW w:w="2948" w:type="dxa"/>
            <w:vAlign w:val="center"/>
          </w:tcPr>
          <w:p w14:paraId="3976D9F5" w14:textId="77777777" w:rsidR="006E3220" w:rsidRDefault="00000000">
            <w:r>
              <w:rPr>
                <w:sz w:val="13"/>
              </w:rPr>
              <w:t>1.25 (1.10-1.44); 0.002</w:t>
            </w:r>
          </w:p>
        </w:tc>
        <w:tc>
          <w:tcPr>
            <w:tcW w:w="2948" w:type="dxa"/>
            <w:vAlign w:val="center"/>
          </w:tcPr>
          <w:p w14:paraId="1F9450A4" w14:textId="77777777" w:rsidR="006E3220" w:rsidRDefault="00000000">
            <w:r>
              <w:rPr>
                <w:sz w:val="13"/>
              </w:rPr>
              <w:t>1.23 (1.06-1.41); 0.007</w:t>
            </w:r>
          </w:p>
        </w:tc>
      </w:tr>
      <w:tr w:rsidR="006E3220" w14:paraId="3B9E7885" w14:textId="77777777">
        <w:trPr>
          <w:jc w:val="center"/>
        </w:trPr>
        <w:tc>
          <w:tcPr>
            <w:tcW w:w="4535" w:type="dxa"/>
            <w:vAlign w:val="center"/>
          </w:tcPr>
          <w:p w14:paraId="7CD9EC68" w14:textId="77777777" w:rsidR="006E3220" w:rsidRDefault="00000000">
            <w:r>
              <w:rPr>
                <w:sz w:val="13"/>
              </w:rPr>
              <w:t>Safety-engineered devices not vs routinely available</w:t>
            </w:r>
          </w:p>
        </w:tc>
        <w:tc>
          <w:tcPr>
            <w:tcW w:w="2948" w:type="dxa"/>
            <w:vAlign w:val="center"/>
          </w:tcPr>
          <w:p w14:paraId="4F4F4F6F" w14:textId="77777777" w:rsidR="006E3220" w:rsidRDefault="00000000">
            <w:r>
              <w:rPr>
                <w:sz w:val="13"/>
              </w:rPr>
              <w:t>1.06 (0.90-1.24); 0.471</w:t>
            </w:r>
          </w:p>
        </w:tc>
        <w:tc>
          <w:tcPr>
            <w:tcW w:w="2948" w:type="dxa"/>
            <w:vAlign w:val="center"/>
          </w:tcPr>
          <w:p w14:paraId="30A746B1" w14:textId="77777777" w:rsidR="006E3220" w:rsidRDefault="00000000">
            <w:r>
              <w:rPr>
                <w:sz w:val="13"/>
              </w:rPr>
              <w:t>1.08 (0.93-1.26); 0.282</w:t>
            </w:r>
          </w:p>
        </w:tc>
        <w:tc>
          <w:tcPr>
            <w:tcW w:w="2948" w:type="dxa"/>
            <w:vAlign w:val="center"/>
          </w:tcPr>
          <w:p w14:paraId="1C4FC753" w14:textId="77777777" w:rsidR="006E3220" w:rsidRDefault="00000000">
            <w:r>
              <w:rPr>
                <w:sz w:val="13"/>
              </w:rPr>
              <w:t>1.06 (0.90-1.24); 0.471</w:t>
            </w:r>
          </w:p>
        </w:tc>
      </w:tr>
      <w:tr w:rsidR="006E3220" w14:paraId="4F6F1BB4" w14:textId="77777777">
        <w:trPr>
          <w:jc w:val="center"/>
        </w:trPr>
        <w:tc>
          <w:tcPr>
            <w:tcW w:w="4535" w:type="dxa"/>
            <w:vAlign w:val="center"/>
          </w:tcPr>
          <w:p w14:paraId="49825717" w14:textId="77777777" w:rsidR="006E3220" w:rsidRDefault="00000000">
            <w:r>
              <w:rPr>
                <w:sz w:val="13"/>
              </w:rPr>
              <w:t>No vs recent sharps/IPC training</w:t>
            </w:r>
          </w:p>
        </w:tc>
        <w:tc>
          <w:tcPr>
            <w:tcW w:w="2948" w:type="dxa"/>
            <w:vAlign w:val="center"/>
          </w:tcPr>
          <w:p w14:paraId="2853DFDA" w14:textId="77777777" w:rsidR="006E3220" w:rsidRDefault="00000000">
            <w:r>
              <w:rPr>
                <w:sz w:val="13"/>
              </w:rPr>
              <w:t>1.28 (1.10-1.48); 0.003</w:t>
            </w:r>
          </w:p>
        </w:tc>
        <w:tc>
          <w:tcPr>
            <w:tcW w:w="2948" w:type="dxa"/>
            <w:vAlign w:val="center"/>
          </w:tcPr>
          <w:p w14:paraId="34BF8783" w14:textId="77777777" w:rsidR="006E3220" w:rsidRDefault="00000000">
            <w:r>
              <w:rPr>
                <w:sz w:val="13"/>
              </w:rPr>
              <w:t>Not included</w:t>
            </w:r>
          </w:p>
        </w:tc>
        <w:tc>
          <w:tcPr>
            <w:tcW w:w="2948" w:type="dxa"/>
            <w:vAlign w:val="center"/>
          </w:tcPr>
          <w:p w14:paraId="32BE73D9" w14:textId="77777777" w:rsidR="006E3220" w:rsidRDefault="00000000">
            <w:r>
              <w:rPr>
                <w:sz w:val="13"/>
              </w:rPr>
              <w:t>1.28 (1.10-1.49); 0.003</w:t>
            </w:r>
          </w:p>
        </w:tc>
      </w:tr>
      <w:tr w:rsidR="006E3220" w14:paraId="30B6428E" w14:textId="77777777">
        <w:trPr>
          <w:jc w:val="center"/>
        </w:trPr>
        <w:tc>
          <w:tcPr>
            <w:tcW w:w="4535" w:type="dxa"/>
            <w:vAlign w:val="center"/>
          </w:tcPr>
          <w:p w14:paraId="7486BA5B" w14:textId="77777777" w:rsidR="006E3220" w:rsidRDefault="00000000">
            <w:r>
              <w:rPr>
                <w:sz w:val="13"/>
              </w:rPr>
              <w:t>Partially vs fully vaccinated</w:t>
            </w:r>
          </w:p>
        </w:tc>
        <w:tc>
          <w:tcPr>
            <w:tcW w:w="2948" w:type="dxa"/>
            <w:vAlign w:val="center"/>
          </w:tcPr>
          <w:p w14:paraId="6FA81976" w14:textId="77777777" w:rsidR="006E3220" w:rsidRDefault="00000000">
            <w:r>
              <w:rPr>
                <w:sz w:val="13"/>
              </w:rPr>
              <w:t>0.84 (0.63-1.11); 0.210</w:t>
            </w:r>
          </w:p>
        </w:tc>
        <w:tc>
          <w:tcPr>
            <w:tcW w:w="2948" w:type="dxa"/>
            <w:vAlign w:val="center"/>
          </w:tcPr>
          <w:p w14:paraId="1EE5ACFE" w14:textId="77777777" w:rsidR="006E3220" w:rsidRDefault="00000000">
            <w:r>
              <w:rPr>
                <w:sz w:val="13"/>
              </w:rPr>
              <w:t>0.86 (0.65-1.14); 0.287</w:t>
            </w:r>
          </w:p>
        </w:tc>
        <w:tc>
          <w:tcPr>
            <w:tcW w:w="2948" w:type="dxa"/>
            <w:vAlign w:val="center"/>
          </w:tcPr>
          <w:p w14:paraId="6C2A601E" w14:textId="77777777" w:rsidR="006E3220" w:rsidRDefault="00000000">
            <w:r>
              <w:rPr>
                <w:sz w:val="13"/>
              </w:rPr>
              <w:t>0.84 (0.63-1.11); 0.210</w:t>
            </w:r>
          </w:p>
        </w:tc>
      </w:tr>
      <w:tr w:rsidR="006E3220" w14:paraId="6EC53375" w14:textId="77777777">
        <w:trPr>
          <w:jc w:val="center"/>
        </w:trPr>
        <w:tc>
          <w:tcPr>
            <w:tcW w:w="4535" w:type="dxa"/>
            <w:vAlign w:val="center"/>
          </w:tcPr>
          <w:p w14:paraId="5B240B8A" w14:textId="77777777" w:rsidR="006E3220" w:rsidRDefault="00000000">
            <w:r>
              <w:rPr>
                <w:sz w:val="13"/>
              </w:rPr>
              <w:t>Undocumented vs fully vaccinated</w:t>
            </w:r>
          </w:p>
        </w:tc>
        <w:tc>
          <w:tcPr>
            <w:tcW w:w="2948" w:type="dxa"/>
            <w:vAlign w:val="center"/>
          </w:tcPr>
          <w:p w14:paraId="10DB91B1" w14:textId="77777777" w:rsidR="006E3220" w:rsidRDefault="00000000">
            <w:r>
              <w:rPr>
                <w:sz w:val="13"/>
              </w:rPr>
              <w:t>0.96 (0.74-1.23); 0.720</w:t>
            </w:r>
          </w:p>
        </w:tc>
        <w:tc>
          <w:tcPr>
            <w:tcW w:w="2948" w:type="dxa"/>
            <w:vAlign w:val="center"/>
          </w:tcPr>
          <w:p w14:paraId="5270DDA2" w14:textId="77777777" w:rsidR="006E3220" w:rsidRDefault="00000000">
            <w:r>
              <w:rPr>
                <w:sz w:val="13"/>
              </w:rPr>
              <w:t>1.01 (0.79-1.29); 0.947</w:t>
            </w:r>
          </w:p>
        </w:tc>
        <w:tc>
          <w:tcPr>
            <w:tcW w:w="2948" w:type="dxa"/>
            <w:vAlign w:val="center"/>
          </w:tcPr>
          <w:p w14:paraId="4EF381BE" w14:textId="77777777" w:rsidR="006E3220" w:rsidRDefault="00000000">
            <w:r>
              <w:rPr>
                <w:sz w:val="13"/>
              </w:rPr>
              <w:t>0.96 (0.74-1.24); 0.728</w:t>
            </w:r>
          </w:p>
        </w:tc>
      </w:tr>
      <w:tr w:rsidR="006E3220" w14:paraId="780ABC97" w14:textId="77777777">
        <w:trPr>
          <w:jc w:val="center"/>
        </w:trPr>
        <w:tc>
          <w:tcPr>
            <w:tcW w:w="4535" w:type="dxa"/>
            <w:vAlign w:val="center"/>
          </w:tcPr>
          <w:p w14:paraId="1E53FCC0" w14:textId="77777777" w:rsidR="006E3220" w:rsidRDefault="00000000">
            <w:r>
              <w:rPr>
                <w:sz w:val="13"/>
              </w:rPr>
              <w:t>Unvaccinated vs fully vaccinated</w:t>
            </w:r>
          </w:p>
        </w:tc>
        <w:tc>
          <w:tcPr>
            <w:tcW w:w="2948" w:type="dxa"/>
            <w:vAlign w:val="center"/>
          </w:tcPr>
          <w:p w14:paraId="1714254C" w14:textId="77777777" w:rsidR="006E3220" w:rsidRDefault="00000000">
            <w:r>
              <w:rPr>
                <w:sz w:val="13"/>
              </w:rPr>
              <w:t>0.91 (0.72-1.16); 0.436</w:t>
            </w:r>
          </w:p>
        </w:tc>
        <w:tc>
          <w:tcPr>
            <w:tcW w:w="2948" w:type="dxa"/>
            <w:vAlign w:val="center"/>
          </w:tcPr>
          <w:p w14:paraId="7AE79C63" w14:textId="77777777" w:rsidR="006E3220" w:rsidRDefault="00000000">
            <w:r>
              <w:rPr>
                <w:sz w:val="13"/>
              </w:rPr>
              <w:t>0.99 (0.79-1.23); 0.895</w:t>
            </w:r>
          </w:p>
        </w:tc>
        <w:tc>
          <w:tcPr>
            <w:tcW w:w="2948" w:type="dxa"/>
            <w:vAlign w:val="center"/>
          </w:tcPr>
          <w:p w14:paraId="2267829E" w14:textId="77777777" w:rsidR="006E3220" w:rsidRDefault="00000000">
            <w:r>
              <w:rPr>
                <w:sz w:val="13"/>
              </w:rPr>
              <w:t>0.91 (0.72-1.16); 0.437</w:t>
            </w:r>
          </w:p>
        </w:tc>
      </w:tr>
      <w:tr w:rsidR="006E3220" w14:paraId="30EB7247" w14:textId="77777777">
        <w:trPr>
          <w:jc w:val="center"/>
        </w:trPr>
        <w:tc>
          <w:tcPr>
            <w:tcW w:w="4535" w:type="dxa"/>
            <w:vAlign w:val="center"/>
          </w:tcPr>
          <w:p w14:paraId="4EF1DADA" w14:textId="77777777" w:rsidR="006E3220" w:rsidRDefault="00000000">
            <w:r>
              <w:rPr>
                <w:sz w:val="13"/>
              </w:rPr>
              <w:t>Knowledge score, per SD increase</w:t>
            </w:r>
          </w:p>
        </w:tc>
        <w:tc>
          <w:tcPr>
            <w:tcW w:w="2948" w:type="dxa"/>
            <w:vAlign w:val="center"/>
          </w:tcPr>
          <w:p w14:paraId="2F65A98C" w14:textId="77777777" w:rsidR="006E3220" w:rsidRDefault="00000000">
            <w:r>
              <w:rPr>
                <w:sz w:val="13"/>
              </w:rPr>
              <w:t>Not included</w:t>
            </w:r>
          </w:p>
        </w:tc>
        <w:tc>
          <w:tcPr>
            <w:tcW w:w="2948" w:type="dxa"/>
            <w:vAlign w:val="center"/>
          </w:tcPr>
          <w:p w14:paraId="6A263D38" w14:textId="77777777" w:rsidR="006E3220" w:rsidRDefault="00000000">
            <w:r>
              <w:rPr>
                <w:sz w:val="13"/>
              </w:rPr>
              <w:t>0.99 (0.93-1.05); 0.649</w:t>
            </w:r>
          </w:p>
        </w:tc>
        <w:tc>
          <w:tcPr>
            <w:tcW w:w="2948" w:type="dxa"/>
            <w:vAlign w:val="center"/>
          </w:tcPr>
          <w:p w14:paraId="5807739F" w14:textId="77777777" w:rsidR="006E3220" w:rsidRDefault="00000000">
            <w:r>
              <w:rPr>
                <w:sz w:val="13"/>
              </w:rPr>
              <w:t>1.01 (0.94-1.07); 0.851</w:t>
            </w:r>
          </w:p>
        </w:tc>
      </w:tr>
    </w:tbl>
    <w:p w14:paraId="538BEDA0" w14:textId="77777777" w:rsidR="006E3220" w:rsidRDefault="00000000">
      <w:pPr>
        <w:spacing w:after="80"/>
      </w:pPr>
      <w:r>
        <w:rPr>
          <w:b/>
        </w:rPr>
        <w:t>Table S7. Exploratory modified Poisson model for reporting within 24 hours</w:t>
      </w:r>
    </w:p>
    <w:p w14:paraId="3A27F92E" w14:textId="77777777" w:rsidR="006E3220" w:rsidRDefault="00000000">
      <w:pPr>
        <w:spacing w:after="80"/>
      </w:pPr>
      <w:r>
        <w:t>Analytic n=400 injured participants; timely-reporting events=202; hospitals=26. Covariates were ward, knowledge of the reporting procedure, self-reported patient load, recent training, favorable attitude, sex, injury depth, and visible blood. Associations are exploratory. Knowledge of the reporting procedure may follow a previous injury or reporting experience.</w:t>
      </w:r>
    </w:p>
    <w:tbl>
      <w:tblPr>
        <w:tblStyle w:val="TableGrid"/>
        <w:tblW w:w="0" w:type="auto"/>
        <w:jc w:val="center"/>
        <w:tblLayout w:type="fixed"/>
        <w:tblLook w:val="04A0" w:firstRow="1" w:lastRow="0" w:firstColumn="1" w:lastColumn="0" w:noHBand="0" w:noVBand="1"/>
      </w:tblPr>
      <w:tblGrid>
        <w:gridCol w:w="7937"/>
        <w:gridCol w:w="3402"/>
        <w:gridCol w:w="1417"/>
      </w:tblGrid>
      <w:tr w:rsidR="006E3220" w14:paraId="260D4680" w14:textId="77777777">
        <w:trPr>
          <w:tblHeader/>
          <w:jc w:val="center"/>
        </w:trPr>
        <w:tc>
          <w:tcPr>
            <w:tcW w:w="7937" w:type="dxa"/>
            <w:vAlign w:val="center"/>
          </w:tcPr>
          <w:p w14:paraId="2A8F1C53" w14:textId="77777777" w:rsidR="006E3220" w:rsidRDefault="00000000">
            <w:pPr>
              <w:jc w:val="center"/>
            </w:pPr>
            <w:r>
              <w:rPr>
                <w:b/>
                <w:sz w:val="14"/>
              </w:rPr>
              <w:t>Variable</w:t>
            </w:r>
          </w:p>
        </w:tc>
        <w:tc>
          <w:tcPr>
            <w:tcW w:w="3402" w:type="dxa"/>
            <w:vAlign w:val="center"/>
          </w:tcPr>
          <w:p w14:paraId="4F3E61FC" w14:textId="77777777" w:rsidR="006E3220" w:rsidRDefault="00000000">
            <w:pPr>
              <w:jc w:val="center"/>
            </w:pPr>
            <w:r>
              <w:rPr>
                <w:b/>
                <w:sz w:val="14"/>
              </w:rPr>
              <w:t>aPR (95% CI)</w:t>
            </w:r>
          </w:p>
        </w:tc>
        <w:tc>
          <w:tcPr>
            <w:tcW w:w="1417" w:type="dxa"/>
            <w:vAlign w:val="center"/>
          </w:tcPr>
          <w:p w14:paraId="2741E57A" w14:textId="77777777" w:rsidR="006E3220" w:rsidRDefault="00000000">
            <w:pPr>
              <w:jc w:val="center"/>
            </w:pPr>
            <w:r>
              <w:rPr>
                <w:b/>
                <w:sz w:val="14"/>
              </w:rPr>
              <w:t>p value</w:t>
            </w:r>
          </w:p>
        </w:tc>
      </w:tr>
      <w:tr w:rsidR="006E3220" w14:paraId="7F1C84CF" w14:textId="77777777">
        <w:trPr>
          <w:jc w:val="center"/>
        </w:trPr>
        <w:tc>
          <w:tcPr>
            <w:tcW w:w="7937" w:type="dxa"/>
            <w:vAlign w:val="center"/>
          </w:tcPr>
          <w:p w14:paraId="6656536C" w14:textId="77777777" w:rsidR="006E3220" w:rsidRDefault="00000000">
            <w:r>
              <w:rPr>
                <w:sz w:val="14"/>
              </w:rPr>
              <w:lastRenderedPageBreak/>
              <w:t>Emergency vs outpatient</w:t>
            </w:r>
          </w:p>
        </w:tc>
        <w:tc>
          <w:tcPr>
            <w:tcW w:w="3402" w:type="dxa"/>
            <w:vAlign w:val="center"/>
          </w:tcPr>
          <w:p w14:paraId="18CB358C" w14:textId="77777777" w:rsidR="006E3220" w:rsidRDefault="00000000">
            <w:r>
              <w:rPr>
                <w:sz w:val="14"/>
              </w:rPr>
              <w:t>1.05 (0.80-1.38)</w:t>
            </w:r>
          </w:p>
        </w:tc>
        <w:tc>
          <w:tcPr>
            <w:tcW w:w="1417" w:type="dxa"/>
            <w:vAlign w:val="center"/>
          </w:tcPr>
          <w:p w14:paraId="46D1F122" w14:textId="77777777" w:rsidR="006E3220" w:rsidRDefault="00000000">
            <w:r>
              <w:rPr>
                <w:sz w:val="14"/>
              </w:rPr>
              <w:t>0.733</w:t>
            </w:r>
          </w:p>
        </w:tc>
      </w:tr>
      <w:tr w:rsidR="006E3220" w14:paraId="53CA5F44" w14:textId="77777777">
        <w:trPr>
          <w:jc w:val="center"/>
        </w:trPr>
        <w:tc>
          <w:tcPr>
            <w:tcW w:w="7937" w:type="dxa"/>
            <w:vAlign w:val="center"/>
          </w:tcPr>
          <w:p w14:paraId="041FE2C7" w14:textId="77777777" w:rsidR="006E3220" w:rsidRDefault="00000000">
            <w:r>
              <w:rPr>
                <w:sz w:val="14"/>
              </w:rPr>
              <w:t>Maternity vs outpatient</w:t>
            </w:r>
          </w:p>
        </w:tc>
        <w:tc>
          <w:tcPr>
            <w:tcW w:w="3402" w:type="dxa"/>
            <w:vAlign w:val="center"/>
          </w:tcPr>
          <w:p w14:paraId="564B9D38" w14:textId="77777777" w:rsidR="006E3220" w:rsidRDefault="00000000">
            <w:r>
              <w:rPr>
                <w:sz w:val="14"/>
              </w:rPr>
              <w:t>1.03 (0.80-1.33)</w:t>
            </w:r>
          </w:p>
        </w:tc>
        <w:tc>
          <w:tcPr>
            <w:tcW w:w="1417" w:type="dxa"/>
            <w:vAlign w:val="center"/>
          </w:tcPr>
          <w:p w14:paraId="2DDB5EA3" w14:textId="77777777" w:rsidR="006E3220" w:rsidRDefault="00000000">
            <w:r>
              <w:rPr>
                <w:sz w:val="14"/>
              </w:rPr>
              <w:t>0.788</w:t>
            </w:r>
          </w:p>
        </w:tc>
      </w:tr>
      <w:tr w:rsidR="006E3220" w14:paraId="2F9D2D3C" w14:textId="77777777">
        <w:trPr>
          <w:jc w:val="center"/>
        </w:trPr>
        <w:tc>
          <w:tcPr>
            <w:tcW w:w="7937" w:type="dxa"/>
            <w:vAlign w:val="center"/>
          </w:tcPr>
          <w:p w14:paraId="15B59B8F" w14:textId="77777777" w:rsidR="006E3220" w:rsidRDefault="00000000">
            <w:r>
              <w:rPr>
                <w:sz w:val="14"/>
              </w:rPr>
              <w:t>Medical vs outpatient</w:t>
            </w:r>
          </w:p>
        </w:tc>
        <w:tc>
          <w:tcPr>
            <w:tcW w:w="3402" w:type="dxa"/>
            <w:vAlign w:val="center"/>
          </w:tcPr>
          <w:p w14:paraId="731D66FB" w14:textId="77777777" w:rsidR="006E3220" w:rsidRDefault="00000000">
            <w:r>
              <w:rPr>
                <w:sz w:val="14"/>
              </w:rPr>
              <w:t>0.87 (0.62-1.22)</w:t>
            </w:r>
          </w:p>
        </w:tc>
        <w:tc>
          <w:tcPr>
            <w:tcW w:w="1417" w:type="dxa"/>
            <w:vAlign w:val="center"/>
          </w:tcPr>
          <w:p w14:paraId="4A04A790" w14:textId="77777777" w:rsidR="006E3220" w:rsidRDefault="00000000">
            <w:r>
              <w:rPr>
                <w:sz w:val="14"/>
              </w:rPr>
              <w:t>0.406</w:t>
            </w:r>
          </w:p>
        </w:tc>
      </w:tr>
      <w:tr w:rsidR="006E3220" w14:paraId="0575FF6F" w14:textId="77777777">
        <w:trPr>
          <w:jc w:val="center"/>
        </w:trPr>
        <w:tc>
          <w:tcPr>
            <w:tcW w:w="7937" w:type="dxa"/>
            <w:vAlign w:val="center"/>
          </w:tcPr>
          <w:p w14:paraId="3BDD1C2E" w14:textId="77777777" w:rsidR="006E3220" w:rsidRDefault="00000000">
            <w:r>
              <w:rPr>
                <w:sz w:val="14"/>
              </w:rPr>
              <w:t>Pediatrics vs outpatient</w:t>
            </w:r>
          </w:p>
        </w:tc>
        <w:tc>
          <w:tcPr>
            <w:tcW w:w="3402" w:type="dxa"/>
            <w:vAlign w:val="center"/>
          </w:tcPr>
          <w:p w14:paraId="2C8EF232" w14:textId="77777777" w:rsidR="006E3220" w:rsidRDefault="00000000">
            <w:r>
              <w:rPr>
                <w:sz w:val="14"/>
              </w:rPr>
              <w:t>0.79 (0.52-1.20)</w:t>
            </w:r>
          </w:p>
        </w:tc>
        <w:tc>
          <w:tcPr>
            <w:tcW w:w="1417" w:type="dxa"/>
            <w:vAlign w:val="center"/>
          </w:tcPr>
          <w:p w14:paraId="02EE27B5" w14:textId="77777777" w:rsidR="006E3220" w:rsidRDefault="00000000">
            <w:r>
              <w:rPr>
                <w:sz w:val="14"/>
              </w:rPr>
              <w:t>0.261</w:t>
            </w:r>
          </w:p>
        </w:tc>
      </w:tr>
      <w:tr w:rsidR="006E3220" w14:paraId="16889AFE" w14:textId="77777777">
        <w:trPr>
          <w:jc w:val="center"/>
        </w:trPr>
        <w:tc>
          <w:tcPr>
            <w:tcW w:w="7937" w:type="dxa"/>
            <w:vAlign w:val="center"/>
          </w:tcPr>
          <w:p w14:paraId="1AD4ED0B" w14:textId="77777777" w:rsidR="006E3220" w:rsidRDefault="00000000">
            <w:r>
              <w:rPr>
                <w:sz w:val="14"/>
              </w:rPr>
              <w:t>Surgical vs outpatient</w:t>
            </w:r>
          </w:p>
        </w:tc>
        <w:tc>
          <w:tcPr>
            <w:tcW w:w="3402" w:type="dxa"/>
            <w:vAlign w:val="center"/>
          </w:tcPr>
          <w:p w14:paraId="75966D70" w14:textId="77777777" w:rsidR="006E3220" w:rsidRDefault="00000000">
            <w:r>
              <w:rPr>
                <w:sz w:val="14"/>
              </w:rPr>
              <w:t>0.76 (0.57-0.99)</w:t>
            </w:r>
          </w:p>
        </w:tc>
        <w:tc>
          <w:tcPr>
            <w:tcW w:w="1417" w:type="dxa"/>
            <w:vAlign w:val="center"/>
          </w:tcPr>
          <w:p w14:paraId="26F16A52" w14:textId="77777777" w:rsidR="006E3220" w:rsidRDefault="00000000">
            <w:r>
              <w:rPr>
                <w:sz w:val="14"/>
              </w:rPr>
              <w:t>0.045</w:t>
            </w:r>
          </w:p>
        </w:tc>
      </w:tr>
      <w:tr w:rsidR="006E3220" w14:paraId="6FEFD7E4" w14:textId="77777777">
        <w:trPr>
          <w:jc w:val="center"/>
        </w:trPr>
        <w:tc>
          <w:tcPr>
            <w:tcW w:w="7937" w:type="dxa"/>
            <w:vAlign w:val="center"/>
          </w:tcPr>
          <w:p w14:paraId="11AEB587" w14:textId="77777777" w:rsidR="006E3220" w:rsidRDefault="00000000">
            <w:r>
              <w:t>Theater vs outpatient</w:t>
            </w:r>
          </w:p>
        </w:tc>
        <w:tc>
          <w:tcPr>
            <w:tcW w:w="3402" w:type="dxa"/>
            <w:vAlign w:val="center"/>
          </w:tcPr>
          <w:p w14:paraId="7676B8CF" w14:textId="77777777" w:rsidR="006E3220" w:rsidRDefault="00000000">
            <w:r>
              <w:rPr>
                <w:sz w:val="14"/>
              </w:rPr>
              <w:t>0.78 (0.59-1.02)</w:t>
            </w:r>
          </w:p>
        </w:tc>
        <w:tc>
          <w:tcPr>
            <w:tcW w:w="1417" w:type="dxa"/>
            <w:vAlign w:val="center"/>
          </w:tcPr>
          <w:p w14:paraId="439CC2F4" w14:textId="77777777" w:rsidR="006E3220" w:rsidRDefault="00000000">
            <w:r>
              <w:rPr>
                <w:sz w:val="14"/>
              </w:rPr>
              <w:t>0.065</w:t>
            </w:r>
          </w:p>
        </w:tc>
      </w:tr>
      <w:tr w:rsidR="006E3220" w14:paraId="5FFAD1E7" w14:textId="77777777">
        <w:trPr>
          <w:jc w:val="center"/>
        </w:trPr>
        <w:tc>
          <w:tcPr>
            <w:tcW w:w="7937" w:type="dxa"/>
            <w:vAlign w:val="center"/>
          </w:tcPr>
          <w:p w14:paraId="5F3A2A15" w14:textId="77777777" w:rsidR="006E3220" w:rsidRDefault="00000000">
            <w:r>
              <w:rPr>
                <w:sz w:val="14"/>
              </w:rPr>
              <w:t>Knew reporting procedure</w:t>
            </w:r>
          </w:p>
        </w:tc>
        <w:tc>
          <w:tcPr>
            <w:tcW w:w="3402" w:type="dxa"/>
            <w:vAlign w:val="center"/>
          </w:tcPr>
          <w:p w14:paraId="556D42F7" w14:textId="77777777" w:rsidR="006E3220" w:rsidRDefault="00000000">
            <w:r>
              <w:rPr>
                <w:sz w:val="14"/>
              </w:rPr>
              <w:t>3.11 (2.13-4.54)</w:t>
            </w:r>
          </w:p>
        </w:tc>
        <w:tc>
          <w:tcPr>
            <w:tcW w:w="1417" w:type="dxa"/>
            <w:vAlign w:val="center"/>
          </w:tcPr>
          <w:p w14:paraId="5BAEE7AD" w14:textId="77777777" w:rsidR="006E3220" w:rsidRDefault="00000000">
            <w:r>
              <w:rPr>
                <w:sz w:val="14"/>
              </w:rPr>
              <w:t>&lt;0.001</w:t>
            </w:r>
          </w:p>
        </w:tc>
      </w:tr>
      <w:tr w:rsidR="006E3220" w14:paraId="09A6F00F" w14:textId="77777777">
        <w:trPr>
          <w:jc w:val="center"/>
        </w:trPr>
        <w:tc>
          <w:tcPr>
            <w:tcW w:w="7937" w:type="dxa"/>
            <w:vAlign w:val="center"/>
          </w:tcPr>
          <w:p w14:paraId="34538700" w14:textId="77777777" w:rsidR="006E3220" w:rsidRDefault="00000000">
            <w:r>
              <w:rPr>
                <w:sz w:val="14"/>
              </w:rPr>
              <w:t>Self-reported high patient load</w:t>
            </w:r>
          </w:p>
        </w:tc>
        <w:tc>
          <w:tcPr>
            <w:tcW w:w="3402" w:type="dxa"/>
            <w:vAlign w:val="center"/>
          </w:tcPr>
          <w:p w14:paraId="036EDD0D" w14:textId="77777777" w:rsidR="006E3220" w:rsidRDefault="00000000">
            <w:r>
              <w:rPr>
                <w:sz w:val="14"/>
              </w:rPr>
              <w:t>0.74 (0.60-0.91)</w:t>
            </w:r>
          </w:p>
        </w:tc>
        <w:tc>
          <w:tcPr>
            <w:tcW w:w="1417" w:type="dxa"/>
            <w:vAlign w:val="center"/>
          </w:tcPr>
          <w:p w14:paraId="4F22EB3A" w14:textId="77777777" w:rsidR="006E3220" w:rsidRDefault="00000000">
            <w:r>
              <w:rPr>
                <w:sz w:val="14"/>
              </w:rPr>
              <w:t>0.007</w:t>
            </w:r>
          </w:p>
        </w:tc>
      </w:tr>
      <w:tr w:rsidR="006E3220" w14:paraId="52DB012D" w14:textId="77777777">
        <w:trPr>
          <w:jc w:val="center"/>
        </w:trPr>
        <w:tc>
          <w:tcPr>
            <w:tcW w:w="7937" w:type="dxa"/>
            <w:vAlign w:val="center"/>
          </w:tcPr>
          <w:p w14:paraId="645416B6" w14:textId="77777777" w:rsidR="006E3220" w:rsidRDefault="00000000">
            <w:r>
              <w:rPr>
                <w:sz w:val="14"/>
              </w:rPr>
              <w:t>Recent sharps/IPC training</w:t>
            </w:r>
          </w:p>
        </w:tc>
        <w:tc>
          <w:tcPr>
            <w:tcW w:w="3402" w:type="dxa"/>
            <w:vAlign w:val="center"/>
          </w:tcPr>
          <w:p w14:paraId="08F824DA" w14:textId="77777777" w:rsidR="006E3220" w:rsidRDefault="00000000">
            <w:r>
              <w:rPr>
                <w:sz w:val="14"/>
              </w:rPr>
              <w:t>1.13 (0.93-1.37)</w:t>
            </w:r>
          </w:p>
        </w:tc>
        <w:tc>
          <w:tcPr>
            <w:tcW w:w="1417" w:type="dxa"/>
            <w:vAlign w:val="center"/>
          </w:tcPr>
          <w:p w14:paraId="32AA85C7" w14:textId="77777777" w:rsidR="006E3220" w:rsidRDefault="00000000">
            <w:r>
              <w:rPr>
                <w:sz w:val="14"/>
              </w:rPr>
              <w:t>0.213</w:t>
            </w:r>
          </w:p>
        </w:tc>
      </w:tr>
      <w:tr w:rsidR="006E3220" w14:paraId="2C231362" w14:textId="77777777">
        <w:trPr>
          <w:jc w:val="center"/>
        </w:trPr>
        <w:tc>
          <w:tcPr>
            <w:tcW w:w="7937" w:type="dxa"/>
            <w:vAlign w:val="center"/>
          </w:tcPr>
          <w:p w14:paraId="36C90C0A" w14:textId="77777777" w:rsidR="006E3220" w:rsidRDefault="00000000">
            <w:r>
              <w:rPr>
                <w:sz w:val="14"/>
              </w:rPr>
              <w:t>Favorable safety attitude</w:t>
            </w:r>
          </w:p>
        </w:tc>
        <w:tc>
          <w:tcPr>
            <w:tcW w:w="3402" w:type="dxa"/>
            <w:vAlign w:val="center"/>
          </w:tcPr>
          <w:p w14:paraId="59DFBCAA" w14:textId="77777777" w:rsidR="006E3220" w:rsidRDefault="00000000">
            <w:r>
              <w:rPr>
                <w:sz w:val="14"/>
              </w:rPr>
              <w:t>1.07 (0.85-1.36)</w:t>
            </w:r>
          </w:p>
        </w:tc>
        <w:tc>
          <w:tcPr>
            <w:tcW w:w="1417" w:type="dxa"/>
            <w:vAlign w:val="center"/>
          </w:tcPr>
          <w:p w14:paraId="7755A836" w14:textId="77777777" w:rsidR="006E3220" w:rsidRDefault="00000000">
            <w:r>
              <w:rPr>
                <w:sz w:val="14"/>
              </w:rPr>
              <w:t>0.529</w:t>
            </w:r>
          </w:p>
        </w:tc>
      </w:tr>
      <w:tr w:rsidR="006E3220" w14:paraId="150F7018" w14:textId="77777777">
        <w:trPr>
          <w:jc w:val="center"/>
        </w:trPr>
        <w:tc>
          <w:tcPr>
            <w:tcW w:w="7937" w:type="dxa"/>
            <w:vAlign w:val="center"/>
          </w:tcPr>
          <w:p w14:paraId="58AB6281" w14:textId="77777777" w:rsidR="006E3220" w:rsidRDefault="00000000">
            <w:r>
              <w:rPr>
                <w:sz w:val="14"/>
              </w:rPr>
              <w:t>Female vs male</w:t>
            </w:r>
          </w:p>
        </w:tc>
        <w:tc>
          <w:tcPr>
            <w:tcW w:w="3402" w:type="dxa"/>
            <w:vAlign w:val="center"/>
          </w:tcPr>
          <w:p w14:paraId="41EEC8C7" w14:textId="77777777" w:rsidR="006E3220" w:rsidRDefault="00000000">
            <w:r>
              <w:rPr>
                <w:sz w:val="14"/>
              </w:rPr>
              <w:t>1.16 (0.95-1.41)</w:t>
            </w:r>
          </w:p>
        </w:tc>
        <w:tc>
          <w:tcPr>
            <w:tcW w:w="1417" w:type="dxa"/>
            <w:vAlign w:val="center"/>
          </w:tcPr>
          <w:p w14:paraId="009952F0" w14:textId="77777777" w:rsidR="006E3220" w:rsidRDefault="00000000">
            <w:r>
              <w:rPr>
                <w:sz w:val="14"/>
              </w:rPr>
              <w:t>0.150</w:t>
            </w:r>
          </w:p>
        </w:tc>
      </w:tr>
      <w:tr w:rsidR="006E3220" w14:paraId="6F08203B" w14:textId="77777777">
        <w:trPr>
          <w:jc w:val="center"/>
        </w:trPr>
        <w:tc>
          <w:tcPr>
            <w:tcW w:w="7937" w:type="dxa"/>
            <w:vAlign w:val="center"/>
          </w:tcPr>
          <w:p w14:paraId="0C4C1753" w14:textId="77777777" w:rsidR="006E3220" w:rsidRDefault="00000000">
            <w:r>
              <w:rPr>
                <w:sz w:val="14"/>
              </w:rPr>
              <w:t>Deep injury</w:t>
            </w:r>
          </w:p>
        </w:tc>
        <w:tc>
          <w:tcPr>
            <w:tcW w:w="3402" w:type="dxa"/>
            <w:vAlign w:val="center"/>
          </w:tcPr>
          <w:p w14:paraId="5E277885" w14:textId="77777777" w:rsidR="006E3220" w:rsidRDefault="00000000">
            <w:r>
              <w:rPr>
                <w:sz w:val="14"/>
              </w:rPr>
              <w:t>0.87 (0.69-1.08)</w:t>
            </w:r>
          </w:p>
        </w:tc>
        <w:tc>
          <w:tcPr>
            <w:tcW w:w="1417" w:type="dxa"/>
            <w:vAlign w:val="center"/>
          </w:tcPr>
          <w:p w14:paraId="2B4772B4" w14:textId="77777777" w:rsidR="006E3220" w:rsidRDefault="00000000">
            <w:r>
              <w:rPr>
                <w:sz w:val="14"/>
              </w:rPr>
              <w:t>0.186</w:t>
            </w:r>
          </w:p>
        </w:tc>
      </w:tr>
      <w:tr w:rsidR="006E3220" w14:paraId="4CB1DEF4" w14:textId="77777777">
        <w:trPr>
          <w:jc w:val="center"/>
        </w:trPr>
        <w:tc>
          <w:tcPr>
            <w:tcW w:w="7937" w:type="dxa"/>
            <w:vAlign w:val="center"/>
          </w:tcPr>
          <w:p w14:paraId="25C96428" w14:textId="77777777" w:rsidR="006E3220" w:rsidRDefault="00000000">
            <w:r>
              <w:rPr>
                <w:sz w:val="14"/>
              </w:rPr>
              <w:t>Visible blood on device</w:t>
            </w:r>
          </w:p>
        </w:tc>
        <w:tc>
          <w:tcPr>
            <w:tcW w:w="3402" w:type="dxa"/>
            <w:vAlign w:val="center"/>
          </w:tcPr>
          <w:p w14:paraId="3A141B96" w14:textId="77777777" w:rsidR="006E3220" w:rsidRDefault="00000000">
            <w:r>
              <w:rPr>
                <w:sz w:val="14"/>
              </w:rPr>
              <w:t>1.04 (0.87-1.26)</w:t>
            </w:r>
          </w:p>
        </w:tc>
        <w:tc>
          <w:tcPr>
            <w:tcW w:w="1417" w:type="dxa"/>
            <w:vAlign w:val="center"/>
          </w:tcPr>
          <w:p w14:paraId="30732727" w14:textId="77777777" w:rsidR="006E3220" w:rsidRDefault="00000000">
            <w:r>
              <w:rPr>
                <w:sz w:val="14"/>
              </w:rPr>
              <w:t>0.638</w:t>
            </w:r>
          </w:p>
        </w:tc>
      </w:tr>
    </w:tbl>
    <w:p w14:paraId="5EC32409" w14:textId="77777777" w:rsidR="006E3220" w:rsidRDefault="00000000">
      <w:pPr>
        <w:spacing w:after="80"/>
      </w:pPr>
      <w:r>
        <w:rPr>
          <w:b/>
        </w:rPr>
        <w:t>Table S8. Exploratory logistic sensitivity model for reporting within 24 hours</w:t>
      </w:r>
    </w:p>
    <w:p w14:paraId="7F4A4E99" w14:textId="77777777" w:rsidR="006E3220" w:rsidRDefault="00000000">
      <w:pPr>
        <w:spacing w:after="80"/>
      </w:pPr>
      <w:r>
        <w:t>Analytic n=400 injured participants; timely-reporting events=202; hospitals=26. The model used the same covariates and small-cluster correction as Table S7. Odds ratios provide sensitivity estimates from the same cross-sectional data.</w:t>
      </w:r>
    </w:p>
    <w:tbl>
      <w:tblPr>
        <w:tblStyle w:val="TableGrid"/>
        <w:tblW w:w="0" w:type="auto"/>
        <w:jc w:val="center"/>
        <w:tblLayout w:type="fixed"/>
        <w:tblLook w:val="04A0" w:firstRow="1" w:lastRow="0" w:firstColumn="1" w:lastColumn="0" w:noHBand="0" w:noVBand="1"/>
      </w:tblPr>
      <w:tblGrid>
        <w:gridCol w:w="7937"/>
        <w:gridCol w:w="3402"/>
        <w:gridCol w:w="1417"/>
      </w:tblGrid>
      <w:tr w:rsidR="006E3220" w14:paraId="7375953C" w14:textId="77777777">
        <w:trPr>
          <w:tblHeader/>
          <w:jc w:val="center"/>
        </w:trPr>
        <w:tc>
          <w:tcPr>
            <w:tcW w:w="7937" w:type="dxa"/>
            <w:vAlign w:val="center"/>
          </w:tcPr>
          <w:p w14:paraId="60B641E9" w14:textId="77777777" w:rsidR="006E3220" w:rsidRDefault="00000000">
            <w:pPr>
              <w:jc w:val="center"/>
            </w:pPr>
            <w:r>
              <w:rPr>
                <w:b/>
                <w:sz w:val="14"/>
              </w:rPr>
              <w:t>Variable</w:t>
            </w:r>
          </w:p>
        </w:tc>
        <w:tc>
          <w:tcPr>
            <w:tcW w:w="3402" w:type="dxa"/>
            <w:vAlign w:val="center"/>
          </w:tcPr>
          <w:p w14:paraId="4B0B6B13" w14:textId="77777777" w:rsidR="006E3220" w:rsidRDefault="00000000">
            <w:pPr>
              <w:jc w:val="center"/>
            </w:pPr>
            <w:r>
              <w:rPr>
                <w:b/>
                <w:sz w:val="14"/>
              </w:rPr>
              <w:t>Adjusted odds ratio (95% CI)</w:t>
            </w:r>
          </w:p>
        </w:tc>
        <w:tc>
          <w:tcPr>
            <w:tcW w:w="1417" w:type="dxa"/>
            <w:vAlign w:val="center"/>
          </w:tcPr>
          <w:p w14:paraId="1017932B" w14:textId="77777777" w:rsidR="006E3220" w:rsidRDefault="00000000">
            <w:pPr>
              <w:jc w:val="center"/>
            </w:pPr>
            <w:r>
              <w:rPr>
                <w:b/>
                <w:sz w:val="14"/>
              </w:rPr>
              <w:t>p value</w:t>
            </w:r>
          </w:p>
        </w:tc>
      </w:tr>
      <w:tr w:rsidR="006E3220" w14:paraId="3EF06C97" w14:textId="77777777">
        <w:trPr>
          <w:jc w:val="center"/>
        </w:trPr>
        <w:tc>
          <w:tcPr>
            <w:tcW w:w="7937" w:type="dxa"/>
            <w:vAlign w:val="center"/>
          </w:tcPr>
          <w:p w14:paraId="00EB1CFB" w14:textId="77777777" w:rsidR="006E3220" w:rsidRDefault="00000000">
            <w:r>
              <w:rPr>
                <w:sz w:val="14"/>
              </w:rPr>
              <w:t>Emergency vs outpatient</w:t>
            </w:r>
          </w:p>
        </w:tc>
        <w:tc>
          <w:tcPr>
            <w:tcW w:w="3402" w:type="dxa"/>
            <w:vAlign w:val="center"/>
          </w:tcPr>
          <w:p w14:paraId="56C3782A" w14:textId="77777777" w:rsidR="006E3220" w:rsidRDefault="00000000">
            <w:r>
              <w:rPr>
                <w:sz w:val="14"/>
              </w:rPr>
              <w:t>1.19 (0.52-2.73)</w:t>
            </w:r>
          </w:p>
        </w:tc>
        <w:tc>
          <w:tcPr>
            <w:tcW w:w="1417" w:type="dxa"/>
            <w:vAlign w:val="center"/>
          </w:tcPr>
          <w:p w14:paraId="23E5B8D4" w14:textId="77777777" w:rsidR="006E3220" w:rsidRDefault="00000000">
            <w:r>
              <w:rPr>
                <w:sz w:val="14"/>
              </w:rPr>
              <w:t>0.674</w:t>
            </w:r>
          </w:p>
        </w:tc>
      </w:tr>
      <w:tr w:rsidR="006E3220" w14:paraId="074432F1" w14:textId="77777777">
        <w:trPr>
          <w:jc w:val="center"/>
        </w:trPr>
        <w:tc>
          <w:tcPr>
            <w:tcW w:w="7937" w:type="dxa"/>
            <w:vAlign w:val="center"/>
          </w:tcPr>
          <w:p w14:paraId="2882B2F3" w14:textId="77777777" w:rsidR="006E3220" w:rsidRDefault="00000000">
            <w:r>
              <w:rPr>
                <w:sz w:val="14"/>
              </w:rPr>
              <w:t>Maternity vs outpatient</w:t>
            </w:r>
          </w:p>
        </w:tc>
        <w:tc>
          <w:tcPr>
            <w:tcW w:w="3402" w:type="dxa"/>
            <w:vAlign w:val="center"/>
          </w:tcPr>
          <w:p w14:paraId="3917E2CE" w14:textId="77777777" w:rsidR="006E3220" w:rsidRDefault="00000000">
            <w:r>
              <w:rPr>
                <w:sz w:val="14"/>
              </w:rPr>
              <w:t>1.13 (0.53-2.44)</w:t>
            </w:r>
          </w:p>
        </w:tc>
        <w:tc>
          <w:tcPr>
            <w:tcW w:w="1417" w:type="dxa"/>
            <w:vAlign w:val="center"/>
          </w:tcPr>
          <w:p w14:paraId="6464BA19" w14:textId="77777777" w:rsidR="006E3220" w:rsidRDefault="00000000">
            <w:r>
              <w:rPr>
                <w:sz w:val="14"/>
              </w:rPr>
              <w:t>0.737</w:t>
            </w:r>
          </w:p>
        </w:tc>
      </w:tr>
      <w:tr w:rsidR="006E3220" w14:paraId="34FA51DA" w14:textId="77777777">
        <w:trPr>
          <w:jc w:val="center"/>
        </w:trPr>
        <w:tc>
          <w:tcPr>
            <w:tcW w:w="7937" w:type="dxa"/>
            <w:vAlign w:val="center"/>
          </w:tcPr>
          <w:p w14:paraId="5E630391" w14:textId="77777777" w:rsidR="006E3220" w:rsidRDefault="00000000">
            <w:r>
              <w:rPr>
                <w:sz w:val="14"/>
              </w:rPr>
              <w:t>Medical vs outpatient</w:t>
            </w:r>
          </w:p>
        </w:tc>
        <w:tc>
          <w:tcPr>
            <w:tcW w:w="3402" w:type="dxa"/>
            <w:vAlign w:val="center"/>
          </w:tcPr>
          <w:p w14:paraId="178CBE79" w14:textId="77777777" w:rsidR="006E3220" w:rsidRDefault="00000000">
            <w:r>
              <w:rPr>
                <w:sz w:val="14"/>
              </w:rPr>
              <w:t>0.72 (0.29-1.80)</w:t>
            </w:r>
          </w:p>
        </w:tc>
        <w:tc>
          <w:tcPr>
            <w:tcW w:w="1417" w:type="dxa"/>
            <w:vAlign w:val="center"/>
          </w:tcPr>
          <w:p w14:paraId="0D73F7E9" w14:textId="77777777" w:rsidR="006E3220" w:rsidRDefault="00000000">
            <w:r>
              <w:rPr>
                <w:sz w:val="14"/>
              </w:rPr>
              <w:t>0.472</w:t>
            </w:r>
          </w:p>
        </w:tc>
      </w:tr>
      <w:tr w:rsidR="006E3220" w14:paraId="33010638" w14:textId="77777777">
        <w:trPr>
          <w:jc w:val="center"/>
        </w:trPr>
        <w:tc>
          <w:tcPr>
            <w:tcW w:w="7937" w:type="dxa"/>
            <w:vAlign w:val="center"/>
          </w:tcPr>
          <w:p w14:paraId="0222F87B" w14:textId="77777777" w:rsidR="006E3220" w:rsidRDefault="00000000">
            <w:r>
              <w:rPr>
                <w:sz w:val="14"/>
              </w:rPr>
              <w:t>Pediatrics vs outpatient</w:t>
            </w:r>
          </w:p>
        </w:tc>
        <w:tc>
          <w:tcPr>
            <w:tcW w:w="3402" w:type="dxa"/>
            <w:vAlign w:val="center"/>
          </w:tcPr>
          <w:p w14:paraId="12A349D3" w14:textId="77777777" w:rsidR="006E3220" w:rsidRDefault="00000000">
            <w:r>
              <w:rPr>
                <w:sz w:val="14"/>
              </w:rPr>
              <w:t>0.55 (0.19-1.58)</w:t>
            </w:r>
          </w:p>
        </w:tc>
        <w:tc>
          <w:tcPr>
            <w:tcW w:w="1417" w:type="dxa"/>
            <w:vAlign w:val="center"/>
          </w:tcPr>
          <w:p w14:paraId="1D53CD8B" w14:textId="77777777" w:rsidR="006E3220" w:rsidRDefault="00000000">
            <w:r>
              <w:rPr>
                <w:sz w:val="14"/>
              </w:rPr>
              <w:t>0.255</w:t>
            </w:r>
          </w:p>
        </w:tc>
      </w:tr>
      <w:tr w:rsidR="006E3220" w14:paraId="6F252CCF" w14:textId="77777777">
        <w:trPr>
          <w:jc w:val="center"/>
        </w:trPr>
        <w:tc>
          <w:tcPr>
            <w:tcW w:w="7937" w:type="dxa"/>
            <w:vAlign w:val="center"/>
          </w:tcPr>
          <w:p w14:paraId="49585913" w14:textId="77777777" w:rsidR="006E3220" w:rsidRDefault="00000000">
            <w:r>
              <w:rPr>
                <w:sz w:val="14"/>
              </w:rPr>
              <w:t>Surgical vs outpatient</w:t>
            </w:r>
          </w:p>
        </w:tc>
        <w:tc>
          <w:tcPr>
            <w:tcW w:w="3402" w:type="dxa"/>
            <w:vAlign w:val="center"/>
          </w:tcPr>
          <w:p w14:paraId="5D5E19B9" w14:textId="77777777" w:rsidR="006E3220" w:rsidRDefault="00000000">
            <w:r>
              <w:rPr>
                <w:sz w:val="14"/>
              </w:rPr>
              <w:t>0.50 (0.26-0.99)</w:t>
            </w:r>
          </w:p>
        </w:tc>
        <w:tc>
          <w:tcPr>
            <w:tcW w:w="1417" w:type="dxa"/>
            <w:vAlign w:val="center"/>
          </w:tcPr>
          <w:p w14:paraId="7E0DB6A7" w14:textId="77777777" w:rsidR="006E3220" w:rsidRDefault="00000000">
            <w:r>
              <w:rPr>
                <w:sz w:val="14"/>
              </w:rPr>
              <w:t>0.048</w:t>
            </w:r>
          </w:p>
        </w:tc>
      </w:tr>
      <w:tr w:rsidR="006E3220" w14:paraId="73091756" w14:textId="77777777">
        <w:trPr>
          <w:jc w:val="center"/>
        </w:trPr>
        <w:tc>
          <w:tcPr>
            <w:tcW w:w="7937" w:type="dxa"/>
            <w:vAlign w:val="center"/>
          </w:tcPr>
          <w:p w14:paraId="0035030E" w14:textId="77777777" w:rsidR="006E3220" w:rsidRDefault="00000000">
            <w:r>
              <w:t>Theater vs outpatient</w:t>
            </w:r>
          </w:p>
        </w:tc>
        <w:tc>
          <w:tcPr>
            <w:tcW w:w="3402" w:type="dxa"/>
            <w:vAlign w:val="center"/>
          </w:tcPr>
          <w:p w14:paraId="0CC2DB53" w14:textId="77777777" w:rsidR="006E3220" w:rsidRDefault="00000000">
            <w:r>
              <w:rPr>
                <w:sz w:val="14"/>
              </w:rPr>
              <w:t>0.57 (0.27-1.20)</w:t>
            </w:r>
          </w:p>
        </w:tc>
        <w:tc>
          <w:tcPr>
            <w:tcW w:w="1417" w:type="dxa"/>
            <w:vAlign w:val="center"/>
          </w:tcPr>
          <w:p w14:paraId="2A64AB37" w14:textId="77777777" w:rsidR="006E3220" w:rsidRDefault="00000000">
            <w:r>
              <w:rPr>
                <w:sz w:val="14"/>
              </w:rPr>
              <w:t>0.133</w:t>
            </w:r>
          </w:p>
        </w:tc>
      </w:tr>
      <w:tr w:rsidR="006E3220" w14:paraId="6846451A" w14:textId="77777777">
        <w:trPr>
          <w:jc w:val="center"/>
        </w:trPr>
        <w:tc>
          <w:tcPr>
            <w:tcW w:w="7937" w:type="dxa"/>
            <w:vAlign w:val="center"/>
          </w:tcPr>
          <w:p w14:paraId="3ED1424E" w14:textId="77777777" w:rsidR="006E3220" w:rsidRDefault="00000000">
            <w:r>
              <w:rPr>
                <w:sz w:val="14"/>
              </w:rPr>
              <w:t>Knew reporting procedure</w:t>
            </w:r>
          </w:p>
        </w:tc>
        <w:tc>
          <w:tcPr>
            <w:tcW w:w="3402" w:type="dxa"/>
            <w:vAlign w:val="center"/>
          </w:tcPr>
          <w:p w14:paraId="7CE97689" w14:textId="77777777" w:rsidR="006E3220" w:rsidRDefault="00000000">
            <w:r>
              <w:rPr>
                <w:sz w:val="14"/>
              </w:rPr>
              <w:t>7.42 (4.51-12.21)</w:t>
            </w:r>
          </w:p>
        </w:tc>
        <w:tc>
          <w:tcPr>
            <w:tcW w:w="1417" w:type="dxa"/>
            <w:vAlign w:val="center"/>
          </w:tcPr>
          <w:p w14:paraId="23755B8F" w14:textId="77777777" w:rsidR="006E3220" w:rsidRDefault="00000000">
            <w:r>
              <w:rPr>
                <w:sz w:val="14"/>
              </w:rPr>
              <w:t>&lt;0.001</w:t>
            </w:r>
          </w:p>
        </w:tc>
      </w:tr>
      <w:tr w:rsidR="006E3220" w14:paraId="20A8C467" w14:textId="77777777">
        <w:trPr>
          <w:jc w:val="center"/>
        </w:trPr>
        <w:tc>
          <w:tcPr>
            <w:tcW w:w="7937" w:type="dxa"/>
            <w:vAlign w:val="center"/>
          </w:tcPr>
          <w:p w14:paraId="6AD5F393" w14:textId="77777777" w:rsidR="006E3220" w:rsidRDefault="00000000">
            <w:r>
              <w:rPr>
                <w:sz w:val="14"/>
              </w:rPr>
              <w:t>Self-reported high patient load</w:t>
            </w:r>
          </w:p>
        </w:tc>
        <w:tc>
          <w:tcPr>
            <w:tcW w:w="3402" w:type="dxa"/>
            <w:vAlign w:val="center"/>
          </w:tcPr>
          <w:p w14:paraId="2CEE3548" w14:textId="77777777" w:rsidR="006E3220" w:rsidRDefault="00000000">
            <w:r>
              <w:rPr>
                <w:sz w:val="14"/>
              </w:rPr>
              <w:t>0.44 (0.23-0.85)</w:t>
            </w:r>
          </w:p>
        </w:tc>
        <w:tc>
          <w:tcPr>
            <w:tcW w:w="1417" w:type="dxa"/>
            <w:vAlign w:val="center"/>
          </w:tcPr>
          <w:p w14:paraId="497ECDC4" w14:textId="77777777" w:rsidR="006E3220" w:rsidRDefault="00000000">
            <w:r>
              <w:rPr>
                <w:sz w:val="14"/>
              </w:rPr>
              <w:t>0.016</w:t>
            </w:r>
          </w:p>
        </w:tc>
      </w:tr>
      <w:tr w:rsidR="006E3220" w14:paraId="507E3415" w14:textId="77777777">
        <w:trPr>
          <w:jc w:val="center"/>
        </w:trPr>
        <w:tc>
          <w:tcPr>
            <w:tcW w:w="7937" w:type="dxa"/>
            <w:vAlign w:val="center"/>
          </w:tcPr>
          <w:p w14:paraId="058361FD" w14:textId="77777777" w:rsidR="006E3220" w:rsidRDefault="00000000">
            <w:r>
              <w:rPr>
                <w:sz w:val="14"/>
              </w:rPr>
              <w:t>Recent sharps/IPC training</w:t>
            </w:r>
          </w:p>
        </w:tc>
        <w:tc>
          <w:tcPr>
            <w:tcW w:w="3402" w:type="dxa"/>
            <w:vAlign w:val="center"/>
          </w:tcPr>
          <w:p w14:paraId="1C52CDBA" w14:textId="77777777" w:rsidR="006E3220" w:rsidRDefault="00000000">
            <w:r>
              <w:rPr>
                <w:sz w:val="14"/>
              </w:rPr>
              <w:t>1.38 (0.85-2.25)</w:t>
            </w:r>
          </w:p>
        </w:tc>
        <w:tc>
          <w:tcPr>
            <w:tcW w:w="1417" w:type="dxa"/>
            <w:vAlign w:val="center"/>
          </w:tcPr>
          <w:p w14:paraId="2FAB0F7E" w14:textId="77777777" w:rsidR="006E3220" w:rsidRDefault="00000000">
            <w:r>
              <w:rPr>
                <w:sz w:val="14"/>
              </w:rPr>
              <w:t>0.182</w:t>
            </w:r>
          </w:p>
        </w:tc>
      </w:tr>
      <w:tr w:rsidR="006E3220" w14:paraId="5A16F1E2" w14:textId="77777777">
        <w:trPr>
          <w:jc w:val="center"/>
        </w:trPr>
        <w:tc>
          <w:tcPr>
            <w:tcW w:w="7937" w:type="dxa"/>
            <w:vAlign w:val="center"/>
          </w:tcPr>
          <w:p w14:paraId="14A0E545" w14:textId="77777777" w:rsidR="006E3220" w:rsidRDefault="00000000">
            <w:r>
              <w:rPr>
                <w:sz w:val="14"/>
              </w:rPr>
              <w:t>Favorable safety attitude</w:t>
            </w:r>
          </w:p>
        </w:tc>
        <w:tc>
          <w:tcPr>
            <w:tcW w:w="3402" w:type="dxa"/>
            <w:vAlign w:val="center"/>
          </w:tcPr>
          <w:p w14:paraId="7B884129" w14:textId="77777777" w:rsidR="006E3220" w:rsidRDefault="00000000">
            <w:r>
              <w:rPr>
                <w:sz w:val="14"/>
              </w:rPr>
              <w:t>1.21 (0.70-2.09)</w:t>
            </w:r>
          </w:p>
        </w:tc>
        <w:tc>
          <w:tcPr>
            <w:tcW w:w="1417" w:type="dxa"/>
            <w:vAlign w:val="center"/>
          </w:tcPr>
          <w:p w14:paraId="3538AB78" w14:textId="77777777" w:rsidR="006E3220" w:rsidRDefault="00000000">
            <w:r>
              <w:rPr>
                <w:sz w:val="14"/>
              </w:rPr>
              <w:t>0.489</w:t>
            </w:r>
          </w:p>
        </w:tc>
      </w:tr>
      <w:tr w:rsidR="006E3220" w14:paraId="356DEBC6" w14:textId="77777777">
        <w:trPr>
          <w:jc w:val="center"/>
        </w:trPr>
        <w:tc>
          <w:tcPr>
            <w:tcW w:w="7937" w:type="dxa"/>
            <w:vAlign w:val="center"/>
          </w:tcPr>
          <w:p w14:paraId="3D4A5C65" w14:textId="77777777" w:rsidR="006E3220" w:rsidRDefault="00000000">
            <w:r>
              <w:rPr>
                <w:sz w:val="14"/>
              </w:rPr>
              <w:t>Female vs male</w:t>
            </w:r>
          </w:p>
        </w:tc>
        <w:tc>
          <w:tcPr>
            <w:tcW w:w="3402" w:type="dxa"/>
            <w:vAlign w:val="center"/>
          </w:tcPr>
          <w:p w14:paraId="68C75ABE" w14:textId="77777777" w:rsidR="006E3220" w:rsidRDefault="00000000">
            <w:r>
              <w:rPr>
                <w:sz w:val="14"/>
              </w:rPr>
              <w:t>1.38 (0.85-2.27)</w:t>
            </w:r>
          </w:p>
        </w:tc>
        <w:tc>
          <w:tcPr>
            <w:tcW w:w="1417" w:type="dxa"/>
            <w:vAlign w:val="center"/>
          </w:tcPr>
          <w:p w14:paraId="42F112E0" w14:textId="77777777" w:rsidR="006E3220" w:rsidRDefault="00000000">
            <w:r>
              <w:rPr>
                <w:sz w:val="14"/>
              </w:rPr>
              <w:t>0.186</w:t>
            </w:r>
          </w:p>
        </w:tc>
      </w:tr>
      <w:tr w:rsidR="006E3220" w14:paraId="23F8A11C" w14:textId="77777777">
        <w:trPr>
          <w:jc w:val="center"/>
        </w:trPr>
        <w:tc>
          <w:tcPr>
            <w:tcW w:w="7937" w:type="dxa"/>
            <w:vAlign w:val="center"/>
          </w:tcPr>
          <w:p w14:paraId="54FAE0F2" w14:textId="77777777" w:rsidR="006E3220" w:rsidRDefault="00000000">
            <w:r>
              <w:rPr>
                <w:sz w:val="14"/>
              </w:rPr>
              <w:t>Deep injury</w:t>
            </w:r>
          </w:p>
        </w:tc>
        <w:tc>
          <w:tcPr>
            <w:tcW w:w="3402" w:type="dxa"/>
            <w:vAlign w:val="center"/>
          </w:tcPr>
          <w:p w14:paraId="379491D6" w14:textId="77777777" w:rsidR="006E3220" w:rsidRDefault="00000000">
            <w:r>
              <w:rPr>
                <w:sz w:val="14"/>
              </w:rPr>
              <w:t>0.70 (0.41-1.19)</w:t>
            </w:r>
          </w:p>
        </w:tc>
        <w:tc>
          <w:tcPr>
            <w:tcW w:w="1417" w:type="dxa"/>
            <w:vAlign w:val="center"/>
          </w:tcPr>
          <w:p w14:paraId="59AB8420" w14:textId="77777777" w:rsidR="006E3220" w:rsidRDefault="00000000">
            <w:r>
              <w:rPr>
                <w:sz w:val="14"/>
              </w:rPr>
              <w:t>0.175</w:t>
            </w:r>
          </w:p>
        </w:tc>
      </w:tr>
      <w:tr w:rsidR="006E3220" w14:paraId="3A7E497D" w14:textId="77777777">
        <w:trPr>
          <w:jc w:val="center"/>
        </w:trPr>
        <w:tc>
          <w:tcPr>
            <w:tcW w:w="7937" w:type="dxa"/>
            <w:vAlign w:val="center"/>
          </w:tcPr>
          <w:p w14:paraId="14496EB7" w14:textId="77777777" w:rsidR="006E3220" w:rsidRDefault="00000000">
            <w:r>
              <w:rPr>
                <w:sz w:val="14"/>
              </w:rPr>
              <w:t>Visible blood on device</w:t>
            </w:r>
          </w:p>
        </w:tc>
        <w:tc>
          <w:tcPr>
            <w:tcW w:w="3402" w:type="dxa"/>
            <w:vAlign w:val="center"/>
          </w:tcPr>
          <w:p w14:paraId="60291727" w14:textId="77777777" w:rsidR="006E3220" w:rsidRDefault="00000000">
            <w:r>
              <w:rPr>
                <w:sz w:val="14"/>
              </w:rPr>
              <w:t>1.14 (0.72-1.81)</w:t>
            </w:r>
          </w:p>
        </w:tc>
        <w:tc>
          <w:tcPr>
            <w:tcW w:w="1417" w:type="dxa"/>
            <w:vAlign w:val="center"/>
          </w:tcPr>
          <w:p w14:paraId="236A279C" w14:textId="77777777" w:rsidR="006E3220" w:rsidRDefault="00000000">
            <w:r>
              <w:rPr>
                <w:sz w:val="14"/>
              </w:rPr>
              <w:t>0.565</w:t>
            </w:r>
          </w:p>
        </w:tc>
      </w:tr>
    </w:tbl>
    <w:p w14:paraId="19D614A2" w14:textId="77777777" w:rsidR="006E3220" w:rsidRDefault="00000000">
      <w:pPr>
        <w:spacing w:after="80"/>
      </w:pPr>
      <w:r>
        <w:rPr>
          <w:b/>
        </w:rPr>
        <w:t>Table S9. Model samples, inference, and diagnostics</w:t>
      </w:r>
    </w:p>
    <w:p w14:paraId="44E2449F" w14:textId="77777777" w:rsidR="006E3220" w:rsidRDefault="00000000">
      <w:pPr>
        <w:spacing w:after="80"/>
      </w:pPr>
      <w:r>
        <w:t>VIF assesses linear dependence among modeled predictors. Hosmer-Lemeshow and C statistics apply to logistic sensitivity models.</w:t>
      </w:r>
    </w:p>
    <w:tbl>
      <w:tblPr>
        <w:tblStyle w:val="TableGrid"/>
        <w:tblW w:w="0" w:type="auto"/>
        <w:jc w:val="center"/>
        <w:tblLayout w:type="fixed"/>
        <w:tblLook w:val="04A0" w:firstRow="1" w:lastRow="0" w:firstColumn="1" w:lastColumn="0" w:noHBand="0" w:noVBand="1"/>
      </w:tblPr>
      <w:tblGrid>
        <w:gridCol w:w="4535"/>
        <w:gridCol w:w="4535"/>
        <w:gridCol w:w="3402"/>
      </w:tblGrid>
      <w:tr w:rsidR="006E3220" w14:paraId="6563A845" w14:textId="77777777">
        <w:trPr>
          <w:tblHeader/>
          <w:jc w:val="center"/>
        </w:trPr>
        <w:tc>
          <w:tcPr>
            <w:tcW w:w="4535" w:type="dxa"/>
            <w:vAlign w:val="center"/>
          </w:tcPr>
          <w:p w14:paraId="376F6353" w14:textId="77777777" w:rsidR="006E3220" w:rsidRDefault="00000000">
            <w:pPr>
              <w:jc w:val="center"/>
            </w:pPr>
            <w:r>
              <w:rPr>
                <w:b/>
                <w:sz w:val="14"/>
              </w:rPr>
              <w:t>Model</w:t>
            </w:r>
          </w:p>
        </w:tc>
        <w:tc>
          <w:tcPr>
            <w:tcW w:w="4535" w:type="dxa"/>
            <w:vAlign w:val="center"/>
          </w:tcPr>
          <w:p w14:paraId="47423FA4" w14:textId="77777777" w:rsidR="006E3220" w:rsidRDefault="00000000">
            <w:pPr>
              <w:jc w:val="center"/>
            </w:pPr>
            <w:r>
              <w:rPr>
                <w:b/>
                <w:sz w:val="14"/>
              </w:rPr>
              <w:t>Diagnostic</w:t>
            </w:r>
          </w:p>
        </w:tc>
        <w:tc>
          <w:tcPr>
            <w:tcW w:w="3402" w:type="dxa"/>
            <w:vAlign w:val="center"/>
          </w:tcPr>
          <w:p w14:paraId="53906446" w14:textId="77777777" w:rsidR="006E3220" w:rsidRDefault="00000000">
            <w:pPr>
              <w:jc w:val="center"/>
            </w:pPr>
            <w:r>
              <w:rPr>
                <w:b/>
                <w:sz w:val="14"/>
              </w:rPr>
              <w:t>Value</w:t>
            </w:r>
          </w:p>
        </w:tc>
      </w:tr>
      <w:tr w:rsidR="006E3220" w14:paraId="7A9A3E44" w14:textId="77777777">
        <w:trPr>
          <w:jc w:val="center"/>
        </w:trPr>
        <w:tc>
          <w:tcPr>
            <w:tcW w:w="4535" w:type="dxa"/>
            <w:vAlign w:val="center"/>
          </w:tcPr>
          <w:p w14:paraId="3B3B4CE9" w14:textId="77777777" w:rsidR="006E3220" w:rsidRDefault="00000000">
            <w:r>
              <w:rPr>
                <w:sz w:val="14"/>
              </w:rPr>
              <w:t>Primary modified Poisson</w:t>
            </w:r>
          </w:p>
        </w:tc>
        <w:tc>
          <w:tcPr>
            <w:tcW w:w="4535" w:type="dxa"/>
            <w:vAlign w:val="center"/>
          </w:tcPr>
          <w:p w14:paraId="6D026B6C" w14:textId="77777777" w:rsidR="006E3220" w:rsidRDefault="00000000">
            <w:r>
              <w:rPr>
                <w:sz w:val="14"/>
              </w:rPr>
              <w:t>Analytic n; events; hospitals</w:t>
            </w:r>
          </w:p>
        </w:tc>
        <w:tc>
          <w:tcPr>
            <w:tcW w:w="3402" w:type="dxa"/>
            <w:vAlign w:val="center"/>
          </w:tcPr>
          <w:p w14:paraId="10DFF3D7" w14:textId="77777777" w:rsidR="006E3220" w:rsidRDefault="00000000">
            <w:r>
              <w:rPr>
                <w:sz w:val="14"/>
              </w:rPr>
              <w:t>1091; 400; 26</w:t>
            </w:r>
          </w:p>
        </w:tc>
      </w:tr>
      <w:tr w:rsidR="006E3220" w14:paraId="3E419EB0" w14:textId="77777777">
        <w:trPr>
          <w:jc w:val="center"/>
        </w:trPr>
        <w:tc>
          <w:tcPr>
            <w:tcW w:w="4535" w:type="dxa"/>
            <w:vAlign w:val="center"/>
          </w:tcPr>
          <w:p w14:paraId="0A53BBA1" w14:textId="77777777" w:rsidR="006E3220" w:rsidRDefault="00000000">
            <w:r>
              <w:rPr>
                <w:sz w:val="14"/>
              </w:rPr>
              <w:t>Primary modified Poisson</w:t>
            </w:r>
          </w:p>
        </w:tc>
        <w:tc>
          <w:tcPr>
            <w:tcW w:w="4535" w:type="dxa"/>
            <w:vAlign w:val="center"/>
          </w:tcPr>
          <w:p w14:paraId="4951CBF5" w14:textId="77777777" w:rsidR="006E3220" w:rsidRDefault="00000000">
            <w:r>
              <w:rPr>
                <w:sz w:val="14"/>
              </w:rPr>
              <w:t>Inference</w:t>
            </w:r>
          </w:p>
        </w:tc>
        <w:tc>
          <w:tcPr>
            <w:tcW w:w="3402" w:type="dxa"/>
            <w:vAlign w:val="center"/>
          </w:tcPr>
          <w:p w14:paraId="620A3FE2" w14:textId="77777777" w:rsidR="006E3220" w:rsidRDefault="00000000">
            <w:r>
              <w:rPr>
                <w:sz w:val="14"/>
              </w:rPr>
              <w:t>CR1 finite-sample covariance; t(25)</w:t>
            </w:r>
          </w:p>
        </w:tc>
      </w:tr>
      <w:tr w:rsidR="006E3220" w14:paraId="1347B4DA" w14:textId="77777777">
        <w:trPr>
          <w:jc w:val="center"/>
        </w:trPr>
        <w:tc>
          <w:tcPr>
            <w:tcW w:w="4535" w:type="dxa"/>
            <w:vAlign w:val="center"/>
          </w:tcPr>
          <w:p w14:paraId="76719AC1" w14:textId="77777777" w:rsidR="006E3220" w:rsidRDefault="00000000">
            <w:r>
              <w:rPr>
                <w:sz w:val="14"/>
              </w:rPr>
              <w:t>Primary modified Poisson</w:t>
            </w:r>
          </w:p>
        </w:tc>
        <w:tc>
          <w:tcPr>
            <w:tcW w:w="4535" w:type="dxa"/>
            <w:vAlign w:val="center"/>
          </w:tcPr>
          <w:p w14:paraId="7F4ACFA0" w14:textId="77777777" w:rsidR="006E3220" w:rsidRDefault="00000000">
            <w:r>
              <w:rPr>
                <w:sz w:val="14"/>
              </w:rPr>
              <w:t>Maximum VIF</w:t>
            </w:r>
          </w:p>
        </w:tc>
        <w:tc>
          <w:tcPr>
            <w:tcW w:w="3402" w:type="dxa"/>
            <w:vAlign w:val="center"/>
          </w:tcPr>
          <w:p w14:paraId="740C3484" w14:textId="77777777" w:rsidR="006E3220" w:rsidRDefault="00000000">
            <w:r>
              <w:rPr>
                <w:sz w:val="14"/>
              </w:rPr>
              <w:t>2.01</w:t>
            </w:r>
          </w:p>
        </w:tc>
      </w:tr>
      <w:tr w:rsidR="006E3220" w14:paraId="1149DA5D" w14:textId="77777777">
        <w:trPr>
          <w:jc w:val="center"/>
        </w:trPr>
        <w:tc>
          <w:tcPr>
            <w:tcW w:w="4535" w:type="dxa"/>
            <w:vAlign w:val="center"/>
          </w:tcPr>
          <w:p w14:paraId="40F1BD47" w14:textId="77777777" w:rsidR="006E3220" w:rsidRDefault="00000000">
            <w:r>
              <w:rPr>
                <w:sz w:val="14"/>
              </w:rPr>
              <w:t>Primary modified Poisson</w:t>
            </w:r>
          </w:p>
        </w:tc>
        <w:tc>
          <w:tcPr>
            <w:tcW w:w="4535" w:type="dxa"/>
            <w:vAlign w:val="center"/>
          </w:tcPr>
          <w:p w14:paraId="14F71B78" w14:textId="77777777" w:rsidR="006E3220" w:rsidRDefault="00000000">
            <w:r>
              <w:rPr>
                <w:sz w:val="14"/>
              </w:rPr>
              <w:t>Pearson chi-square/df</w:t>
            </w:r>
          </w:p>
        </w:tc>
        <w:tc>
          <w:tcPr>
            <w:tcW w:w="3402" w:type="dxa"/>
            <w:vAlign w:val="center"/>
          </w:tcPr>
          <w:p w14:paraId="66E599CA" w14:textId="77777777" w:rsidR="006E3220" w:rsidRDefault="00000000">
            <w:r>
              <w:rPr>
                <w:sz w:val="14"/>
              </w:rPr>
              <w:t>0.63</w:t>
            </w:r>
          </w:p>
        </w:tc>
      </w:tr>
      <w:tr w:rsidR="006E3220" w14:paraId="0E6F970E" w14:textId="77777777">
        <w:trPr>
          <w:jc w:val="center"/>
        </w:trPr>
        <w:tc>
          <w:tcPr>
            <w:tcW w:w="4535" w:type="dxa"/>
            <w:vAlign w:val="center"/>
          </w:tcPr>
          <w:p w14:paraId="594ADE8D" w14:textId="77777777" w:rsidR="006E3220" w:rsidRDefault="00000000">
            <w:r>
              <w:rPr>
                <w:sz w:val="14"/>
              </w:rPr>
              <w:t>Primary modified Poisson</w:t>
            </w:r>
          </w:p>
        </w:tc>
        <w:tc>
          <w:tcPr>
            <w:tcW w:w="4535" w:type="dxa"/>
            <w:vAlign w:val="center"/>
          </w:tcPr>
          <w:p w14:paraId="2848ACFA" w14:textId="77777777" w:rsidR="006E3220" w:rsidRDefault="00000000">
            <w:r>
              <w:rPr>
                <w:sz w:val="14"/>
              </w:rPr>
              <w:t>Deviance/df</w:t>
            </w:r>
          </w:p>
        </w:tc>
        <w:tc>
          <w:tcPr>
            <w:tcW w:w="3402" w:type="dxa"/>
            <w:vAlign w:val="center"/>
          </w:tcPr>
          <w:p w14:paraId="0720BFED" w14:textId="77777777" w:rsidR="006E3220" w:rsidRDefault="00000000">
            <w:r>
              <w:rPr>
                <w:sz w:val="14"/>
              </w:rPr>
              <w:t>0.66</w:t>
            </w:r>
          </w:p>
        </w:tc>
      </w:tr>
      <w:tr w:rsidR="006E3220" w14:paraId="7CFB1B5D" w14:textId="77777777">
        <w:trPr>
          <w:jc w:val="center"/>
        </w:trPr>
        <w:tc>
          <w:tcPr>
            <w:tcW w:w="4535" w:type="dxa"/>
            <w:vAlign w:val="center"/>
          </w:tcPr>
          <w:p w14:paraId="6A02B126" w14:textId="77777777" w:rsidR="006E3220" w:rsidRDefault="00000000">
            <w:r>
              <w:rPr>
                <w:sz w:val="14"/>
              </w:rPr>
              <w:t>Primary logistic sensitivity</w:t>
            </w:r>
          </w:p>
        </w:tc>
        <w:tc>
          <w:tcPr>
            <w:tcW w:w="4535" w:type="dxa"/>
            <w:vAlign w:val="center"/>
          </w:tcPr>
          <w:p w14:paraId="0453006F" w14:textId="77777777" w:rsidR="006E3220" w:rsidRDefault="00000000">
            <w:r>
              <w:rPr>
                <w:sz w:val="14"/>
              </w:rPr>
              <w:t>Analytic n; events; hospitals</w:t>
            </w:r>
          </w:p>
        </w:tc>
        <w:tc>
          <w:tcPr>
            <w:tcW w:w="3402" w:type="dxa"/>
            <w:vAlign w:val="center"/>
          </w:tcPr>
          <w:p w14:paraId="7F445EF0" w14:textId="77777777" w:rsidR="006E3220" w:rsidRDefault="00000000">
            <w:r>
              <w:rPr>
                <w:sz w:val="14"/>
              </w:rPr>
              <w:t>1091; 400; 26</w:t>
            </w:r>
          </w:p>
        </w:tc>
      </w:tr>
      <w:tr w:rsidR="006E3220" w14:paraId="2BFA3C45" w14:textId="77777777">
        <w:trPr>
          <w:jc w:val="center"/>
        </w:trPr>
        <w:tc>
          <w:tcPr>
            <w:tcW w:w="4535" w:type="dxa"/>
            <w:vAlign w:val="center"/>
          </w:tcPr>
          <w:p w14:paraId="4855BA7E" w14:textId="77777777" w:rsidR="006E3220" w:rsidRDefault="00000000">
            <w:r>
              <w:rPr>
                <w:sz w:val="14"/>
              </w:rPr>
              <w:t>Primary logistic sensitivity</w:t>
            </w:r>
          </w:p>
        </w:tc>
        <w:tc>
          <w:tcPr>
            <w:tcW w:w="4535" w:type="dxa"/>
            <w:vAlign w:val="center"/>
          </w:tcPr>
          <w:p w14:paraId="1BE0496B" w14:textId="77777777" w:rsidR="006E3220" w:rsidRDefault="00000000">
            <w:r>
              <w:rPr>
                <w:sz w:val="14"/>
              </w:rPr>
              <w:t>Inference</w:t>
            </w:r>
          </w:p>
        </w:tc>
        <w:tc>
          <w:tcPr>
            <w:tcW w:w="3402" w:type="dxa"/>
            <w:vAlign w:val="center"/>
          </w:tcPr>
          <w:p w14:paraId="066D58F4" w14:textId="77777777" w:rsidR="006E3220" w:rsidRDefault="00000000">
            <w:r>
              <w:rPr>
                <w:sz w:val="14"/>
              </w:rPr>
              <w:t>CR1 finite-sample covariance; t(25)</w:t>
            </w:r>
          </w:p>
        </w:tc>
      </w:tr>
      <w:tr w:rsidR="006E3220" w14:paraId="25D123EE" w14:textId="77777777">
        <w:trPr>
          <w:jc w:val="center"/>
        </w:trPr>
        <w:tc>
          <w:tcPr>
            <w:tcW w:w="4535" w:type="dxa"/>
            <w:vAlign w:val="center"/>
          </w:tcPr>
          <w:p w14:paraId="39E6DC50" w14:textId="77777777" w:rsidR="006E3220" w:rsidRDefault="00000000">
            <w:r>
              <w:rPr>
                <w:sz w:val="14"/>
              </w:rPr>
              <w:t>Primary logistic sensitivity</w:t>
            </w:r>
          </w:p>
        </w:tc>
        <w:tc>
          <w:tcPr>
            <w:tcW w:w="4535" w:type="dxa"/>
            <w:vAlign w:val="center"/>
          </w:tcPr>
          <w:p w14:paraId="689EBA35" w14:textId="77777777" w:rsidR="006E3220" w:rsidRDefault="00000000">
            <w:r>
              <w:rPr>
                <w:sz w:val="14"/>
              </w:rPr>
              <w:t>C statistic</w:t>
            </w:r>
          </w:p>
        </w:tc>
        <w:tc>
          <w:tcPr>
            <w:tcW w:w="3402" w:type="dxa"/>
            <w:vAlign w:val="center"/>
          </w:tcPr>
          <w:p w14:paraId="2C5A7898" w14:textId="77777777" w:rsidR="006E3220" w:rsidRDefault="00000000">
            <w:r>
              <w:rPr>
                <w:sz w:val="14"/>
              </w:rPr>
              <w:t>0.73</w:t>
            </w:r>
          </w:p>
        </w:tc>
      </w:tr>
      <w:tr w:rsidR="006E3220" w14:paraId="724BAEE2" w14:textId="77777777">
        <w:trPr>
          <w:jc w:val="center"/>
        </w:trPr>
        <w:tc>
          <w:tcPr>
            <w:tcW w:w="4535" w:type="dxa"/>
            <w:vAlign w:val="center"/>
          </w:tcPr>
          <w:p w14:paraId="635C2A97" w14:textId="77777777" w:rsidR="006E3220" w:rsidRDefault="00000000">
            <w:r>
              <w:rPr>
                <w:sz w:val="14"/>
              </w:rPr>
              <w:t>Primary logistic sensitivity</w:t>
            </w:r>
          </w:p>
        </w:tc>
        <w:tc>
          <w:tcPr>
            <w:tcW w:w="4535" w:type="dxa"/>
            <w:vAlign w:val="center"/>
          </w:tcPr>
          <w:p w14:paraId="61DAC77C" w14:textId="77777777" w:rsidR="006E3220" w:rsidRDefault="00000000">
            <w:r>
              <w:rPr>
                <w:sz w:val="14"/>
              </w:rPr>
              <w:t>Hosmer-Lemeshow p</w:t>
            </w:r>
          </w:p>
        </w:tc>
        <w:tc>
          <w:tcPr>
            <w:tcW w:w="3402" w:type="dxa"/>
            <w:vAlign w:val="center"/>
          </w:tcPr>
          <w:p w14:paraId="2123B7B7" w14:textId="77777777" w:rsidR="006E3220" w:rsidRDefault="00000000">
            <w:r>
              <w:rPr>
                <w:sz w:val="14"/>
              </w:rPr>
              <w:t>0.997</w:t>
            </w:r>
          </w:p>
        </w:tc>
      </w:tr>
      <w:tr w:rsidR="006E3220" w14:paraId="0FA62BE0" w14:textId="77777777">
        <w:trPr>
          <w:jc w:val="center"/>
        </w:trPr>
        <w:tc>
          <w:tcPr>
            <w:tcW w:w="4535" w:type="dxa"/>
            <w:vAlign w:val="center"/>
          </w:tcPr>
          <w:p w14:paraId="5C811846" w14:textId="77777777" w:rsidR="006E3220" w:rsidRDefault="00000000">
            <w:r>
              <w:rPr>
                <w:sz w:val="14"/>
              </w:rPr>
              <w:t>Continuous-score sensitivity</w:t>
            </w:r>
          </w:p>
        </w:tc>
        <w:tc>
          <w:tcPr>
            <w:tcW w:w="4535" w:type="dxa"/>
            <w:vAlign w:val="center"/>
          </w:tcPr>
          <w:p w14:paraId="5F8D1F27" w14:textId="77777777" w:rsidR="006E3220" w:rsidRDefault="00000000">
            <w:r>
              <w:rPr>
                <w:sz w:val="14"/>
              </w:rPr>
              <w:t>Analytic n; events; hospitals</w:t>
            </w:r>
          </w:p>
        </w:tc>
        <w:tc>
          <w:tcPr>
            <w:tcW w:w="3402" w:type="dxa"/>
            <w:vAlign w:val="center"/>
          </w:tcPr>
          <w:p w14:paraId="43F10052" w14:textId="77777777" w:rsidR="006E3220" w:rsidRDefault="00000000">
            <w:r>
              <w:rPr>
                <w:sz w:val="14"/>
              </w:rPr>
              <w:t>1091; 400; 26</w:t>
            </w:r>
          </w:p>
        </w:tc>
      </w:tr>
      <w:tr w:rsidR="006E3220" w14:paraId="750C9699" w14:textId="77777777">
        <w:trPr>
          <w:jc w:val="center"/>
        </w:trPr>
        <w:tc>
          <w:tcPr>
            <w:tcW w:w="4535" w:type="dxa"/>
            <w:vAlign w:val="center"/>
          </w:tcPr>
          <w:p w14:paraId="74EDDAEE" w14:textId="77777777" w:rsidR="006E3220" w:rsidRDefault="00000000">
            <w:r>
              <w:rPr>
                <w:sz w:val="14"/>
              </w:rPr>
              <w:t>Continuous-score sensitivity</w:t>
            </w:r>
          </w:p>
        </w:tc>
        <w:tc>
          <w:tcPr>
            <w:tcW w:w="4535" w:type="dxa"/>
            <w:vAlign w:val="center"/>
          </w:tcPr>
          <w:p w14:paraId="63F4E341" w14:textId="77777777" w:rsidR="006E3220" w:rsidRDefault="00000000">
            <w:r>
              <w:rPr>
                <w:sz w:val="14"/>
              </w:rPr>
              <w:t>Inference</w:t>
            </w:r>
          </w:p>
        </w:tc>
        <w:tc>
          <w:tcPr>
            <w:tcW w:w="3402" w:type="dxa"/>
            <w:vAlign w:val="center"/>
          </w:tcPr>
          <w:p w14:paraId="44BF2C20" w14:textId="77777777" w:rsidR="006E3220" w:rsidRDefault="00000000">
            <w:r>
              <w:rPr>
                <w:sz w:val="14"/>
              </w:rPr>
              <w:t>CR1 finite-sample covariance; t(25)</w:t>
            </w:r>
          </w:p>
        </w:tc>
      </w:tr>
      <w:tr w:rsidR="006E3220" w14:paraId="042A4F1C" w14:textId="77777777">
        <w:trPr>
          <w:jc w:val="center"/>
        </w:trPr>
        <w:tc>
          <w:tcPr>
            <w:tcW w:w="4535" w:type="dxa"/>
            <w:vAlign w:val="center"/>
          </w:tcPr>
          <w:p w14:paraId="7EFA56A7" w14:textId="77777777" w:rsidR="006E3220" w:rsidRDefault="00000000">
            <w:r>
              <w:rPr>
                <w:sz w:val="14"/>
              </w:rPr>
              <w:t>Training-knowledge models</w:t>
            </w:r>
          </w:p>
        </w:tc>
        <w:tc>
          <w:tcPr>
            <w:tcW w:w="4535" w:type="dxa"/>
            <w:vAlign w:val="center"/>
          </w:tcPr>
          <w:p w14:paraId="64DB343C" w14:textId="77777777" w:rsidR="006E3220" w:rsidRDefault="00000000">
            <w:r>
              <w:rPr>
                <w:sz w:val="14"/>
              </w:rPr>
              <w:t>Analytic n; events; hospitals</w:t>
            </w:r>
          </w:p>
        </w:tc>
        <w:tc>
          <w:tcPr>
            <w:tcW w:w="3402" w:type="dxa"/>
            <w:vAlign w:val="center"/>
          </w:tcPr>
          <w:p w14:paraId="486FCD78" w14:textId="77777777" w:rsidR="006E3220" w:rsidRDefault="00000000">
            <w:r>
              <w:rPr>
                <w:sz w:val="14"/>
              </w:rPr>
              <w:t>1091; 400; 26</w:t>
            </w:r>
          </w:p>
        </w:tc>
      </w:tr>
      <w:tr w:rsidR="006E3220" w14:paraId="357492A4" w14:textId="77777777">
        <w:trPr>
          <w:jc w:val="center"/>
        </w:trPr>
        <w:tc>
          <w:tcPr>
            <w:tcW w:w="4535" w:type="dxa"/>
            <w:vAlign w:val="center"/>
          </w:tcPr>
          <w:p w14:paraId="6629A8D5" w14:textId="77777777" w:rsidR="006E3220" w:rsidRDefault="00000000">
            <w:r>
              <w:rPr>
                <w:sz w:val="14"/>
              </w:rPr>
              <w:t>Training-knowledge models</w:t>
            </w:r>
          </w:p>
        </w:tc>
        <w:tc>
          <w:tcPr>
            <w:tcW w:w="4535" w:type="dxa"/>
            <w:vAlign w:val="center"/>
          </w:tcPr>
          <w:p w14:paraId="673ECE0A" w14:textId="77777777" w:rsidR="006E3220" w:rsidRDefault="00000000">
            <w:r>
              <w:rPr>
                <w:sz w:val="14"/>
              </w:rPr>
              <w:t>Inference</w:t>
            </w:r>
          </w:p>
        </w:tc>
        <w:tc>
          <w:tcPr>
            <w:tcW w:w="3402" w:type="dxa"/>
            <w:vAlign w:val="center"/>
          </w:tcPr>
          <w:p w14:paraId="6F734D97" w14:textId="77777777" w:rsidR="006E3220" w:rsidRDefault="00000000">
            <w:r>
              <w:rPr>
                <w:sz w:val="14"/>
              </w:rPr>
              <w:t>CR1 finite-sample covariance; t(25)</w:t>
            </w:r>
          </w:p>
        </w:tc>
      </w:tr>
      <w:tr w:rsidR="006E3220" w14:paraId="4FAED47D" w14:textId="77777777">
        <w:trPr>
          <w:jc w:val="center"/>
        </w:trPr>
        <w:tc>
          <w:tcPr>
            <w:tcW w:w="4535" w:type="dxa"/>
            <w:vAlign w:val="center"/>
          </w:tcPr>
          <w:p w14:paraId="542A6FEC" w14:textId="77777777" w:rsidR="006E3220" w:rsidRDefault="00000000">
            <w:r>
              <w:rPr>
                <w:sz w:val="14"/>
              </w:rPr>
              <w:t>Reporting modified Poisson</w:t>
            </w:r>
          </w:p>
        </w:tc>
        <w:tc>
          <w:tcPr>
            <w:tcW w:w="4535" w:type="dxa"/>
            <w:vAlign w:val="center"/>
          </w:tcPr>
          <w:p w14:paraId="7B14A279" w14:textId="77777777" w:rsidR="006E3220" w:rsidRDefault="00000000">
            <w:r>
              <w:rPr>
                <w:sz w:val="14"/>
              </w:rPr>
              <w:t>Analytic n; events; hospitals</w:t>
            </w:r>
          </w:p>
        </w:tc>
        <w:tc>
          <w:tcPr>
            <w:tcW w:w="3402" w:type="dxa"/>
            <w:vAlign w:val="center"/>
          </w:tcPr>
          <w:p w14:paraId="61A9F1D1" w14:textId="77777777" w:rsidR="006E3220" w:rsidRDefault="00000000">
            <w:r>
              <w:rPr>
                <w:sz w:val="14"/>
              </w:rPr>
              <w:t>400; 202; 26</w:t>
            </w:r>
          </w:p>
        </w:tc>
      </w:tr>
      <w:tr w:rsidR="006E3220" w14:paraId="694754C7" w14:textId="77777777">
        <w:trPr>
          <w:jc w:val="center"/>
        </w:trPr>
        <w:tc>
          <w:tcPr>
            <w:tcW w:w="4535" w:type="dxa"/>
            <w:vAlign w:val="center"/>
          </w:tcPr>
          <w:p w14:paraId="011A9907" w14:textId="77777777" w:rsidR="006E3220" w:rsidRDefault="00000000">
            <w:r>
              <w:rPr>
                <w:sz w:val="14"/>
              </w:rPr>
              <w:t>Reporting modified Poisson</w:t>
            </w:r>
          </w:p>
        </w:tc>
        <w:tc>
          <w:tcPr>
            <w:tcW w:w="4535" w:type="dxa"/>
            <w:vAlign w:val="center"/>
          </w:tcPr>
          <w:p w14:paraId="746D5E4F" w14:textId="77777777" w:rsidR="006E3220" w:rsidRDefault="00000000">
            <w:r>
              <w:rPr>
                <w:sz w:val="14"/>
              </w:rPr>
              <w:t>Inference</w:t>
            </w:r>
          </w:p>
        </w:tc>
        <w:tc>
          <w:tcPr>
            <w:tcW w:w="3402" w:type="dxa"/>
            <w:vAlign w:val="center"/>
          </w:tcPr>
          <w:p w14:paraId="22C7E275" w14:textId="77777777" w:rsidR="006E3220" w:rsidRDefault="00000000">
            <w:r>
              <w:rPr>
                <w:sz w:val="14"/>
              </w:rPr>
              <w:t>CR1 finite-sample covariance; t(25)</w:t>
            </w:r>
          </w:p>
        </w:tc>
      </w:tr>
      <w:tr w:rsidR="006E3220" w14:paraId="21FEE796" w14:textId="77777777">
        <w:trPr>
          <w:jc w:val="center"/>
        </w:trPr>
        <w:tc>
          <w:tcPr>
            <w:tcW w:w="4535" w:type="dxa"/>
            <w:vAlign w:val="center"/>
          </w:tcPr>
          <w:p w14:paraId="708C51EC" w14:textId="77777777" w:rsidR="006E3220" w:rsidRDefault="00000000">
            <w:r>
              <w:rPr>
                <w:sz w:val="14"/>
              </w:rPr>
              <w:t>Reporting modified Poisson</w:t>
            </w:r>
          </w:p>
        </w:tc>
        <w:tc>
          <w:tcPr>
            <w:tcW w:w="4535" w:type="dxa"/>
            <w:vAlign w:val="center"/>
          </w:tcPr>
          <w:p w14:paraId="522FBFB2" w14:textId="77777777" w:rsidR="006E3220" w:rsidRDefault="00000000">
            <w:r>
              <w:rPr>
                <w:sz w:val="14"/>
              </w:rPr>
              <w:t>Maximum VIF</w:t>
            </w:r>
          </w:p>
        </w:tc>
        <w:tc>
          <w:tcPr>
            <w:tcW w:w="3402" w:type="dxa"/>
            <w:vAlign w:val="center"/>
          </w:tcPr>
          <w:p w14:paraId="0CD9FE56" w14:textId="77777777" w:rsidR="006E3220" w:rsidRDefault="00000000">
            <w:r>
              <w:rPr>
                <w:sz w:val="14"/>
              </w:rPr>
              <w:t>1.91</w:t>
            </w:r>
          </w:p>
        </w:tc>
      </w:tr>
      <w:tr w:rsidR="006E3220" w14:paraId="604E857F" w14:textId="77777777">
        <w:trPr>
          <w:jc w:val="center"/>
        </w:trPr>
        <w:tc>
          <w:tcPr>
            <w:tcW w:w="4535" w:type="dxa"/>
            <w:vAlign w:val="center"/>
          </w:tcPr>
          <w:p w14:paraId="4B071DC3" w14:textId="77777777" w:rsidR="006E3220" w:rsidRDefault="00000000">
            <w:r>
              <w:rPr>
                <w:sz w:val="14"/>
              </w:rPr>
              <w:t>Reporting logistic sensitivity</w:t>
            </w:r>
          </w:p>
        </w:tc>
        <w:tc>
          <w:tcPr>
            <w:tcW w:w="4535" w:type="dxa"/>
            <w:vAlign w:val="center"/>
          </w:tcPr>
          <w:p w14:paraId="6B0DAB7D" w14:textId="77777777" w:rsidR="006E3220" w:rsidRDefault="00000000">
            <w:r>
              <w:rPr>
                <w:sz w:val="14"/>
              </w:rPr>
              <w:t>Analytic n; events; hospitals</w:t>
            </w:r>
          </w:p>
        </w:tc>
        <w:tc>
          <w:tcPr>
            <w:tcW w:w="3402" w:type="dxa"/>
            <w:vAlign w:val="center"/>
          </w:tcPr>
          <w:p w14:paraId="0678B899" w14:textId="77777777" w:rsidR="006E3220" w:rsidRDefault="00000000">
            <w:r>
              <w:rPr>
                <w:sz w:val="14"/>
              </w:rPr>
              <w:t>400; 202; 26</w:t>
            </w:r>
          </w:p>
        </w:tc>
      </w:tr>
      <w:tr w:rsidR="006E3220" w14:paraId="30C5D433" w14:textId="77777777">
        <w:trPr>
          <w:jc w:val="center"/>
        </w:trPr>
        <w:tc>
          <w:tcPr>
            <w:tcW w:w="4535" w:type="dxa"/>
            <w:vAlign w:val="center"/>
          </w:tcPr>
          <w:p w14:paraId="3F6430A7" w14:textId="77777777" w:rsidR="006E3220" w:rsidRDefault="00000000">
            <w:r>
              <w:rPr>
                <w:sz w:val="14"/>
              </w:rPr>
              <w:t>Reporting logistic sensitivity</w:t>
            </w:r>
          </w:p>
        </w:tc>
        <w:tc>
          <w:tcPr>
            <w:tcW w:w="4535" w:type="dxa"/>
            <w:vAlign w:val="center"/>
          </w:tcPr>
          <w:p w14:paraId="01AB5681" w14:textId="77777777" w:rsidR="006E3220" w:rsidRDefault="00000000">
            <w:r>
              <w:rPr>
                <w:sz w:val="14"/>
              </w:rPr>
              <w:t>Inference</w:t>
            </w:r>
          </w:p>
        </w:tc>
        <w:tc>
          <w:tcPr>
            <w:tcW w:w="3402" w:type="dxa"/>
            <w:vAlign w:val="center"/>
          </w:tcPr>
          <w:p w14:paraId="2522528E" w14:textId="77777777" w:rsidR="006E3220" w:rsidRDefault="00000000">
            <w:r>
              <w:rPr>
                <w:sz w:val="14"/>
              </w:rPr>
              <w:t>CR1 finite-sample covariance; t(25)</w:t>
            </w:r>
          </w:p>
        </w:tc>
      </w:tr>
      <w:tr w:rsidR="006E3220" w14:paraId="5D81BF8C" w14:textId="77777777">
        <w:trPr>
          <w:jc w:val="center"/>
        </w:trPr>
        <w:tc>
          <w:tcPr>
            <w:tcW w:w="4535" w:type="dxa"/>
            <w:vAlign w:val="center"/>
          </w:tcPr>
          <w:p w14:paraId="306A855D" w14:textId="77777777" w:rsidR="006E3220" w:rsidRDefault="00000000">
            <w:r>
              <w:rPr>
                <w:sz w:val="14"/>
              </w:rPr>
              <w:t>Reporting logistic sensitivity</w:t>
            </w:r>
          </w:p>
        </w:tc>
        <w:tc>
          <w:tcPr>
            <w:tcW w:w="4535" w:type="dxa"/>
            <w:vAlign w:val="center"/>
          </w:tcPr>
          <w:p w14:paraId="018B1CA7" w14:textId="77777777" w:rsidR="006E3220" w:rsidRDefault="00000000">
            <w:r>
              <w:rPr>
                <w:sz w:val="14"/>
              </w:rPr>
              <w:t>C statistic</w:t>
            </w:r>
          </w:p>
        </w:tc>
        <w:tc>
          <w:tcPr>
            <w:tcW w:w="3402" w:type="dxa"/>
            <w:vAlign w:val="center"/>
          </w:tcPr>
          <w:p w14:paraId="50D6DA4E" w14:textId="77777777" w:rsidR="006E3220" w:rsidRDefault="00000000">
            <w:r>
              <w:rPr>
                <w:sz w:val="14"/>
              </w:rPr>
              <w:t>0.77</w:t>
            </w:r>
          </w:p>
        </w:tc>
      </w:tr>
      <w:tr w:rsidR="006E3220" w14:paraId="20F6D511" w14:textId="77777777">
        <w:trPr>
          <w:jc w:val="center"/>
        </w:trPr>
        <w:tc>
          <w:tcPr>
            <w:tcW w:w="4535" w:type="dxa"/>
            <w:vAlign w:val="center"/>
          </w:tcPr>
          <w:p w14:paraId="559E41AA" w14:textId="77777777" w:rsidR="006E3220" w:rsidRDefault="00000000">
            <w:r>
              <w:rPr>
                <w:sz w:val="14"/>
              </w:rPr>
              <w:t>Reporting logistic sensitivity</w:t>
            </w:r>
          </w:p>
        </w:tc>
        <w:tc>
          <w:tcPr>
            <w:tcW w:w="4535" w:type="dxa"/>
            <w:vAlign w:val="center"/>
          </w:tcPr>
          <w:p w14:paraId="3349EE80" w14:textId="77777777" w:rsidR="006E3220" w:rsidRDefault="00000000">
            <w:r>
              <w:rPr>
                <w:sz w:val="14"/>
              </w:rPr>
              <w:t>Hosmer-Lemeshow p</w:t>
            </w:r>
          </w:p>
        </w:tc>
        <w:tc>
          <w:tcPr>
            <w:tcW w:w="3402" w:type="dxa"/>
            <w:vAlign w:val="center"/>
          </w:tcPr>
          <w:p w14:paraId="364F72E0" w14:textId="77777777" w:rsidR="006E3220" w:rsidRDefault="00000000">
            <w:r>
              <w:rPr>
                <w:sz w:val="14"/>
              </w:rPr>
              <w:t>0.652</w:t>
            </w:r>
          </w:p>
        </w:tc>
      </w:tr>
    </w:tbl>
    <w:p w14:paraId="3858B0E9" w14:textId="77777777" w:rsidR="006E3220" w:rsidRDefault="00000000">
      <w:r>
        <w:lastRenderedPageBreak/>
        <w:t>Table S10. Primary past-year prevalence interval sensitivity analysis</w:t>
      </w:r>
    </w:p>
    <w:p w14:paraId="3D87BC47" w14:textId="77777777" w:rsidR="006E3220" w:rsidRDefault="00000000">
      <w:r>
        <w:t>Observed prevalence was 400/1,091 (36.7%). The table compares the unadjusted interval, two cluster-adjusted intervals, and a conservative sensitivity interval based on the design effect used for sample-size planning.</w:t>
      </w:r>
    </w:p>
    <w:p w14:paraId="1B4EBD45" w14:textId="77777777" w:rsidR="006E3220" w:rsidRDefault="00000000">
      <w:r>
        <w:t>The design effect of 1.8 was specified before data collection for sample-size planning. The observed variance ratio was estimated from the completed sample. The two cluster-adjusted methods produced similar intervals.</w:t>
      </w:r>
    </w:p>
    <w:tbl>
      <w:tblPr>
        <w:tblStyle w:val="TableGrid"/>
        <w:tblW w:w="0" w:type="auto"/>
        <w:tblLook w:val="04A0" w:firstRow="1" w:lastRow="0" w:firstColumn="1" w:lastColumn="0" w:noHBand="0" w:noVBand="1"/>
      </w:tblPr>
      <w:tblGrid>
        <w:gridCol w:w="5046"/>
        <w:gridCol w:w="5046"/>
        <w:gridCol w:w="5046"/>
      </w:tblGrid>
      <w:tr w:rsidR="006E3220" w14:paraId="0E5C4A26" w14:textId="77777777">
        <w:trPr>
          <w:tblHeader/>
        </w:trPr>
        <w:tc>
          <w:tcPr>
            <w:tcW w:w="5046" w:type="dxa"/>
          </w:tcPr>
          <w:p w14:paraId="36BFD2DD" w14:textId="77777777" w:rsidR="006E3220" w:rsidRPr="00C0264B" w:rsidRDefault="00000000">
            <w:pPr>
              <w:rPr>
                <w:b/>
                <w:bCs/>
              </w:rPr>
            </w:pPr>
            <w:r w:rsidRPr="00C0264B">
              <w:rPr>
                <w:b/>
                <w:bCs/>
              </w:rPr>
              <w:t>Method or diagnostic</w:t>
            </w:r>
          </w:p>
        </w:tc>
        <w:tc>
          <w:tcPr>
            <w:tcW w:w="5046" w:type="dxa"/>
          </w:tcPr>
          <w:p w14:paraId="7809371B" w14:textId="77777777" w:rsidR="006E3220" w:rsidRPr="00C0264B" w:rsidRDefault="00000000">
            <w:pPr>
              <w:rPr>
                <w:b/>
                <w:bCs/>
              </w:rPr>
            </w:pPr>
            <w:r w:rsidRPr="00C0264B">
              <w:rPr>
                <w:b/>
                <w:bCs/>
              </w:rPr>
              <w:t>Estimate</w:t>
            </w:r>
          </w:p>
        </w:tc>
        <w:tc>
          <w:tcPr>
            <w:tcW w:w="5046" w:type="dxa"/>
          </w:tcPr>
          <w:p w14:paraId="14940A50" w14:textId="77777777" w:rsidR="006E3220" w:rsidRPr="00C0264B" w:rsidRDefault="00000000">
            <w:pPr>
              <w:rPr>
                <w:b/>
                <w:bCs/>
              </w:rPr>
            </w:pPr>
            <w:r w:rsidRPr="00C0264B">
              <w:rPr>
                <w:b/>
                <w:bCs/>
              </w:rPr>
              <w:t>Specification</w:t>
            </w:r>
          </w:p>
        </w:tc>
      </w:tr>
      <w:tr w:rsidR="006E3220" w14:paraId="1ECAFE09" w14:textId="77777777">
        <w:tc>
          <w:tcPr>
            <w:tcW w:w="5046" w:type="dxa"/>
          </w:tcPr>
          <w:p w14:paraId="0595584B" w14:textId="77777777" w:rsidR="006E3220" w:rsidRDefault="00000000">
            <w:r>
              <w:t>Ordinary Wilson interval</w:t>
            </w:r>
          </w:p>
        </w:tc>
        <w:tc>
          <w:tcPr>
            <w:tcW w:w="5046" w:type="dxa"/>
          </w:tcPr>
          <w:p w14:paraId="4D68E978" w14:textId="77777777" w:rsidR="006E3220" w:rsidRDefault="00000000">
            <w:r>
              <w:t>33.9%–39.6%</w:t>
            </w:r>
          </w:p>
        </w:tc>
        <w:tc>
          <w:tcPr>
            <w:tcW w:w="5046" w:type="dxa"/>
          </w:tcPr>
          <w:p w14:paraId="4CD19196" w14:textId="77777777" w:rsidR="006E3220" w:rsidRDefault="00000000">
            <w:r>
              <w:t>Participant-independence interval</w:t>
            </w:r>
          </w:p>
        </w:tc>
      </w:tr>
      <w:tr w:rsidR="006E3220" w14:paraId="1B1773BB" w14:textId="77777777">
        <w:tc>
          <w:tcPr>
            <w:tcW w:w="5046" w:type="dxa"/>
          </w:tcPr>
          <w:p w14:paraId="6C80713D" w14:textId="77777777" w:rsidR="006E3220" w:rsidRDefault="00000000">
            <w:r>
              <w:t>Hospital-cluster bootstrap</w:t>
            </w:r>
          </w:p>
        </w:tc>
        <w:tc>
          <w:tcPr>
            <w:tcW w:w="5046" w:type="dxa"/>
          </w:tcPr>
          <w:p w14:paraId="1685266D" w14:textId="77777777" w:rsidR="006E3220" w:rsidRDefault="00000000">
            <w:r>
              <w:t>34.2%–39.2%</w:t>
            </w:r>
          </w:p>
        </w:tc>
        <w:tc>
          <w:tcPr>
            <w:tcW w:w="5046" w:type="dxa"/>
          </w:tcPr>
          <w:p w14:paraId="0D1FE16B" w14:textId="77777777" w:rsidR="006E3220" w:rsidRDefault="00000000">
            <w:r>
              <w:t>20,000 hospital resamples; seed 20260812</w:t>
            </w:r>
          </w:p>
        </w:tc>
      </w:tr>
      <w:tr w:rsidR="006E3220" w14:paraId="6ED7D66C" w14:textId="77777777">
        <w:tc>
          <w:tcPr>
            <w:tcW w:w="5046" w:type="dxa"/>
          </w:tcPr>
          <w:p w14:paraId="6DBF86B3" w14:textId="77777777" w:rsidR="006E3220" w:rsidRDefault="00000000">
            <w:r>
              <w:t>Intercept-only modified Poisson</w:t>
            </w:r>
          </w:p>
        </w:tc>
        <w:tc>
          <w:tcPr>
            <w:tcW w:w="5046" w:type="dxa"/>
          </w:tcPr>
          <w:p w14:paraId="679F82F3" w14:textId="77777777" w:rsidR="006E3220" w:rsidRDefault="00000000">
            <w:r>
              <w:t>34.1%–39.4%</w:t>
            </w:r>
          </w:p>
        </w:tc>
        <w:tc>
          <w:tcPr>
            <w:tcW w:w="5046" w:type="dxa"/>
          </w:tcPr>
          <w:p w14:paraId="6D6FA347" w14:textId="77777777" w:rsidR="006E3220" w:rsidRDefault="00000000">
            <w:r>
              <w:t>CR1 hospital-cluster covariance; t(25) inference</w:t>
            </w:r>
          </w:p>
        </w:tc>
      </w:tr>
      <w:tr w:rsidR="006E3220" w14:paraId="1F966AAC" w14:textId="77777777">
        <w:tc>
          <w:tcPr>
            <w:tcW w:w="5046" w:type="dxa"/>
          </w:tcPr>
          <w:p w14:paraId="6949E258" w14:textId="77777777" w:rsidR="006E3220" w:rsidRDefault="00000000">
            <w:r>
              <w:t>Empirical variance ratio</w:t>
            </w:r>
          </w:p>
        </w:tc>
        <w:tc>
          <w:tcPr>
            <w:tcW w:w="5046" w:type="dxa"/>
          </w:tcPr>
          <w:p w14:paraId="527D4693" w14:textId="77777777" w:rsidR="006E3220" w:rsidRDefault="00000000">
            <w:r>
              <w:t>0.74</w:t>
            </w:r>
          </w:p>
        </w:tc>
        <w:tc>
          <w:tcPr>
            <w:tcW w:w="5046" w:type="dxa"/>
          </w:tcPr>
          <w:p w14:paraId="2B0951DE" w14:textId="77777777" w:rsidR="006E3220" w:rsidRDefault="00000000">
            <w:r>
              <w:t>Cluster-bootstrap variance divided by independent-binomial variance</w:t>
            </w:r>
          </w:p>
        </w:tc>
      </w:tr>
      <w:tr w:rsidR="006E3220" w14:paraId="0B4AFF22" w14:textId="77777777">
        <w:tc>
          <w:tcPr>
            <w:tcW w:w="5046" w:type="dxa"/>
          </w:tcPr>
          <w:p w14:paraId="688704B9" w14:textId="77777777" w:rsidR="006E3220" w:rsidRDefault="00000000">
            <w:r>
              <w:t>Planning design-effect sensitivity</w:t>
            </w:r>
          </w:p>
        </w:tc>
        <w:tc>
          <w:tcPr>
            <w:tcW w:w="5046" w:type="dxa"/>
          </w:tcPr>
          <w:p w14:paraId="1ECD2EE9" w14:textId="77777777" w:rsidR="006E3220" w:rsidRDefault="00000000">
            <w:r>
              <w:t>32.9%–40.6%</w:t>
            </w:r>
          </w:p>
        </w:tc>
        <w:tc>
          <w:tcPr>
            <w:tcW w:w="5046" w:type="dxa"/>
          </w:tcPr>
          <w:p w14:paraId="408D643B" w14:textId="77777777" w:rsidR="006E3220" w:rsidRDefault="00000000">
            <w:r>
              <w:t>Wilson interval using effective n=1,091/1.8</w:t>
            </w:r>
          </w:p>
        </w:tc>
      </w:tr>
    </w:tbl>
    <w:p w14:paraId="572A6AB5" w14:textId="77777777" w:rsidR="006E3220" w:rsidRDefault="00000000">
      <w:r>
        <w:t>Table S11. Cluster-adjusted and unadjusted intervals for the remaining descriptive proportions</w:t>
      </w:r>
    </w:p>
    <w:p w14:paraId="114C73CE" w14:textId="77777777" w:rsidR="006E3220" w:rsidRDefault="00000000">
      <w:r>
        <w:t>Each hospital-cluster bootstrap used 20,000 hospital resamples with replacement and seed 20260812. The empirical variance ratio divides the cluster-bootstrap variance by the independent-binomial variance for the same estimate. Ratios below 1 indicate that hospital-level proportions varied less than independent sampling from one pooled proportion would produce. Ratios ranged from 0.70 to 1.38 across these estimates, and every value fell below the design effect of 1.8 used for sample-size planning. Post-exposure estimates rest on fewer participants per hospital, so their ratios carry more sampling error. Table S10 reports the corresponding comparison for past-year injury. HBV, hepatitis B virus; PEP, post-exposure prophylaxis.</w:t>
      </w:r>
    </w:p>
    <w:tbl>
      <w:tblPr>
        <w:tblStyle w:val="TableGrid"/>
        <w:tblW w:w="0" w:type="auto"/>
        <w:tblLook w:val="04A0" w:firstRow="1" w:lastRow="0" w:firstColumn="1" w:lastColumn="0" w:noHBand="0" w:noVBand="1"/>
      </w:tblPr>
      <w:tblGrid>
        <w:gridCol w:w="2523"/>
        <w:gridCol w:w="2523"/>
        <w:gridCol w:w="2523"/>
        <w:gridCol w:w="2523"/>
        <w:gridCol w:w="2523"/>
        <w:gridCol w:w="2523"/>
      </w:tblGrid>
      <w:tr w:rsidR="006E3220" w14:paraId="04FBF8E0" w14:textId="77777777">
        <w:tc>
          <w:tcPr>
            <w:tcW w:w="2523" w:type="dxa"/>
          </w:tcPr>
          <w:p w14:paraId="3D035557" w14:textId="77777777" w:rsidR="006E3220" w:rsidRPr="00C0264B" w:rsidRDefault="00000000" w:rsidP="00C0264B">
            <w:pPr>
              <w:rPr>
                <w:b/>
                <w:bCs/>
                <w:sz w:val="14"/>
              </w:rPr>
            </w:pPr>
            <w:r w:rsidRPr="00C0264B">
              <w:rPr>
                <w:b/>
                <w:bCs/>
                <w:sz w:val="14"/>
              </w:rPr>
              <w:t>Estimate</w:t>
            </w:r>
          </w:p>
        </w:tc>
        <w:tc>
          <w:tcPr>
            <w:tcW w:w="2523" w:type="dxa"/>
          </w:tcPr>
          <w:p w14:paraId="43EDCA97" w14:textId="77777777" w:rsidR="006E3220" w:rsidRPr="00C0264B" w:rsidRDefault="00000000" w:rsidP="00C0264B">
            <w:pPr>
              <w:rPr>
                <w:b/>
                <w:bCs/>
                <w:sz w:val="14"/>
              </w:rPr>
            </w:pPr>
            <w:r w:rsidRPr="00C0264B">
              <w:rPr>
                <w:b/>
                <w:bCs/>
                <w:sz w:val="14"/>
              </w:rPr>
              <w:t>n/N</w:t>
            </w:r>
          </w:p>
        </w:tc>
        <w:tc>
          <w:tcPr>
            <w:tcW w:w="2523" w:type="dxa"/>
          </w:tcPr>
          <w:p w14:paraId="1481D07C" w14:textId="77777777" w:rsidR="006E3220" w:rsidRPr="00C0264B" w:rsidRDefault="00000000" w:rsidP="00C0264B">
            <w:pPr>
              <w:rPr>
                <w:b/>
                <w:bCs/>
                <w:sz w:val="14"/>
              </w:rPr>
            </w:pPr>
            <w:r w:rsidRPr="00C0264B">
              <w:rPr>
                <w:b/>
                <w:bCs/>
                <w:sz w:val="14"/>
              </w:rPr>
              <w:t>Proportion, %</w:t>
            </w:r>
          </w:p>
        </w:tc>
        <w:tc>
          <w:tcPr>
            <w:tcW w:w="2523" w:type="dxa"/>
          </w:tcPr>
          <w:p w14:paraId="5327DF6A" w14:textId="77777777" w:rsidR="006E3220" w:rsidRPr="00C0264B" w:rsidRDefault="00000000" w:rsidP="00C0264B">
            <w:pPr>
              <w:rPr>
                <w:b/>
                <w:bCs/>
                <w:sz w:val="14"/>
              </w:rPr>
            </w:pPr>
            <w:r w:rsidRPr="00C0264B">
              <w:rPr>
                <w:b/>
                <w:bCs/>
                <w:sz w:val="14"/>
              </w:rPr>
              <w:t>Hospital-cluster bootstrap 95% CI</w:t>
            </w:r>
          </w:p>
        </w:tc>
        <w:tc>
          <w:tcPr>
            <w:tcW w:w="2523" w:type="dxa"/>
          </w:tcPr>
          <w:p w14:paraId="3BB2D274" w14:textId="77777777" w:rsidR="006E3220" w:rsidRPr="00C0264B" w:rsidRDefault="00000000" w:rsidP="00C0264B">
            <w:pPr>
              <w:rPr>
                <w:b/>
                <w:bCs/>
                <w:sz w:val="14"/>
              </w:rPr>
            </w:pPr>
            <w:r w:rsidRPr="00C0264B">
              <w:rPr>
                <w:b/>
                <w:bCs/>
                <w:sz w:val="14"/>
              </w:rPr>
              <w:t>Ordinary Wilson 95% CI</w:t>
            </w:r>
          </w:p>
        </w:tc>
        <w:tc>
          <w:tcPr>
            <w:tcW w:w="2523" w:type="dxa"/>
          </w:tcPr>
          <w:p w14:paraId="56408A06" w14:textId="77777777" w:rsidR="006E3220" w:rsidRPr="00C0264B" w:rsidRDefault="00000000" w:rsidP="00C0264B">
            <w:pPr>
              <w:rPr>
                <w:b/>
                <w:bCs/>
                <w:sz w:val="14"/>
              </w:rPr>
            </w:pPr>
            <w:r w:rsidRPr="00C0264B">
              <w:rPr>
                <w:b/>
                <w:bCs/>
                <w:sz w:val="14"/>
              </w:rPr>
              <w:t>Empirical variance ratio</w:t>
            </w:r>
          </w:p>
        </w:tc>
      </w:tr>
      <w:tr w:rsidR="006E3220" w14:paraId="3A86485D" w14:textId="77777777">
        <w:tc>
          <w:tcPr>
            <w:tcW w:w="2523" w:type="dxa"/>
          </w:tcPr>
          <w:p w14:paraId="5187640B" w14:textId="77777777" w:rsidR="006E3220" w:rsidRPr="00C0264B" w:rsidRDefault="00000000" w:rsidP="00C0264B">
            <w:pPr>
              <w:rPr>
                <w:sz w:val="14"/>
              </w:rPr>
            </w:pPr>
            <w:r w:rsidRPr="00C0264B">
              <w:rPr>
                <w:sz w:val="14"/>
              </w:rPr>
              <w:t>Lifetime injury</w:t>
            </w:r>
          </w:p>
        </w:tc>
        <w:tc>
          <w:tcPr>
            <w:tcW w:w="2523" w:type="dxa"/>
          </w:tcPr>
          <w:p w14:paraId="5215DC73" w14:textId="77777777" w:rsidR="006E3220" w:rsidRPr="00C0264B" w:rsidRDefault="00000000" w:rsidP="00C0264B">
            <w:pPr>
              <w:rPr>
                <w:sz w:val="14"/>
              </w:rPr>
            </w:pPr>
            <w:r w:rsidRPr="00C0264B">
              <w:rPr>
                <w:sz w:val="14"/>
              </w:rPr>
              <w:t>632/1,091</w:t>
            </w:r>
          </w:p>
        </w:tc>
        <w:tc>
          <w:tcPr>
            <w:tcW w:w="2523" w:type="dxa"/>
          </w:tcPr>
          <w:p w14:paraId="2BB71B8B" w14:textId="77777777" w:rsidR="006E3220" w:rsidRPr="00C0264B" w:rsidRDefault="00000000" w:rsidP="00C0264B">
            <w:pPr>
              <w:rPr>
                <w:sz w:val="14"/>
              </w:rPr>
            </w:pPr>
            <w:r w:rsidRPr="00C0264B">
              <w:rPr>
                <w:sz w:val="14"/>
              </w:rPr>
              <w:t>57.9</w:t>
            </w:r>
          </w:p>
        </w:tc>
        <w:tc>
          <w:tcPr>
            <w:tcW w:w="2523" w:type="dxa"/>
          </w:tcPr>
          <w:p w14:paraId="2AA86F53" w14:textId="77777777" w:rsidR="006E3220" w:rsidRPr="00C0264B" w:rsidRDefault="00000000" w:rsidP="00C0264B">
            <w:pPr>
              <w:rPr>
                <w:sz w:val="14"/>
              </w:rPr>
            </w:pPr>
            <w:r w:rsidRPr="00C0264B">
              <w:rPr>
                <w:sz w:val="14"/>
              </w:rPr>
              <w:t>55.3–60.7</w:t>
            </w:r>
          </w:p>
        </w:tc>
        <w:tc>
          <w:tcPr>
            <w:tcW w:w="2523" w:type="dxa"/>
          </w:tcPr>
          <w:p w14:paraId="1AC3961A" w14:textId="77777777" w:rsidR="006E3220" w:rsidRPr="00C0264B" w:rsidRDefault="00000000" w:rsidP="00C0264B">
            <w:pPr>
              <w:rPr>
                <w:sz w:val="14"/>
              </w:rPr>
            </w:pPr>
            <w:r w:rsidRPr="00C0264B">
              <w:rPr>
                <w:sz w:val="14"/>
              </w:rPr>
              <w:t>55.0–60.8</w:t>
            </w:r>
          </w:p>
        </w:tc>
        <w:tc>
          <w:tcPr>
            <w:tcW w:w="2523" w:type="dxa"/>
          </w:tcPr>
          <w:p w14:paraId="5C6219D8" w14:textId="77777777" w:rsidR="006E3220" w:rsidRPr="00C0264B" w:rsidRDefault="00000000" w:rsidP="00C0264B">
            <w:pPr>
              <w:rPr>
                <w:sz w:val="14"/>
              </w:rPr>
            </w:pPr>
            <w:r w:rsidRPr="00C0264B">
              <w:rPr>
                <w:sz w:val="14"/>
              </w:rPr>
              <w:t>0.83</w:t>
            </w:r>
          </w:p>
        </w:tc>
      </w:tr>
      <w:tr w:rsidR="006E3220" w14:paraId="7B8E9AB8" w14:textId="77777777">
        <w:tc>
          <w:tcPr>
            <w:tcW w:w="2523" w:type="dxa"/>
          </w:tcPr>
          <w:p w14:paraId="4C92E9E8" w14:textId="77777777" w:rsidR="006E3220" w:rsidRPr="00C0264B" w:rsidRDefault="00000000" w:rsidP="00C0264B">
            <w:pPr>
              <w:rPr>
                <w:sz w:val="14"/>
              </w:rPr>
            </w:pPr>
            <w:r w:rsidRPr="00C0264B">
              <w:rPr>
                <w:sz w:val="14"/>
              </w:rPr>
              <w:t>Adequate knowledge</w:t>
            </w:r>
          </w:p>
        </w:tc>
        <w:tc>
          <w:tcPr>
            <w:tcW w:w="2523" w:type="dxa"/>
          </w:tcPr>
          <w:p w14:paraId="3B24461E" w14:textId="77777777" w:rsidR="006E3220" w:rsidRPr="00C0264B" w:rsidRDefault="00000000" w:rsidP="00C0264B">
            <w:pPr>
              <w:rPr>
                <w:sz w:val="14"/>
              </w:rPr>
            </w:pPr>
            <w:r w:rsidRPr="00C0264B">
              <w:rPr>
                <w:sz w:val="14"/>
              </w:rPr>
              <w:t>634/1,091</w:t>
            </w:r>
          </w:p>
        </w:tc>
        <w:tc>
          <w:tcPr>
            <w:tcW w:w="2523" w:type="dxa"/>
          </w:tcPr>
          <w:p w14:paraId="79A2C8C2" w14:textId="77777777" w:rsidR="006E3220" w:rsidRPr="00C0264B" w:rsidRDefault="00000000" w:rsidP="00C0264B">
            <w:pPr>
              <w:rPr>
                <w:sz w:val="14"/>
              </w:rPr>
            </w:pPr>
            <w:r w:rsidRPr="00C0264B">
              <w:rPr>
                <w:sz w:val="14"/>
              </w:rPr>
              <w:t>58.1</w:t>
            </w:r>
          </w:p>
        </w:tc>
        <w:tc>
          <w:tcPr>
            <w:tcW w:w="2523" w:type="dxa"/>
          </w:tcPr>
          <w:p w14:paraId="74FCAED6" w14:textId="77777777" w:rsidR="006E3220" w:rsidRPr="00C0264B" w:rsidRDefault="00000000" w:rsidP="00C0264B">
            <w:pPr>
              <w:rPr>
                <w:sz w:val="14"/>
              </w:rPr>
            </w:pPr>
            <w:r w:rsidRPr="00C0264B">
              <w:rPr>
                <w:sz w:val="14"/>
              </w:rPr>
              <w:t>55.1–61.1</w:t>
            </w:r>
          </w:p>
        </w:tc>
        <w:tc>
          <w:tcPr>
            <w:tcW w:w="2523" w:type="dxa"/>
          </w:tcPr>
          <w:p w14:paraId="1CCC4B65" w14:textId="77777777" w:rsidR="006E3220" w:rsidRPr="00C0264B" w:rsidRDefault="00000000" w:rsidP="00C0264B">
            <w:pPr>
              <w:rPr>
                <w:sz w:val="14"/>
              </w:rPr>
            </w:pPr>
            <w:r w:rsidRPr="00C0264B">
              <w:rPr>
                <w:sz w:val="14"/>
              </w:rPr>
              <w:t>55.2–61.0</w:t>
            </w:r>
          </w:p>
        </w:tc>
        <w:tc>
          <w:tcPr>
            <w:tcW w:w="2523" w:type="dxa"/>
          </w:tcPr>
          <w:p w14:paraId="64751AB6" w14:textId="77777777" w:rsidR="006E3220" w:rsidRPr="00C0264B" w:rsidRDefault="00000000" w:rsidP="00C0264B">
            <w:pPr>
              <w:rPr>
                <w:sz w:val="14"/>
              </w:rPr>
            </w:pPr>
            <w:r w:rsidRPr="00C0264B">
              <w:rPr>
                <w:sz w:val="14"/>
              </w:rPr>
              <w:t>1.04</w:t>
            </w:r>
          </w:p>
        </w:tc>
      </w:tr>
      <w:tr w:rsidR="006E3220" w14:paraId="3803764E" w14:textId="77777777">
        <w:tc>
          <w:tcPr>
            <w:tcW w:w="2523" w:type="dxa"/>
          </w:tcPr>
          <w:p w14:paraId="28D2868C" w14:textId="77777777" w:rsidR="006E3220" w:rsidRPr="00C0264B" w:rsidRDefault="00000000" w:rsidP="00C0264B">
            <w:pPr>
              <w:rPr>
                <w:sz w:val="14"/>
              </w:rPr>
            </w:pPr>
            <w:r w:rsidRPr="00C0264B">
              <w:rPr>
                <w:sz w:val="14"/>
              </w:rPr>
              <w:t>Favorable attitude</w:t>
            </w:r>
          </w:p>
        </w:tc>
        <w:tc>
          <w:tcPr>
            <w:tcW w:w="2523" w:type="dxa"/>
          </w:tcPr>
          <w:p w14:paraId="2F806C85" w14:textId="77777777" w:rsidR="006E3220" w:rsidRPr="00C0264B" w:rsidRDefault="00000000" w:rsidP="00C0264B">
            <w:pPr>
              <w:rPr>
                <w:sz w:val="14"/>
              </w:rPr>
            </w:pPr>
            <w:r w:rsidRPr="00C0264B">
              <w:rPr>
                <w:sz w:val="14"/>
              </w:rPr>
              <w:t>721/1,091</w:t>
            </w:r>
          </w:p>
        </w:tc>
        <w:tc>
          <w:tcPr>
            <w:tcW w:w="2523" w:type="dxa"/>
          </w:tcPr>
          <w:p w14:paraId="6CD004FA" w14:textId="77777777" w:rsidR="006E3220" w:rsidRPr="00C0264B" w:rsidRDefault="00000000" w:rsidP="00C0264B">
            <w:pPr>
              <w:rPr>
                <w:sz w:val="14"/>
              </w:rPr>
            </w:pPr>
            <w:r w:rsidRPr="00C0264B">
              <w:rPr>
                <w:sz w:val="14"/>
              </w:rPr>
              <w:t>66.1</w:t>
            </w:r>
          </w:p>
        </w:tc>
        <w:tc>
          <w:tcPr>
            <w:tcW w:w="2523" w:type="dxa"/>
          </w:tcPr>
          <w:p w14:paraId="035BE2C9" w14:textId="77777777" w:rsidR="006E3220" w:rsidRPr="00C0264B" w:rsidRDefault="00000000" w:rsidP="00C0264B">
            <w:pPr>
              <w:rPr>
                <w:sz w:val="14"/>
              </w:rPr>
            </w:pPr>
            <w:r w:rsidRPr="00C0264B">
              <w:rPr>
                <w:sz w:val="14"/>
              </w:rPr>
              <w:t>62.9–69.2</w:t>
            </w:r>
          </w:p>
        </w:tc>
        <w:tc>
          <w:tcPr>
            <w:tcW w:w="2523" w:type="dxa"/>
          </w:tcPr>
          <w:p w14:paraId="7717E526" w14:textId="77777777" w:rsidR="006E3220" w:rsidRPr="00C0264B" w:rsidRDefault="00000000" w:rsidP="00C0264B">
            <w:pPr>
              <w:rPr>
                <w:sz w:val="14"/>
              </w:rPr>
            </w:pPr>
            <w:r w:rsidRPr="00C0264B">
              <w:rPr>
                <w:sz w:val="14"/>
              </w:rPr>
              <w:t>63.2–68.8</w:t>
            </w:r>
          </w:p>
        </w:tc>
        <w:tc>
          <w:tcPr>
            <w:tcW w:w="2523" w:type="dxa"/>
          </w:tcPr>
          <w:p w14:paraId="6ABEE27B" w14:textId="77777777" w:rsidR="006E3220" w:rsidRPr="00C0264B" w:rsidRDefault="00000000" w:rsidP="00C0264B">
            <w:pPr>
              <w:rPr>
                <w:sz w:val="14"/>
              </w:rPr>
            </w:pPr>
            <w:r w:rsidRPr="00C0264B">
              <w:rPr>
                <w:sz w:val="14"/>
              </w:rPr>
              <w:t>1.25</w:t>
            </w:r>
          </w:p>
        </w:tc>
      </w:tr>
      <w:tr w:rsidR="006E3220" w14:paraId="2569C778" w14:textId="77777777">
        <w:tc>
          <w:tcPr>
            <w:tcW w:w="2523" w:type="dxa"/>
          </w:tcPr>
          <w:p w14:paraId="77DE5E35" w14:textId="77777777" w:rsidR="006E3220" w:rsidRPr="00C0264B" w:rsidRDefault="00000000" w:rsidP="00C0264B">
            <w:pPr>
              <w:rPr>
                <w:sz w:val="14"/>
              </w:rPr>
            </w:pPr>
            <w:r w:rsidRPr="00C0264B">
              <w:rPr>
                <w:sz w:val="14"/>
              </w:rPr>
              <w:t>Safer practice</w:t>
            </w:r>
          </w:p>
        </w:tc>
        <w:tc>
          <w:tcPr>
            <w:tcW w:w="2523" w:type="dxa"/>
          </w:tcPr>
          <w:p w14:paraId="28D10939" w14:textId="77777777" w:rsidR="006E3220" w:rsidRPr="00C0264B" w:rsidRDefault="00000000" w:rsidP="00C0264B">
            <w:pPr>
              <w:rPr>
                <w:sz w:val="14"/>
              </w:rPr>
            </w:pPr>
            <w:r w:rsidRPr="00C0264B">
              <w:rPr>
                <w:sz w:val="14"/>
              </w:rPr>
              <w:t>619/1,091</w:t>
            </w:r>
          </w:p>
        </w:tc>
        <w:tc>
          <w:tcPr>
            <w:tcW w:w="2523" w:type="dxa"/>
          </w:tcPr>
          <w:p w14:paraId="765B8DD2" w14:textId="77777777" w:rsidR="006E3220" w:rsidRPr="00C0264B" w:rsidRDefault="00000000" w:rsidP="00C0264B">
            <w:pPr>
              <w:rPr>
                <w:sz w:val="14"/>
              </w:rPr>
            </w:pPr>
            <w:r w:rsidRPr="00C0264B">
              <w:rPr>
                <w:sz w:val="14"/>
              </w:rPr>
              <w:t>56.7</w:t>
            </w:r>
          </w:p>
        </w:tc>
        <w:tc>
          <w:tcPr>
            <w:tcW w:w="2523" w:type="dxa"/>
          </w:tcPr>
          <w:p w14:paraId="315CA162" w14:textId="77777777" w:rsidR="006E3220" w:rsidRPr="00C0264B" w:rsidRDefault="00000000" w:rsidP="00C0264B">
            <w:pPr>
              <w:rPr>
                <w:sz w:val="14"/>
              </w:rPr>
            </w:pPr>
            <w:r w:rsidRPr="00C0264B">
              <w:rPr>
                <w:sz w:val="14"/>
              </w:rPr>
              <w:t>53.5–60.0</w:t>
            </w:r>
          </w:p>
        </w:tc>
        <w:tc>
          <w:tcPr>
            <w:tcW w:w="2523" w:type="dxa"/>
          </w:tcPr>
          <w:p w14:paraId="49A7FC40" w14:textId="77777777" w:rsidR="006E3220" w:rsidRPr="00C0264B" w:rsidRDefault="00000000" w:rsidP="00C0264B">
            <w:pPr>
              <w:rPr>
                <w:sz w:val="14"/>
              </w:rPr>
            </w:pPr>
            <w:r w:rsidRPr="00C0264B">
              <w:rPr>
                <w:sz w:val="14"/>
              </w:rPr>
              <w:t>53.8–59.6</w:t>
            </w:r>
          </w:p>
        </w:tc>
        <w:tc>
          <w:tcPr>
            <w:tcW w:w="2523" w:type="dxa"/>
          </w:tcPr>
          <w:p w14:paraId="4C85004F" w14:textId="77777777" w:rsidR="006E3220" w:rsidRPr="00C0264B" w:rsidRDefault="00000000" w:rsidP="00C0264B">
            <w:pPr>
              <w:rPr>
                <w:sz w:val="14"/>
              </w:rPr>
            </w:pPr>
            <w:r w:rsidRPr="00C0264B">
              <w:rPr>
                <w:sz w:val="14"/>
              </w:rPr>
              <w:t>1.21</w:t>
            </w:r>
          </w:p>
        </w:tc>
      </w:tr>
      <w:tr w:rsidR="006E3220" w14:paraId="276B919A" w14:textId="77777777">
        <w:tc>
          <w:tcPr>
            <w:tcW w:w="2523" w:type="dxa"/>
          </w:tcPr>
          <w:p w14:paraId="6616083B" w14:textId="77777777" w:rsidR="006E3220" w:rsidRPr="00C0264B" w:rsidRDefault="00000000" w:rsidP="00C0264B">
            <w:pPr>
              <w:rPr>
                <w:sz w:val="14"/>
              </w:rPr>
            </w:pPr>
            <w:r w:rsidRPr="00C0264B">
              <w:rPr>
                <w:sz w:val="14"/>
              </w:rPr>
              <w:t>Fully vaccinated against HBV</w:t>
            </w:r>
          </w:p>
        </w:tc>
        <w:tc>
          <w:tcPr>
            <w:tcW w:w="2523" w:type="dxa"/>
          </w:tcPr>
          <w:p w14:paraId="76469DC4" w14:textId="77777777" w:rsidR="006E3220" w:rsidRPr="00C0264B" w:rsidRDefault="00000000" w:rsidP="00C0264B">
            <w:pPr>
              <w:rPr>
                <w:sz w:val="14"/>
              </w:rPr>
            </w:pPr>
            <w:r w:rsidRPr="00C0264B">
              <w:rPr>
                <w:sz w:val="14"/>
              </w:rPr>
              <w:t>549/1,091</w:t>
            </w:r>
          </w:p>
        </w:tc>
        <w:tc>
          <w:tcPr>
            <w:tcW w:w="2523" w:type="dxa"/>
          </w:tcPr>
          <w:p w14:paraId="0E1F5C58" w14:textId="77777777" w:rsidR="006E3220" w:rsidRPr="00C0264B" w:rsidRDefault="00000000" w:rsidP="00C0264B">
            <w:pPr>
              <w:rPr>
                <w:sz w:val="14"/>
              </w:rPr>
            </w:pPr>
            <w:r w:rsidRPr="00C0264B">
              <w:rPr>
                <w:sz w:val="14"/>
              </w:rPr>
              <w:t>50.3</w:t>
            </w:r>
          </w:p>
        </w:tc>
        <w:tc>
          <w:tcPr>
            <w:tcW w:w="2523" w:type="dxa"/>
          </w:tcPr>
          <w:p w14:paraId="6426646C" w14:textId="77777777" w:rsidR="006E3220" w:rsidRPr="00C0264B" w:rsidRDefault="00000000" w:rsidP="00C0264B">
            <w:pPr>
              <w:rPr>
                <w:sz w:val="14"/>
              </w:rPr>
            </w:pPr>
            <w:r w:rsidRPr="00C0264B">
              <w:rPr>
                <w:sz w:val="14"/>
              </w:rPr>
              <w:t>47.2–53.4</w:t>
            </w:r>
          </w:p>
        </w:tc>
        <w:tc>
          <w:tcPr>
            <w:tcW w:w="2523" w:type="dxa"/>
          </w:tcPr>
          <w:p w14:paraId="2FE775E0" w14:textId="77777777" w:rsidR="006E3220" w:rsidRPr="00C0264B" w:rsidRDefault="00000000" w:rsidP="00C0264B">
            <w:pPr>
              <w:rPr>
                <w:sz w:val="14"/>
              </w:rPr>
            </w:pPr>
            <w:r w:rsidRPr="00C0264B">
              <w:rPr>
                <w:sz w:val="14"/>
              </w:rPr>
              <w:t>47.4–53.3</w:t>
            </w:r>
          </w:p>
        </w:tc>
        <w:tc>
          <w:tcPr>
            <w:tcW w:w="2523" w:type="dxa"/>
          </w:tcPr>
          <w:p w14:paraId="5DA1E8C4" w14:textId="77777777" w:rsidR="006E3220" w:rsidRPr="00C0264B" w:rsidRDefault="00000000" w:rsidP="00C0264B">
            <w:pPr>
              <w:rPr>
                <w:sz w:val="14"/>
              </w:rPr>
            </w:pPr>
            <w:r w:rsidRPr="00C0264B">
              <w:rPr>
                <w:sz w:val="14"/>
              </w:rPr>
              <w:t>1.10</w:t>
            </w:r>
          </w:p>
        </w:tc>
      </w:tr>
      <w:tr w:rsidR="006E3220" w14:paraId="579F502F" w14:textId="77777777">
        <w:tc>
          <w:tcPr>
            <w:tcW w:w="2523" w:type="dxa"/>
          </w:tcPr>
          <w:p w14:paraId="64BD9816" w14:textId="77777777" w:rsidR="006E3220" w:rsidRPr="00C0264B" w:rsidRDefault="00000000" w:rsidP="00C0264B">
            <w:pPr>
              <w:rPr>
                <w:sz w:val="14"/>
              </w:rPr>
            </w:pPr>
            <w:r w:rsidRPr="00C0264B">
              <w:rPr>
                <w:sz w:val="14"/>
              </w:rPr>
              <w:t>Partially vaccinated</w:t>
            </w:r>
          </w:p>
        </w:tc>
        <w:tc>
          <w:tcPr>
            <w:tcW w:w="2523" w:type="dxa"/>
          </w:tcPr>
          <w:p w14:paraId="58806759" w14:textId="77777777" w:rsidR="006E3220" w:rsidRPr="00C0264B" w:rsidRDefault="00000000" w:rsidP="00C0264B">
            <w:pPr>
              <w:rPr>
                <w:sz w:val="14"/>
              </w:rPr>
            </w:pPr>
            <w:r w:rsidRPr="00C0264B">
              <w:rPr>
                <w:sz w:val="14"/>
              </w:rPr>
              <w:t>212/1,091</w:t>
            </w:r>
          </w:p>
        </w:tc>
        <w:tc>
          <w:tcPr>
            <w:tcW w:w="2523" w:type="dxa"/>
          </w:tcPr>
          <w:p w14:paraId="510995A0" w14:textId="77777777" w:rsidR="006E3220" w:rsidRPr="00C0264B" w:rsidRDefault="00000000" w:rsidP="00C0264B">
            <w:pPr>
              <w:rPr>
                <w:sz w:val="14"/>
              </w:rPr>
            </w:pPr>
            <w:r w:rsidRPr="00C0264B">
              <w:rPr>
                <w:sz w:val="14"/>
              </w:rPr>
              <w:t>19.4</w:t>
            </w:r>
          </w:p>
        </w:tc>
        <w:tc>
          <w:tcPr>
            <w:tcW w:w="2523" w:type="dxa"/>
          </w:tcPr>
          <w:p w14:paraId="77BE0239" w14:textId="77777777" w:rsidR="006E3220" w:rsidRPr="00C0264B" w:rsidRDefault="00000000" w:rsidP="00C0264B">
            <w:pPr>
              <w:rPr>
                <w:sz w:val="14"/>
              </w:rPr>
            </w:pPr>
            <w:r w:rsidRPr="00C0264B">
              <w:rPr>
                <w:sz w:val="14"/>
              </w:rPr>
              <w:t>17.4–21.6</w:t>
            </w:r>
          </w:p>
        </w:tc>
        <w:tc>
          <w:tcPr>
            <w:tcW w:w="2523" w:type="dxa"/>
          </w:tcPr>
          <w:p w14:paraId="4F684283" w14:textId="77777777" w:rsidR="006E3220" w:rsidRPr="00C0264B" w:rsidRDefault="00000000" w:rsidP="00C0264B">
            <w:pPr>
              <w:rPr>
                <w:sz w:val="14"/>
              </w:rPr>
            </w:pPr>
            <w:r w:rsidRPr="00C0264B">
              <w:rPr>
                <w:sz w:val="14"/>
              </w:rPr>
              <w:t>17.2–21.9</w:t>
            </w:r>
          </w:p>
        </w:tc>
        <w:tc>
          <w:tcPr>
            <w:tcW w:w="2523" w:type="dxa"/>
          </w:tcPr>
          <w:p w14:paraId="6DCC7487" w14:textId="77777777" w:rsidR="006E3220" w:rsidRPr="00C0264B" w:rsidRDefault="00000000" w:rsidP="00C0264B">
            <w:pPr>
              <w:rPr>
                <w:sz w:val="14"/>
              </w:rPr>
            </w:pPr>
            <w:r w:rsidRPr="00C0264B">
              <w:rPr>
                <w:sz w:val="14"/>
              </w:rPr>
              <w:t>0.79</w:t>
            </w:r>
          </w:p>
        </w:tc>
      </w:tr>
      <w:tr w:rsidR="006E3220" w14:paraId="5DD772AF" w14:textId="77777777">
        <w:tc>
          <w:tcPr>
            <w:tcW w:w="2523" w:type="dxa"/>
          </w:tcPr>
          <w:p w14:paraId="15D3FFB5" w14:textId="77777777" w:rsidR="006E3220" w:rsidRPr="00C0264B" w:rsidRDefault="00000000" w:rsidP="00C0264B">
            <w:pPr>
              <w:rPr>
                <w:sz w:val="14"/>
              </w:rPr>
            </w:pPr>
            <w:r w:rsidRPr="00C0264B">
              <w:rPr>
                <w:sz w:val="14"/>
              </w:rPr>
              <w:t>Unvaccinated</w:t>
            </w:r>
          </w:p>
        </w:tc>
        <w:tc>
          <w:tcPr>
            <w:tcW w:w="2523" w:type="dxa"/>
          </w:tcPr>
          <w:p w14:paraId="01057410" w14:textId="77777777" w:rsidR="006E3220" w:rsidRPr="00C0264B" w:rsidRDefault="00000000" w:rsidP="00C0264B">
            <w:pPr>
              <w:rPr>
                <w:sz w:val="14"/>
              </w:rPr>
            </w:pPr>
            <w:r w:rsidRPr="00C0264B">
              <w:rPr>
                <w:sz w:val="14"/>
              </w:rPr>
              <w:t>196/1,091</w:t>
            </w:r>
          </w:p>
        </w:tc>
        <w:tc>
          <w:tcPr>
            <w:tcW w:w="2523" w:type="dxa"/>
          </w:tcPr>
          <w:p w14:paraId="49422ADB" w14:textId="77777777" w:rsidR="006E3220" w:rsidRPr="00C0264B" w:rsidRDefault="00000000" w:rsidP="00C0264B">
            <w:pPr>
              <w:rPr>
                <w:sz w:val="14"/>
              </w:rPr>
            </w:pPr>
            <w:r w:rsidRPr="00C0264B">
              <w:rPr>
                <w:sz w:val="14"/>
              </w:rPr>
              <w:t>18.0</w:t>
            </w:r>
          </w:p>
        </w:tc>
        <w:tc>
          <w:tcPr>
            <w:tcW w:w="2523" w:type="dxa"/>
          </w:tcPr>
          <w:p w14:paraId="0A72F160" w14:textId="77777777" w:rsidR="006E3220" w:rsidRPr="00C0264B" w:rsidRDefault="00000000" w:rsidP="00C0264B">
            <w:pPr>
              <w:rPr>
                <w:sz w:val="14"/>
              </w:rPr>
            </w:pPr>
            <w:r w:rsidRPr="00C0264B">
              <w:rPr>
                <w:sz w:val="14"/>
              </w:rPr>
              <w:t>16.0–20.1</w:t>
            </w:r>
          </w:p>
        </w:tc>
        <w:tc>
          <w:tcPr>
            <w:tcW w:w="2523" w:type="dxa"/>
          </w:tcPr>
          <w:p w14:paraId="76A29855" w14:textId="77777777" w:rsidR="006E3220" w:rsidRPr="00C0264B" w:rsidRDefault="00000000" w:rsidP="00C0264B">
            <w:pPr>
              <w:rPr>
                <w:sz w:val="14"/>
              </w:rPr>
            </w:pPr>
            <w:r w:rsidRPr="00C0264B">
              <w:rPr>
                <w:sz w:val="14"/>
              </w:rPr>
              <w:t>15.8–20.4</w:t>
            </w:r>
          </w:p>
        </w:tc>
        <w:tc>
          <w:tcPr>
            <w:tcW w:w="2523" w:type="dxa"/>
          </w:tcPr>
          <w:p w14:paraId="56BAF861" w14:textId="77777777" w:rsidR="006E3220" w:rsidRPr="00C0264B" w:rsidRDefault="00000000" w:rsidP="00C0264B">
            <w:pPr>
              <w:rPr>
                <w:sz w:val="14"/>
              </w:rPr>
            </w:pPr>
            <w:r w:rsidRPr="00C0264B">
              <w:rPr>
                <w:sz w:val="14"/>
              </w:rPr>
              <w:t>0.83</w:t>
            </w:r>
          </w:p>
        </w:tc>
      </w:tr>
      <w:tr w:rsidR="006E3220" w14:paraId="6103348C" w14:textId="77777777">
        <w:tc>
          <w:tcPr>
            <w:tcW w:w="2523" w:type="dxa"/>
          </w:tcPr>
          <w:p w14:paraId="2D578E6C" w14:textId="77777777" w:rsidR="006E3220" w:rsidRPr="00C0264B" w:rsidRDefault="00000000" w:rsidP="00C0264B">
            <w:pPr>
              <w:rPr>
                <w:sz w:val="14"/>
              </w:rPr>
            </w:pPr>
            <w:r w:rsidRPr="00C0264B">
              <w:rPr>
                <w:sz w:val="14"/>
              </w:rPr>
              <w:t>Vaccination undocumented</w:t>
            </w:r>
          </w:p>
        </w:tc>
        <w:tc>
          <w:tcPr>
            <w:tcW w:w="2523" w:type="dxa"/>
          </w:tcPr>
          <w:p w14:paraId="12FF9FD3" w14:textId="77777777" w:rsidR="006E3220" w:rsidRPr="00C0264B" w:rsidRDefault="00000000" w:rsidP="00C0264B">
            <w:pPr>
              <w:rPr>
                <w:sz w:val="14"/>
              </w:rPr>
            </w:pPr>
            <w:r w:rsidRPr="00C0264B">
              <w:rPr>
                <w:sz w:val="14"/>
              </w:rPr>
              <w:t>134/1,091</w:t>
            </w:r>
          </w:p>
        </w:tc>
        <w:tc>
          <w:tcPr>
            <w:tcW w:w="2523" w:type="dxa"/>
          </w:tcPr>
          <w:p w14:paraId="73A32C47" w14:textId="77777777" w:rsidR="006E3220" w:rsidRPr="00C0264B" w:rsidRDefault="00000000" w:rsidP="00C0264B">
            <w:pPr>
              <w:rPr>
                <w:sz w:val="14"/>
              </w:rPr>
            </w:pPr>
            <w:r w:rsidRPr="00C0264B">
              <w:rPr>
                <w:sz w:val="14"/>
              </w:rPr>
              <w:t>12.3</w:t>
            </w:r>
          </w:p>
        </w:tc>
        <w:tc>
          <w:tcPr>
            <w:tcW w:w="2523" w:type="dxa"/>
          </w:tcPr>
          <w:p w14:paraId="55E69CB3" w14:textId="77777777" w:rsidR="006E3220" w:rsidRPr="00C0264B" w:rsidRDefault="00000000" w:rsidP="00C0264B">
            <w:pPr>
              <w:rPr>
                <w:sz w:val="14"/>
              </w:rPr>
            </w:pPr>
            <w:r w:rsidRPr="00C0264B">
              <w:rPr>
                <w:sz w:val="14"/>
              </w:rPr>
              <w:t>10.2–14.4</w:t>
            </w:r>
          </w:p>
        </w:tc>
        <w:tc>
          <w:tcPr>
            <w:tcW w:w="2523" w:type="dxa"/>
          </w:tcPr>
          <w:p w14:paraId="0B165114" w14:textId="77777777" w:rsidR="006E3220" w:rsidRPr="00C0264B" w:rsidRDefault="00000000" w:rsidP="00C0264B">
            <w:pPr>
              <w:rPr>
                <w:sz w:val="14"/>
              </w:rPr>
            </w:pPr>
            <w:r w:rsidRPr="00C0264B">
              <w:rPr>
                <w:sz w:val="14"/>
              </w:rPr>
              <w:t>10.5–14.4</w:t>
            </w:r>
          </w:p>
        </w:tc>
        <w:tc>
          <w:tcPr>
            <w:tcW w:w="2523" w:type="dxa"/>
          </w:tcPr>
          <w:p w14:paraId="72311BC4" w14:textId="77777777" w:rsidR="006E3220" w:rsidRPr="00C0264B" w:rsidRDefault="00000000" w:rsidP="00C0264B">
            <w:pPr>
              <w:rPr>
                <w:sz w:val="14"/>
              </w:rPr>
            </w:pPr>
            <w:r w:rsidRPr="00C0264B">
              <w:rPr>
                <w:sz w:val="14"/>
              </w:rPr>
              <w:t>1.16</w:t>
            </w:r>
          </w:p>
        </w:tc>
      </w:tr>
      <w:tr w:rsidR="006E3220" w14:paraId="2CA217A8" w14:textId="77777777">
        <w:tc>
          <w:tcPr>
            <w:tcW w:w="2523" w:type="dxa"/>
          </w:tcPr>
          <w:p w14:paraId="5303D2EC" w14:textId="77777777" w:rsidR="006E3220" w:rsidRPr="00C0264B" w:rsidRDefault="00000000" w:rsidP="00C0264B">
            <w:pPr>
              <w:rPr>
                <w:sz w:val="14"/>
              </w:rPr>
            </w:pPr>
            <w:r w:rsidRPr="00C0264B">
              <w:rPr>
                <w:sz w:val="14"/>
              </w:rPr>
              <w:t>Immediate first aid</w:t>
            </w:r>
          </w:p>
        </w:tc>
        <w:tc>
          <w:tcPr>
            <w:tcW w:w="2523" w:type="dxa"/>
          </w:tcPr>
          <w:p w14:paraId="54BF8F6F" w14:textId="77777777" w:rsidR="006E3220" w:rsidRPr="00C0264B" w:rsidRDefault="00000000" w:rsidP="00C0264B">
            <w:pPr>
              <w:rPr>
                <w:sz w:val="14"/>
              </w:rPr>
            </w:pPr>
            <w:r w:rsidRPr="00C0264B">
              <w:rPr>
                <w:sz w:val="14"/>
              </w:rPr>
              <w:t>291/400</w:t>
            </w:r>
          </w:p>
        </w:tc>
        <w:tc>
          <w:tcPr>
            <w:tcW w:w="2523" w:type="dxa"/>
          </w:tcPr>
          <w:p w14:paraId="53EE7E26" w14:textId="77777777" w:rsidR="006E3220" w:rsidRPr="00C0264B" w:rsidRDefault="00000000" w:rsidP="00C0264B">
            <w:pPr>
              <w:rPr>
                <w:sz w:val="14"/>
              </w:rPr>
            </w:pPr>
            <w:r w:rsidRPr="00C0264B">
              <w:rPr>
                <w:sz w:val="14"/>
              </w:rPr>
              <w:t>72.8</w:t>
            </w:r>
          </w:p>
        </w:tc>
        <w:tc>
          <w:tcPr>
            <w:tcW w:w="2523" w:type="dxa"/>
          </w:tcPr>
          <w:p w14:paraId="7F6A5610" w14:textId="77777777" w:rsidR="006E3220" w:rsidRPr="00C0264B" w:rsidRDefault="00000000" w:rsidP="00C0264B">
            <w:pPr>
              <w:rPr>
                <w:sz w:val="14"/>
              </w:rPr>
            </w:pPr>
            <w:r w:rsidRPr="00C0264B">
              <w:rPr>
                <w:sz w:val="14"/>
              </w:rPr>
              <w:t>68.7–76.9</w:t>
            </w:r>
          </w:p>
        </w:tc>
        <w:tc>
          <w:tcPr>
            <w:tcW w:w="2523" w:type="dxa"/>
          </w:tcPr>
          <w:p w14:paraId="2D7490FC" w14:textId="77777777" w:rsidR="006E3220" w:rsidRPr="00C0264B" w:rsidRDefault="00000000" w:rsidP="00C0264B">
            <w:pPr>
              <w:rPr>
                <w:sz w:val="14"/>
              </w:rPr>
            </w:pPr>
            <w:r w:rsidRPr="00C0264B">
              <w:rPr>
                <w:sz w:val="14"/>
              </w:rPr>
              <w:t>68.2–76.9</w:t>
            </w:r>
          </w:p>
        </w:tc>
        <w:tc>
          <w:tcPr>
            <w:tcW w:w="2523" w:type="dxa"/>
          </w:tcPr>
          <w:p w14:paraId="6BEAE00C" w14:textId="77777777" w:rsidR="006E3220" w:rsidRPr="00C0264B" w:rsidRDefault="00000000" w:rsidP="00C0264B">
            <w:pPr>
              <w:rPr>
                <w:sz w:val="14"/>
              </w:rPr>
            </w:pPr>
            <w:r w:rsidRPr="00C0264B">
              <w:rPr>
                <w:sz w:val="14"/>
              </w:rPr>
              <w:t>0.88</w:t>
            </w:r>
          </w:p>
        </w:tc>
      </w:tr>
      <w:tr w:rsidR="006E3220" w14:paraId="1C351FE1" w14:textId="77777777">
        <w:tc>
          <w:tcPr>
            <w:tcW w:w="2523" w:type="dxa"/>
          </w:tcPr>
          <w:p w14:paraId="61726611" w14:textId="77777777" w:rsidR="006E3220" w:rsidRPr="00C0264B" w:rsidRDefault="00000000" w:rsidP="00C0264B">
            <w:pPr>
              <w:rPr>
                <w:sz w:val="14"/>
              </w:rPr>
            </w:pPr>
            <w:r w:rsidRPr="00C0264B">
              <w:rPr>
                <w:sz w:val="14"/>
              </w:rPr>
              <w:t>Reported within 24 hours</w:t>
            </w:r>
          </w:p>
        </w:tc>
        <w:tc>
          <w:tcPr>
            <w:tcW w:w="2523" w:type="dxa"/>
          </w:tcPr>
          <w:p w14:paraId="7CC27270" w14:textId="77777777" w:rsidR="006E3220" w:rsidRPr="00C0264B" w:rsidRDefault="00000000" w:rsidP="00C0264B">
            <w:pPr>
              <w:rPr>
                <w:sz w:val="14"/>
              </w:rPr>
            </w:pPr>
            <w:r w:rsidRPr="00C0264B">
              <w:rPr>
                <w:sz w:val="14"/>
              </w:rPr>
              <w:t>202/400</w:t>
            </w:r>
          </w:p>
        </w:tc>
        <w:tc>
          <w:tcPr>
            <w:tcW w:w="2523" w:type="dxa"/>
          </w:tcPr>
          <w:p w14:paraId="4AAD31D7" w14:textId="77777777" w:rsidR="006E3220" w:rsidRPr="00C0264B" w:rsidRDefault="00000000" w:rsidP="00C0264B">
            <w:pPr>
              <w:rPr>
                <w:sz w:val="14"/>
              </w:rPr>
            </w:pPr>
            <w:r w:rsidRPr="00C0264B">
              <w:rPr>
                <w:sz w:val="14"/>
              </w:rPr>
              <w:t>50.5</w:t>
            </w:r>
          </w:p>
        </w:tc>
        <w:tc>
          <w:tcPr>
            <w:tcW w:w="2523" w:type="dxa"/>
          </w:tcPr>
          <w:p w14:paraId="715DE862" w14:textId="77777777" w:rsidR="006E3220" w:rsidRPr="00C0264B" w:rsidRDefault="00000000" w:rsidP="00C0264B">
            <w:pPr>
              <w:rPr>
                <w:sz w:val="14"/>
              </w:rPr>
            </w:pPr>
            <w:r w:rsidRPr="00C0264B">
              <w:rPr>
                <w:sz w:val="14"/>
              </w:rPr>
              <w:t>45.2–55.9</w:t>
            </w:r>
          </w:p>
        </w:tc>
        <w:tc>
          <w:tcPr>
            <w:tcW w:w="2523" w:type="dxa"/>
          </w:tcPr>
          <w:p w14:paraId="3AA8EB4B" w14:textId="77777777" w:rsidR="006E3220" w:rsidRPr="00C0264B" w:rsidRDefault="00000000" w:rsidP="00C0264B">
            <w:pPr>
              <w:rPr>
                <w:sz w:val="14"/>
              </w:rPr>
            </w:pPr>
            <w:r w:rsidRPr="00C0264B">
              <w:rPr>
                <w:sz w:val="14"/>
              </w:rPr>
              <w:t>45.6–55.4</w:t>
            </w:r>
          </w:p>
        </w:tc>
        <w:tc>
          <w:tcPr>
            <w:tcW w:w="2523" w:type="dxa"/>
          </w:tcPr>
          <w:p w14:paraId="7D57611A" w14:textId="77777777" w:rsidR="006E3220" w:rsidRPr="00C0264B" w:rsidRDefault="00000000" w:rsidP="00C0264B">
            <w:pPr>
              <w:rPr>
                <w:sz w:val="14"/>
              </w:rPr>
            </w:pPr>
            <w:r w:rsidRPr="00C0264B">
              <w:rPr>
                <w:sz w:val="14"/>
              </w:rPr>
              <w:t>1.20</w:t>
            </w:r>
          </w:p>
        </w:tc>
      </w:tr>
      <w:tr w:rsidR="006E3220" w14:paraId="15E2C12E" w14:textId="77777777">
        <w:tc>
          <w:tcPr>
            <w:tcW w:w="2523" w:type="dxa"/>
          </w:tcPr>
          <w:p w14:paraId="3D14B0E9" w14:textId="77777777" w:rsidR="006E3220" w:rsidRPr="00C0264B" w:rsidRDefault="00000000" w:rsidP="00C0264B">
            <w:pPr>
              <w:rPr>
                <w:sz w:val="14"/>
              </w:rPr>
            </w:pPr>
            <w:r w:rsidRPr="00C0264B">
              <w:rPr>
                <w:sz w:val="14"/>
              </w:rPr>
              <w:t>Source patient tested</w:t>
            </w:r>
          </w:p>
        </w:tc>
        <w:tc>
          <w:tcPr>
            <w:tcW w:w="2523" w:type="dxa"/>
          </w:tcPr>
          <w:p w14:paraId="5DD3C0FF" w14:textId="77777777" w:rsidR="006E3220" w:rsidRPr="00C0264B" w:rsidRDefault="00000000" w:rsidP="00C0264B">
            <w:pPr>
              <w:rPr>
                <w:sz w:val="14"/>
              </w:rPr>
            </w:pPr>
            <w:r w:rsidRPr="00C0264B">
              <w:rPr>
                <w:sz w:val="14"/>
              </w:rPr>
              <w:t>170/400</w:t>
            </w:r>
          </w:p>
        </w:tc>
        <w:tc>
          <w:tcPr>
            <w:tcW w:w="2523" w:type="dxa"/>
          </w:tcPr>
          <w:p w14:paraId="1F9FD520" w14:textId="77777777" w:rsidR="006E3220" w:rsidRPr="00C0264B" w:rsidRDefault="00000000" w:rsidP="00C0264B">
            <w:pPr>
              <w:rPr>
                <w:sz w:val="14"/>
              </w:rPr>
            </w:pPr>
            <w:r w:rsidRPr="00C0264B">
              <w:rPr>
                <w:sz w:val="14"/>
              </w:rPr>
              <w:t>42.5</w:t>
            </w:r>
          </w:p>
        </w:tc>
        <w:tc>
          <w:tcPr>
            <w:tcW w:w="2523" w:type="dxa"/>
          </w:tcPr>
          <w:p w14:paraId="51BFE1F9" w14:textId="77777777" w:rsidR="006E3220" w:rsidRPr="00C0264B" w:rsidRDefault="00000000" w:rsidP="00C0264B">
            <w:pPr>
              <w:rPr>
                <w:sz w:val="14"/>
              </w:rPr>
            </w:pPr>
            <w:r w:rsidRPr="00C0264B">
              <w:rPr>
                <w:sz w:val="14"/>
              </w:rPr>
              <w:t>38.3–46.7</w:t>
            </w:r>
          </w:p>
        </w:tc>
        <w:tc>
          <w:tcPr>
            <w:tcW w:w="2523" w:type="dxa"/>
          </w:tcPr>
          <w:p w14:paraId="494CF3E2" w14:textId="77777777" w:rsidR="006E3220" w:rsidRPr="00C0264B" w:rsidRDefault="00000000" w:rsidP="00C0264B">
            <w:pPr>
              <w:rPr>
                <w:sz w:val="14"/>
              </w:rPr>
            </w:pPr>
            <w:r w:rsidRPr="00C0264B">
              <w:rPr>
                <w:sz w:val="14"/>
              </w:rPr>
              <w:t>37.7–47.4</w:t>
            </w:r>
          </w:p>
        </w:tc>
        <w:tc>
          <w:tcPr>
            <w:tcW w:w="2523" w:type="dxa"/>
          </w:tcPr>
          <w:p w14:paraId="28350A8E" w14:textId="77777777" w:rsidR="006E3220" w:rsidRPr="00C0264B" w:rsidRDefault="00000000" w:rsidP="00C0264B">
            <w:pPr>
              <w:rPr>
                <w:sz w:val="14"/>
              </w:rPr>
            </w:pPr>
            <w:r w:rsidRPr="00C0264B">
              <w:rPr>
                <w:sz w:val="14"/>
              </w:rPr>
              <w:t>0.75</w:t>
            </w:r>
          </w:p>
        </w:tc>
      </w:tr>
      <w:tr w:rsidR="006E3220" w14:paraId="061B3510" w14:textId="77777777">
        <w:tc>
          <w:tcPr>
            <w:tcW w:w="2523" w:type="dxa"/>
          </w:tcPr>
          <w:p w14:paraId="3719C226" w14:textId="77777777" w:rsidR="006E3220" w:rsidRPr="00C0264B" w:rsidRDefault="00000000" w:rsidP="00C0264B">
            <w:pPr>
              <w:rPr>
                <w:sz w:val="14"/>
              </w:rPr>
            </w:pPr>
            <w:r w:rsidRPr="00C0264B">
              <w:rPr>
                <w:sz w:val="14"/>
              </w:rPr>
              <w:t>PEP assessment received</w:t>
            </w:r>
          </w:p>
        </w:tc>
        <w:tc>
          <w:tcPr>
            <w:tcW w:w="2523" w:type="dxa"/>
          </w:tcPr>
          <w:p w14:paraId="723A0DBC" w14:textId="77777777" w:rsidR="006E3220" w:rsidRPr="00C0264B" w:rsidRDefault="00000000" w:rsidP="00C0264B">
            <w:pPr>
              <w:rPr>
                <w:sz w:val="14"/>
              </w:rPr>
            </w:pPr>
            <w:r w:rsidRPr="00C0264B">
              <w:rPr>
                <w:sz w:val="14"/>
              </w:rPr>
              <w:t>232/400</w:t>
            </w:r>
          </w:p>
        </w:tc>
        <w:tc>
          <w:tcPr>
            <w:tcW w:w="2523" w:type="dxa"/>
          </w:tcPr>
          <w:p w14:paraId="382DCEA6" w14:textId="77777777" w:rsidR="006E3220" w:rsidRPr="00C0264B" w:rsidRDefault="00000000" w:rsidP="00C0264B">
            <w:pPr>
              <w:rPr>
                <w:sz w:val="14"/>
              </w:rPr>
            </w:pPr>
            <w:r w:rsidRPr="00C0264B">
              <w:rPr>
                <w:sz w:val="14"/>
              </w:rPr>
              <w:t>58.0</w:t>
            </w:r>
          </w:p>
        </w:tc>
        <w:tc>
          <w:tcPr>
            <w:tcW w:w="2523" w:type="dxa"/>
          </w:tcPr>
          <w:p w14:paraId="505D78C4" w14:textId="77777777" w:rsidR="006E3220" w:rsidRPr="00C0264B" w:rsidRDefault="00000000" w:rsidP="00C0264B">
            <w:pPr>
              <w:rPr>
                <w:sz w:val="14"/>
              </w:rPr>
            </w:pPr>
            <w:r w:rsidRPr="00C0264B">
              <w:rPr>
                <w:sz w:val="14"/>
              </w:rPr>
              <w:t>53.3–63.1</w:t>
            </w:r>
          </w:p>
        </w:tc>
        <w:tc>
          <w:tcPr>
            <w:tcW w:w="2523" w:type="dxa"/>
          </w:tcPr>
          <w:p w14:paraId="2CEED577" w14:textId="77777777" w:rsidR="006E3220" w:rsidRPr="00C0264B" w:rsidRDefault="00000000" w:rsidP="00C0264B">
            <w:pPr>
              <w:rPr>
                <w:sz w:val="14"/>
              </w:rPr>
            </w:pPr>
            <w:r w:rsidRPr="00C0264B">
              <w:rPr>
                <w:sz w:val="14"/>
              </w:rPr>
              <w:t>53.1–62.7</w:t>
            </w:r>
          </w:p>
        </w:tc>
        <w:tc>
          <w:tcPr>
            <w:tcW w:w="2523" w:type="dxa"/>
          </w:tcPr>
          <w:p w14:paraId="617FFD09" w14:textId="77777777" w:rsidR="006E3220" w:rsidRPr="00C0264B" w:rsidRDefault="00000000" w:rsidP="00C0264B">
            <w:pPr>
              <w:rPr>
                <w:sz w:val="14"/>
              </w:rPr>
            </w:pPr>
            <w:r w:rsidRPr="00C0264B">
              <w:rPr>
                <w:sz w:val="14"/>
              </w:rPr>
              <w:t>1.02</w:t>
            </w:r>
          </w:p>
        </w:tc>
      </w:tr>
      <w:tr w:rsidR="006E3220" w14:paraId="653A0F18" w14:textId="77777777">
        <w:tc>
          <w:tcPr>
            <w:tcW w:w="2523" w:type="dxa"/>
          </w:tcPr>
          <w:p w14:paraId="5CCF64C7" w14:textId="77777777" w:rsidR="006E3220" w:rsidRPr="00C0264B" w:rsidRDefault="00000000" w:rsidP="00C0264B">
            <w:pPr>
              <w:rPr>
                <w:sz w:val="14"/>
              </w:rPr>
            </w:pPr>
            <w:r w:rsidRPr="00C0264B">
              <w:rPr>
                <w:sz w:val="14"/>
              </w:rPr>
              <w:t>PEP indicated</w:t>
            </w:r>
          </w:p>
        </w:tc>
        <w:tc>
          <w:tcPr>
            <w:tcW w:w="2523" w:type="dxa"/>
          </w:tcPr>
          <w:p w14:paraId="1B5A0874" w14:textId="77777777" w:rsidR="006E3220" w:rsidRPr="00C0264B" w:rsidRDefault="00000000" w:rsidP="00C0264B">
            <w:pPr>
              <w:rPr>
                <w:sz w:val="14"/>
              </w:rPr>
            </w:pPr>
            <w:r w:rsidRPr="00C0264B">
              <w:rPr>
                <w:sz w:val="14"/>
              </w:rPr>
              <w:t>192/232</w:t>
            </w:r>
          </w:p>
        </w:tc>
        <w:tc>
          <w:tcPr>
            <w:tcW w:w="2523" w:type="dxa"/>
          </w:tcPr>
          <w:p w14:paraId="6802FBAB" w14:textId="77777777" w:rsidR="006E3220" w:rsidRPr="00C0264B" w:rsidRDefault="00000000" w:rsidP="00C0264B">
            <w:pPr>
              <w:rPr>
                <w:sz w:val="14"/>
              </w:rPr>
            </w:pPr>
            <w:r w:rsidRPr="00C0264B">
              <w:rPr>
                <w:sz w:val="14"/>
              </w:rPr>
              <w:t>82.8</w:t>
            </w:r>
          </w:p>
        </w:tc>
        <w:tc>
          <w:tcPr>
            <w:tcW w:w="2523" w:type="dxa"/>
          </w:tcPr>
          <w:p w14:paraId="557DAB6F" w14:textId="77777777" w:rsidR="006E3220" w:rsidRPr="00C0264B" w:rsidRDefault="00000000" w:rsidP="00C0264B">
            <w:pPr>
              <w:rPr>
                <w:sz w:val="14"/>
              </w:rPr>
            </w:pPr>
            <w:r w:rsidRPr="00C0264B">
              <w:rPr>
                <w:sz w:val="14"/>
              </w:rPr>
              <w:t>78.4–87.0</w:t>
            </w:r>
          </w:p>
        </w:tc>
        <w:tc>
          <w:tcPr>
            <w:tcW w:w="2523" w:type="dxa"/>
          </w:tcPr>
          <w:p w14:paraId="512692C5" w14:textId="77777777" w:rsidR="006E3220" w:rsidRPr="00C0264B" w:rsidRDefault="00000000" w:rsidP="00C0264B">
            <w:pPr>
              <w:rPr>
                <w:sz w:val="14"/>
              </w:rPr>
            </w:pPr>
            <w:r w:rsidRPr="00C0264B">
              <w:rPr>
                <w:sz w:val="14"/>
              </w:rPr>
              <w:t>77.4–87.1</w:t>
            </w:r>
          </w:p>
        </w:tc>
        <w:tc>
          <w:tcPr>
            <w:tcW w:w="2523" w:type="dxa"/>
          </w:tcPr>
          <w:p w14:paraId="4FD97A6A" w14:textId="77777777" w:rsidR="006E3220" w:rsidRPr="00C0264B" w:rsidRDefault="00000000" w:rsidP="00C0264B">
            <w:pPr>
              <w:rPr>
                <w:sz w:val="14"/>
              </w:rPr>
            </w:pPr>
            <w:r w:rsidRPr="00C0264B">
              <w:rPr>
                <w:sz w:val="14"/>
              </w:rPr>
              <w:t>0.79</w:t>
            </w:r>
          </w:p>
        </w:tc>
      </w:tr>
      <w:tr w:rsidR="006E3220" w14:paraId="782ABA82" w14:textId="77777777">
        <w:tc>
          <w:tcPr>
            <w:tcW w:w="2523" w:type="dxa"/>
          </w:tcPr>
          <w:p w14:paraId="7F61FCB5" w14:textId="77777777" w:rsidR="006E3220" w:rsidRPr="00C0264B" w:rsidRDefault="00000000" w:rsidP="00C0264B">
            <w:pPr>
              <w:rPr>
                <w:sz w:val="14"/>
              </w:rPr>
            </w:pPr>
            <w:r w:rsidRPr="00C0264B">
              <w:rPr>
                <w:sz w:val="14"/>
              </w:rPr>
              <w:t>HIV PEP initiated</w:t>
            </w:r>
          </w:p>
        </w:tc>
        <w:tc>
          <w:tcPr>
            <w:tcW w:w="2523" w:type="dxa"/>
          </w:tcPr>
          <w:p w14:paraId="6D28A8A8" w14:textId="77777777" w:rsidR="006E3220" w:rsidRPr="00C0264B" w:rsidRDefault="00000000" w:rsidP="00C0264B">
            <w:pPr>
              <w:rPr>
                <w:sz w:val="14"/>
              </w:rPr>
            </w:pPr>
            <w:r w:rsidRPr="00C0264B">
              <w:rPr>
                <w:sz w:val="14"/>
              </w:rPr>
              <w:t>109/192</w:t>
            </w:r>
          </w:p>
        </w:tc>
        <w:tc>
          <w:tcPr>
            <w:tcW w:w="2523" w:type="dxa"/>
          </w:tcPr>
          <w:p w14:paraId="4BDB2D71" w14:textId="77777777" w:rsidR="006E3220" w:rsidRPr="00C0264B" w:rsidRDefault="00000000" w:rsidP="00C0264B">
            <w:pPr>
              <w:rPr>
                <w:sz w:val="14"/>
              </w:rPr>
            </w:pPr>
            <w:r w:rsidRPr="00C0264B">
              <w:rPr>
                <w:sz w:val="14"/>
              </w:rPr>
              <w:t>56.8</w:t>
            </w:r>
          </w:p>
        </w:tc>
        <w:tc>
          <w:tcPr>
            <w:tcW w:w="2523" w:type="dxa"/>
          </w:tcPr>
          <w:p w14:paraId="326B1DFF" w14:textId="77777777" w:rsidR="006E3220" w:rsidRPr="00C0264B" w:rsidRDefault="00000000" w:rsidP="00C0264B">
            <w:pPr>
              <w:rPr>
                <w:sz w:val="14"/>
              </w:rPr>
            </w:pPr>
            <w:r w:rsidRPr="00C0264B">
              <w:rPr>
                <w:sz w:val="14"/>
              </w:rPr>
              <w:t>50.8–62.8</w:t>
            </w:r>
          </w:p>
        </w:tc>
        <w:tc>
          <w:tcPr>
            <w:tcW w:w="2523" w:type="dxa"/>
          </w:tcPr>
          <w:p w14:paraId="526A8039" w14:textId="77777777" w:rsidR="006E3220" w:rsidRPr="00C0264B" w:rsidRDefault="00000000" w:rsidP="00C0264B">
            <w:pPr>
              <w:rPr>
                <w:sz w:val="14"/>
              </w:rPr>
            </w:pPr>
            <w:r w:rsidRPr="00C0264B">
              <w:rPr>
                <w:sz w:val="14"/>
              </w:rPr>
              <w:t>49.7–63.6</w:t>
            </w:r>
          </w:p>
        </w:tc>
        <w:tc>
          <w:tcPr>
            <w:tcW w:w="2523" w:type="dxa"/>
          </w:tcPr>
          <w:p w14:paraId="5AC5FA93" w14:textId="77777777" w:rsidR="006E3220" w:rsidRPr="00C0264B" w:rsidRDefault="00000000" w:rsidP="00C0264B">
            <w:pPr>
              <w:rPr>
                <w:sz w:val="14"/>
              </w:rPr>
            </w:pPr>
            <w:r w:rsidRPr="00C0264B">
              <w:rPr>
                <w:sz w:val="14"/>
              </w:rPr>
              <w:t>0.74</w:t>
            </w:r>
          </w:p>
        </w:tc>
      </w:tr>
      <w:tr w:rsidR="006E3220" w14:paraId="1DF6D663" w14:textId="77777777">
        <w:tc>
          <w:tcPr>
            <w:tcW w:w="2523" w:type="dxa"/>
          </w:tcPr>
          <w:p w14:paraId="1A41F6A7" w14:textId="77777777" w:rsidR="006E3220" w:rsidRPr="00C0264B" w:rsidRDefault="00000000" w:rsidP="00C0264B">
            <w:pPr>
              <w:rPr>
                <w:sz w:val="14"/>
              </w:rPr>
            </w:pPr>
            <w:r w:rsidRPr="00C0264B">
              <w:rPr>
                <w:sz w:val="14"/>
              </w:rPr>
              <w:t>Initiated within 24 hours</w:t>
            </w:r>
          </w:p>
        </w:tc>
        <w:tc>
          <w:tcPr>
            <w:tcW w:w="2523" w:type="dxa"/>
          </w:tcPr>
          <w:p w14:paraId="6FA02E05" w14:textId="77777777" w:rsidR="006E3220" w:rsidRPr="00C0264B" w:rsidRDefault="00000000" w:rsidP="00C0264B">
            <w:pPr>
              <w:rPr>
                <w:sz w:val="14"/>
              </w:rPr>
            </w:pPr>
            <w:r w:rsidRPr="00C0264B">
              <w:rPr>
                <w:sz w:val="14"/>
              </w:rPr>
              <w:t>84/109</w:t>
            </w:r>
          </w:p>
        </w:tc>
        <w:tc>
          <w:tcPr>
            <w:tcW w:w="2523" w:type="dxa"/>
          </w:tcPr>
          <w:p w14:paraId="6F126F59" w14:textId="77777777" w:rsidR="006E3220" w:rsidRPr="00C0264B" w:rsidRDefault="00000000" w:rsidP="00C0264B">
            <w:pPr>
              <w:rPr>
                <w:sz w:val="14"/>
              </w:rPr>
            </w:pPr>
            <w:r w:rsidRPr="00C0264B">
              <w:rPr>
                <w:sz w:val="14"/>
              </w:rPr>
              <w:t>77.1</w:t>
            </w:r>
          </w:p>
        </w:tc>
        <w:tc>
          <w:tcPr>
            <w:tcW w:w="2523" w:type="dxa"/>
          </w:tcPr>
          <w:p w14:paraId="31469B26" w14:textId="77777777" w:rsidR="006E3220" w:rsidRPr="00C0264B" w:rsidRDefault="00000000" w:rsidP="00C0264B">
            <w:pPr>
              <w:rPr>
                <w:sz w:val="14"/>
              </w:rPr>
            </w:pPr>
            <w:r w:rsidRPr="00C0264B">
              <w:rPr>
                <w:sz w:val="14"/>
              </w:rPr>
              <w:t>70.6–83.8</w:t>
            </w:r>
          </w:p>
        </w:tc>
        <w:tc>
          <w:tcPr>
            <w:tcW w:w="2523" w:type="dxa"/>
          </w:tcPr>
          <w:p w14:paraId="7CBAD758" w14:textId="77777777" w:rsidR="006E3220" w:rsidRPr="00C0264B" w:rsidRDefault="00000000" w:rsidP="00C0264B">
            <w:pPr>
              <w:rPr>
                <w:sz w:val="14"/>
              </w:rPr>
            </w:pPr>
            <w:r w:rsidRPr="00C0264B">
              <w:rPr>
                <w:sz w:val="14"/>
              </w:rPr>
              <w:t>68.3–84.0</w:t>
            </w:r>
          </w:p>
        </w:tc>
        <w:tc>
          <w:tcPr>
            <w:tcW w:w="2523" w:type="dxa"/>
          </w:tcPr>
          <w:p w14:paraId="26E4434E" w14:textId="77777777" w:rsidR="006E3220" w:rsidRPr="00C0264B" w:rsidRDefault="00000000" w:rsidP="00C0264B">
            <w:pPr>
              <w:rPr>
                <w:sz w:val="14"/>
              </w:rPr>
            </w:pPr>
            <w:r w:rsidRPr="00C0264B">
              <w:rPr>
                <w:sz w:val="14"/>
              </w:rPr>
              <w:t>0.70</w:t>
            </w:r>
          </w:p>
        </w:tc>
      </w:tr>
      <w:tr w:rsidR="006E3220" w14:paraId="115C442C" w14:textId="77777777">
        <w:tc>
          <w:tcPr>
            <w:tcW w:w="2523" w:type="dxa"/>
          </w:tcPr>
          <w:p w14:paraId="218B5FA5" w14:textId="77777777" w:rsidR="006E3220" w:rsidRPr="00C0264B" w:rsidRDefault="00000000" w:rsidP="00C0264B">
            <w:pPr>
              <w:rPr>
                <w:sz w:val="14"/>
              </w:rPr>
            </w:pPr>
            <w:r w:rsidRPr="00C0264B">
              <w:rPr>
                <w:sz w:val="14"/>
              </w:rPr>
              <w:t>Completed 28-day course</w:t>
            </w:r>
          </w:p>
        </w:tc>
        <w:tc>
          <w:tcPr>
            <w:tcW w:w="2523" w:type="dxa"/>
          </w:tcPr>
          <w:p w14:paraId="7AE101F2" w14:textId="77777777" w:rsidR="006E3220" w:rsidRPr="00C0264B" w:rsidRDefault="00000000" w:rsidP="00C0264B">
            <w:pPr>
              <w:rPr>
                <w:sz w:val="14"/>
              </w:rPr>
            </w:pPr>
            <w:r w:rsidRPr="00C0264B">
              <w:rPr>
                <w:sz w:val="14"/>
              </w:rPr>
              <w:t>73/109</w:t>
            </w:r>
          </w:p>
        </w:tc>
        <w:tc>
          <w:tcPr>
            <w:tcW w:w="2523" w:type="dxa"/>
          </w:tcPr>
          <w:p w14:paraId="2514AC48" w14:textId="77777777" w:rsidR="006E3220" w:rsidRPr="00C0264B" w:rsidRDefault="00000000" w:rsidP="00C0264B">
            <w:pPr>
              <w:rPr>
                <w:sz w:val="14"/>
              </w:rPr>
            </w:pPr>
            <w:r w:rsidRPr="00C0264B">
              <w:rPr>
                <w:sz w:val="14"/>
              </w:rPr>
              <w:t>67.0</w:t>
            </w:r>
          </w:p>
        </w:tc>
        <w:tc>
          <w:tcPr>
            <w:tcW w:w="2523" w:type="dxa"/>
          </w:tcPr>
          <w:p w14:paraId="25221A4D" w14:textId="77777777" w:rsidR="006E3220" w:rsidRPr="00C0264B" w:rsidRDefault="00000000" w:rsidP="00C0264B">
            <w:pPr>
              <w:rPr>
                <w:sz w:val="14"/>
              </w:rPr>
            </w:pPr>
            <w:r w:rsidRPr="00C0264B">
              <w:rPr>
                <w:sz w:val="14"/>
              </w:rPr>
              <w:t>56.3–77.0</w:t>
            </w:r>
          </w:p>
        </w:tc>
        <w:tc>
          <w:tcPr>
            <w:tcW w:w="2523" w:type="dxa"/>
          </w:tcPr>
          <w:p w14:paraId="2857D524" w14:textId="77777777" w:rsidR="006E3220" w:rsidRPr="00C0264B" w:rsidRDefault="00000000" w:rsidP="00C0264B">
            <w:pPr>
              <w:rPr>
                <w:sz w:val="14"/>
              </w:rPr>
            </w:pPr>
            <w:r w:rsidRPr="00C0264B">
              <w:rPr>
                <w:sz w:val="14"/>
              </w:rPr>
              <w:t>57.7–75.1</w:t>
            </w:r>
          </w:p>
        </w:tc>
        <w:tc>
          <w:tcPr>
            <w:tcW w:w="2523" w:type="dxa"/>
          </w:tcPr>
          <w:p w14:paraId="4C987F66" w14:textId="77777777" w:rsidR="006E3220" w:rsidRPr="00C0264B" w:rsidRDefault="00000000" w:rsidP="00C0264B">
            <w:pPr>
              <w:rPr>
                <w:sz w:val="14"/>
              </w:rPr>
            </w:pPr>
            <w:r w:rsidRPr="00C0264B">
              <w:rPr>
                <w:sz w:val="14"/>
              </w:rPr>
              <w:t>1.38</w:t>
            </w:r>
          </w:p>
        </w:tc>
      </w:tr>
      <w:tr w:rsidR="006E3220" w14:paraId="212DEAD5" w14:textId="77777777">
        <w:tc>
          <w:tcPr>
            <w:tcW w:w="2523" w:type="dxa"/>
          </w:tcPr>
          <w:p w14:paraId="1BB016D7" w14:textId="77777777" w:rsidR="006E3220" w:rsidRPr="00C0264B" w:rsidRDefault="00000000" w:rsidP="00C0264B">
            <w:pPr>
              <w:rPr>
                <w:sz w:val="14"/>
              </w:rPr>
            </w:pPr>
            <w:r w:rsidRPr="00C0264B">
              <w:rPr>
                <w:sz w:val="14"/>
              </w:rPr>
              <w:t>Follow-up documented</w:t>
            </w:r>
          </w:p>
        </w:tc>
        <w:tc>
          <w:tcPr>
            <w:tcW w:w="2523" w:type="dxa"/>
          </w:tcPr>
          <w:p w14:paraId="4D68FB30" w14:textId="77777777" w:rsidR="006E3220" w:rsidRPr="00C0264B" w:rsidRDefault="00000000" w:rsidP="00C0264B">
            <w:pPr>
              <w:rPr>
                <w:sz w:val="14"/>
              </w:rPr>
            </w:pPr>
            <w:r w:rsidRPr="00C0264B">
              <w:rPr>
                <w:sz w:val="14"/>
              </w:rPr>
              <w:t>68/109</w:t>
            </w:r>
          </w:p>
        </w:tc>
        <w:tc>
          <w:tcPr>
            <w:tcW w:w="2523" w:type="dxa"/>
          </w:tcPr>
          <w:p w14:paraId="4F794C69" w14:textId="77777777" w:rsidR="006E3220" w:rsidRPr="00C0264B" w:rsidRDefault="00000000" w:rsidP="00C0264B">
            <w:pPr>
              <w:rPr>
                <w:sz w:val="14"/>
              </w:rPr>
            </w:pPr>
            <w:r w:rsidRPr="00C0264B">
              <w:rPr>
                <w:sz w:val="14"/>
              </w:rPr>
              <w:t>62.4</w:t>
            </w:r>
          </w:p>
        </w:tc>
        <w:tc>
          <w:tcPr>
            <w:tcW w:w="2523" w:type="dxa"/>
          </w:tcPr>
          <w:p w14:paraId="7B75282A" w14:textId="77777777" w:rsidR="006E3220" w:rsidRPr="00C0264B" w:rsidRDefault="00000000" w:rsidP="00C0264B">
            <w:pPr>
              <w:rPr>
                <w:sz w:val="14"/>
              </w:rPr>
            </w:pPr>
            <w:r w:rsidRPr="00C0264B">
              <w:rPr>
                <w:sz w:val="14"/>
              </w:rPr>
              <w:t>55.0–70.4</w:t>
            </w:r>
          </w:p>
        </w:tc>
        <w:tc>
          <w:tcPr>
            <w:tcW w:w="2523" w:type="dxa"/>
          </w:tcPr>
          <w:p w14:paraId="5892D329" w14:textId="77777777" w:rsidR="006E3220" w:rsidRPr="00C0264B" w:rsidRDefault="00000000" w:rsidP="00C0264B">
            <w:pPr>
              <w:rPr>
                <w:sz w:val="14"/>
              </w:rPr>
            </w:pPr>
            <w:r w:rsidRPr="00C0264B">
              <w:rPr>
                <w:sz w:val="14"/>
              </w:rPr>
              <w:t>53.0–70.9</w:t>
            </w:r>
          </w:p>
        </w:tc>
        <w:tc>
          <w:tcPr>
            <w:tcW w:w="2523" w:type="dxa"/>
          </w:tcPr>
          <w:p w14:paraId="13BBA822" w14:textId="77777777" w:rsidR="006E3220" w:rsidRPr="00C0264B" w:rsidRDefault="00000000" w:rsidP="00C0264B">
            <w:pPr>
              <w:rPr>
                <w:sz w:val="14"/>
              </w:rPr>
            </w:pPr>
            <w:r w:rsidRPr="00C0264B">
              <w:rPr>
                <w:sz w:val="14"/>
              </w:rPr>
              <w:t>0.71</w:t>
            </w:r>
          </w:p>
        </w:tc>
      </w:tr>
    </w:tbl>
    <w:p w14:paraId="7996B5FB" w14:textId="77777777" w:rsidR="006E3220" w:rsidRDefault="00000000">
      <w:pPr>
        <w:pStyle w:val="Heading1"/>
      </w:pPr>
      <w:r>
        <w:rPr>
          <w:rFonts w:ascii="Times New Roman" w:hAnsi="Times New Roman"/>
          <w:b w:val="0"/>
        </w:rPr>
        <w:t>Primary and secondary model specifications</w:t>
      </w:r>
    </w:p>
    <w:p w14:paraId="25D05EC3" w14:textId="77777777" w:rsidR="006E3220" w:rsidRDefault="00000000">
      <w:pPr>
        <w:spacing w:after="80"/>
      </w:pPr>
      <w:r>
        <w:t>Primary model: past-year needlestick or other percutaneous sharps injury ~ sex + experience + cadre + hospital type + ward + at least five night shifts + self-reported patient load + recapping + point-of-care sharps-container access + routine safety-engineered device availability + recent sharps/IPC training + four-category HBV vaccination status.</w:t>
      </w:r>
    </w:p>
    <w:p w14:paraId="45D02CFD" w14:textId="77777777" w:rsidR="006E3220" w:rsidRDefault="00000000">
      <w:pPr>
        <w:spacing w:after="80"/>
      </w:pPr>
      <w:r>
        <w:t>Reporting model: reporting within 24 h among injured participants ~ ward + knowledge of reporting procedure + self-reported patient load + recent sharps/IPC training + favorable attitude + sex + injury depth + visible blood.</w:t>
      </w:r>
    </w:p>
    <w:p w14:paraId="5E5AD10E" w14:textId="77777777" w:rsidR="006E3220" w:rsidRDefault="00000000">
      <w:pPr>
        <w:spacing w:after="80"/>
      </w:pPr>
      <w:r>
        <w:t>For all regression models, CR1 covariance applied the factor G/(G-1) multiplied by (N-1)/(N-K). Confidence intervals and p values used a t distribution with 25 hospital-cluster degrees of freedom. Model counts appear with each table.</w:t>
      </w:r>
    </w:p>
    <w:sectPr w:rsidR="006E3220" w:rsidSect="00034616">
      <w:footerReference w:type="default" r:id="rId7"/>
      <w:pgSz w:w="16838" w:h="11906" w:orient="landscape"/>
      <w:pgMar w:top="850" w:right="850" w:bottom="850" w:left="850"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18ADA" w14:textId="77777777" w:rsidR="00315741" w:rsidRDefault="00315741">
      <w:pPr>
        <w:spacing w:line="240" w:lineRule="auto"/>
      </w:pPr>
      <w:r>
        <w:separator/>
      </w:r>
    </w:p>
  </w:endnote>
  <w:endnote w:type="continuationSeparator" w:id="0">
    <w:p w14:paraId="2118BD00" w14:textId="77777777" w:rsidR="00315741" w:rsidRDefault="003157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8383F" w14:textId="77777777" w:rsidR="006E3220" w:rsidRDefault="00000000">
    <w:pPr>
      <w:pStyle w:val="Footer"/>
      <w:jc w:val="center"/>
    </w:pPr>
    <w:r>
      <w:rPr>
        <w:sz w:val="18"/>
      </w:rPr>
      <w:fldChar w:fldCharType="begin"/>
    </w:r>
    <w:r>
      <w:rPr>
        <w:sz w:val="18"/>
      </w:rPr>
      <w:instrText xml:space="preserve"> PAGE </w:instrText>
    </w:r>
    <w:r>
      <w:rPr>
        <w:sz w:val="18"/>
      </w:rPr>
      <w:fldChar w:fldCharType="separate"/>
    </w:r>
    <w:r w:rsidR="00C0264B">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A986A" w14:textId="77777777" w:rsidR="00315741" w:rsidRDefault="00315741">
      <w:pPr>
        <w:spacing w:line="240" w:lineRule="auto"/>
      </w:pPr>
      <w:r>
        <w:separator/>
      </w:r>
    </w:p>
  </w:footnote>
  <w:footnote w:type="continuationSeparator" w:id="0">
    <w:p w14:paraId="0AB04846" w14:textId="77777777" w:rsidR="00315741" w:rsidRDefault="0031574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11714007">
    <w:abstractNumId w:val="8"/>
  </w:num>
  <w:num w:numId="2" w16cid:durableId="726494633">
    <w:abstractNumId w:val="6"/>
  </w:num>
  <w:num w:numId="3" w16cid:durableId="749695785">
    <w:abstractNumId w:val="5"/>
  </w:num>
  <w:num w:numId="4" w16cid:durableId="1815443470">
    <w:abstractNumId w:val="4"/>
  </w:num>
  <w:num w:numId="5" w16cid:durableId="932203562">
    <w:abstractNumId w:val="7"/>
  </w:num>
  <w:num w:numId="6" w16cid:durableId="1549029680">
    <w:abstractNumId w:val="3"/>
  </w:num>
  <w:num w:numId="7" w16cid:durableId="107891460">
    <w:abstractNumId w:val="2"/>
  </w:num>
  <w:num w:numId="8" w16cid:durableId="43527719">
    <w:abstractNumId w:val="1"/>
  </w:num>
  <w:num w:numId="9" w16cid:durableId="480122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3E4"/>
    <w:rsid w:val="0015074B"/>
    <w:rsid w:val="001768A5"/>
    <w:rsid w:val="0029639D"/>
    <w:rsid w:val="00315741"/>
    <w:rsid w:val="00326F90"/>
    <w:rsid w:val="00467D00"/>
    <w:rsid w:val="006E3220"/>
    <w:rsid w:val="009D37DD"/>
    <w:rsid w:val="00AA1D8D"/>
    <w:rsid w:val="00B47730"/>
    <w:rsid w:val="00C0264B"/>
    <w:rsid w:val="00CB0664"/>
    <w:rsid w:val="00E0339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717A01"/>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jc w:val="both"/>
    </w:pPr>
    <w:rPr>
      <w:rFonts w:ascii="Times New Roman" w:eastAsia="Times New Roman" w:hAnsi="Times New Roman"/>
      <w:sz w:val="19"/>
    </w:rPr>
  </w:style>
  <w:style w:type="paragraph" w:styleId="Heading1">
    <w:name w:val="heading 1"/>
    <w:basedOn w:val="Normal"/>
    <w:next w:val="Normal"/>
    <w:link w:val="Heading1Char"/>
    <w:uiPriority w:val="9"/>
    <w:qFormat/>
    <w:rsid w:val="00FC693F"/>
    <w:pPr>
      <w:keepNext/>
      <w:keepLines/>
      <w:spacing w:before="200" w:after="80" w:line="240" w:lineRule="auto"/>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after="60" w:line="240" w:lineRule="auto"/>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20" w:after="40" w:line="240" w:lineRule="auto"/>
      <w:outlineLvl w:val="2"/>
    </w:pPr>
    <w:rPr>
      <w:rFonts w:asciiTheme="majorHAnsi" w:eastAsiaTheme="majorEastAsia" w:hAnsiTheme="majorHAnsi" w:cstheme="majorBid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pPr>
      <w:spacing w:after="0" w:line="240" w:lineRule="auto"/>
    </w:pPr>
    <w:rPr>
      <w:rFonts w:ascii="Times New Roman" w:eastAsia="Times New Roman" w:hAnsi="Times New Roman"/>
      <w:sz w:val="16"/>
    </w:rPr>
  </w:style>
  <w:style w:type="paragraph" w:customStyle="1" w:styleId="TableNote">
    <w:name w:val="Table Note"/>
    <w:pPr>
      <w:spacing w:before="40" w:after="80" w:line="240" w:lineRule="auto"/>
    </w:pPr>
    <w:rPr>
      <w:rFonts w:ascii="Times New Roman" w:eastAsia="Times New Roman" w:hAnsi="Times New Roman"/>
      <w:sz w:val="17"/>
    </w:rPr>
  </w:style>
  <w:style w:type="paragraph" w:customStyle="1" w:styleId="FigureLegend">
    <w:name w:val="Figure Legend"/>
    <w:pPr>
      <w:spacing w:before="40" w:after="120" w:line="240" w:lineRule="auto"/>
    </w:pPr>
    <w:rPr>
      <w:rFonts w:ascii="Times New Roman" w:eastAsia="Times New Roman" w:hAnsi="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2874</Words>
  <Characters>16385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19221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2026-08-17T06:25:00Z</dcterms:created>
  <dcterms:modified xsi:type="dcterms:W3CDTF">2026-08-17T06:28:00Z</dcterms:modified>
  <cp:category/>
</cp:coreProperties>
</file>