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877B4">
      <w:pPr>
        <w:spacing w:line="480" w:lineRule="auto"/>
        <w:jc w:val="center"/>
        <w:rPr>
          <w:rFonts w:ascii="Times New Roman" w:hAnsi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/>
          <w:b/>
          <w:bCs/>
          <w:sz w:val="28"/>
          <w:szCs w:val="28"/>
          <w:lang w:val="en-GB"/>
        </w:rPr>
        <w:t>Supplementary Materials</w:t>
      </w:r>
    </w:p>
    <w:p w14:paraId="6AE020B0">
      <w:pPr>
        <w:spacing w:line="480" w:lineRule="auto"/>
        <w:jc w:val="center"/>
        <w:rPr>
          <w:rFonts w:hint="eastAsia" w:ascii="Times New Roman" w:hAnsi="Times New Roman" w:eastAsia="宋体"/>
          <w:b/>
          <w:bCs/>
          <w:sz w:val="28"/>
          <w:szCs w:val="28"/>
          <w:lang w:eastAsia="zh-CN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Appendix </w:t>
      </w:r>
      <w:r>
        <w:rPr>
          <w:rFonts w:hint="eastAsia" w:ascii="Times New Roman" w:hAnsi="Times New Roman"/>
          <w:b/>
          <w:bCs/>
          <w:sz w:val="28"/>
          <w:szCs w:val="28"/>
        </w:rPr>
        <w:t>A</w:t>
      </w:r>
    </w:p>
    <w:p w14:paraId="03E1C4E4"/>
    <w:tbl>
      <w:tblPr>
        <w:tblStyle w:val="6"/>
        <w:tblW w:w="1309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8"/>
        <w:gridCol w:w="11113"/>
      </w:tblGrid>
      <w:tr w14:paraId="56227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91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350CA32">
            <w:pPr>
              <w:spacing w:line="360" w:lineRule="auto"/>
              <w:jc w:val="left"/>
              <w:rPr>
                <w:rFonts w:hint="default" w:ascii="Times New Roman" w:hAnsi="Times New Roman" w:eastAsia="宋体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/>
                <w:sz w:val="24"/>
                <w:lang w:val="en-GB"/>
              </w:rPr>
              <w:t xml:space="preserve">Table </w:t>
            </w:r>
            <w:r>
              <w:rPr>
                <w:rFonts w:hint="eastAsia" w:ascii="Times New Roman" w:hAnsi="Times New Roman"/>
                <w:sz w:val="24"/>
              </w:rPr>
              <w:t>A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 (January 21, 2026)</w:t>
            </w:r>
          </w:p>
          <w:p w14:paraId="0D996EE3">
            <w:pPr>
              <w:spacing w:line="360" w:lineRule="auto"/>
              <w:rPr>
                <w:rFonts w:hint="eastAsia" w:ascii="Times New Roman" w:hAnsi="Times New Roman" w:eastAsia="宋体"/>
                <w:sz w:val="24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Search strategies of each database</w:t>
            </w:r>
            <w:r>
              <w:rPr>
                <w:rFonts w:hint="eastAsia" w:ascii="Times New Roman" w:hAnsi="Times New Roman"/>
                <w:kern w:val="0"/>
                <w:sz w:val="24"/>
                <w:lang w:val="en-US" w:eastAsia="zh-CN" w:bidi="ar"/>
              </w:rPr>
              <w:t>.</w:t>
            </w:r>
          </w:p>
        </w:tc>
      </w:tr>
      <w:tr w14:paraId="495C4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78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364527A1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en-GB"/>
              </w:rPr>
              <w:t>Database</w:t>
            </w:r>
          </w:p>
        </w:tc>
        <w:tc>
          <w:tcPr>
            <w:tcW w:w="11113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37D195C0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en-GB"/>
              </w:rPr>
              <w:t>Index and keyword terms</w:t>
            </w:r>
          </w:p>
        </w:tc>
      </w:tr>
      <w:tr w14:paraId="7F394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78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 w14:paraId="0BB13C12">
            <w:pPr>
              <w:spacing w:line="36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ascii="Times New Roman" w:hAnsi="Times New Roman"/>
                <w:sz w:val="24"/>
              </w:rPr>
              <w:t>PubMed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 </w:t>
            </w:r>
          </w:p>
          <w:p w14:paraId="2A8FDBBF">
            <w:pPr>
              <w:spacing w:line="360" w:lineRule="auto"/>
              <w:rPr>
                <w:rFonts w:hint="default" w:ascii="Times New Roman" w:hAns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183</w:t>
            </w:r>
          </w:p>
        </w:tc>
        <w:tc>
          <w:tcPr>
            <w:tcW w:w="11113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 w14:paraId="74D429AB">
            <w:pPr>
              <w:spacing w:line="360" w:lineRule="auto"/>
              <w:rPr>
                <w:rFonts w:hint="eastAsia" w:ascii="Times New Roman" w:hAnsi="Times New Roman" w:eastAsia="宋体" w:cs="Times New Roman"/>
                <w:sz w:val="21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4"/>
                <w:lang w:val="en-US" w:eastAsia="zh-CN"/>
              </w:rPr>
              <w:t xml:space="preserve">#1 </w:t>
            </w:r>
            <w:r>
              <w:rPr>
                <w:rFonts w:hint="default" w:ascii="Times New Roman" w:hAnsi="Times New Roman" w:cs="Times New Roman"/>
                <w:sz w:val="21"/>
                <w:szCs w:val="24"/>
              </w:rPr>
              <w:t>("Alzheimer Disease"[Mesh]) OR (Alzheimer Syndrome[Title/Abstract]) OR (Alzheimer Type Dementia[Title/Abstract]) OR (Alzheimer Disease[Title/Abstract]) OR (Alzheimer Dementia[Title/Abstract]) OR (Alzheimer's Disease[Title/Abstract]) OR (Alzheimer Type Senile Dementia[Title/Abstract])</w:t>
            </w:r>
            <w:r>
              <w:rPr>
                <w:rFonts w:hint="eastAsia" w:ascii="Times New Roman" w:hAnsi="Times New Roman" w:cs="Times New Roman"/>
                <w:sz w:val="21"/>
                <w:szCs w:val="24"/>
                <w:lang w:val="en-US" w:eastAsia="zh-CN"/>
              </w:rPr>
              <w:t xml:space="preserve"> </w:t>
            </w:r>
          </w:p>
          <w:p w14:paraId="6A81DBFC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4"/>
              </w:rPr>
            </w:pPr>
            <w:r>
              <w:rPr>
                <w:rFonts w:hint="eastAsia" w:ascii="Times New Roman" w:hAnsi="Times New Roman" w:cs="Times New Roman"/>
                <w:sz w:val="21"/>
                <w:szCs w:val="24"/>
                <w:lang w:val="en-US" w:eastAsia="zh-CN"/>
              </w:rPr>
              <w:t xml:space="preserve">#2 </w:t>
            </w:r>
            <w:r>
              <w:rPr>
                <w:rFonts w:hint="default" w:ascii="Times New Roman" w:hAnsi="Times New Roman" w:cs="Times New Roman"/>
                <w:sz w:val="21"/>
                <w:szCs w:val="24"/>
              </w:rPr>
              <w:t>(Nurses[Title/Abstract]) OR (Personnel, Nursing[Title/Abstract]) OR (Registered Nurse[Title/Abstract]) OR ("Nurses"[Mesh]) OR ("Students, Nursing"[Mesh]) OR (Pupil Nurse[Title/Abstract]) OR (Nursing Student[Title/Abstract]) OR (student nurse[Title/Abstract])</w:t>
            </w:r>
          </w:p>
          <w:p w14:paraId="7569897F"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4"/>
                <w:lang w:val="en-US" w:eastAsia="zh-CN"/>
              </w:rPr>
              <w:t>#3 (knowledge) OR (attitude*)</w:t>
            </w:r>
          </w:p>
          <w:p w14:paraId="6E96C642">
            <w:pPr>
              <w:spacing w:line="360" w:lineRule="auto"/>
              <w:rPr>
                <w:rFonts w:hint="default" w:ascii="Times New Roman" w:hAnsi="Times New Roman" w:eastAsia="宋体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4"/>
                <w:lang w:val="en-US" w:eastAsia="zh-CN"/>
              </w:rPr>
              <w:t>#4 #1 AND #2 AND #3</w:t>
            </w:r>
          </w:p>
        </w:tc>
      </w:tr>
      <w:tr w14:paraId="7DC26F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A373A0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Web of science</w:t>
            </w:r>
          </w:p>
          <w:p w14:paraId="3BEC7D8E">
            <w:pPr>
              <w:spacing w:line="360" w:lineRule="auto"/>
              <w:jc w:val="both"/>
              <w:rPr>
                <w:rFonts w:hint="default" w:ascii="Times New Roman" w:hAns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400</w:t>
            </w:r>
          </w:p>
        </w:tc>
        <w:tc>
          <w:tcPr>
            <w:tcW w:w="111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75666A">
            <w:pPr>
              <w:spacing w:line="360" w:lineRule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#1TS=(</w:t>
            </w:r>
            <w:r>
              <w:rPr>
                <w:rFonts w:hint="default" w:ascii="Times New Roman" w:hAnsi="Times New Roman" w:eastAsia="宋体" w:cs="Times New Roman"/>
              </w:rPr>
              <w:t>Nurses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OR </w:t>
            </w:r>
            <w:r>
              <w:rPr>
                <w:rFonts w:hint="default" w:ascii="Times New Roman" w:hAnsi="Times New Roman" w:eastAsia="宋体" w:cs="Times New Roman"/>
              </w:rPr>
              <w:t>Nursing Personnel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 OR </w:t>
            </w:r>
            <w:r>
              <w:rPr>
                <w:rFonts w:hint="default" w:ascii="Times New Roman" w:hAnsi="Times New Roman" w:eastAsia="宋体" w:cs="Times New Roman"/>
              </w:rPr>
              <w:t>Registered Nurses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Students, Nursing OR Pupil Nurse OR Nursing Student OR student nurse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)</w:t>
            </w:r>
          </w:p>
          <w:p w14:paraId="6646A078">
            <w:pPr>
              <w:spacing w:line="360" w:lineRule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#2TS=(</w:t>
            </w:r>
            <w:r>
              <w:rPr>
                <w:rFonts w:hint="default" w:ascii="Times New Roman" w:hAnsi="Times New Roman" w:cs="Times New Roman"/>
                <w:sz w:val="21"/>
                <w:szCs w:val="24"/>
              </w:rPr>
              <w:t>Alzheimer Disease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OR </w:t>
            </w:r>
            <w:r>
              <w:rPr>
                <w:rFonts w:hint="default" w:ascii="Times New Roman" w:hAnsi="Times New Roman" w:cs="Times New Roman"/>
                <w:sz w:val="21"/>
                <w:szCs w:val="24"/>
              </w:rPr>
              <w:t>Alzheimer Syndrome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OR </w:t>
            </w:r>
            <w:r>
              <w:rPr>
                <w:rFonts w:hint="default" w:ascii="Times New Roman" w:hAnsi="Times New Roman" w:cs="Times New Roman"/>
                <w:sz w:val="21"/>
                <w:szCs w:val="24"/>
              </w:rPr>
              <w:t>Alzheimer Type Dementia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OR </w:t>
            </w:r>
            <w:r>
              <w:rPr>
                <w:rFonts w:hint="default" w:ascii="Times New Roman" w:hAnsi="Times New Roman" w:cs="Times New Roman"/>
                <w:sz w:val="21"/>
                <w:szCs w:val="24"/>
              </w:rPr>
              <w:t>Alzheimer Dementia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OR </w:t>
            </w:r>
            <w:r>
              <w:rPr>
                <w:rFonts w:hint="default" w:ascii="Times New Roman" w:hAnsi="Times New Roman" w:cs="Times New Roman"/>
                <w:sz w:val="21"/>
                <w:szCs w:val="24"/>
              </w:rPr>
              <w:t>Alzheimer Type Senile Dementia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)</w:t>
            </w:r>
          </w:p>
          <w:p w14:paraId="3842920C">
            <w:pPr>
              <w:spacing w:line="360" w:lineRule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#3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TS=(</w:t>
            </w:r>
            <w:r>
              <w:rPr>
                <w:rFonts w:hint="eastAsia" w:ascii="Times New Roman" w:hAnsi="Times New Roman" w:cs="Times New Roman"/>
                <w:sz w:val="21"/>
                <w:szCs w:val="24"/>
                <w:lang w:val="en-US" w:eastAsia="zh-CN"/>
              </w:rPr>
              <w:t>knowledge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 OR </w:t>
            </w:r>
            <w:r>
              <w:rPr>
                <w:rFonts w:hint="eastAsia" w:ascii="Times New Roman" w:hAnsi="Times New Roman" w:cs="Times New Roman"/>
                <w:sz w:val="21"/>
                <w:szCs w:val="24"/>
                <w:lang w:val="en-US" w:eastAsia="zh-CN"/>
              </w:rPr>
              <w:t>attitude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)</w:t>
            </w:r>
          </w:p>
          <w:p w14:paraId="70CE6DDB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#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 #1 AND #2 AND #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3</w:t>
            </w:r>
          </w:p>
        </w:tc>
      </w:tr>
      <w:tr w14:paraId="2B03A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A6E00C">
            <w:pPr>
              <w:spacing w:line="36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ascii="Times New Roman" w:hAnsi="Times New Roman"/>
                <w:sz w:val="24"/>
              </w:rPr>
              <w:t>EMBASE</w:t>
            </w:r>
          </w:p>
          <w:p w14:paraId="6338E018">
            <w:pPr>
              <w:spacing w:line="360" w:lineRule="auto"/>
              <w:rPr>
                <w:rFonts w:hint="default" w:ascii="Times New Roman" w:hAns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64</w:t>
            </w:r>
          </w:p>
        </w:tc>
        <w:tc>
          <w:tcPr>
            <w:tcW w:w="111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0F23FE">
            <w:pPr>
              <w:spacing w:line="360" w:lineRule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#1 '</w:t>
            </w:r>
            <w:r>
              <w:rPr>
                <w:rFonts w:hint="default" w:ascii="Times New Roman" w:hAnsi="Times New Roman" w:cs="Times New Roman"/>
                <w:sz w:val="21"/>
                <w:szCs w:val="24"/>
              </w:rPr>
              <w:t>Alzheimer Disease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'/exp</w:t>
            </w:r>
          </w:p>
          <w:p w14:paraId="554EA258">
            <w:pPr>
              <w:spacing w:line="360" w:lineRule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#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 '</w:t>
            </w:r>
            <w:r>
              <w:rPr>
                <w:rFonts w:hint="default" w:ascii="Times New Roman" w:hAnsi="Times New Roman" w:cs="Times New Roman"/>
                <w:sz w:val="21"/>
                <w:szCs w:val="24"/>
              </w:rPr>
              <w:t>Alzheimer Disease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':ab,ti OR '</w:t>
            </w:r>
            <w:r>
              <w:rPr>
                <w:rFonts w:hint="default" w:ascii="Times New Roman" w:hAnsi="Times New Roman" w:cs="Times New Roman"/>
                <w:sz w:val="21"/>
                <w:szCs w:val="24"/>
              </w:rPr>
              <w:t>Alzheimer Syndrome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':ab,ti OR '</w:t>
            </w:r>
            <w:r>
              <w:rPr>
                <w:rFonts w:hint="default" w:ascii="Times New Roman" w:hAnsi="Times New Roman" w:cs="Times New Roman"/>
                <w:sz w:val="21"/>
                <w:szCs w:val="24"/>
              </w:rPr>
              <w:t>Alzheimer Type Dementia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':ab,ti OR '</w:t>
            </w:r>
            <w:r>
              <w:rPr>
                <w:rFonts w:hint="default" w:ascii="Times New Roman" w:hAnsi="Times New Roman" w:cs="Times New Roman"/>
                <w:sz w:val="21"/>
                <w:szCs w:val="24"/>
              </w:rPr>
              <w:t>Alzheimer Dementia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':ab,ti OR '</w:t>
            </w:r>
            <w:r>
              <w:rPr>
                <w:rFonts w:hint="default" w:ascii="Times New Roman" w:hAnsi="Times New Roman" w:cs="Times New Roman"/>
                <w:sz w:val="21"/>
                <w:szCs w:val="24"/>
              </w:rPr>
              <w:t>Alzheimer Type Senile Dementia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':ab,ti</w:t>
            </w:r>
          </w:p>
          <w:p w14:paraId="60AF779C">
            <w:pPr>
              <w:spacing w:line="360" w:lineRule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#3 #1 OR #2</w:t>
            </w:r>
          </w:p>
          <w:p w14:paraId="53A12F68">
            <w:pPr>
              <w:spacing w:line="360" w:lineRule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#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 'nurse':ab,ti OR 'nursing personnel':ab,ti OR 'registered nurses':ab,ti OR '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Students, Nursing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':ab,ti OR '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Pupil Nurse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':ab,ti OR '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Nursing Student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':ab,ti OR '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student nurse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':ab,ti</w:t>
            </w:r>
          </w:p>
          <w:p w14:paraId="35411BAB">
            <w:pPr>
              <w:spacing w:line="360" w:lineRule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#5 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'</w:t>
            </w:r>
            <w:r>
              <w:rPr>
                <w:rFonts w:hint="eastAsia" w:ascii="Times New Roman" w:hAnsi="Times New Roman" w:cs="Times New Roman"/>
                <w:sz w:val="21"/>
                <w:szCs w:val="24"/>
                <w:lang w:val="en-US" w:eastAsia="zh-CN"/>
              </w:rPr>
              <w:t>knowledge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':ab,ti OR '</w:t>
            </w:r>
            <w:r>
              <w:rPr>
                <w:rFonts w:hint="eastAsia" w:ascii="Times New Roman" w:hAnsi="Times New Roman" w:cs="Times New Roman"/>
                <w:sz w:val="21"/>
                <w:szCs w:val="24"/>
                <w:lang w:val="en-US" w:eastAsia="zh-CN"/>
              </w:rPr>
              <w:t>attitude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':ab,ti</w:t>
            </w:r>
          </w:p>
          <w:p w14:paraId="7683FD61">
            <w:pPr>
              <w:spacing w:line="360" w:lineRule="auto"/>
              <w:rPr>
                <w:rFonts w:hint="default" w:ascii="Times New Roman" w:hAns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#6 #3 AND #4 AND #5</w:t>
            </w:r>
          </w:p>
        </w:tc>
      </w:tr>
      <w:tr w14:paraId="4AD91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78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noWrap/>
            <w:vAlign w:val="center"/>
          </w:tcPr>
          <w:p w14:paraId="16B4FD08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CINAHL</w:t>
            </w:r>
          </w:p>
          <w:p w14:paraId="025DCFD9">
            <w:pPr>
              <w:spacing w:line="360" w:lineRule="auto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7</w:t>
            </w:r>
          </w:p>
        </w:tc>
        <w:tc>
          <w:tcPr>
            <w:tcW w:w="11113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noWrap/>
            <w:vAlign w:val="center"/>
          </w:tcPr>
          <w:p w14:paraId="72ADE48A">
            <w:pPr>
              <w:spacing w:line="360" w:lineRule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S1 TI Nurses OR TI Nursing Personnel OR TI Registered Nurse OR TI Students, Nursing OR TI Nursing Student OR TI student nurse </w:t>
            </w:r>
          </w:p>
          <w:p w14:paraId="7A610FB6">
            <w:pPr>
              <w:spacing w:line="360" w:lineRule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S2 TI </w:t>
            </w:r>
            <w:r>
              <w:rPr>
                <w:rFonts w:hint="default" w:ascii="Times New Roman" w:hAnsi="Times New Roman" w:cs="Times New Roman"/>
                <w:sz w:val="21"/>
                <w:szCs w:val="24"/>
              </w:rPr>
              <w:t>Alzheimer Disease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OR TI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4"/>
              </w:rPr>
              <w:t>Alzheimer Syndrome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 OR TI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4"/>
              </w:rPr>
              <w:t>Alzheimer Type Dementia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 OR TI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4"/>
              </w:rPr>
              <w:t>Alzheimer Dementia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 OR TI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4"/>
              </w:rPr>
              <w:t>Alzheimer Type Senile Dementia</w:t>
            </w:r>
          </w:p>
          <w:p w14:paraId="4051DB82"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S3 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TI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1"/>
                <w:szCs w:val="24"/>
                <w:lang w:val="en-US" w:eastAsia="zh-CN"/>
              </w:rPr>
              <w:t>knowledge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 OR TI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1"/>
                <w:szCs w:val="24"/>
                <w:lang w:val="en-US" w:eastAsia="zh-CN"/>
              </w:rPr>
              <w:t>attitude</w:t>
            </w:r>
          </w:p>
        </w:tc>
      </w:tr>
    </w:tbl>
    <w:p w14:paraId="4869D3B6">
      <w:r>
        <w:br w:type="page"/>
      </w:r>
    </w:p>
    <w:p w14:paraId="39881FFB">
      <w:pPr>
        <w:spacing w:line="360" w:lineRule="auto"/>
        <w:jc w:val="center"/>
        <w:rPr>
          <w:rFonts w:hint="eastAsia" w:ascii="Calibri" w:hAnsi="Calibri" w:eastAsia="宋体" w:cs="Times New Roman"/>
          <w:kern w:val="2"/>
          <w:sz w:val="28"/>
          <w:szCs w:val="28"/>
          <w:lang w:val="en-US" w:eastAsia="zh-CN" w:bidi="ar-SA"/>
        </w:rPr>
      </w:pPr>
      <w:bookmarkStart w:id="0" w:name="OLE_LINK4"/>
      <w:r>
        <w:rPr>
          <w:rFonts w:ascii="Times New Roman" w:hAnsi="Times New Roman"/>
          <w:b/>
          <w:sz w:val="28"/>
          <w:szCs w:val="28"/>
          <w:lang w:val="en-GB"/>
        </w:rPr>
        <w:t xml:space="preserve">Appendix </w:t>
      </w:r>
      <w:r>
        <w:rPr>
          <w:rFonts w:hint="eastAsia" w:ascii="Times New Roman" w:hAnsi="Times New Roman"/>
          <w:b/>
          <w:sz w:val="28"/>
          <w:szCs w:val="28"/>
          <w:lang w:val="en-US" w:eastAsia="zh-CN"/>
        </w:rPr>
        <w:t xml:space="preserve">B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highlight w:val="none"/>
          <w:shd w:val="clear" w:color="auto" w:fill="FFFFFF"/>
        </w:rPr>
        <w:t>Methodological quality</w:t>
      </w:r>
    </w:p>
    <w:tbl>
      <w:tblPr>
        <w:tblStyle w:val="6"/>
        <w:tblW w:w="510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8"/>
        <w:gridCol w:w="1048"/>
        <w:gridCol w:w="1040"/>
        <w:gridCol w:w="1111"/>
        <w:gridCol w:w="1029"/>
        <w:gridCol w:w="980"/>
        <w:gridCol w:w="1010"/>
        <w:gridCol w:w="995"/>
        <w:gridCol w:w="1010"/>
        <w:gridCol w:w="2424"/>
      </w:tblGrid>
      <w:tr w14:paraId="6BDFB8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322" w:type="pct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51D701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2" w:firstLineChars="20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  <w:t>Study</w:t>
            </w:r>
          </w:p>
        </w:tc>
        <w:tc>
          <w:tcPr>
            <w:tcW w:w="2840" w:type="pct"/>
            <w:gridSpan w:val="8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570AE3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2" w:firstLineChars="20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  <w:t>JBI critical appraisal checklist for analytical cross-section studies</w:t>
            </w:r>
          </w:p>
        </w:tc>
        <w:tc>
          <w:tcPr>
            <w:tcW w:w="837" w:type="pct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2200D0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2" w:firstLineChars="20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  <w:t>Result</w:t>
            </w:r>
          </w:p>
        </w:tc>
      </w:tr>
      <w:tr w14:paraId="3176F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322" w:type="pct"/>
            <w:vMerge w:val="continue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437BB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2" w:firstLineChars="20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</w:p>
        </w:tc>
        <w:tc>
          <w:tcPr>
            <w:tcW w:w="362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D44C33F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C1</w:t>
            </w:r>
          </w:p>
        </w:tc>
        <w:tc>
          <w:tcPr>
            <w:tcW w:w="359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8968562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C2</w:t>
            </w:r>
          </w:p>
        </w:tc>
        <w:tc>
          <w:tcPr>
            <w:tcW w:w="383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45AD0C7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C3</w:t>
            </w:r>
          </w:p>
        </w:tc>
        <w:tc>
          <w:tcPr>
            <w:tcW w:w="355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8EFF2B9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C4</w:t>
            </w:r>
          </w:p>
        </w:tc>
        <w:tc>
          <w:tcPr>
            <w:tcW w:w="338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FF269E8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C5</w:t>
            </w:r>
          </w:p>
        </w:tc>
        <w:tc>
          <w:tcPr>
            <w:tcW w:w="348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9C41B0E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C6</w:t>
            </w:r>
          </w:p>
        </w:tc>
        <w:tc>
          <w:tcPr>
            <w:tcW w:w="343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1C4A6CA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C7</w:t>
            </w:r>
          </w:p>
        </w:tc>
        <w:tc>
          <w:tcPr>
            <w:tcW w:w="348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4B4C8E5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C8</w:t>
            </w:r>
          </w:p>
        </w:tc>
        <w:tc>
          <w:tcPr>
            <w:tcW w:w="837" w:type="pct"/>
            <w:vMerge w:val="continue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3C669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2" w:firstLineChars="20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</w:p>
        </w:tc>
      </w:tr>
      <w:tr w14:paraId="54FE0A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32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282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Wang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et al</w:t>
            </w:r>
          </w:p>
        </w:tc>
        <w:tc>
          <w:tcPr>
            <w:tcW w:w="362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439B6FB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4E408B6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5A66E0B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7BA32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5814F31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EB6EBA4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3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E6CFF11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70AF2E85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089435D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High quality</w:t>
            </w:r>
          </w:p>
        </w:tc>
      </w:tr>
      <w:tr w14:paraId="006978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4D3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Parra-Anguita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42EF62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6A70D5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711E47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57BE9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320CC5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highlight w:val="none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EC6F8F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A8A65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D44304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601899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Moderate quality</w:t>
            </w:r>
          </w:p>
        </w:tc>
      </w:tr>
      <w:tr w14:paraId="1DC44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9DB31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Segoe UI" w:cs="Times New Roman"/>
                <w:color w:val="231F20"/>
                <w:kern w:val="0"/>
                <w:sz w:val="22"/>
                <w:szCs w:val="22"/>
                <w:lang w:val="en-US" w:eastAsia="zh-CN" w:bidi="ar"/>
              </w:rPr>
              <w:t>Strøm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1B4731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647BE0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94D350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B3030">
            <w:pPr>
              <w:keepNext w:val="0"/>
              <w:keepLines w:val="0"/>
              <w:suppressLineNumbers w:val="0"/>
              <w:tabs>
                <w:tab w:val="left" w:pos="794"/>
              </w:tabs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E39867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highlight w:val="none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2EECEA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F57DAA">
            <w:pPr>
              <w:keepNext w:val="0"/>
              <w:keepLines w:val="0"/>
              <w:suppressLineNumbers w:val="0"/>
              <w:tabs>
                <w:tab w:val="left" w:pos="794"/>
              </w:tabs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0C39C6">
            <w:pPr>
              <w:keepNext w:val="0"/>
              <w:keepLines w:val="0"/>
              <w:suppressLineNumbers w:val="0"/>
              <w:tabs>
                <w:tab w:val="left" w:pos="794"/>
              </w:tabs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BE676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High quality</w:t>
            </w:r>
          </w:p>
        </w:tc>
      </w:tr>
      <w:tr w14:paraId="5E5C0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5E27A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Segoe UI" w:cs="Times New Roman"/>
                <w:color w:val="231F20"/>
                <w:kern w:val="0"/>
                <w:sz w:val="22"/>
                <w:szCs w:val="22"/>
                <w:lang w:val="en-US" w:eastAsia="zh-CN" w:bidi="ar"/>
              </w:rPr>
              <w:t>Aljezaw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EBEB6C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F94497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2BF1B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0F1C8">
            <w:pPr>
              <w:keepNext w:val="0"/>
              <w:keepLines w:val="0"/>
              <w:suppressLineNumbers w:val="0"/>
              <w:tabs>
                <w:tab w:val="left" w:pos="794"/>
              </w:tabs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EFF076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000C5C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CCD91A">
            <w:pPr>
              <w:keepNext w:val="0"/>
              <w:keepLines w:val="0"/>
              <w:suppressLineNumbers w:val="0"/>
              <w:tabs>
                <w:tab w:val="left" w:pos="794"/>
              </w:tabs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4CC271">
            <w:pPr>
              <w:keepNext w:val="0"/>
              <w:keepLines w:val="0"/>
              <w:suppressLineNumbers w:val="0"/>
              <w:tabs>
                <w:tab w:val="left" w:pos="794"/>
              </w:tabs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53755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High quality</w:t>
            </w:r>
          </w:p>
        </w:tc>
      </w:tr>
      <w:tr w14:paraId="7EA34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3E461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Segoe UI" w:cs="Times New Roman"/>
                <w:color w:val="231F20"/>
                <w:kern w:val="0"/>
                <w:sz w:val="22"/>
                <w:szCs w:val="22"/>
                <w:lang w:val="en-US" w:eastAsia="zh-CN" w:bidi="ar"/>
              </w:rPr>
              <w:t>Zuo</w:t>
            </w:r>
            <w:r>
              <w:rPr>
                <w:rFonts w:hint="eastAsia" w:ascii="Times New Roman" w:hAnsi="Times New Roman" w:eastAsia="Segoe UI" w:cs="Times New Roman"/>
                <w:color w:val="231F20"/>
                <w:kern w:val="0"/>
                <w:sz w:val="22"/>
                <w:szCs w:val="22"/>
                <w:lang w:val="en-US" w:eastAsia="zh-CN" w:bidi="ar"/>
              </w:rPr>
              <w:t xml:space="preserve">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FA5567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B15E9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3F420D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19701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AF11DC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2004BA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B58703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928F9C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92AE8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Moderate quality</w:t>
            </w:r>
          </w:p>
        </w:tc>
      </w:tr>
      <w:tr w14:paraId="1E6287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7040E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Segoe UI" w:cs="Times New Roman"/>
                <w:color w:val="231F20"/>
                <w:kern w:val="0"/>
                <w:sz w:val="22"/>
                <w:szCs w:val="22"/>
                <w:lang w:val="en-US" w:eastAsia="zh-CN" w:bidi="ar"/>
              </w:rPr>
              <w:t>Yaghmour</w:t>
            </w:r>
            <w:r>
              <w:rPr>
                <w:rFonts w:hint="eastAsia" w:ascii="Times New Roman" w:hAnsi="Times New Roman" w:eastAsia="Segoe UI" w:cs="Times New Roman"/>
                <w:color w:val="231F20"/>
                <w:kern w:val="0"/>
                <w:sz w:val="22"/>
                <w:szCs w:val="22"/>
                <w:lang w:val="en-US" w:eastAsia="zh-CN" w:bidi="ar"/>
              </w:rPr>
              <w:t xml:space="preserve">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E44F54">
            <w:pPr>
              <w:keepNext w:val="0"/>
              <w:keepLines w:val="0"/>
              <w:suppressLineNumbers w:val="0"/>
              <w:tabs>
                <w:tab w:val="left" w:pos="794"/>
              </w:tabs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2ED49C">
            <w:pPr>
              <w:keepNext w:val="0"/>
              <w:keepLines w:val="0"/>
              <w:suppressLineNumbers w:val="0"/>
              <w:tabs>
                <w:tab w:val="left" w:pos="794"/>
              </w:tabs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22F3A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C28D6">
            <w:pPr>
              <w:keepNext w:val="0"/>
              <w:keepLines w:val="0"/>
              <w:suppressLineNumbers w:val="0"/>
              <w:tabs>
                <w:tab w:val="left" w:pos="794"/>
              </w:tabs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0E5A7D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F73D88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63A7D4">
            <w:pPr>
              <w:keepNext w:val="0"/>
              <w:keepLines w:val="0"/>
              <w:suppressLineNumbers w:val="0"/>
              <w:tabs>
                <w:tab w:val="left" w:pos="794"/>
              </w:tabs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5C42B">
            <w:pPr>
              <w:keepNext w:val="0"/>
              <w:keepLines w:val="0"/>
              <w:suppressLineNumbers w:val="0"/>
              <w:tabs>
                <w:tab w:val="left" w:pos="794"/>
              </w:tabs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C877A9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High quality</w:t>
            </w:r>
          </w:p>
        </w:tc>
      </w:tr>
      <w:tr w14:paraId="6D651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09F61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Segoe UI" w:cs="Times New Roman"/>
                <w:color w:val="231F20"/>
                <w:kern w:val="0"/>
                <w:sz w:val="22"/>
                <w:szCs w:val="22"/>
                <w:lang w:val="en-US" w:eastAsia="zh-CN" w:bidi="ar"/>
              </w:rPr>
              <w:t>Paul</w:t>
            </w:r>
            <w:r>
              <w:rPr>
                <w:rFonts w:hint="eastAsia" w:ascii="Times New Roman" w:hAnsi="Times New Roman" w:eastAsia="Segoe UI" w:cs="Times New Roman"/>
                <w:color w:val="231F20"/>
                <w:kern w:val="0"/>
                <w:sz w:val="22"/>
                <w:szCs w:val="22"/>
                <w:lang w:val="en-US" w:eastAsia="zh-CN" w:bidi="ar"/>
              </w:rPr>
              <w:t xml:space="preserve">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8937B9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7DD6FC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EA49B0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72729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5C9C75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BAB5E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DA691D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3892E6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80C636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Moderate quality</w:t>
            </w:r>
          </w:p>
        </w:tc>
      </w:tr>
      <w:tr w14:paraId="61793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6E8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Wang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F861D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5E3345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9A0C68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089E8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C16DE0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8B2CDB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F55672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A35EB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F2D229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High quality</w:t>
            </w:r>
          </w:p>
        </w:tc>
      </w:tr>
      <w:tr w14:paraId="78F3F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E75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Smyth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A15DD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392026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4A6B68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98853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C9A584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9C2200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3CB8E6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6746FE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67E036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High quality</w:t>
            </w:r>
          </w:p>
        </w:tc>
      </w:tr>
      <w:tr w14:paraId="5FC0E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FDA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Zhao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C6ACBB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82046C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4F93FE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B8C32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C7C39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66769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61418E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C44205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24029A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High quality</w:t>
            </w:r>
          </w:p>
        </w:tc>
      </w:tr>
      <w:tr w14:paraId="5A37D7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5FB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Nguyen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29FFF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74829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15F503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953A7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98301D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2F1CD9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8AEFED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73B9E0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9A6956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Moderate quality</w:t>
            </w:r>
          </w:p>
        </w:tc>
      </w:tr>
      <w:tr w14:paraId="7E300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F58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Alzahrani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34A498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EBE4B8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63E387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6A7C2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411660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9534D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9F7F99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7F90AF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D053A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Moderate quality</w:t>
            </w:r>
          </w:p>
        </w:tc>
      </w:tr>
      <w:tr w14:paraId="3BDBD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DFE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Singh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6937F3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6E9E70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EB5B56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8A237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4A380E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5018A6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74F36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FF7911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E60A6B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Moderate quality</w:t>
            </w:r>
          </w:p>
        </w:tc>
      </w:tr>
      <w:tr w14:paraId="4129E1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26A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Romem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AE01B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29ECC3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41337C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ABA5F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C5C797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193B97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19F448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A0CFC0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B4D304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High quality</w:t>
            </w:r>
          </w:p>
        </w:tc>
      </w:tr>
      <w:tr w14:paraId="732B51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1E7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Aljezawi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7AC8D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785CEF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520178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6F6F2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752B55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A61E37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0E4702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60DC90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EE1F00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Moderate quality</w:t>
            </w:r>
          </w:p>
        </w:tc>
      </w:tr>
      <w:tr w14:paraId="1252C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70E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Laura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3114B3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AAB50A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3E5341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93128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CA8B88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DE3F6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892AC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2B8D0E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AA90D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Moderate quality</w:t>
            </w:r>
          </w:p>
        </w:tc>
      </w:tr>
      <w:tr w14:paraId="2AF4A1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523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Skriver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A2CE07">
            <w:pPr>
              <w:keepNext w:val="0"/>
              <w:keepLines w:val="0"/>
              <w:suppressLineNumbers w:val="0"/>
              <w:tabs>
                <w:tab w:val="left" w:pos="794"/>
              </w:tabs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88C28">
            <w:pPr>
              <w:keepNext w:val="0"/>
              <w:keepLines w:val="0"/>
              <w:suppressLineNumbers w:val="0"/>
              <w:tabs>
                <w:tab w:val="left" w:pos="794"/>
              </w:tabs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41D613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11F8A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480F29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F1072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47115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25FAF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118329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High quality</w:t>
            </w:r>
          </w:p>
        </w:tc>
      </w:tr>
      <w:tr w14:paraId="6BD1E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2D9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Abdalrahim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231E98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4ECBDF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02F48D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63E39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73A747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01FBD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97CD2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5ABEE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4D514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Moderate quality</w:t>
            </w:r>
          </w:p>
        </w:tc>
      </w:tr>
      <w:tr w14:paraId="6C7C7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031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Wiese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05D86B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E480AD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C416E6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EBDFF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8F2DE0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C4BA70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3DAF0D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1396CD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46EFCD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High quality</w:t>
            </w:r>
          </w:p>
        </w:tc>
      </w:tr>
      <w:tr w14:paraId="0540EE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085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Aslan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5BB532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804DF0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BA296C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43AE1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9F6DC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48B8D5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28F4BC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59DDFE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46AC3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High quality</w:t>
            </w:r>
          </w:p>
        </w:tc>
      </w:tr>
      <w:tr w14:paraId="07F5DE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5D1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Scerri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92295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805777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047EB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975C9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DB7068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326E95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7B8346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94B963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AEB0F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Moderate quality</w:t>
            </w:r>
          </w:p>
        </w:tc>
      </w:tr>
      <w:tr w14:paraId="6F7BE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07A90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Khatiwada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et al</w:t>
            </w:r>
          </w:p>
        </w:tc>
        <w:tc>
          <w:tcPr>
            <w:tcW w:w="362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52607D2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EE26F4B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C50680B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894C9AA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3A4A67C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37DE35F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3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DAC3CDC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62AC28B1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27C883A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High quality</w:t>
            </w:r>
          </w:p>
        </w:tc>
      </w:tr>
      <w:tr w14:paraId="4B137D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2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989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Olajide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et al</w:t>
            </w:r>
          </w:p>
        </w:tc>
        <w:tc>
          <w:tcPr>
            <w:tcW w:w="362" w:type="pct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369419B2">
            <w:pPr>
              <w:keepNext w:val="0"/>
              <w:keepLines w:val="0"/>
              <w:suppressLineNumbers w:val="0"/>
              <w:tabs>
                <w:tab w:val="left" w:pos="794"/>
              </w:tabs>
              <w:spacing w:before="0" w:beforeAutospacing="0" w:after="0" w:afterAutospacing="0"/>
              <w:ind w:right="0" w:rightChars="0"/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highlight w:val="none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6B42421D">
            <w:pPr>
              <w:keepNext w:val="0"/>
              <w:keepLines w:val="0"/>
              <w:suppressLineNumbers w:val="0"/>
              <w:tabs>
                <w:tab w:val="left" w:pos="794"/>
              </w:tabs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515F005F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938F8">
            <w:pPr>
              <w:keepNext w:val="0"/>
              <w:keepLines w:val="0"/>
              <w:suppressLineNumbers w:val="0"/>
              <w:tabs>
                <w:tab w:val="left" w:pos="794"/>
              </w:tabs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08B922A9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8" w:type="pct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3AF7C075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3" w:type="pct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314FA9A1">
            <w:pPr>
              <w:keepNext w:val="0"/>
              <w:keepLines w:val="0"/>
              <w:suppressLineNumbers w:val="0"/>
              <w:tabs>
                <w:tab w:val="left" w:pos="794"/>
              </w:tabs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5E6A8B04">
            <w:pPr>
              <w:keepNext w:val="0"/>
              <w:keepLines w:val="0"/>
              <w:suppressLineNumbers w:val="0"/>
              <w:tabs>
                <w:tab w:val="left" w:pos="794"/>
              </w:tabs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3B575760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Moderate quality</w:t>
            </w:r>
          </w:p>
        </w:tc>
      </w:tr>
      <w:tr w14:paraId="2A621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6A3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Alharbi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DB60F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74CE6D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8A6E94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F687A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A8B162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210A8B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179BB3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610A5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D52FB4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High quality</w:t>
            </w:r>
          </w:p>
        </w:tc>
      </w:tr>
      <w:tr w14:paraId="113A80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994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Alotaibi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0772B9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B3F2C2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C26C95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D0AE3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72A6F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EACD2C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FF9316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D4B860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FED4DD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High quality</w:t>
            </w:r>
          </w:p>
        </w:tc>
      </w:tr>
      <w:tr w14:paraId="6699C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F1E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Kirve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6908E9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15F5BE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A818DE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CA73F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B452B6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D2E571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D4AEBF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13710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7FD4FC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Moderate quality</w:t>
            </w:r>
          </w:p>
        </w:tc>
      </w:tr>
      <w:tr w14:paraId="321EC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8B6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3E730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ABE15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68617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4E464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3932C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93A74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E08EA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9380F9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EBD49D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High quality</w:t>
            </w:r>
          </w:p>
        </w:tc>
      </w:tr>
      <w:tr w14:paraId="56FC01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28F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Dong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A8C002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3E3A56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5C4CBE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38B73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CF2AD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896AE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CB1E2E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1E5FB1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A5041A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High quality</w:t>
            </w:r>
          </w:p>
        </w:tc>
      </w:tr>
      <w:tr w14:paraId="32461B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6EE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Wang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AD1BA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C929B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063A8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35034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0C6631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8795BB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95A8FC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E8415A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BC011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Moderate quality</w:t>
            </w:r>
          </w:p>
        </w:tc>
      </w:tr>
      <w:tr w14:paraId="0E3E40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34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Poreddi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A78B2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AF9D6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08FDF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48917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40124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66078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E78F8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8354C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D47270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Moderate quality</w:t>
            </w:r>
          </w:p>
        </w:tc>
      </w:tr>
      <w:tr w14:paraId="70421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73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Liu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8704C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35039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9CCAA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0782F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4D0CA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3EC52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232FC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91658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FFD20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High quality</w:t>
            </w:r>
          </w:p>
        </w:tc>
      </w:tr>
      <w:tr w14:paraId="77CF2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2A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Gönen Sentürk et al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F81483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9FF6D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A5DA7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C6B25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A4853E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AB849D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818C7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76524C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8D0C1B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Moderate quality</w:t>
            </w:r>
          </w:p>
        </w:tc>
      </w:tr>
      <w:tr w14:paraId="40BB0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C869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Akyol et al</w:t>
            </w:r>
          </w:p>
        </w:tc>
        <w:tc>
          <w:tcPr>
            <w:tcW w:w="36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EE73948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5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5E667A1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E966AA8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NA</w:t>
            </w:r>
          </w:p>
        </w:tc>
        <w:tc>
          <w:tcPr>
            <w:tcW w:w="35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896CC3D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C559E6A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F638598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190129F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34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47C3600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Y</w:t>
            </w:r>
          </w:p>
        </w:tc>
        <w:tc>
          <w:tcPr>
            <w:tcW w:w="837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C8B2FCB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shd w:val="clear" w:color="auto" w:fill="FFFFFF"/>
              </w:rPr>
              <w:t>High quality</w:t>
            </w:r>
          </w:p>
        </w:tc>
      </w:tr>
    </w:tbl>
    <w:p w14:paraId="03EEE9B3">
      <w:pPr>
        <w:rPr>
          <w:rFonts w:ascii="Times New Roman" w:hAnsi="Times New Roman" w:cs="Times New Roman"/>
          <w:color w:val="auto"/>
          <w:sz w:val="18"/>
          <w:szCs w:val="18"/>
          <w:highlight w:val="none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none"/>
          <w:shd w:val="clear" w:color="auto" w:fill="FFFFFF"/>
        </w:rPr>
        <w:t>Note: Y: Yes; N: No; UC: Unclear; NA: Not applicable;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  <w:shd w:val="clear" w:color="auto" w:fill="FFFFFF"/>
        </w:rPr>
        <w:t>C1: Were the criteria for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  <w:shd w:val="clear" w:color="auto" w:fill="FFFFFF"/>
        </w:rPr>
        <w:t>inclusion in the sample clearly defined?; C2: Were the study subjects and the setting described in detail?; C3: Was the exposure measured in a valid and reliable way?; C4: Were objective, standard criteria used for measurement of the condition?; C5: Were confounding factors identified?; C6: Were strategies to deal with confounding factors stated?; C7:Were the outcomes measured in a valid and reliable way?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shd w:val="clear" w:color="auto" w:fill="FFFFFF"/>
        </w:rPr>
        <w:t xml:space="preserve">; 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  <w:shd w:val="clear" w:color="auto" w:fill="FFFFFF"/>
        </w:rPr>
        <w:t>C8: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  <w:shd w:val="clear" w:color="auto" w:fill="FFFFFF"/>
        </w:rPr>
        <w:t>Was appropriate statistical analysis used?</w:t>
      </w:r>
    </w:p>
    <w:p w14:paraId="648214C7">
      <w:pP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  <w:br w:type="page"/>
      </w:r>
    </w:p>
    <w:p w14:paraId="5FDEF5D6">
      <w:pPr>
        <w:tabs>
          <w:tab w:val="left" w:pos="7606"/>
        </w:tabs>
        <w:bidi w:val="0"/>
        <w:jc w:val="center"/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ascii="Times New Roman" w:hAnsi="Times New Roman"/>
          <w:b/>
          <w:sz w:val="28"/>
          <w:szCs w:val="28"/>
          <w:lang w:val="en-GB"/>
        </w:rPr>
        <w:t xml:space="preserve">Appendix </w:t>
      </w:r>
      <w:r>
        <w:rPr>
          <w:rFonts w:hint="eastAsia" w:ascii="Times New Roman" w:hAnsi="Times New Roman"/>
          <w:b/>
          <w:sz w:val="28"/>
          <w:szCs w:val="28"/>
          <w:lang w:val="en-US" w:eastAsia="zh-CN"/>
        </w:rPr>
        <w:t>C</w:t>
      </w:r>
    </w:p>
    <w:p w14:paraId="335B9BDB">
      <w:pPr>
        <w:jc w:val="center"/>
        <w:rPr>
          <w:rFonts w:hint="eastAsia" w:ascii="Times New Roman" w:hAnsi="Times New Roman"/>
          <w:b/>
          <w:sz w:val="24"/>
        </w:rPr>
      </w:pPr>
      <w:r>
        <w:drawing>
          <wp:inline distT="0" distB="0" distL="114300" distR="114300">
            <wp:extent cx="5486400" cy="3657600"/>
            <wp:effectExtent l="0" t="0" r="0" b="0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6013CFEF">
      <w:pPr>
        <w:tabs>
          <w:tab w:val="left" w:pos="2054"/>
        </w:tabs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Supplementary Figure 1: Bias in the publication of nurs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e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s'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attitude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of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AD.</w:t>
      </w:r>
    </w:p>
    <w:p w14:paraId="1063D2C3">
      <w:pPr>
        <w:rPr>
          <w:rFonts w:hint="default" w:ascii="Times New Roman" w:hAnsi="Times New Roman" w:cs="Times New Roman"/>
          <w:lang w:val="en-GB" w:eastAsia="zh-CN"/>
        </w:rPr>
      </w:pPr>
      <w:r>
        <w:rPr>
          <w:rFonts w:hint="default" w:ascii="Times New Roman" w:hAnsi="Times New Roman" w:cs="Times New Roman"/>
          <w:lang w:val="en-GB" w:eastAsia="zh-CN"/>
        </w:rPr>
        <w:br w:type="page"/>
      </w:r>
    </w:p>
    <w:p w14:paraId="23247560">
      <w:pPr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15BF1E78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drawing>
          <wp:inline distT="0" distB="0" distL="114300" distR="114300">
            <wp:extent cx="5486400" cy="3657600"/>
            <wp:effectExtent l="0" t="0" r="0" b="0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7106A">
      <w:pPr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Supplementary Figure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 Sensitivity Analysis of nurs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e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s'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attitude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of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AD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.</w:t>
      </w:r>
    </w:p>
    <w:p w14:paraId="667B62C2">
      <w:pPr>
        <w:rPr>
          <w:rFonts w:hint="default" w:ascii="Times New Roman" w:hAnsi="Times New Roman" w:cs="Times New Roman"/>
          <w:lang w:val="en-GB" w:eastAsia="zh-CN"/>
        </w:rPr>
      </w:pPr>
      <w:r>
        <w:rPr>
          <w:rFonts w:hint="default" w:ascii="Times New Roman" w:hAnsi="Times New Roman" w:cs="Times New Roman"/>
          <w:lang w:val="en-GB" w:eastAsia="zh-CN"/>
        </w:rPr>
        <w:br w:type="page"/>
      </w:r>
    </w:p>
    <w:p w14:paraId="2A90D00E">
      <w:pPr>
        <w:spacing w:line="360" w:lineRule="auto"/>
        <w:jc w:val="center"/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486400" cy="3657600"/>
            <wp:effectExtent l="0" t="0" r="0" b="0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6848A">
      <w:pPr>
        <w:spacing w:line="360" w:lineRule="auto"/>
        <w:jc w:val="center"/>
        <w:rPr>
          <w:rFonts w:hint="eastAsia" w:ascii="Times New Roman" w:hAnsi="Times New Roman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upplementary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Figure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3 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Bias in the publication of nurs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e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s'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knowledge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of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AD.</w:t>
      </w:r>
    </w:p>
    <w:p w14:paraId="60EEAF85">
      <w:pPr>
        <w:rPr>
          <w:rFonts w:hint="default" w:ascii="Times New Roman" w:hAnsi="Times New Roman" w:cs="Times New Roman"/>
          <w:lang w:val="en-GB" w:eastAsia="zh-CN"/>
        </w:rPr>
      </w:pPr>
      <w:r>
        <w:rPr>
          <w:rFonts w:hint="default" w:ascii="Times New Roman" w:hAnsi="Times New Roman" w:cs="Times New Roman"/>
          <w:lang w:val="en-GB" w:eastAsia="zh-CN"/>
        </w:rPr>
        <w:br w:type="page"/>
      </w:r>
    </w:p>
    <w:p w14:paraId="06928A5F">
      <w:pPr>
        <w:spacing w:line="360" w:lineRule="auto"/>
        <w:jc w:val="center"/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486400" cy="3657600"/>
            <wp:effectExtent l="0" t="0" r="0" b="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F45C9">
      <w:pPr>
        <w:spacing w:line="360" w:lineRule="auto"/>
        <w:jc w:val="center"/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</w:rPr>
        <w:t>upplementary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>Figure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4 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>Sensitivity Analysis of nurs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>e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 xml:space="preserve">s' 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knowledge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of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>AD.</w:t>
      </w:r>
    </w:p>
    <w:p w14:paraId="0A61C066">
      <w:pPr>
        <w:spacing w:line="360" w:lineRule="auto"/>
        <w:jc w:val="center"/>
      </w:pPr>
      <w:r>
        <w:drawing>
          <wp:inline distT="0" distB="0" distL="114300" distR="114300">
            <wp:extent cx="5486400" cy="3657600"/>
            <wp:effectExtent l="0" t="0" r="0" b="0"/>
            <wp:docPr id="2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FBADF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</w:rPr>
        <w:t>upplementary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>Figure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5 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 xml:space="preserve">ADKS-only 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>s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>ensitivity Analysis of nurses' knowledge of AD.</w:t>
      </w:r>
    </w:p>
    <w:p w14:paraId="39E3D441">
      <w:pPr>
        <w:spacing w:line="360" w:lineRule="auto"/>
        <w:jc w:val="center"/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</w:p>
    <w:p w14:paraId="1857EB5A">
      <w:pPr>
        <w:rPr>
          <w:rFonts w:hint="default" w:ascii="Times New Roman" w:hAnsi="Times New Roman" w:cs="Times New Roman"/>
          <w:lang w:val="en-GB" w:eastAsia="zh-CN"/>
        </w:rPr>
      </w:pPr>
      <w:r>
        <w:rPr>
          <w:rFonts w:hint="default" w:ascii="Times New Roman" w:hAnsi="Times New Roman" w:cs="Times New Roman"/>
          <w:lang w:val="en-GB" w:eastAsia="zh-CN"/>
        </w:rPr>
        <w:br w:type="page"/>
      </w:r>
    </w:p>
    <w:p w14:paraId="673EECF5">
      <w:pPr>
        <w:spacing w:line="360" w:lineRule="auto"/>
        <w:jc w:val="center"/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486400" cy="3657600"/>
            <wp:effectExtent l="0" t="0" r="0" b="0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3E70D">
      <w:pPr>
        <w:spacing w:line="360" w:lineRule="auto"/>
        <w:jc w:val="center"/>
        <w:rPr>
          <w:rFonts w:hint="eastAsia" w:ascii="Times New Roman" w:hAnsi="Times New Roman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upplementary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Figure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6 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Bias in the publication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ursing students'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knowledge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of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AD.</w:t>
      </w:r>
    </w:p>
    <w:p w14:paraId="0E51C486">
      <w:pPr>
        <w:rPr>
          <w:rFonts w:hint="default" w:ascii="Times New Roman" w:hAnsi="Times New Roman" w:cs="Times New Roman"/>
          <w:lang w:val="en-GB" w:eastAsia="zh-CN"/>
        </w:rPr>
      </w:pPr>
      <w:r>
        <w:rPr>
          <w:rFonts w:hint="default" w:ascii="Times New Roman" w:hAnsi="Times New Roman" w:cs="Times New Roman"/>
          <w:lang w:val="en-GB" w:eastAsia="zh-CN"/>
        </w:rPr>
        <w:br w:type="page"/>
      </w:r>
    </w:p>
    <w:p w14:paraId="55F07EFE">
      <w:pPr>
        <w:spacing w:line="360" w:lineRule="auto"/>
        <w:jc w:val="center"/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486400" cy="3657600"/>
            <wp:effectExtent l="0" t="0" r="0" b="0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DCCE7">
      <w:pPr>
        <w:spacing w:line="360" w:lineRule="auto"/>
        <w:jc w:val="center"/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</w:rPr>
        <w:t>upplementary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>Figure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7 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 xml:space="preserve">Sensitivity Analysis of 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n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ursing students'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knowledge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of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>AD.</w:t>
      </w:r>
    </w:p>
    <w:p w14:paraId="020DAB53">
      <w:pPr>
        <w:spacing w:line="360" w:lineRule="auto"/>
        <w:jc w:val="center"/>
      </w:pPr>
      <w:r>
        <w:drawing>
          <wp:inline distT="0" distB="0" distL="114300" distR="114300">
            <wp:extent cx="5486400" cy="3657600"/>
            <wp:effectExtent l="0" t="0" r="0" b="0"/>
            <wp:docPr id="2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CE635">
      <w:pPr>
        <w:spacing w:line="360" w:lineRule="auto"/>
        <w:jc w:val="center"/>
        <w:rPr>
          <w:rFonts w:hint="eastAsia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</w:rPr>
        <w:t>upplementary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>Figure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8 ADKS-only 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>s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 xml:space="preserve">ensitivity Analysis of 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n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ursing students'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knowledge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of</w:t>
      </w:r>
      <w:r>
        <w:rPr>
          <w:rFonts w:hint="default" w:ascii="Times New Roman" w:hAnsi="Times New Roman" w:cs="Times New Roman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  <w:highlight w:val="none"/>
          <w:lang w:val="en-US" w:eastAsia="zh-CN"/>
        </w:rPr>
        <w:t>AD.</w:t>
      </w:r>
    </w:p>
    <w:p w14:paraId="42C1C7A8">
      <w:pPr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br w:type="page"/>
      </w:r>
    </w:p>
    <w:p w14:paraId="65E851F8">
      <w:pPr>
        <w:spacing w:line="360" w:lineRule="auto"/>
        <w:jc w:val="center"/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486400" cy="3657600"/>
            <wp:effectExtent l="0" t="0" r="0" b="0"/>
            <wp:docPr id="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8E694">
      <w:pPr>
        <w:spacing w:line="360" w:lineRule="auto"/>
        <w:jc w:val="center"/>
        <w:rPr>
          <w:rFonts w:hint="eastAsia" w:ascii="Times New Roman" w:hAnsi="Times New Roman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upplementary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Figure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9 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Bias in the publication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ursing students'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attitude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of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AD.</w:t>
      </w:r>
    </w:p>
    <w:p w14:paraId="19FB25AE">
      <w:pPr>
        <w:rPr>
          <w:rFonts w:hint="default" w:ascii="Times New Roman" w:hAnsi="Times New Roman" w:cs="Times New Roman"/>
          <w:lang w:val="en-GB" w:eastAsia="zh-CN"/>
        </w:rPr>
      </w:pPr>
      <w:r>
        <w:rPr>
          <w:rFonts w:hint="default" w:ascii="Times New Roman" w:hAnsi="Times New Roman" w:cs="Times New Roman"/>
          <w:lang w:val="en-GB" w:eastAsia="zh-CN"/>
        </w:rPr>
        <w:br w:type="page"/>
      </w:r>
    </w:p>
    <w:p w14:paraId="5C59CBD1">
      <w:pPr>
        <w:spacing w:line="360" w:lineRule="auto"/>
        <w:jc w:val="center"/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486400" cy="3657600"/>
            <wp:effectExtent l="0" t="0" r="0" b="0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15937">
      <w:pPr>
        <w:spacing w:line="360" w:lineRule="auto"/>
        <w:jc w:val="center"/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upplementary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Figure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10 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Sensitivity Analysis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ursing students'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attitude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of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AD.</w:t>
      </w:r>
    </w:p>
    <w:p w14:paraId="6322EE0F">
      <w:pPr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br w:type="page"/>
      </w:r>
    </w:p>
    <w:p w14:paraId="52C9D31C">
      <w:pPr>
        <w:spacing w:line="360" w:lineRule="auto"/>
        <w:jc w:val="center"/>
        <w:rPr>
          <w:rFonts w:hint="eastAsia" w:ascii="Times New Roman" w:hAnsi="Times New Roman" w:cs="Times New Roman"/>
          <w:b/>
          <w:bCs/>
          <w:sz w:val="28"/>
          <w:szCs w:val="36"/>
          <w:lang w:val="en-US" w:eastAsia="zh-CN"/>
        </w:rPr>
      </w:pPr>
      <w:bookmarkStart w:id="1" w:name="_GoBack"/>
      <w:bookmarkEnd w:id="1"/>
      <w:r>
        <w:rPr>
          <w:rFonts w:hint="eastAsia" w:ascii="Times New Roman" w:hAnsi="Times New Roman" w:cs="Times New Roman"/>
          <w:b/>
          <w:bCs/>
          <w:sz w:val="28"/>
          <w:szCs w:val="36"/>
          <w:lang w:val="en-US" w:eastAsia="zh-CN"/>
        </w:rPr>
        <w:t>Stata</w:t>
      </w:r>
    </w:p>
    <w:p w14:paraId="67FE447B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urs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e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s'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knowledge of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AD</w:t>
      </w:r>
    </w:p>
    <w:p w14:paraId="4523776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clear</w:t>
      </w:r>
    </w:p>
    <w:p w14:paraId="2970013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input study_id N mean sd</w:t>
      </w:r>
    </w:p>
    <w:p w14:paraId="2EED80E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1 223 0.69 0.08</w:t>
      </w:r>
    </w:p>
    <w:p w14:paraId="42C93251">
      <w:pPr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2</w:t>
      </w:r>
      <w:r>
        <w:rPr>
          <w:rFonts w:hint="default" w:ascii="Times New Roman" w:hAnsi="Times New Roman" w:cs="Times New Roman"/>
        </w:rPr>
        <w:t xml:space="preserve"> 15 0.65 0.1</w:t>
      </w:r>
    </w:p>
    <w:p w14:paraId="5D6F3B51">
      <w:pPr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3</w:t>
      </w:r>
      <w:r>
        <w:rPr>
          <w:rFonts w:hint="default" w:ascii="Times New Roman" w:hAnsi="Times New Roman" w:cs="Times New Roman"/>
        </w:rPr>
        <w:t xml:space="preserve"> 207 0.59 0.08</w:t>
      </w:r>
    </w:p>
    <w:p w14:paraId="471C3CAB">
      <w:pPr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4</w:t>
      </w:r>
      <w:r>
        <w:rPr>
          <w:rFonts w:hint="default" w:ascii="Times New Roman" w:hAnsi="Times New Roman" w:cs="Times New Roman"/>
        </w:rPr>
        <w:t xml:space="preserve"> 1896 0.68 0.10</w:t>
      </w:r>
    </w:p>
    <w:p w14:paraId="123A1B8F">
      <w:pPr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5</w:t>
      </w:r>
      <w:r>
        <w:rPr>
          <w:rFonts w:hint="default" w:ascii="Times New Roman" w:hAnsi="Times New Roman" w:cs="Times New Roman"/>
        </w:rPr>
        <w:t xml:space="preserve"> 48 0.71 0.14</w:t>
      </w:r>
    </w:p>
    <w:p w14:paraId="054DB4AF">
      <w:pPr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</w:rPr>
        <w:t xml:space="preserve"> 178 0.63 0.10</w:t>
      </w:r>
    </w:p>
    <w:p w14:paraId="43F7DAC3">
      <w:pPr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7</w:t>
      </w:r>
      <w:r>
        <w:rPr>
          <w:rFonts w:hint="default" w:ascii="Times New Roman" w:hAnsi="Times New Roman" w:cs="Times New Roman"/>
        </w:rPr>
        <w:t xml:space="preserve"> 169 0.80 0.09</w:t>
      </w:r>
    </w:p>
    <w:p w14:paraId="0E27438A">
      <w:pPr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default" w:ascii="Times New Roman" w:hAnsi="Times New Roman" w:cs="Times New Roman"/>
        </w:rPr>
        <w:t xml:space="preserve"> 430 0.68 0.10</w:t>
      </w:r>
    </w:p>
    <w:p w14:paraId="22896D97">
      <w:pPr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 xml:space="preserve"> 70 0.60 0.10</w:t>
      </w:r>
    </w:p>
    <w:p w14:paraId="59FFC79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</w:t>
      </w:r>
      <w:r>
        <w:rPr>
          <w:rFonts w:hint="eastAsia" w:ascii="Times New Roman" w:hAnsi="Times New Roman" w:cs="Times New Roman"/>
          <w:lang w:val="en-US" w:eastAsia="zh-CN"/>
        </w:rPr>
        <w:t>0</w:t>
      </w:r>
      <w:r>
        <w:rPr>
          <w:rFonts w:hint="default" w:ascii="Times New Roman" w:hAnsi="Times New Roman" w:cs="Times New Roman"/>
        </w:rPr>
        <w:t xml:space="preserve"> 17 0.73 0.10</w:t>
      </w:r>
    </w:p>
    <w:p w14:paraId="46FBD46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</w:t>
      </w:r>
      <w:r>
        <w:rPr>
          <w:rFonts w:hint="eastAsia" w:ascii="Times New Roman" w:hAnsi="Times New Roman" w:cs="Times New Roman"/>
          <w:lang w:val="en-US" w:eastAsia="zh-CN"/>
        </w:rPr>
        <w:t>1</w:t>
      </w:r>
      <w:r>
        <w:rPr>
          <w:rFonts w:hint="default" w:ascii="Times New Roman" w:hAnsi="Times New Roman" w:cs="Times New Roman"/>
        </w:rPr>
        <w:t xml:space="preserve"> 71 0.77 0.10</w:t>
      </w:r>
    </w:p>
    <w:p w14:paraId="32C685C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</w:t>
      </w:r>
      <w:r>
        <w:rPr>
          <w:rFonts w:hint="eastAsia" w:ascii="Times New Roman" w:hAnsi="Times New Roman" w:cs="Times New Roman"/>
          <w:lang w:val="en-US" w:eastAsia="zh-CN"/>
        </w:rPr>
        <w:t>2</w:t>
      </w:r>
      <w:r>
        <w:rPr>
          <w:rFonts w:hint="default" w:ascii="Times New Roman" w:hAnsi="Times New Roman" w:cs="Times New Roman"/>
        </w:rPr>
        <w:t xml:space="preserve"> 36 0.78 0.15</w:t>
      </w:r>
    </w:p>
    <w:p w14:paraId="0B6A1B1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</w:t>
      </w:r>
      <w:r>
        <w:rPr>
          <w:rFonts w:hint="eastAsia" w:ascii="Times New Roman" w:hAnsi="Times New Roman" w:cs="Times New Roman"/>
          <w:lang w:val="en-US" w:eastAsia="zh-CN"/>
        </w:rPr>
        <w:t>3</w:t>
      </w:r>
      <w:r>
        <w:rPr>
          <w:rFonts w:hint="default" w:ascii="Times New Roman" w:hAnsi="Times New Roman" w:cs="Times New Roman"/>
        </w:rPr>
        <w:t xml:space="preserve"> 50 0.83 0.12</w:t>
      </w:r>
    </w:p>
    <w:p w14:paraId="276CF12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</w:t>
      </w:r>
      <w:r>
        <w:rPr>
          <w:rFonts w:hint="eastAsia" w:ascii="Times New Roman" w:hAnsi="Times New Roman" w:cs="Times New Roman"/>
          <w:lang w:val="en-US" w:eastAsia="zh-CN"/>
        </w:rPr>
        <w:t>4</w:t>
      </w:r>
      <w:r>
        <w:rPr>
          <w:rFonts w:hint="default" w:ascii="Times New Roman" w:hAnsi="Times New Roman" w:cs="Times New Roman"/>
        </w:rPr>
        <w:t xml:space="preserve"> 61 0.64 0.06</w:t>
      </w:r>
    </w:p>
    <w:p w14:paraId="44D4F832">
      <w:pPr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e</w:t>
      </w:r>
      <w:r>
        <w:rPr>
          <w:rFonts w:hint="default" w:ascii="Times New Roman" w:hAnsi="Times New Roman" w:cs="Times New Roman"/>
        </w:rPr>
        <w:t>nd</w:t>
      </w:r>
    </w:p>
    <w:p w14:paraId="2A06F0FD">
      <w:pPr>
        <w:rPr>
          <w:rFonts w:hint="default" w:ascii="Times New Roman" w:hAnsi="Times New Roman" w:cs="Times New Roman"/>
        </w:rPr>
      </w:pPr>
    </w:p>
    <w:p w14:paraId="3E94B88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gen se = sd / sqrt(N)</w:t>
      </w:r>
    </w:p>
    <w:p w14:paraId="7B9CFB77">
      <w:pPr>
        <w:rPr>
          <w:rFonts w:hint="default" w:ascii="Times New Roman" w:hAnsi="Times New Roman" w:cs="Times New Roman"/>
        </w:rPr>
      </w:pPr>
    </w:p>
    <w:p w14:paraId="642B1DC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label define study_lab 1 "Wang 2025" </w:t>
      </w:r>
      <w:r>
        <w:rPr>
          <w:rFonts w:hint="eastAsia" w:ascii="Times New Roman" w:hAnsi="Times New Roman" w:cs="Times New Roman"/>
          <w:lang w:val="en-US" w:eastAsia="zh-CN"/>
        </w:rPr>
        <w:t>2</w:t>
      </w:r>
      <w:r>
        <w:rPr>
          <w:rFonts w:hint="default" w:ascii="Times New Roman" w:hAnsi="Times New Roman" w:cs="Times New Roman"/>
        </w:rPr>
        <w:t xml:space="preserve"> "Strøm 2019" </w:t>
      </w:r>
      <w:r>
        <w:rPr>
          <w:rFonts w:hint="eastAsia" w:ascii="Times New Roman" w:hAnsi="Times New Roman" w:cs="Times New Roman"/>
          <w:lang w:val="en-US" w:eastAsia="zh-CN"/>
        </w:rPr>
        <w:t>3</w:t>
      </w:r>
      <w:r>
        <w:rPr>
          <w:rFonts w:hint="default" w:ascii="Times New Roman" w:hAnsi="Times New Roman" w:cs="Times New Roman"/>
        </w:rPr>
        <w:t xml:space="preserve"> "Aljezaw 2021" </w:t>
      </w:r>
      <w:r>
        <w:rPr>
          <w:rFonts w:hint="eastAsia" w:ascii="Times New Roman" w:hAnsi="Times New Roman" w:cs="Times New Roman"/>
          <w:lang w:val="en-US" w:eastAsia="zh-CN"/>
        </w:rPr>
        <w:t>4</w:t>
      </w:r>
      <w:r>
        <w:rPr>
          <w:rFonts w:hint="default" w:ascii="Times New Roman" w:hAnsi="Times New Roman" w:cs="Times New Roman"/>
        </w:rPr>
        <w:t xml:space="preserve"> "Zuo 2023" </w:t>
      </w:r>
      <w:r>
        <w:rPr>
          <w:rFonts w:hint="eastAsia" w:ascii="Times New Roman" w:hAnsi="Times New Roman" w:cs="Times New Roman"/>
          <w:lang w:val="en-US" w:eastAsia="zh-CN"/>
        </w:rPr>
        <w:t>5</w:t>
      </w:r>
      <w:r>
        <w:rPr>
          <w:rFonts w:hint="default" w:ascii="Times New Roman" w:hAnsi="Times New Roman" w:cs="Times New Roman"/>
        </w:rPr>
        <w:t xml:space="preserve"> "Paul 2023" 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</w:rPr>
        <w:t xml:space="preserve"> "Wang 2018" </w:t>
      </w:r>
      <w:r>
        <w:rPr>
          <w:rFonts w:hint="eastAsia" w:ascii="Times New Roman" w:hAnsi="Times New Roman" w:cs="Times New Roman"/>
          <w:lang w:val="en-US" w:eastAsia="zh-CN"/>
        </w:rPr>
        <w:t>7</w:t>
      </w:r>
      <w:r>
        <w:rPr>
          <w:rFonts w:hint="default" w:ascii="Times New Roman" w:hAnsi="Times New Roman" w:cs="Times New Roman"/>
        </w:rPr>
        <w:t xml:space="preserve"> "Smyth 2013" </w:t>
      </w: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default" w:ascii="Times New Roman" w:hAnsi="Times New Roman" w:cs="Times New Roman"/>
        </w:rPr>
        <w:t xml:space="preserve"> "Zhao 2020" 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 xml:space="preserve"> "Alzahrani 2025" 1</w:t>
      </w:r>
      <w:r>
        <w:rPr>
          <w:rFonts w:hint="eastAsia" w:ascii="Times New Roman" w:hAnsi="Times New Roman" w:cs="Times New Roman"/>
          <w:lang w:val="en-US" w:eastAsia="zh-CN"/>
        </w:rPr>
        <w:t>0</w:t>
      </w:r>
      <w:r>
        <w:rPr>
          <w:rFonts w:hint="default" w:ascii="Times New Roman" w:hAnsi="Times New Roman" w:cs="Times New Roman"/>
        </w:rPr>
        <w:t xml:space="preserve"> "Romem 2023a" 1</w:t>
      </w:r>
      <w:r>
        <w:rPr>
          <w:rFonts w:hint="eastAsia" w:ascii="Times New Roman" w:hAnsi="Times New Roman" w:cs="Times New Roman"/>
          <w:lang w:val="en-US" w:eastAsia="zh-CN"/>
        </w:rPr>
        <w:t>1</w:t>
      </w:r>
      <w:r>
        <w:rPr>
          <w:rFonts w:hint="default" w:ascii="Times New Roman" w:hAnsi="Times New Roman" w:cs="Times New Roman"/>
        </w:rPr>
        <w:t xml:space="preserve"> "Romem 2023b" 1</w:t>
      </w:r>
      <w:r>
        <w:rPr>
          <w:rFonts w:hint="eastAsia" w:ascii="Times New Roman" w:hAnsi="Times New Roman" w:cs="Times New Roman"/>
          <w:lang w:val="en-US" w:eastAsia="zh-CN"/>
        </w:rPr>
        <w:t>2</w:t>
      </w:r>
      <w:r>
        <w:rPr>
          <w:rFonts w:hint="default" w:ascii="Times New Roman" w:hAnsi="Times New Roman" w:cs="Times New Roman"/>
        </w:rPr>
        <w:t xml:space="preserve"> "Romem 2023c" 1</w:t>
      </w:r>
      <w:r>
        <w:rPr>
          <w:rFonts w:hint="eastAsia" w:ascii="Times New Roman" w:hAnsi="Times New Roman" w:cs="Times New Roman"/>
          <w:lang w:val="en-US" w:eastAsia="zh-CN"/>
        </w:rPr>
        <w:t>3</w:t>
      </w:r>
      <w:r>
        <w:rPr>
          <w:rFonts w:hint="default" w:ascii="Times New Roman" w:hAnsi="Times New Roman" w:cs="Times New Roman"/>
        </w:rPr>
        <w:t xml:space="preserve"> "Romem 2023d" 1</w:t>
      </w:r>
      <w:r>
        <w:rPr>
          <w:rFonts w:hint="eastAsia" w:ascii="Times New Roman" w:hAnsi="Times New Roman" w:cs="Times New Roman"/>
          <w:lang w:val="en-US" w:eastAsia="zh-CN"/>
        </w:rPr>
        <w:t>4</w:t>
      </w:r>
      <w:r>
        <w:rPr>
          <w:rFonts w:hint="default" w:ascii="Times New Roman" w:hAnsi="Times New Roman" w:cs="Times New Roman"/>
        </w:rPr>
        <w:t xml:space="preserve"> "Singh 2022"</w:t>
      </w:r>
    </w:p>
    <w:p w14:paraId="5BD9101B">
      <w:pPr>
        <w:rPr>
          <w:rFonts w:hint="default" w:ascii="Times New Roman" w:hAnsi="Times New Roman" w:cs="Times New Roman"/>
        </w:rPr>
      </w:pPr>
    </w:p>
    <w:p w14:paraId="254FC10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label values study_id study_lab</w:t>
      </w:r>
    </w:p>
    <w:p w14:paraId="281056A9">
      <w:pPr>
        <w:rPr>
          <w:rFonts w:hint="default" w:ascii="Times New Roman" w:hAnsi="Times New Roman" w:cs="Times New Roman"/>
        </w:rPr>
      </w:pPr>
    </w:p>
    <w:p w14:paraId="3305BC4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metan mean se, random label(namevar=study_id) xlabel(0.4, 0.9) effect("Mean Score")</w:t>
      </w:r>
    </w:p>
    <w:p w14:paraId="623949E9">
      <w:pPr>
        <w:rPr>
          <w:rFonts w:hint="eastAsia" w:ascii="Times New Roman" w:hAnsi="Times New Roman" w:cs="Times New Roman"/>
          <w:b w:val="0"/>
          <w:bCs w:val="0"/>
          <w:highlight w:val="green"/>
          <w:lang w:val="en-US" w:eastAsia="zh-CN"/>
        </w:rPr>
      </w:pPr>
    </w:p>
    <w:p w14:paraId="36E6CCFA">
      <w:pP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Subgroup analysis: Economic level（Nurse Knowledge-AD）</w:t>
      </w:r>
    </w:p>
    <w:p w14:paraId="79D18C6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clear</w:t>
      </w:r>
    </w:p>
    <w:p w14:paraId="74AB38B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input study_id N mean sd year str9 economic</w:t>
      </w:r>
    </w:p>
    <w:p w14:paraId="750B0E0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 69 0.83304347826087 0.107826086956522 2019 "High-income"</w:t>
      </w:r>
    </w:p>
    <w:p w14:paraId="7C82936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 48 0.714285714285714 0.142857142857143 2023 "High-income"</w:t>
      </w:r>
    </w:p>
    <w:p w14:paraId="4D36054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3 169 0.796666666666667 0.0946666666666667 2013 "High-income"</w:t>
      </w:r>
    </w:p>
    <w:p w14:paraId="4039AEC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4 70 0.598333333333333 0.102 2025 "High-income"</w:t>
      </w:r>
    </w:p>
    <w:p w14:paraId="5C0C025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5 17 0.73 0.096 2023 "High-income"</w:t>
      </w:r>
    </w:p>
    <w:p w14:paraId="3041A80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6 71 0.774333333333333 0.0976666666666667 2023 "High-income"</w:t>
      </w:r>
    </w:p>
    <w:p w14:paraId="7E28C62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7 36 0.782666666666667 0.147333333333333 2023 "High-income"</w:t>
      </w:r>
    </w:p>
    <w:p w14:paraId="013DB0C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8 50 0.830666666666667 0.115666666666667 2023 "High-income"</w:t>
      </w:r>
    </w:p>
    <w:p w14:paraId="21AFFD9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9 223 0.694 0.077 2025 "Non-High-income"</w:t>
      </w:r>
    </w:p>
    <w:p w14:paraId="3EF2D23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10 15 0.65 0.1 2019 "Non-High-income"</w:t>
      </w:r>
    </w:p>
    <w:p w14:paraId="7778A3A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11 207 0.593333333333333 0.08 2021 "Non-High-income"</w:t>
      </w:r>
    </w:p>
    <w:p w14:paraId="51618A4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12 1896 0.683 0.102333333333333 2023 "Non-High-income"</w:t>
      </w:r>
    </w:p>
    <w:p w14:paraId="514303F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13 178 0.633333333333333 0.100333333333333 2018 "Non-High-income"</w:t>
      </w:r>
    </w:p>
    <w:p w14:paraId="4E6A5015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14 430 0.676666666666667 0.0966666666666667 2020 "Non-High-income"</w:t>
      </w:r>
    </w:p>
    <w:p w14:paraId="6CE37F5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15 61 0.636666666666667 0.0633333333333333 2022 "Non-High-income"</w:t>
      </w:r>
    </w:p>
    <w:p w14:paraId="37300A7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end</w:t>
      </w:r>
    </w:p>
    <w:p w14:paraId="52E3F17D">
      <w:pPr>
        <w:rPr>
          <w:rFonts w:hint="default" w:ascii="Times New Roman" w:hAnsi="Times New Roman" w:cs="Times New Roman"/>
        </w:rPr>
      </w:pPr>
    </w:p>
    <w:p w14:paraId="03EA197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gen se = sd / sqrt(N)</w:t>
      </w:r>
    </w:p>
    <w:p w14:paraId="3E891BF1">
      <w:pPr>
        <w:rPr>
          <w:rFonts w:hint="default" w:ascii="Times New Roman" w:hAnsi="Times New Roman" w:cs="Times New Roman"/>
        </w:rPr>
      </w:pPr>
    </w:p>
    <w:p w14:paraId="6D44C1F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encode economic, gen(econ_group)</w:t>
      </w:r>
    </w:p>
    <w:p w14:paraId="178F7BD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label define econ_group 1 "High-income" 2 "Non-High-income", replace</w:t>
      </w:r>
    </w:p>
    <w:p w14:paraId="6784F23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label values econ_group econ_group</w:t>
      </w:r>
    </w:p>
    <w:p w14:paraId="6D9B452B">
      <w:pPr>
        <w:rPr>
          <w:rFonts w:hint="default" w:ascii="Times New Roman" w:hAnsi="Times New Roman" w:cs="Times New Roman"/>
        </w:rPr>
      </w:pPr>
    </w:p>
    <w:p w14:paraId="3513B48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label define study_lab 1 "Parra-Anguita 2019" 2 "Paul 2023" 3 "Smyth 2013" 4 "Alzahrani 2025" 5 "Romem 2023a" 6 "Romem 2023b" 7 "Romem 2023c" 8 "Romem 2023d" 9 "Wang 2025" 10 "Strøm 2019" 11 "Aljezaw 2021" 12 "Zuo 2023" 13 "Wang 2018" 14 "Zhao 2020" 15 "Singh 2022"</w:t>
      </w:r>
    </w:p>
    <w:p w14:paraId="4104EE1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label values study_id study_lab</w:t>
      </w:r>
    </w:p>
    <w:p w14:paraId="0B4C6D1E"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 </w:t>
      </w:r>
    </w:p>
    <w:p w14:paraId="65D899A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metan mean se if econ_group == 1, random label(namevar=study_id) xlabel(0.4, 0.9) effect("Mean Score")</w:t>
      </w:r>
    </w:p>
    <w:p w14:paraId="7128E41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metan mean se if econ_group == 2, random label(namevar=study_id) xlabel(0.4, 0.9) effect("Mean Score")</w:t>
      </w:r>
    </w:p>
    <w:p w14:paraId="3D6D86CD">
      <w:pPr>
        <w:rPr>
          <w:rFonts w:hint="default" w:ascii="Times New Roman" w:hAnsi="Times New Roman" w:cs="Times New Roman"/>
        </w:rPr>
      </w:pPr>
    </w:p>
    <w:p w14:paraId="0ADBC1B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metareg mean se, wsse(se) covar(econ_group) reml</w:t>
      </w:r>
    </w:p>
    <w:p w14:paraId="49622FFF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 w14:paraId="37A8EA28">
      <w:pPr>
        <w:rPr>
          <w:rFonts w:hint="default" w:ascii="Times New Roman" w:hAnsi="Times New Roman" w:cs="Times New Roman"/>
          <w:lang w:val="en-GB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25468">
    <w:pPr>
      <w:pStyle w:val="4"/>
    </w:pPr>
    <w:r>
      <w:rPr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1905" t="0" r="0" b="381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BD5CF7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LW7l30AAAAAIBAAAPAAAAAAAAAAEAIAAAACIAAABkcnMvZG93&#10;bnJldi54bWxQSwECFAAUAAAACACHTuJA3kI7qQgCAAABBAAADgAAAAAAAAABACAAAAAfAQAAZHJz&#10;L2Uyb0RvYy54bWxQSwUGAAAAAAYABgBZAQAAm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FBD5CF7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NotTrackFormatting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hlZjNiODE1MDg2M2YxNjMzZjhhN2ViYzgxZDVlMTEifQ=="/>
    <w:docVar w:name="Total_Editing_Time" w:val="0"/>
  </w:docVars>
  <w:rsids>
    <w:rsidRoot w:val="001F5083"/>
    <w:rsid w:val="000A416B"/>
    <w:rsid w:val="001F5083"/>
    <w:rsid w:val="003E62F3"/>
    <w:rsid w:val="006B2B0B"/>
    <w:rsid w:val="00977244"/>
    <w:rsid w:val="00C037C6"/>
    <w:rsid w:val="011863EE"/>
    <w:rsid w:val="015C4BBB"/>
    <w:rsid w:val="023E0F35"/>
    <w:rsid w:val="023F4FE3"/>
    <w:rsid w:val="042711AF"/>
    <w:rsid w:val="04BB1F3D"/>
    <w:rsid w:val="04E11CA6"/>
    <w:rsid w:val="05144CB9"/>
    <w:rsid w:val="06F86E33"/>
    <w:rsid w:val="07844D18"/>
    <w:rsid w:val="08FA2B05"/>
    <w:rsid w:val="09D866EA"/>
    <w:rsid w:val="0A5D5D15"/>
    <w:rsid w:val="0A77544C"/>
    <w:rsid w:val="0B752592"/>
    <w:rsid w:val="0C6D4B11"/>
    <w:rsid w:val="0E7D649F"/>
    <w:rsid w:val="0ED13313"/>
    <w:rsid w:val="10F22B45"/>
    <w:rsid w:val="1130081C"/>
    <w:rsid w:val="126039AA"/>
    <w:rsid w:val="12D746E8"/>
    <w:rsid w:val="12E7492B"/>
    <w:rsid w:val="145C6C53"/>
    <w:rsid w:val="14B74989"/>
    <w:rsid w:val="15910B7E"/>
    <w:rsid w:val="16283086"/>
    <w:rsid w:val="16E76749"/>
    <w:rsid w:val="17457E73"/>
    <w:rsid w:val="185935E6"/>
    <w:rsid w:val="1890336F"/>
    <w:rsid w:val="198F1879"/>
    <w:rsid w:val="19DF7BC7"/>
    <w:rsid w:val="1AFC2F3E"/>
    <w:rsid w:val="1B5607E3"/>
    <w:rsid w:val="1BF34341"/>
    <w:rsid w:val="1C2071AA"/>
    <w:rsid w:val="1D10374B"/>
    <w:rsid w:val="1D797ED5"/>
    <w:rsid w:val="1D7F5576"/>
    <w:rsid w:val="1E7A0E54"/>
    <w:rsid w:val="1EDD7C20"/>
    <w:rsid w:val="1FB2006F"/>
    <w:rsid w:val="217300EE"/>
    <w:rsid w:val="22623FCE"/>
    <w:rsid w:val="2290169F"/>
    <w:rsid w:val="22921388"/>
    <w:rsid w:val="22B03359"/>
    <w:rsid w:val="230323B3"/>
    <w:rsid w:val="2472601F"/>
    <w:rsid w:val="251D2B57"/>
    <w:rsid w:val="25750048"/>
    <w:rsid w:val="2584600A"/>
    <w:rsid w:val="259B38C4"/>
    <w:rsid w:val="269569D1"/>
    <w:rsid w:val="273A02F7"/>
    <w:rsid w:val="27AC7A9A"/>
    <w:rsid w:val="288A492C"/>
    <w:rsid w:val="295A27EB"/>
    <w:rsid w:val="2A952A67"/>
    <w:rsid w:val="2AD30322"/>
    <w:rsid w:val="2B1E2C56"/>
    <w:rsid w:val="2B1F2C6F"/>
    <w:rsid w:val="2C3116AB"/>
    <w:rsid w:val="2CF37C0E"/>
    <w:rsid w:val="2D517119"/>
    <w:rsid w:val="2D79237A"/>
    <w:rsid w:val="2E95216B"/>
    <w:rsid w:val="2FCF4772"/>
    <w:rsid w:val="2FD161CB"/>
    <w:rsid w:val="30052067"/>
    <w:rsid w:val="31053F63"/>
    <w:rsid w:val="31E94FEF"/>
    <w:rsid w:val="32D01232"/>
    <w:rsid w:val="32D44D3D"/>
    <w:rsid w:val="33DE7693"/>
    <w:rsid w:val="34E4314F"/>
    <w:rsid w:val="3511718E"/>
    <w:rsid w:val="36105698"/>
    <w:rsid w:val="36495C3F"/>
    <w:rsid w:val="36564095"/>
    <w:rsid w:val="36B26D63"/>
    <w:rsid w:val="39143EFA"/>
    <w:rsid w:val="39C57535"/>
    <w:rsid w:val="39CC5015"/>
    <w:rsid w:val="3AD41CD2"/>
    <w:rsid w:val="3B787F67"/>
    <w:rsid w:val="3B8227A0"/>
    <w:rsid w:val="3BC23322"/>
    <w:rsid w:val="3C6718BA"/>
    <w:rsid w:val="3D532A3A"/>
    <w:rsid w:val="3DB7460C"/>
    <w:rsid w:val="40A42E6D"/>
    <w:rsid w:val="40D95004"/>
    <w:rsid w:val="42263B92"/>
    <w:rsid w:val="422B6E95"/>
    <w:rsid w:val="42E36169"/>
    <w:rsid w:val="43881B76"/>
    <w:rsid w:val="43895080"/>
    <w:rsid w:val="46214A5A"/>
    <w:rsid w:val="467070D6"/>
    <w:rsid w:val="46AD0B98"/>
    <w:rsid w:val="46E2098A"/>
    <w:rsid w:val="46ED21C3"/>
    <w:rsid w:val="470D3C59"/>
    <w:rsid w:val="476A3E61"/>
    <w:rsid w:val="47B919C8"/>
    <w:rsid w:val="48EE731B"/>
    <w:rsid w:val="490966A2"/>
    <w:rsid w:val="496C7872"/>
    <w:rsid w:val="4ACB2BC3"/>
    <w:rsid w:val="4B2C55D8"/>
    <w:rsid w:val="4B53368F"/>
    <w:rsid w:val="4D2F0C73"/>
    <w:rsid w:val="4D843E33"/>
    <w:rsid w:val="4E776ECD"/>
    <w:rsid w:val="5099772C"/>
    <w:rsid w:val="50AF2E05"/>
    <w:rsid w:val="526A1657"/>
    <w:rsid w:val="52A963DA"/>
    <w:rsid w:val="53C73CF5"/>
    <w:rsid w:val="543E3B7F"/>
    <w:rsid w:val="54A20B17"/>
    <w:rsid w:val="54D77655"/>
    <w:rsid w:val="54EF06EA"/>
    <w:rsid w:val="56390C26"/>
    <w:rsid w:val="56C87B9D"/>
    <w:rsid w:val="577847E3"/>
    <w:rsid w:val="58FB0564"/>
    <w:rsid w:val="58FC39AD"/>
    <w:rsid w:val="5C7D4C93"/>
    <w:rsid w:val="5C9304A4"/>
    <w:rsid w:val="5CDD6B92"/>
    <w:rsid w:val="5DBB24D8"/>
    <w:rsid w:val="5DBB5A53"/>
    <w:rsid w:val="5E687BB8"/>
    <w:rsid w:val="5EBD78BB"/>
    <w:rsid w:val="5FED5F7E"/>
    <w:rsid w:val="60BB42CE"/>
    <w:rsid w:val="62D80803"/>
    <w:rsid w:val="63157077"/>
    <w:rsid w:val="63D71080"/>
    <w:rsid w:val="63EE69E4"/>
    <w:rsid w:val="64722EF6"/>
    <w:rsid w:val="647E5D3F"/>
    <w:rsid w:val="653E102A"/>
    <w:rsid w:val="66246472"/>
    <w:rsid w:val="6655487D"/>
    <w:rsid w:val="667E01D0"/>
    <w:rsid w:val="66C51377"/>
    <w:rsid w:val="686E6CC5"/>
    <w:rsid w:val="69227F00"/>
    <w:rsid w:val="69492EA7"/>
    <w:rsid w:val="69F767C2"/>
    <w:rsid w:val="6A067C45"/>
    <w:rsid w:val="6B995FFE"/>
    <w:rsid w:val="6C6853AC"/>
    <w:rsid w:val="6CD44F1C"/>
    <w:rsid w:val="6DAA0038"/>
    <w:rsid w:val="6E482C74"/>
    <w:rsid w:val="6EEA5E4D"/>
    <w:rsid w:val="6EF908FE"/>
    <w:rsid w:val="6F27780F"/>
    <w:rsid w:val="6F9F4787"/>
    <w:rsid w:val="7114317E"/>
    <w:rsid w:val="718A5B4C"/>
    <w:rsid w:val="72060929"/>
    <w:rsid w:val="7325797A"/>
    <w:rsid w:val="7394444F"/>
    <w:rsid w:val="73A73AFE"/>
    <w:rsid w:val="73F456D6"/>
    <w:rsid w:val="7405588A"/>
    <w:rsid w:val="76D95DD8"/>
    <w:rsid w:val="76EC777B"/>
    <w:rsid w:val="776A0209"/>
    <w:rsid w:val="77EF6F31"/>
    <w:rsid w:val="792D292E"/>
    <w:rsid w:val="794D6A8B"/>
    <w:rsid w:val="796A316F"/>
    <w:rsid w:val="7B5D0004"/>
    <w:rsid w:val="7B6575DD"/>
    <w:rsid w:val="7BB11473"/>
    <w:rsid w:val="7CC3658D"/>
    <w:rsid w:val="7EC00378"/>
    <w:rsid w:val="7F1B26B0"/>
    <w:rsid w:val="7F7A2197"/>
    <w:rsid w:val="7FE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nhideWhenUsed="0" w:uiPriority="0" w:semiHidden="0" w:name="heading 7"/>
    <w:lsdException w:qFormat="1" w:uiPriority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7"/>
    <w:basedOn w:val="1"/>
    <w:next w:val="1"/>
    <w:autoRedefine/>
    <w:qFormat/>
    <w:uiPriority w:val="0"/>
    <w:pPr>
      <w:keepNext/>
      <w:spacing w:before="40" w:after="40"/>
      <w:outlineLvl w:val="6"/>
    </w:pPr>
    <w:rPr>
      <w:rFonts w:ascii="Tahoma" w:hAnsi="Tahoma"/>
      <w:b/>
      <w:bCs/>
      <w:sz w:val="36"/>
      <w:szCs w:val="20"/>
      <w:lang w:val="en-GB"/>
    </w:rPr>
  </w:style>
  <w:style w:type="paragraph" w:styleId="3">
    <w:name w:val="heading 9"/>
    <w:basedOn w:val="1"/>
    <w:next w:val="1"/>
    <w:autoRedefine/>
    <w:qFormat/>
    <w:uiPriority w:val="0"/>
    <w:pPr>
      <w:keepNext/>
      <w:spacing w:before="40" w:after="40"/>
      <w:outlineLvl w:val="8"/>
    </w:pPr>
    <w:rPr>
      <w:rFonts w:ascii="Tahoma" w:hAnsi="Tahoma"/>
      <w:b/>
      <w:bCs/>
      <w:color w:val="993366"/>
      <w:szCs w:val="20"/>
      <w:lang w:val="en-GB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Times New Roman" w:cs="Calibri"/>
      <w:color w:val="000000"/>
      <w:sz w:val="24"/>
      <w:szCs w:val="24"/>
      <w:lang w:val="en-CA" w:eastAsia="en-CA" w:bidi="ar-SA"/>
    </w:rPr>
  </w:style>
  <w:style w:type="character" w:customStyle="1" w:styleId="10">
    <w:name w:val="font0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2">
    <w:name w:val="font11"/>
    <w:basedOn w:val="8"/>
    <w:qFormat/>
    <w:uiPriority w:val="0"/>
    <w:rPr>
      <w:rFonts w:hint="default" w:ascii="Times New Roman" w:hAnsi="Times New Roman" w:cs="Times New Roman"/>
      <w:i/>
      <w:iCs/>
      <w:color w:val="000000"/>
      <w:sz w:val="20"/>
      <w:szCs w:val="20"/>
      <w:u w:val="none"/>
    </w:rPr>
  </w:style>
  <w:style w:type="character" w:customStyle="1" w:styleId="13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emf"/><Relationship Id="rId8" Type="http://schemas.openxmlformats.org/officeDocument/2006/relationships/image" Target="media/image4.emf"/><Relationship Id="rId7" Type="http://schemas.openxmlformats.org/officeDocument/2006/relationships/image" Target="media/image3.emf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0.emf"/><Relationship Id="rId13" Type="http://schemas.openxmlformats.org/officeDocument/2006/relationships/image" Target="media/image9.emf"/><Relationship Id="rId12" Type="http://schemas.openxmlformats.org/officeDocument/2006/relationships/image" Target="media/image8.emf"/><Relationship Id="rId11" Type="http://schemas.openxmlformats.org/officeDocument/2006/relationships/image" Target="media/image7.emf"/><Relationship Id="rId10" Type="http://schemas.openxmlformats.org/officeDocument/2006/relationships/image" Target="media/image6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882</Words>
  <Characters>3920</Characters>
  <Lines>558</Lines>
  <Paragraphs>557</Paragraphs>
  <TotalTime>0</TotalTime>
  <ScaleCrop>false</ScaleCrop>
  <LinksUpToDate>false</LinksUpToDate>
  <CharactersWithSpaces>4420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2022-09-20T06:22:00Z</dcterms:created>
  <dc:creator>dell</dc:creator>
  <cp:lastModifiedBy>航</cp:lastModifiedBy>
  <cp:lastPrinted>2022-09-20T06:21:00Z</cp:lastPrinted>
  <dcterms:modified xsi:type="dcterms:W3CDTF">2026-09-10T08:34:28Z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85D32E443E20452DADD8E4AE3DECE5B6_13</vt:lpwstr>
  </property>
  <property fmtid="{D5CDD505-2E9C-101B-9397-08002B2CF9AE}" pid="4" name="KSOTemplateDocerSaveRecord">
    <vt:lpwstr>eyJoZGlkIjoiZTBlOGU4MGUyM2FmNDYyOGViMzJhNWZmOTA5MDEzZDQiLCJ1c2VySWQiOiI0MDU1MzI1NTMifQ==</vt:lpwstr>
  </property>
</Properties>
</file>