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C2BD" w14:textId="77777777" w:rsidR="00FC3BEA" w:rsidRDefault="00FC3BEA" w:rsidP="00FC3BEA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u w:val="single"/>
        </w:rPr>
      </w:pPr>
      <w:r>
        <w:rPr>
          <w:rFonts w:ascii="Calibri" w:eastAsia="Calibri" w:hAnsi="Calibri" w:cs="Calibri"/>
          <w:noProof/>
          <w:sz w:val="24"/>
          <w:highlight w:val="yellow"/>
          <w:u w:val="single"/>
        </w:rPr>
        <w:drawing>
          <wp:inline distT="0" distB="0" distL="0" distR="0" wp14:anchorId="2769EDBB" wp14:editId="25D1DA0E">
            <wp:extent cx="3695152" cy="21807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743" cy="2187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539438" w14:textId="77777777" w:rsidR="00FC3BEA" w:rsidRPr="00FC3BEA" w:rsidRDefault="00FC3BEA" w:rsidP="00FC3BEA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  <w:u w:val="single"/>
        </w:rPr>
      </w:pPr>
      <w:r w:rsidRPr="00FC3BEA">
        <w:rPr>
          <w:rFonts w:ascii="Calibri" w:eastAsia="Calibri" w:hAnsi="Calibri" w:cs="Calibri"/>
          <w:sz w:val="20"/>
          <w:szCs w:val="20"/>
          <w:u w:val="single"/>
        </w:rPr>
        <w:t xml:space="preserve">Supplementary Figure 1- </w:t>
      </w:r>
      <w:r w:rsidRPr="00FD08AA">
        <w:rPr>
          <w:rFonts w:ascii="Calibri" w:eastAsia="Calibri" w:hAnsi="Calibri" w:cs="Calibri"/>
          <w:sz w:val="20"/>
          <w:szCs w:val="20"/>
          <w:u w:val="single"/>
        </w:rPr>
        <w:t>Normal P-P plots of standardized residuals</w:t>
      </w:r>
      <w:r w:rsidRPr="00FC3BEA">
        <w:rPr>
          <w:rFonts w:ascii="Calibri" w:eastAsia="Calibri" w:hAnsi="Calibri" w:cs="Calibri"/>
          <w:sz w:val="20"/>
          <w:szCs w:val="20"/>
          <w:u w:val="single"/>
        </w:rPr>
        <w:t xml:space="preserve"> </w:t>
      </w:r>
    </w:p>
    <w:p w14:paraId="109B7C88" w14:textId="4A187471" w:rsidR="00931DD6" w:rsidRDefault="00931DD6"/>
    <w:p w14:paraId="2737DE6E" w14:textId="255CF176" w:rsidR="00FC3BEA" w:rsidRDefault="00FC3BEA"/>
    <w:p w14:paraId="3EBA84EB" w14:textId="77777777" w:rsidR="00FC3BEA" w:rsidRPr="007A477F" w:rsidRDefault="00FC3BEA" w:rsidP="00FC3BEA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  <w:u w:val="single"/>
        </w:rPr>
      </w:pPr>
      <w:r w:rsidRPr="007A477F">
        <w:rPr>
          <w:rFonts w:ascii="Calibri" w:eastAsia="Calibri" w:hAnsi="Calibri" w:cs="Calibri"/>
          <w:noProof/>
          <w:sz w:val="20"/>
          <w:szCs w:val="20"/>
          <w:highlight w:val="yellow"/>
          <w:u w:val="single"/>
        </w:rPr>
        <w:drawing>
          <wp:inline distT="0" distB="0" distL="0" distR="0" wp14:anchorId="0FFC2303" wp14:editId="56D7F697">
            <wp:extent cx="2580640" cy="19621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77" cy="19940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A12B3" w14:textId="77777777" w:rsidR="00FC3BEA" w:rsidRPr="007A477F" w:rsidRDefault="00FC3BEA" w:rsidP="00FC3BEA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  <w:u w:val="single"/>
        </w:rPr>
      </w:pPr>
      <w:r w:rsidRPr="007A477F">
        <w:rPr>
          <w:rFonts w:ascii="Calibri" w:eastAsia="Calibri" w:hAnsi="Calibri" w:cs="Calibri"/>
          <w:sz w:val="20"/>
          <w:szCs w:val="20"/>
          <w:u w:val="single"/>
        </w:rPr>
        <w:t xml:space="preserve">Supplementary Figure 2- </w:t>
      </w:r>
      <w:r w:rsidRPr="00FD08AA">
        <w:rPr>
          <w:rFonts w:ascii="Calibri" w:eastAsia="Calibri" w:hAnsi="Calibri" w:cs="Calibri"/>
          <w:sz w:val="20"/>
          <w:szCs w:val="20"/>
          <w:u w:val="single"/>
        </w:rPr>
        <w:t>Scatterplots of standardized residuals against predicted values</w:t>
      </w:r>
    </w:p>
    <w:p w14:paraId="79A80AFD" w14:textId="77777777" w:rsidR="00FC3BEA" w:rsidRDefault="00FC3BEA"/>
    <w:sectPr w:rsidR="00FC3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EA"/>
    <w:rsid w:val="00931DD6"/>
    <w:rsid w:val="00FC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D7D5B"/>
  <w15:chartTrackingRefBased/>
  <w15:docId w15:val="{758AAF96-0BC5-4AD5-BAA6-FC70C309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BE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PARASTARI</dc:creator>
  <cp:keywords/>
  <dc:description/>
  <cp:lastModifiedBy>PARASTARI</cp:lastModifiedBy>
  <cp:revision>1</cp:revision>
  <dcterms:created xsi:type="dcterms:W3CDTF">2026-08-08T05:47:00Z</dcterms:created>
  <dcterms:modified xsi:type="dcterms:W3CDTF">2026-08-08T05:48:00Z</dcterms:modified>
</cp:coreProperties>
</file>