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17D" w:rsidRDefault="00FC617D" w:rsidP="00FC617D">
      <w:pPr>
        <w:pStyle w:val="Title"/>
        <w:spacing w:after="0" w:line="480" w:lineRule="auto"/>
        <w:rPr>
          <w:rFonts w:ascii="Times New Roman" w:hAnsi="Times New Roman" w:cs="Times New Roman"/>
          <w:szCs w:val="24"/>
        </w:rPr>
      </w:pPr>
      <w:r>
        <w:rPr>
          <w:rFonts w:ascii="Times New Roman" w:hAnsi="Times New Roman" w:cs="Times New Roman"/>
          <w:szCs w:val="24"/>
        </w:rPr>
        <w:t>Additional Files</w:t>
      </w:r>
    </w:p>
    <w:p w:rsidR="00FC617D" w:rsidRDefault="00FC617D" w:rsidP="00FC617D">
      <w:pPr>
        <w:rPr>
          <w:szCs w:val="24"/>
        </w:rPr>
      </w:pPr>
      <w:r w:rsidRPr="00631FC3">
        <w:rPr>
          <w:szCs w:val="24"/>
        </w:rPr>
        <w:t>This supplementary material has been provided by the authors to give readers additional information about their work.</w:t>
      </w:r>
    </w:p>
    <w:p w:rsidR="00FC617D" w:rsidRDefault="00FC617D" w:rsidP="00FC617D">
      <w:pPr>
        <w:ind w:firstLine="0"/>
        <w:rPr>
          <w:szCs w:val="24"/>
        </w:rPr>
      </w:pPr>
    </w:p>
    <w:p w:rsidR="00FC617D" w:rsidRDefault="00FC617D" w:rsidP="00FC617D">
      <w:pPr>
        <w:ind w:firstLine="0"/>
        <w:rPr>
          <w:szCs w:val="24"/>
        </w:rPr>
      </w:pPr>
    </w:p>
    <w:p w:rsidR="00FC617D" w:rsidRDefault="00FC617D" w:rsidP="00FC617D">
      <w:pPr>
        <w:ind w:firstLine="0"/>
        <w:rPr>
          <w:szCs w:val="24"/>
        </w:rPr>
      </w:pPr>
      <w:r>
        <w:rPr>
          <w:szCs w:val="24"/>
        </w:rPr>
        <w:t xml:space="preserve">Additional File 1 </w:t>
      </w:r>
    </w:p>
    <w:p w:rsidR="00FC617D" w:rsidRDefault="00FC617D" w:rsidP="00FC617D">
      <w:pPr>
        <w:ind w:firstLine="0"/>
        <w:rPr>
          <w:szCs w:val="24"/>
        </w:rPr>
      </w:pPr>
      <w:r>
        <w:rPr>
          <w:szCs w:val="24"/>
        </w:rPr>
        <w:t>Format – Word, DOCX</w:t>
      </w:r>
    </w:p>
    <w:p w:rsidR="00FC617D" w:rsidRDefault="00FC617D" w:rsidP="00FC617D">
      <w:pPr>
        <w:ind w:firstLine="0"/>
        <w:rPr>
          <w:szCs w:val="24"/>
        </w:rPr>
      </w:pPr>
      <w:r>
        <w:rPr>
          <w:szCs w:val="24"/>
        </w:rPr>
        <w:t>Title of Data - Supplementary Tables</w:t>
      </w:r>
    </w:p>
    <w:p w:rsidR="00FC617D" w:rsidRDefault="00FC617D" w:rsidP="00FC617D">
      <w:pPr>
        <w:ind w:firstLine="0"/>
        <w:rPr>
          <w:szCs w:val="24"/>
        </w:rPr>
        <w:sectPr w:rsidR="00FC617D" w:rsidSect="00396ED0">
          <w:footerReference w:type="default" r:id="rId7"/>
          <w:pgSz w:w="12240" w:h="15840"/>
          <w:pgMar w:top="1440" w:right="1502" w:bottom="1440" w:left="1501" w:header="720" w:footer="720" w:gutter="0"/>
          <w:cols w:space="720"/>
          <w:docGrid w:linePitch="360"/>
        </w:sectPr>
      </w:pPr>
    </w:p>
    <w:p w:rsidR="00FC617D" w:rsidRDefault="00FC617D" w:rsidP="00FC617D">
      <w:pPr>
        <w:pStyle w:val="Caption"/>
      </w:pPr>
      <w:bookmarkStart w:id="0" w:name="_Toc374611718"/>
      <w:proofErr w:type="spellStart"/>
      <w:proofErr w:type="gramStart"/>
      <w:r w:rsidRPr="00631FC3">
        <w:lastRenderedPageBreak/>
        <w:t>eTable</w:t>
      </w:r>
      <w:proofErr w:type="spellEnd"/>
      <w:proofErr w:type="gramEnd"/>
      <w:r>
        <w:t xml:space="preserve"> 1</w:t>
      </w:r>
      <w:r w:rsidRPr="00631FC3">
        <w:t xml:space="preserve">. Baseline demographic characteristics of ICU patients with </w:t>
      </w:r>
      <w:r w:rsidRPr="00631FC3">
        <w:rPr>
          <w:i/>
        </w:rPr>
        <w:t>S. aureus</w:t>
      </w:r>
      <w:r w:rsidRPr="00631FC3">
        <w:t xml:space="preserve"> or </w:t>
      </w:r>
      <w:r w:rsidRPr="00631FC3">
        <w:rPr>
          <w:i/>
        </w:rPr>
        <w:t xml:space="preserve">P. </w:t>
      </w:r>
      <w:proofErr w:type="spellStart"/>
      <w:r w:rsidRPr="00631FC3">
        <w:rPr>
          <w:i/>
        </w:rPr>
        <w:t>aeruginosa</w:t>
      </w:r>
      <w:proofErr w:type="spellEnd"/>
      <w:r w:rsidRPr="00631FC3">
        <w:t xml:space="preserve"> </w:t>
      </w:r>
      <w:r>
        <w:t xml:space="preserve">pneumonia </w:t>
      </w:r>
      <w:r w:rsidRPr="00631FC3">
        <w:t>versus control</w:t>
      </w:r>
      <w:r>
        <w:t>s</w:t>
      </w:r>
      <w:r w:rsidRPr="00631FC3">
        <w:t xml:space="preserve"> </w:t>
      </w:r>
      <w:bookmarkEnd w:id="0"/>
    </w:p>
    <w:tbl>
      <w:tblPr>
        <w:tblStyle w:val="TableGrid"/>
        <w:tblW w:w="0" w:type="auto"/>
        <w:tblInd w:w="18" w:type="dxa"/>
        <w:tblLayout w:type="fixed"/>
        <w:tblLook w:val="04A0"/>
      </w:tblPr>
      <w:tblGrid>
        <w:gridCol w:w="1710"/>
        <w:gridCol w:w="1800"/>
        <w:gridCol w:w="1530"/>
        <w:gridCol w:w="1710"/>
        <w:gridCol w:w="28"/>
        <w:gridCol w:w="1862"/>
        <w:gridCol w:w="838"/>
        <w:gridCol w:w="152"/>
        <w:gridCol w:w="1710"/>
        <w:gridCol w:w="180"/>
        <w:gridCol w:w="1440"/>
      </w:tblGrid>
      <w:tr w:rsidR="00FC617D" w:rsidRPr="00A83EDB" w:rsidTr="00396ED0">
        <w:tc>
          <w:tcPr>
            <w:tcW w:w="1710" w:type="dxa"/>
            <w:vMerge w:val="restart"/>
            <w:shd w:val="clear" w:color="auto" w:fill="auto"/>
          </w:tcPr>
          <w:p w:rsidR="00FC617D" w:rsidRPr="00A83EDB" w:rsidRDefault="00FC617D" w:rsidP="00396ED0">
            <w:pPr>
              <w:pStyle w:val="PlainText"/>
              <w:jc w:val="center"/>
              <w:rPr>
                <w:rFonts w:asciiTheme="minorHAnsi" w:hAnsiTheme="minorHAnsi" w:cstheme="minorHAnsi"/>
                <w:b/>
                <w:sz w:val="24"/>
                <w:szCs w:val="24"/>
              </w:rPr>
            </w:pPr>
          </w:p>
        </w:tc>
        <w:tc>
          <w:tcPr>
            <w:tcW w:w="5068" w:type="dxa"/>
            <w:gridSpan w:val="4"/>
            <w:shd w:val="clear" w:color="auto" w:fill="auto"/>
          </w:tcPr>
          <w:p w:rsidR="00FC617D" w:rsidRPr="00A83EDB" w:rsidRDefault="00FC617D" w:rsidP="00396ED0">
            <w:pPr>
              <w:pStyle w:val="PlainText"/>
              <w:jc w:val="center"/>
              <w:rPr>
                <w:rFonts w:asciiTheme="minorHAnsi" w:hAnsiTheme="minorHAnsi" w:cstheme="minorHAnsi"/>
                <w:b/>
                <w:sz w:val="24"/>
                <w:szCs w:val="24"/>
              </w:rPr>
            </w:pPr>
            <w:r w:rsidRPr="00631FC3">
              <w:rPr>
                <w:rFonts w:asciiTheme="minorHAnsi" w:hAnsiTheme="minorHAnsi" w:cstheme="minorHAnsi"/>
                <w:b/>
                <w:sz w:val="24"/>
                <w:szCs w:val="24"/>
              </w:rPr>
              <w:t>Cohorts of interest</w:t>
            </w:r>
          </w:p>
        </w:tc>
        <w:tc>
          <w:tcPr>
            <w:tcW w:w="6182" w:type="dxa"/>
            <w:gridSpan w:val="6"/>
            <w:shd w:val="clear" w:color="auto" w:fill="auto"/>
          </w:tcPr>
          <w:p w:rsidR="00FC617D" w:rsidRPr="00126248" w:rsidRDefault="00FC617D" w:rsidP="00396ED0">
            <w:pPr>
              <w:pStyle w:val="PlainText"/>
              <w:jc w:val="center"/>
              <w:rPr>
                <w:rFonts w:asciiTheme="minorHAnsi" w:hAnsiTheme="minorHAnsi" w:cstheme="minorHAnsi"/>
                <w:b/>
                <w:i/>
                <w:sz w:val="24"/>
                <w:szCs w:val="24"/>
              </w:rPr>
            </w:pPr>
            <w:r w:rsidRPr="00631FC3">
              <w:rPr>
                <w:rFonts w:asciiTheme="minorHAnsi" w:hAnsiTheme="minorHAnsi" w:cstheme="minorHAnsi"/>
                <w:b/>
                <w:sz w:val="24"/>
                <w:szCs w:val="24"/>
              </w:rPr>
              <w:t>Comparisons</w:t>
            </w:r>
          </w:p>
        </w:tc>
      </w:tr>
      <w:tr w:rsidR="00FC617D" w:rsidRPr="00A83EDB" w:rsidTr="00396ED0">
        <w:tc>
          <w:tcPr>
            <w:tcW w:w="1710" w:type="dxa"/>
            <w:vMerge/>
            <w:shd w:val="clear" w:color="auto" w:fill="auto"/>
          </w:tcPr>
          <w:p w:rsidR="00FC617D" w:rsidRPr="00A83EDB" w:rsidRDefault="00FC617D" w:rsidP="00396ED0">
            <w:pPr>
              <w:pStyle w:val="PlainText"/>
              <w:jc w:val="center"/>
              <w:rPr>
                <w:rFonts w:asciiTheme="minorHAnsi" w:hAnsiTheme="minorHAnsi" w:cstheme="minorHAnsi"/>
                <w:b/>
                <w:sz w:val="24"/>
                <w:szCs w:val="24"/>
              </w:rPr>
            </w:pPr>
          </w:p>
        </w:tc>
        <w:tc>
          <w:tcPr>
            <w:tcW w:w="1800" w:type="dxa"/>
            <w:vMerge w:val="restart"/>
            <w:shd w:val="clear" w:color="auto" w:fill="auto"/>
          </w:tcPr>
          <w:p w:rsidR="00FC617D" w:rsidRPr="00A83EDB" w:rsidRDefault="00FC617D" w:rsidP="00396ED0">
            <w:pPr>
              <w:pStyle w:val="PlainText"/>
              <w:ind w:firstLine="0"/>
              <w:jc w:val="center"/>
              <w:rPr>
                <w:rFonts w:asciiTheme="minorHAnsi" w:hAnsiTheme="minorHAnsi" w:cstheme="minorHAnsi"/>
                <w:b/>
                <w:sz w:val="24"/>
                <w:szCs w:val="24"/>
              </w:rPr>
            </w:pPr>
            <w:r w:rsidRPr="00126248">
              <w:rPr>
                <w:rFonts w:asciiTheme="minorHAnsi" w:hAnsiTheme="minorHAnsi" w:cstheme="minorHAnsi"/>
                <w:b/>
                <w:sz w:val="24"/>
                <w:szCs w:val="24"/>
              </w:rPr>
              <w:t>No pneumonia</w:t>
            </w:r>
            <w:r>
              <w:rPr>
                <w:rFonts w:asciiTheme="minorHAnsi" w:hAnsiTheme="minorHAnsi" w:cstheme="minorHAnsi"/>
                <w:b/>
                <w:sz w:val="24"/>
                <w:szCs w:val="24"/>
              </w:rPr>
              <w:br/>
            </w:r>
            <w:r w:rsidRPr="00126248">
              <w:rPr>
                <w:rFonts w:asciiTheme="minorHAnsi" w:hAnsiTheme="minorHAnsi" w:cstheme="minorHAnsi"/>
                <w:b/>
                <w:sz w:val="24"/>
                <w:szCs w:val="24"/>
              </w:rPr>
              <w:t>(n = 201,394)</w:t>
            </w:r>
          </w:p>
        </w:tc>
        <w:tc>
          <w:tcPr>
            <w:tcW w:w="1530" w:type="dxa"/>
            <w:vMerge w:val="restart"/>
            <w:shd w:val="clear" w:color="auto" w:fill="auto"/>
          </w:tcPr>
          <w:p w:rsidR="00FC617D" w:rsidRPr="00A83EDB" w:rsidRDefault="00FC617D" w:rsidP="00396ED0">
            <w:pPr>
              <w:pStyle w:val="PlainText"/>
              <w:ind w:firstLine="0"/>
              <w:jc w:val="center"/>
              <w:rPr>
                <w:rFonts w:asciiTheme="minorHAnsi" w:hAnsiTheme="minorHAnsi" w:cstheme="minorHAnsi"/>
                <w:b/>
                <w:sz w:val="24"/>
                <w:szCs w:val="24"/>
              </w:rPr>
            </w:pPr>
            <w:r w:rsidRPr="00126248">
              <w:rPr>
                <w:rFonts w:asciiTheme="minorHAnsi" w:hAnsiTheme="minorHAnsi" w:cstheme="minorHAnsi"/>
                <w:b/>
                <w:i/>
                <w:sz w:val="24"/>
                <w:szCs w:val="24"/>
              </w:rPr>
              <w:t>S. aureus</w:t>
            </w:r>
            <w:r w:rsidRPr="00126248">
              <w:rPr>
                <w:rFonts w:asciiTheme="minorHAnsi" w:hAnsiTheme="minorHAnsi" w:cstheme="minorHAnsi"/>
                <w:b/>
                <w:sz w:val="24"/>
                <w:szCs w:val="24"/>
              </w:rPr>
              <w:t xml:space="preserve"> pneumonia</w:t>
            </w:r>
            <w:r>
              <w:rPr>
                <w:rFonts w:asciiTheme="minorHAnsi" w:hAnsiTheme="minorHAnsi" w:cstheme="minorHAnsi"/>
                <w:b/>
                <w:sz w:val="24"/>
                <w:szCs w:val="24"/>
              </w:rPr>
              <w:br/>
            </w:r>
            <w:r w:rsidRPr="00126248">
              <w:rPr>
                <w:rFonts w:asciiTheme="minorHAnsi" w:hAnsiTheme="minorHAnsi" w:cstheme="minorHAnsi"/>
                <w:b/>
                <w:sz w:val="24"/>
                <w:szCs w:val="24"/>
              </w:rPr>
              <w:t>(n = 2,275)</w:t>
            </w:r>
          </w:p>
        </w:tc>
        <w:tc>
          <w:tcPr>
            <w:tcW w:w="1738" w:type="dxa"/>
            <w:gridSpan w:val="2"/>
            <w:vMerge w:val="restart"/>
            <w:shd w:val="clear" w:color="auto" w:fill="auto"/>
          </w:tcPr>
          <w:p w:rsidR="00FC617D" w:rsidRPr="00A83EDB" w:rsidRDefault="00FC617D" w:rsidP="00396ED0">
            <w:pPr>
              <w:pStyle w:val="PlainText"/>
              <w:ind w:firstLine="0"/>
              <w:jc w:val="center"/>
              <w:rPr>
                <w:rFonts w:asciiTheme="minorHAnsi" w:hAnsiTheme="minorHAnsi" w:cstheme="minorHAnsi"/>
                <w:b/>
                <w:sz w:val="24"/>
                <w:szCs w:val="24"/>
              </w:rPr>
            </w:pPr>
            <w:r w:rsidRPr="00126248">
              <w:rPr>
                <w:rFonts w:asciiTheme="minorHAnsi" w:hAnsiTheme="minorHAnsi" w:cstheme="minorHAnsi"/>
                <w:b/>
                <w:i/>
                <w:sz w:val="24"/>
                <w:szCs w:val="24"/>
              </w:rPr>
              <w:t xml:space="preserve">P. </w:t>
            </w:r>
            <w:proofErr w:type="spellStart"/>
            <w:r w:rsidRPr="00126248">
              <w:rPr>
                <w:rFonts w:asciiTheme="minorHAnsi" w:hAnsiTheme="minorHAnsi" w:cstheme="minorHAnsi"/>
                <w:b/>
                <w:i/>
                <w:sz w:val="24"/>
                <w:szCs w:val="24"/>
              </w:rPr>
              <w:t>aeruginosa</w:t>
            </w:r>
            <w:proofErr w:type="spellEnd"/>
            <w:r w:rsidRPr="00126248">
              <w:rPr>
                <w:rFonts w:asciiTheme="minorHAnsi" w:hAnsiTheme="minorHAnsi" w:cstheme="minorHAnsi"/>
                <w:b/>
                <w:sz w:val="24"/>
                <w:szCs w:val="24"/>
              </w:rPr>
              <w:t xml:space="preserve"> pneumonia</w:t>
            </w:r>
            <w:r>
              <w:rPr>
                <w:rFonts w:asciiTheme="minorHAnsi" w:hAnsiTheme="minorHAnsi" w:cstheme="minorHAnsi"/>
                <w:b/>
                <w:sz w:val="24"/>
                <w:szCs w:val="24"/>
              </w:rPr>
              <w:br/>
            </w:r>
            <w:r w:rsidRPr="00126248">
              <w:rPr>
                <w:rFonts w:asciiTheme="minorHAnsi" w:hAnsiTheme="minorHAnsi" w:cstheme="minorHAnsi"/>
                <w:b/>
                <w:sz w:val="24"/>
                <w:szCs w:val="24"/>
              </w:rPr>
              <w:t>(n = 1,007)</w:t>
            </w:r>
          </w:p>
        </w:tc>
        <w:tc>
          <w:tcPr>
            <w:tcW w:w="2852" w:type="dxa"/>
            <w:gridSpan w:val="3"/>
            <w:shd w:val="clear" w:color="auto" w:fill="auto"/>
          </w:tcPr>
          <w:p w:rsidR="00FC617D" w:rsidRPr="00126248" w:rsidRDefault="00FC617D" w:rsidP="00396ED0">
            <w:pPr>
              <w:pStyle w:val="PlainText"/>
              <w:ind w:firstLine="0"/>
              <w:jc w:val="center"/>
              <w:rPr>
                <w:rFonts w:asciiTheme="minorHAnsi" w:hAnsiTheme="minorHAnsi" w:cstheme="minorHAnsi"/>
                <w:b/>
                <w:i/>
                <w:sz w:val="24"/>
                <w:szCs w:val="24"/>
              </w:rPr>
            </w:pPr>
            <w:r w:rsidRPr="00631FC3">
              <w:rPr>
                <w:rFonts w:asciiTheme="minorHAnsi" w:hAnsiTheme="minorHAnsi" w:cstheme="minorHAnsi"/>
                <w:b/>
                <w:i/>
                <w:sz w:val="24"/>
                <w:szCs w:val="24"/>
              </w:rPr>
              <w:t>S. aureus</w:t>
            </w:r>
            <w:r w:rsidRPr="00631FC3">
              <w:rPr>
                <w:rFonts w:asciiTheme="minorHAnsi" w:hAnsiTheme="minorHAnsi" w:cstheme="minorHAnsi"/>
                <w:b/>
                <w:sz w:val="24"/>
                <w:szCs w:val="24"/>
              </w:rPr>
              <w:t xml:space="preserve"> pneumonia </w:t>
            </w:r>
            <w:proofErr w:type="spellStart"/>
            <w:r w:rsidRPr="00631FC3">
              <w:rPr>
                <w:rFonts w:asciiTheme="minorHAnsi" w:hAnsiTheme="minorHAnsi" w:cstheme="minorHAnsi"/>
                <w:b/>
                <w:sz w:val="24"/>
                <w:szCs w:val="24"/>
              </w:rPr>
              <w:t>vs</w:t>
            </w:r>
            <w:proofErr w:type="spellEnd"/>
            <w:r w:rsidRPr="00631FC3">
              <w:rPr>
                <w:rFonts w:asciiTheme="minorHAnsi" w:hAnsiTheme="minorHAnsi" w:cstheme="minorHAnsi"/>
                <w:b/>
                <w:sz w:val="24"/>
                <w:szCs w:val="24"/>
              </w:rPr>
              <w:t xml:space="preserve"> No pneumonia</w:t>
            </w:r>
          </w:p>
        </w:tc>
        <w:tc>
          <w:tcPr>
            <w:tcW w:w="3330" w:type="dxa"/>
            <w:gridSpan w:val="3"/>
            <w:shd w:val="clear" w:color="auto" w:fill="auto"/>
          </w:tcPr>
          <w:p w:rsidR="00FC617D" w:rsidRPr="00126248" w:rsidRDefault="00FC617D" w:rsidP="00396ED0">
            <w:pPr>
              <w:pStyle w:val="PlainText"/>
              <w:ind w:firstLine="0"/>
              <w:jc w:val="center"/>
              <w:rPr>
                <w:rFonts w:asciiTheme="minorHAnsi" w:hAnsiTheme="minorHAnsi" w:cstheme="minorHAnsi"/>
                <w:b/>
                <w:i/>
                <w:sz w:val="24"/>
                <w:szCs w:val="24"/>
              </w:rPr>
            </w:pPr>
            <w:r w:rsidRPr="00631FC3">
              <w:rPr>
                <w:rFonts w:asciiTheme="minorHAnsi" w:hAnsiTheme="minorHAnsi" w:cstheme="minorHAnsi"/>
                <w:b/>
                <w:i/>
                <w:sz w:val="24"/>
                <w:szCs w:val="24"/>
              </w:rPr>
              <w:t xml:space="preserve">P. </w:t>
            </w:r>
            <w:proofErr w:type="spellStart"/>
            <w:r w:rsidRPr="00631FC3">
              <w:rPr>
                <w:rFonts w:asciiTheme="minorHAnsi" w:hAnsiTheme="minorHAnsi" w:cstheme="minorHAnsi"/>
                <w:b/>
                <w:i/>
                <w:sz w:val="24"/>
                <w:szCs w:val="24"/>
              </w:rPr>
              <w:t>aeruginosa</w:t>
            </w:r>
            <w:proofErr w:type="spellEnd"/>
            <w:r w:rsidRPr="00631FC3">
              <w:rPr>
                <w:rFonts w:asciiTheme="minorHAnsi" w:hAnsiTheme="minorHAnsi" w:cstheme="minorHAnsi"/>
                <w:b/>
                <w:sz w:val="24"/>
                <w:szCs w:val="24"/>
              </w:rPr>
              <w:t xml:space="preserve"> pneumonia </w:t>
            </w:r>
            <w:proofErr w:type="spellStart"/>
            <w:r w:rsidRPr="00631FC3">
              <w:rPr>
                <w:rFonts w:asciiTheme="minorHAnsi" w:hAnsiTheme="minorHAnsi" w:cstheme="minorHAnsi"/>
                <w:b/>
                <w:sz w:val="24"/>
                <w:szCs w:val="24"/>
              </w:rPr>
              <w:t>vs</w:t>
            </w:r>
            <w:proofErr w:type="spellEnd"/>
            <w:r w:rsidRPr="00631FC3">
              <w:rPr>
                <w:rFonts w:asciiTheme="minorHAnsi" w:hAnsiTheme="minorHAnsi" w:cstheme="minorHAnsi"/>
                <w:b/>
                <w:sz w:val="24"/>
                <w:szCs w:val="24"/>
              </w:rPr>
              <w:t xml:space="preserve"> No pneumonia</w:t>
            </w:r>
          </w:p>
        </w:tc>
      </w:tr>
      <w:tr w:rsidR="00FC617D" w:rsidRPr="00A83EDB" w:rsidTr="00396ED0">
        <w:trPr>
          <w:trHeight w:val="1340"/>
        </w:trPr>
        <w:tc>
          <w:tcPr>
            <w:tcW w:w="1710" w:type="dxa"/>
            <w:vMerge/>
            <w:shd w:val="clear" w:color="auto" w:fill="auto"/>
          </w:tcPr>
          <w:p w:rsidR="00FC617D" w:rsidRPr="00A83EDB" w:rsidRDefault="00FC617D" w:rsidP="00396ED0">
            <w:pPr>
              <w:pStyle w:val="PlainText"/>
              <w:jc w:val="center"/>
              <w:rPr>
                <w:rFonts w:asciiTheme="minorHAnsi" w:hAnsiTheme="minorHAnsi" w:cstheme="minorHAnsi"/>
                <w:b/>
                <w:sz w:val="24"/>
                <w:szCs w:val="24"/>
              </w:rPr>
            </w:pPr>
          </w:p>
        </w:tc>
        <w:tc>
          <w:tcPr>
            <w:tcW w:w="1800" w:type="dxa"/>
            <w:vMerge/>
            <w:shd w:val="clear" w:color="auto" w:fill="auto"/>
          </w:tcPr>
          <w:p w:rsidR="00FC617D" w:rsidRPr="00A83EDB" w:rsidRDefault="00FC617D" w:rsidP="00396ED0">
            <w:pPr>
              <w:pStyle w:val="PlainText"/>
              <w:jc w:val="center"/>
              <w:rPr>
                <w:rFonts w:asciiTheme="minorHAnsi" w:hAnsiTheme="minorHAnsi" w:cstheme="minorHAnsi"/>
                <w:b/>
                <w:sz w:val="24"/>
                <w:szCs w:val="24"/>
              </w:rPr>
            </w:pPr>
          </w:p>
        </w:tc>
        <w:tc>
          <w:tcPr>
            <w:tcW w:w="1530" w:type="dxa"/>
            <w:vMerge/>
            <w:shd w:val="clear" w:color="auto" w:fill="auto"/>
          </w:tcPr>
          <w:p w:rsidR="00FC617D" w:rsidRPr="00A83EDB" w:rsidRDefault="00FC617D" w:rsidP="00396ED0">
            <w:pPr>
              <w:pStyle w:val="PlainText"/>
              <w:jc w:val="center"/>
              <w:rPr>
                <w:rFonts w:asciiTheme="minorHAnsi" w:hAnsiTheme="minorHAnsi" w:cstheme="minorHAnsi"/>
                <w:b/>
                <w:sz w:val="24"/>
                <w:szCs w:val="24"/>
              </w:rPr>
            </w:pPr>
          </w:p>
        </w:tc>
        <w:tc>
          <w:tcPr>
            <w:tcW w:w="1738" w:type="dxa"/>
            <w:gridSpan w:val="2"/>
            <w:vMerge/>
            <w:shd w:val="clear" w:color="auto" w:fill="auto"/>
          </w:tcPr>
          <w:p w:rsidR="00FC617D" w:rsidRPr="00A83EDB" w:rsidRDefault="00FC617D" w:rsidP="00396ED0">
            <w:pPr>
              <w:pStyle w:val="PlainText"/>
              <w:jc w:val="center"/>
              <w:rPr>
                <w:rFonts w:asciiTheme="minorHAnsi" w:hAnsiTheme="minorHAnsi" w:cstheme="minorHAnsi"/>
                <w:b/>
                <w:sz w:val="24"/>
                <w:szCs w:val="24"/>
              </w:rPr>
            </w:pP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b/>
                <w:sz w:val="24"/>
                <w:szCs w:val="24"/>
              </w:rPr>
            </w:pPr>
            <w:r w:rsidRPr="00126248">
              <w:rPr>
                <w:rFonts w:asciiTheme="minorHAnsi" w:hAnsiTheme="minorHAnsi" w:cstheme="minorHAnsi"/>
                <w:b/>
                <w:sz w:val="24"/>
                <w:szCs w:val="24"/>
              </w:rPr>
              <w:t xml:space="preserve">Odds Ratio / </w:t>
            </w:r>
            <w:proofErr w:type="spellStart"/>
            <w:r w:rsidRPr="00126248">
              <w:rPr>
                <w:rFonts w:asciiTheme="minorHAnsi" w:hAnsiTheme="minorHAnsi" w:cstheme="minorHAnsi"/>
                <w:b/>
                <w:sz w:val="24"/>
                <w:szCs w:val="24"/>
              </w:rPr>
              <w:t>Difference</w:t>
            </w:r>
            <w:r w:rsidRPr="00126248">
              <w:rPr>
                <w:rFonts w:asciiTheme="minorHAnsi" w:hAnsiTheme="minorHAnsi" w:cstheme="minorHAnsi"/>
                <w:b/>
                <w:sz w:val="24"/>
                <w:szCs w:val="24"/>
                <w:vertAlign w:val="superscript"/>
              </w:rPr>
              <w:t>a</w:t>
            </w:r>
            <w:proofErr w:type="spellEnd"/>
            <w:r>
              <w:rPr>
                <w:rFonts w:asciiTheme="minorHAnsi" w:hAnsiTheme="minorHAnsi" w:cstheme="minorHAnsi"/>
                <w:b/>
                <w:sz w:val="24"/>
                <w:szCs w:val="24"/>
              </w:rPr>
              <w:br/>
            </w:r>
            <w:r w:rsidRPr="00126248">
              <w:rPr>
                <w:rFonts w:asciiTheme="minorHAnsi" w:hAnsiTheme="minorHAnsi" w:cstheme="minorHAnsi"/>
                <w:b/>
                <w:sz w:val="24"/>
                <w:szCs w:val="24"/>
              </w:rPr>
              <w:t>(95% CI)</w:t>
            </w:r>
          </w:p>
        </w:tc>
        <w:tc>
          <w:tcPr>
            <w:tcW w:w="990" w:type="dxa"/>
            <w:gridSpan w:val="2"/>
            <w:shd w:val="clear" w:color="auto" w:fill="auto"/>
          </w:tcPr>
          <w:p w:rsidR="00FC617D" w:rsidRPr="00A83EDB" w:rsidRDefault="00FC617D" w:rsidP="00396ED0">
            <w:pPr>
              <w:pStyle w:val="PlainText"/>
              <w:ind w:firstLine="0"/>
              <w:jc w:val="center"/>
              <w:rPr>
                <w:rFonts w:asciiTheme="minorHAnsi" w:hAnsiTheme="minorHAnsi" w:cstheme="minorHAnsi"/>
                <w:b/>
                <w:sz w:val="24"/>
                <w:szCs w:val="24"/>
                <w:vertAlign w:val="superscript"/>
              </w:rPr>
            </w:pPr>
            <w:r w:rsidRPr="00126248">
              <w:rPr>
                <w:rFonts w:asciiTheme="minorHAnsi" w:hAnsiTheme="minorHAnsi" w:cstheme="minorHAnsi"/>
                <w:b/>
                <w:i/>
                <w:sz w:val="24"/>
                <w:szCs w:val="24"/>
              </w:rPr>
              <w:t>P</w:t>
            </w:r>
            <w:r w:rsidRPr="00126248">
              <w:rPr>
                <w:rFonts w:asciiTheme="minorHAnsi" w:hAnsiTheme="minorHAnsi" w:cstheme="minorHAnsi"/>
                <w:b/>
                <w:sz w:val="24"/>
                <w:szCs w:val="24"/>
              </w:rPr>
              <w:t xml:space="preserve"> </w:t>
            </w:r>
            <w:proofErr w:type="spellStart"/>
            <w:r w:rsidRPr="00126248">
              <w:rPr>
                <w:rFonts w:asciiTheme="minorHAnsi" w:hAnsiTheme="minorHAnsi" w:cstheme="minorHAnsi"/>
                <w:b/>
                <w:sz w:val="24"/>
                <w:szCs w:val="24"/>
              </w:rPr>
              <w:t>Value</w:t>
            </w:r>
            <w:r w:rsidRPr="00126248">
              <w:rPr>
                <w:rFonts w:asciiTheme="minorHAnsi" w:hAnsiTheme="minorHAnsi" w:cstheme="minorHAnsi"/>
                <w:b/>
                <w:sz w:val="24"/>
                <w:szCs w:val="24"/>
                <w:vertAlign w:val="superscript"/>
              </w:rPr>
              <w:t>a</w:t>
            </w:r>
            <w:proofErr w:type="spellEnd"/>
          </w:p>
        </w:tc>
        <w:tc>
          <w:tcPr>
            <w:tcW w:w="1890" w:type="dxa"/>
            <w:gridSpan w:val="2"/>
            <w:shd w:val="clear" w:color="auto" w:fill="auto"/>
          </w:tcPr>
          <w:p w:rsidR="00FC617D" w:rsidRPr="00A83EDB" w:rsidRDefault="00FC617D" w:rsidP="00396ED0">
            <w:pPr>
              <w:pStyle w:val="PlainText"/>
              <w:ind w:firstLine="0"/>
              <w:jc w:val="center"/>
              <w:rPr>
                <w:rFonts w:asciiTheme="minorHAnsi" w:hAnsiTheme="minorHAnsi" w:cstheme="minorHAnsi"/>
                <w:b/>
                <w:sz w:val="24"/>
                <w:szCs w:val="24"/>
              </w:rPr>
            </w:pPr>
            <w:r w:rsidRPr="00126248">
              <w:rPr>
                <w:rFonts w:asciiTheme="minorHAnsi" w:hAnsiTheme="minorHAnsi" w:cstheme="minorHAnsi"/>
                <w:b/>
                <w:sz w:val="24"/>
                <w:szCs w:val="24"/>
              </w:rPr>
              <w:t xml:space="preserve">Odds Ratio / </w:t>
            </w:r>
            <w:proofErr w:type="spellStart"/>
            <w:r w:rsidRPr="00126248">
              <w:rPr>
                <w:rFonts w:asciiTheme="minorHAnsi" w:hAnsiTheme="minorHAnsi" w:cstheme="minorHAnsi"/>
                <w:b/>
                <w:sz w:val="24"/>
                <w:szCs w:val="24"/>
              </w:rPr>
              <w:t>Difference</w:t>
            </w:r>
            <w:r w:rsidRPr="00126248">
              <w:rPr>
                <w:rFonts w:asciiTheme="minorHAnsi" w:hAnsiTheme="minorHAnsi" w:cstheme="minorHAnsi"/>
                <w:b/>
                <w:sz w:val="24"/>
                <w:szCs w:val="24"/>
                <w:vertAlign w:val="superscript"/>
              </w:rPr>
              <w:t>b</w:t>
            </w:r>
            <w:proofErr w:type="spellEnd"/>
            <w:r>
              <w:rPr>
                <w:rFonts w:asciiTheme="minorHAnsi" w:hAnsiTheme="minorHAnsi" w:cstheme="minorHAnsi"/>
                <w:b/>
                <w:sz w:val="24"/>
                <w:szCs w:val="24"/>
              </w:rPr>
              <w:br/>
            </w:r>
            <w:r w:rsidRPr="00126248">
              <w:rPr>
                <w:rFonts w:asciiTheme="minorHAnsi" w:hAnsiTheme="minorHAnsi" w:cstheme="minorHAnsi"/>
                <w:b/>
                <w:sz w:val="24"/>
                <w:szCs w:val="24"/>
              </w:rPr>
              <w:t>(95% CI)</w:t>
            </w:r>
          </w:p>
        </w:tc>
        <w:tc>
          <w:tcPr>
            <w:tcW w:w="1440" w:type="dxa"/>
            <w:shd w:val="clear" w:color="auto" w:fill="auto"/>
          </w:tcPr>
          <w:p w:rsidR="00FC617D" w:rsidRPr="00A83EDB" w:rsidRDefault="00FC617D" w:rsidP="00396ED0">
            <w:pPr>
              <w:pStyle w:val="PlainText"/>
              <w:ind w:hanging="18"/>
              <w:jc w:val="center"/>
              <w:rPr>
                <w:rFonts w:asciiTheme="minorHAnsi" w:hAnsiTheme="minorHAnsi" w:cstheme="minorHAnsi"/>
                <w:b/>
                <w:sz w:val="24"/>
                <w:szCs w:val="24"/>
                <w:vertAlign w:val="superscript"/>
              </w:rPr>
            </w:pPr>
            <w:r w:rsidRPr="00126248">
              <w:rPr>
                <w:rFonts w:asciiTheme="minorHAnsi" w:hAnsiTheme="minorHAnsi" w:cstheme="minorHAnsi"/>
                <w:b/>
                <w:i/>
                <w:sz w:val="24"/>
                <w:szCs w:val="24"/>
              </w:rPr>
              <w:t>P</w:t>
            </w:r>
            <w:r w:rsidRPr="00126248">
              <w:rPr>
                <w:rFonts w:asciiTheme="minorHAnsi" w:hAnsiTheme="minorHAnsi" w:cstheme="minorHAnsi"/>
                <w:b/>
                <w:sz w:val="24"/>
                <w:szCs w:val="24"/>
              </w:rPr>
              <w:t xml:space="preserve"> </w:t>
            </w:r>
            <w:proofErr w:type="spellStart"/>
            <w:r w:rsidRPr="00126248">
              <w:rPr>
                <w:rFonts w:asciiTheme="minorHAnsi" w:hAnsiTheme="minorHAnsi" w:cstheme="minorHAnsi"/>
                <w:b/>
                <w:sz w:val="24"/>
                <w:szCs w:val="24"/>
              </w:rPr>
              <w:t>Value</w:t>
            </w:r>
            <w:r w:rsidRPr="00126248">
              <w:rPr>
                <w:rFonts w:asciiTheme="minorHAnsi" w:hAnsiTheme="minorHAnsi" w:cstheme="minorHAnsi"/>
                <w:b/>
                <w:sz w:val="24"/>
                <w:szCs w:val="24"/>
                <w:vertAlign w:val="superscript"/>
              </w:rPr>
              <w:t>b</w:t>
            </w:r>
            <w:proofErr w:type="spellEnd"/>
          </w:p>
        </w:tc>
      </w:tr>
      <w:tr w:rsidR="00FC617D" w:rsidRPr="00A83EDB" w:rsidTr="00396ED0">
        <w:tc>
          <w:tcPr>
            <w:tcW w:w="12960" w:type="dxa"/>
            <w:gridSpan w:val="11"/>
            <w:shd w:val="clear" w:color="auto" w:fill="auto"/>
          </w:tcPr>
          <w:p w:rsidR="00FC617D" w:rsidRPr="00A83EDB" w:rsidRDefault="00FC617D" w:rsidP="00396ED0">
            <w:pPr>
              <w:pStyle w:val="PlainText"/>
              <w:ind w:firstLine="0"/>
              <w:rPr>
                <w:rFonts w:asciiTheme="minorHAnsi" w:hAnsiTheme="minorHAnsi" w:cstheme="minorHAnsi"/>
                <w:b/>
                <w:sz w:val="24"/>
                <w:szCs w:val="24"/>
              </w:rPr>
            </w:pPr>
            <w:r w:rsidRPr="00A83EDB">
              <w:rPr>
                <w:rFonts w:asciiTheme="minorHAnsi" w:hAnsiTheme="minorHAnsi" w:cstheme="minorHAnsi"/>
                <w:b/>
                <w:sz w:val="24"/>
                <w:szCs w:val="24"/>
              </w:rPr>
              <w:t>No. (%) by age</w:t>
            </w:r>
            <w:r>
              <w:rPr>
                <w:rFonts w:asciiTheme="minorHAnsi" w:hAnsiTheme="minorHAnsi" w:cstheme="minorHAnsi"/>
                <w:b/>
                <w:sz w:val="24"/>
                <w:szCs w:val="24"/>
              </w:rPr>
              <w:t>, y</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0</w:t>
            </w:r>
            <w:r>
              <w:rPr>
                <w:rFonts w:asciiTheme="minorHAnsi" w:hAnsiTheme="minorHAnsi" w:cstheme="minorHAnsi"/>
                <w:sz w:val="24"/>
                <w:szCs w:val="24"/>
              </w:rPr>
              <w:t>–</w:t>
            </w:r>
            <w:r w:rsidRPr="00A83EDB">
              <w:rPr>
                <w:rFonts w:asciiTheme="minorHAnsi" w:hAnsiTheme="minorHAnsi" w:cstheme="minorHAnsi"/>
                <w:sz w:val="24"/>
                <w:szCs w:val="24"/>
              </w:rPr>
              <w:t>17</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10,509 (5.2)</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59 (2.6)</w:t>
            </w:r>
          </w:p>
        </w:tc>
        <w:tc>
          <w:tcPr>
            <w:tcW w:w="1738"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19 (1.9)</w:t>
            </w: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0.48 (0.37, 0.63)</w:t>
            </w:r>
          </w:p>
        </w:tc>
        <w:tc>
          <w:tcPr>
            <w:tcW w:w="9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&lt;.001</w:t>
            </w:r>
          </w:p>
        </w:tc>
        <w:tc>
          <w:tcPr>
            <w:tcW w:w="18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0.35 (0.22, 0.55)</w:t>
            </w:r>
          </w:p>
        </w:tc>
        <w:tc>
          <w:tcPr>
            <w:tcW w:w="144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&lt;.001</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18</w:t>
            </w:r>
            <w:r>
              <w:rPr>
                <w:rFonts w:asciiTheme="minorHAnsi" w:hAnsiTheme="minorHAnsi" w:cstheme="minorHAnsi"/>
                <w:sz w:val="24"/>
                <w:szCs w:val="24"/>
              </w:rPr>
              <w:t>–</w:t>
            </w:r>
            <w:r w:rsidRPr="00A83EDB">
              <w:rPr>
                <w:rFonts w:asciiTheme="minorHAnsi" w:hAnsiTheme="minorHAnsi" w:cstheme="minorHAnsi"/>
                <w:sz w:val="24"/>
                <w:szCs w:val="24"/>
              </w:rPr>
              <w:t>49</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45,910 (22.8)</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486 (21.4)</w:t>
            </w:r>
          </w:p>
        </w:tc>
        <w:tc>
          <w:tcPr>
            <w:tcW w:w="1738"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167 (16.6)</w:t>
            </w: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0.92 (0.83, 1.02)</w:t>
            </w:r>
          </w:p>
        </w:tc>
        <w:tc>
          <w:tcPr>
            <w:tcW w:w="9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.11</w:t>
            </w:r>
          </w:p>
        </w:tc>
        <w:tc>
          <w:tcPr>
            <w:tcW w:w="18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0.67 (0.57, 0.80)</w:t>
            </w:r>
          </w:p>
        </w:tc>
        <w:tc>
          <w:tcPr>
            <w:tcW w:w="144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&lt;.001</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50</w:t>
            </w:r>
            <w:r>
              <w:rPr>
                <w:rFonts w:asciiTheme="minorHAnsi" w:hAnsiTheme="minorHAnsi" w:cstheme="minorHAnsi"/>
                <w:sz w:val="24"/>
                <w:szCs w:val="24"/>
              </w:rPr>
              <w:t>–</w:t>
            </w:r>
            <w:r w:rsidRPr="00A83EDB">
              <w:rPr>
                <w:rFonts w:asciiTheme="minorHAnsi" w:hAnsiTheme="minorHAnsi" w:cstheme="minorHAnsi"/>
                <w:sz w:val="24"/>
                <w:szCs w:val="24"/>
              </w:rPr>
              <w:t>64</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73,209 (36.4)</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767 (33.7)</w:t>
            </w:r>
          </w:p>
        </w:tc>
        <w:tc>
          <w:tcPr>
            <w:tcW w:w="1738"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334 (33.2)</w:t>
            </w: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0.89 (0.82, 0.97)</w:t>
            </w:r>
          </w:p>
        </w:tc>
        <w:tc>
          <w:tcPr>
            <w:tcW w:w="9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.009</w:t>
            </w:r>
          </w:p>
        </w:tc>
        <w:tc>
          <w:tcPr>
            <w:tcW w:w="18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0.87 (0.76, 0.99)</w:t>
            </w:r>
          </w:p>
        </w:tc>
        <w:tc>
          <w:tcPr>
            <w:tcW w:w="144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.04</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65</w:t>
            </w:r>
            <w:r>
              <w:rPr>
                <w:rFonts w:asciiTheme="minorHAnsi" w:hAnsiTheme="minorHAnsi" w:cstheme="minorHAnsi"/>
                <w:sz w:val="24"/>
                <w:szCs w:val="24"/>
              </w:rPr>
              <w:t>–</w:t>
            </w:r>
            <w:r w:rsidRPr="00A83EDB">
              <w:rPr>
                <w:rFonts w:asciiTheme="minorHAnsi" w:hAnsiTheme="minorHAnsi" w:cstheme="minorHAnsi"/>
                <w:sz w:val="24"/>
                <w:szCs w:val="24"/>
              </w:rPr>
              <w:t>74</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30,611 (15.2)</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374 (16.4)</w:t>
            </w:r>
          </w:p>
        </w:tc>
        <w:tc>
          <w:tcPr>
            <w:tcW w:w="1738"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199 (19.8)</w:t>
            </w: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1.10 (0.98, 1.23)</w:t>
            </w:r>
          </w:p>
        </w:tc>
        <w:tc>
          <w:tcPr>
            <w:tcW w:w="9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.10</w:t>
            </w:r>
          </w:p>
        </w:tc>
        <w:tc>
          <w:tcPr>
            <w:tcW w:w="18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1.38 (1.18, 1.61)</w:t>
            </w:r>
          </w:p>
        </w:tc>
        <w:tc>
          <w:tcPr>
            <w:tcW w:w="144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&lt;.001</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75+</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41,155 (20.4)</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589 (25.9)</w:t>
            </w:r>
          </w:p>
        </w:tc>
        <w:tc>
          <w:tcPr>
            <w:tcW w:w="1738"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288 (28.6)</w:t>
            </w: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1.36 (1.24, 1.50)</w:t>
            </w:r>
          </w:p>
        </w:tc>
        <w:tc>
          <w:tcPr>
            <w:tcW w:w="9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&lt;.001</w:t>
            </w:r>
          </w:p>
        </w:tc>
        <w:tc>
          <w:tcPr>
            <w:tcW w:w="18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1.56 (1.36, 1.79)</w:t>
            </w:r>
          </w:p>
        </w:tc>
        <w:tc>
          <w:tcPr>
            <w:tcW w:w="144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&lt;.001</w:t>
            </w:r>
          </w:p>
        </w:tc>
      </w:tr>
      <w:tr w:rsidR="00FC617D" w:rsidRPr="00A83EDB" w:rsidTr="00396ED0">
        <w:tc>
          <w:tcPr>
            <w:tcW w:w="1710" w:type="dxa"/>
            <w:shd w:val="clear" w:color="auto" w:fill="auto"/>
          </w:tcPr>
          <w:p w:rsidR="00FC617D" w:rsidRPr="00A83EDB" w:rsidRDefault="00FC617D" w:rsidP="00396ED0">
            <w:pPr>
              <w:pStyle w:val="PlainText"/>
              <w:ind w:hanging="18"/>
              <w:rPr>
                <w:rFonts w:asciiTheme="minorHAnsi" w:hAnsiTheme="minorHAnsi" w:cstheme="minorHAnsi"/>
                <w:sz w:val="24"/>
                <w:szCs w:val="24"/>
              </w:rPr>
            </w:pPr>
            <w:r w:rsidRPr="00A83EDB">
              <w:rPr>
                <w:rFonts w:asciiTheme="minorHAnsi" w:hAnsiTheme="minorHAnsi" w:cstheme="minorHAnsi"/>
                <w:sz w:val="24"/>
                <w:szCs w:val="24"/>
              </w:rPr>
              <w:t>Mean (SD) age</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57.5 (19.6)</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60.5 (18.9)</w:t>
            </w:r>
          </w:p>
        </w:tc>
        <w:tc>
          <w:tcPr>
            <w:tcW w:w="1738"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62.8 (17.2)</w:t>
            </w: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2.99 (2.18, 3.80)</w:t>
            </w:r>
          </w:p>
        </w:tc>
        <w:tc>
          <w:tcPr>
            <w:tcW w:w="9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&lt;.001</w:t>
            </w:r>
          </w:p>
        </w:tc>
        <w:tc>
          <w:tcPr>
            <w:tcW w:w="18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5.28 (4.07, 6.50)</w:t>
            </w:r>
          </w:p>
        </w:tc>
        <w:tc>
          <w:tcPr>
            <w:tcW w:w="144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&lt;.001</w:t>
            </w:r>
          </w:p>
        </w:tc>
      </w:tr>
      <w:tr w:rsidR="00FC617D" w:rsidRPr="00A83EDB" w:rsidTr="00396ED0">
        <w:tc>
          <w:tcPr>
            <w:tcW w:w="12960" w:type="dxa"/>
            <w:gridSpan w:val="11"/>
            <w:shd w:val="clear" w:color="auto" w:fill="auto"/>
          </w:tcPr>
          <w:p w:rsidR="00FC617D" w:rsidRPr="00A83EDB" w:rsidRDefault="00FC617D" w:rsidP="00396ED0">
            <w:pPr>
              <w:pStyle w:val="PlainText"/>
              <w:ind w:firstLine="0"/>
              <w:rPr>
                <w:rFonts w:asciiTheme="minorHAnsi" w:hAnsiTheme="minorHAnsi" w:cstheme="minorHAnsi"/>
                <w:b/>
                <w:sz w:val="24"/>
                <w:szCs w:val="24"/>
              </w:rPr>
            </w:pPr>
            <w:r w:rsidRPr="00A83EDB">
              <w:rPr>
                <w:rFonts w:asciiTheme="minorHAnsi" w:hAnsiTheme="minorHAnsi" w:cstheme="minorHAnsi"/>
                <w:b/>
                <w:sz w:val="24"/>
                <w:szCs w:val="24"/>
              </w:rPr>
              <w:t>No. (%) by gender</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Male</w:t>
            </w:r>
          </w:p>
        </w:tc>
        <w:tc>
          <w:tcPr>
            <w:tcW w:w="1800" w:type="dxa"/>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113,352 (56.3)</w:t>
            </w:r>
          </w:p>
        </w:tc>
        <w:tc>
          <w:tcPr>
            <w:tcW w:w="1530" w:type="dxa"/>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1,348 (59.3)</w:t>
            </w:r>
          </w:p>
        </w:tc>
        <w:tc>
          <w:tcPr>
            <w:tcW w:w="1738" w:type="dxa"/>
            <w:gridSpan w:val="2"/>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619 (61.5)</w:t>
            </w:r>
          </w:p>
        </w:tc>
        <w:tc>
          <w:tcPr>
            <w:tcW w:w="1862" w:type="dxa"/>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1.13 (1.04, 1.23)</w:t>
            </w:r>
          </w:p>
        </w:tc>
        <w:tc>
          <w:tcPr>
            <w:tcW w:w="838" w:type="dxa"/>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.005</w:t>
            </w:r>
          </w:p>
        </w:tc>
        <w:tc>
          <w:tcPr>
            <w:tcW w:w="1862" w:type="dxa"/>
            <w:gridSpan w:val="2"/>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1.24 (1.09, 1.41)</w:t>
            </w:r>
          </w:p>
        </w:tc>
        <w:tc>
          <w:tcPr>
            <w:tcW w:w="1620" w:type="dxa"/>
            <w:gridSpan w:val="2"/>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&lt;.001</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Female</w:t>
            </w:r>
          </w:p>
        </w:tc>
        <w:tc>
          <w:tcPr>
            <w:tcW w:w="1800" w:type="dxa"/>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88,042 (43.7)</w:t>
            </w:r>
          </w:p>
        </w:tc>
        <w:tc>
          <w:tcPr>
            <w:tcW w:w="1530" w:type="dxa"/>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927 (40.7)</w:t>
            </w:r>
          </w:p>
        </w:tc>
        <w:tc>
          <w:tcPr>
            <w:tcW w:w="1738" w:type="dxa"/>
            <w:gridSpan w:val="2"/>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388 (38.5)</w:t>
            </w:r>
          </w:p>
        </w:tc>
        <w:tc>
          <w:tcPr>
            <w:tcW w:w="1862" w:type="dxa"/>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0.89 (0.82, 0.96)</w:t>
            </w:r>
          </w:p>
        </w:tc>
        <w:tc>
          <w:tcPr>
            <w:tcW w:w="838" w:type="dxa"/>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.005</w:t>
            </w:r>
          </w:p>
        </w:tc>
        <w:tc>
          <w:tcPr>
            <w:tcW w:w="1862" w:type="dxa"/>
            <w:gridSpan w:val="2"/>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0.81 (0.71, 0.92)</w:t>
            </w:r>
          </w:p>
        </w:tc>
        <w:tc>
          <w:tcPr>
            <w:tcW w:w="1620" w:type="dxa"/>
            <w:gridSpan w:val="2"/>
            <w:shd w:val="clear" w:color="auto" w:fill="auto"/>
          </w:tcPr>
          <w:p w:rsidR="00FC617D" w:rsidRPr="00A83EDB" w:rsidRDefault="00FC617D" w:rsidP="00396ED0">
            <w:pPr>
              <w:pStyle w:val="PlainText"/>
              <w:ind w:hanging="18"/>
              <w:jc w:val="center"/>
              <w:rPr>
                <w:rFonts w:asciiTheme="minorHAnsi" w:hAnsiTheme="minorHAnsi" w:cstheme="minorHAnsi"/>
                <w:sz w:val="24"/>
                <w:szCs w:val="24"/>
              </w:rPr>
            </w:pPr>
            <w:r w:rsidRPr="00A83EDB">
              <w:rPr>
                <w:rFonts w:asciiTheme="minorHAnsi" w:hAnsiTheme="minorHAnsi" w:cstheme="minorHAnsi"/>
                <w:sz w:val="24"/>
                <w:szCs w:val="24"/>
              </w:rPr>
              <w:t>&lt;.001</w:t>
            </w:r>
          </w:p>
        </w:tc>
      </w:tr>
      <w:tr w:rsidR="00FC617D" w:rsidRPr="00A83EDB" w:rsidTr="00396ED0">
        <w:tc>
          <w:tcPr>
            <w:tcW w:w="12960" w:type="dxa"/>
            <w:gridSpan w:val="11"/>
            <w:shd w:val="clear" w:color="auto" w:fill="auto"/>
          </w:tcPr>
          <w:p w:rsidR="00FC617D" w:rsidRPr="00A83EDB" w:rsidRDefault="00FC617D" w:rsidP="00396ED0">
            <w:pPr>
              <w:pStyle w:val="PlainText"/>
              <w:ind w:firstLine="0"/>
              <w:rPr>
                <w:rFonts w:asciiTheme="minorHAnsi" w:hAnsiTheme="minorHAnsi" w:cstheme="minorHAnsi"/>
                <w:b/>
                <w:sz w:val="24"/>
                <w:szCs w:val="24"/>
              </w:rPr>
            </w:pPr>
            <w:r w:rsidRPr="00A83EDB">
              <w:rPr>
                <w:rFonts w:asciiTheme="minorHAnsi" w:hAnsiTheme="minorHAnsi" w:cstheme="minorHAnsi"/>
                <w:b/>
                <w:sz w:val="24"/>
                <w:szCs w:val="24"/>
              </w:rPr>
              <w:t>No. (%) by year of index hospitalization</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2007</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41,582 (20.6)</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507 (22.3)</w:t>
            </w:r>
          </w:p>
        </w:tc>
        <w:tc>
          <w:tcPr>
            <w:tcW w:w="171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194 (19.3)</w:t>
            </w:r>
          </w:p>
        </w:tc>
        <w:tc>
          <w:tcPr>
            <w:tcW w:w="18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1.10 (1.00, 1.22)</w:t>
            </w:r>
          </w:p>
        </w:tc>
        <w:tc>
          <w:tcPr>
            <w:tcW w:w="838"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.05</w:t>
            </w:r>
          </w:p>
        </w:tc>
        <w:tc>
          <w:tcPr>
            <w:tcW w:w="1862"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0.92 (0.79, 1.08)</w:t>
            </w:r>
          </w:p>
        </w:tc>
        <w:tc>
          <w:tcPr>
            <w:tcW w:w="162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.28</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2008</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38,563 (19.1)</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454 (20.0)</w:t>
            </w:r>
          </w:p>
        </w:tc>
        <w:tc>
          <w:tcPr>
            <w:tcW w:w="171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193 (19.2)</w:t>
            </w:r>
          </w:p>
        </w:tc>
        <w:tc>
          <w:tcPr>
            <w:tcW w:w="18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1.05 (0.95, 1.17)</w:t>
            </w:r>
          </w:p>
        </w:tc>
        <w:tc>
          <w:tcPr>
            <w:tcW w:w="838"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.33</w:t>
            </w:r>
          </w:p>
        </w:tc>
        <w:tc>
          <w:tcPr>
            <w:tcW w:w="1862"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1.00 (0.85, 1.17)</w:t>
            </w:r>
          </w:p>
        </w:tc>
        <w:tc>
          <w:tcPr>
            <w:tcW w:w="162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.99</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2009</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37,021 (18.4)</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420 (18.5)</w:t>
            </w:r>
          </w:p>
        </w:tc>
        <w:tc>
          <w:tcPr>
            <w:tcW w:w="171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213 (21.2)</w:t>
            </w:r>
          </w:p>
        </w:tc>
        <w:tc>
          <w:tcPr>
            <w:tcW w:w="18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1.01 (0.90, 1.12)</w:t>
            </w:r>
          </w:p>
        </w:tc>
        <w:tc>
          <w:tcPr>
            <w:tcW w:w="838"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.92</w:t>
            </w:r>
          </w:p>
        </w:tc>
        <w:tc>
          <w:tcPr>
            <w:tcW w:w="1862"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1.19 (1.02, 1.39)</w:t>
            </w:r>
          </w:p>
        </w:tc>
        <w:tc>
          <w:tcPr>
            <w:tcW w:w="162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.02</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2010</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34,631 (17.2)</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399 (17.5)</w:t>
            </w:r>
          </w:p>
        </w:tc>
        <w:tc>
          <w:tcPr>
            <w:tcW w:w="171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208 (20.7)</w:t>
            </w:r>
          </w:p>
        </w:tc>
        <w:tc>
          <w:tcPr>
            <w:tcW w:w="18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1.02 (0.92, 1.14)</w:t>
            </w:r>
          </w:p>
        </w:tc>
        <w:tc>
          <w:tcPr>
            <w:tcW w:w="838"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.67</w:t>
            </w:r>
          </w:p>
        </w:tc>
        <w:tc>
          <w:tcPr>
            <w:tcW w:w="1862"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1.25 (1.08, 1.46)</w:t>
            </w:r>
          </w:p>
        </w:tc>
        <w:tc>
          <w:tcPr>
            <w:tcW w:w="162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.004</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2011</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31,383 (15.6)</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353 (15.5)</w:t>
            </w:r>
          </w:p>
        </w:tc>
        <w:tc>
          <w:tcPr>
            <w:tcW w:w="171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145 (14.4)</w:t>
            </w:r>
          </w:p>
        </w:tc>
        <w:tc>
          <w:tcPr>
            <w:tcW w:w="18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1.00 (0.89, 1.12)</w:t>
            </w:r>
          </w:p>
        </w:tc>
        <w:tc>
          <w:tcPr>
            <w:tcW w:w="838"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.93</w:t>
            </w:r>
          </w:p>
        </w:tc>
        <w:tc>
          <w:tcPr>
            <w:tcW w:w="1862"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0.91 (0.76, 1.09)</w:t>
            </w:r>
          </w:p>
        </w:tc>
        <w:tc>
          <w:tcPr>
            <w:tcW w:w="162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.30</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2012</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18,214 (9.0)</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142 (6.2)</w:t>
            </w:r>
          </w:p>
        </w:tc>
        <w:tc>
          <w:tcPr>
            <w:tcW w:w="171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54 (5.4)</w:t>
            </w:r>
          </w:p>
        </w:tc>
        <w:tc>
          <w:tcPr>
            <w:tcW w:w="189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0.67 (0.57, 0.80)</w:t>
            </w:r>
          </w:p>
        </w:tc>
        <w:tc>
          <w:tcPr>
            <w:tcW w:w="838"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&lt;.001</w:t>
            </w:r>
          </w:p>
        </w:tc>
        <w:tc>
          <w:tcPr>
            <w:tcW w:w="1862"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0.57 (0.43, 0.75)</w:t>
            </w:r>
          </w:p>
        </w:tc>
        <w:tc>
          <w:tcPr>
            <w:tcW w:w="162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&lt;.001</w:t>
            </w:r>
          </w:p>
        </w:tc>
      </w:tr>
      <w:tr w:rsidR="00FC617D" w:rsidRPr="00A83EDB" w:rsidTr="00396ED0">
        <w:tc>
          <w:tcPr>
            <w:tcW w:w="12960" w:type="dxa"/>
            <w:gridSpan w:val="11"/>
            <w:shd w:val="clear" w:color="auto" w:fill="auto"/>
          </w:tcPr>
          <w:p w:rsidR="00FC617D" w:rsidRPr="00A83EDB" w:rsidRDefault="00FC617D" w:rsidP="00396ED0">
            <w:pPr>
              <w:pStyle w:val="PlainText"/>
              <w:ind w:firstLine="0"/>
              <w:rPr>
                <w:rFonts w:asciiTheme="minorHAnsi" w:hAnsiTheme="minorHAnsi" w:cstheme="minorHAnsi"/>
                <w:b/>
                <w:sz w:val="24"/>
                <w:szCs w:val="24"/>
              </w:rPr>
            </w:pPr>
            <w:r w:rsidRPr="00A83EDB">
              <w:rPr>
                <w:rFonts w:asciiTheme="minorHAnsi" w:hAnsiTheme="minorHAnsi" w:cstheme="minorHAnsi"/>
                <w:b/>
                <w:sz w:val="24"/>
                <w:szCs w:val="24"/>
              </w:rPr>
              <w:t>No. (%) by health plan type</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HMO</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53,280 (26.5)</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622 (27.3)</w:t>
            </w:r>
          </w:p>
        </w:tc>
        <w:tc>
          <w:tcPr>
            <w:tcW w:w="1738"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286 (28.4)</w:t>
            </w: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1.05 (0.95, 1.15)</w:t>
            </w:r>
          </w:p>
        </w:tc>
        <w:tc>
          <w:tcPr>
            <w:tcW w:w="838"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.34</w:t>
            </w:r>
          </w:p>
        </w:tc>
        <w:tc>
          <w:tcPr>
            <w:tcW w:w="1862"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1.11 (0.96, 1.27)</w:t>
            </w:r>
          </w:p>
        </w:tc>
        <w:tc>
          <w:tcPr>
            <w:tcW w:w="162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.16</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PPO</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139,226 (69.1)</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1,581 (69.5)</w:t>
            </w:r>
          </w:p>
        </w:tc>
        <w:tc>
          <w:tcPr>
            <w:tcW w:w="1738"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693 (68.8)</w:t>
            </w: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1.02 (0.93, 1.11)</w:t>
            </w:r>
          </w:p>
        </w:tc>
        <w:tc>
          <w:tcPr>
            <w:tcW w:w="838"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.71</w:t>
            </w:r>
          </w:p>
        </w:tc>
        <w:tc>
          <w:tcPr>
            <w:tcW w:w="1862"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0.99 (0.86, 1.13)</w:t>
            </w:r>
          </w:p>
        </w:tc>
        <w:tc>
          <w:tcPr>
            <w:tcW w:w="162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.83</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CDHP</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8,888 (4.4)</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72 (3.2)</w:t>
            </w:r>
          </w:p>
        </w:tc>
        <w:tc>
          <w:tcPr>
            <w:tcW w:w="1738"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28 (2.8)</w:t>
            </w: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0.71 (0.56, 0.90)</w:t>
            </w:r>
          </w:p>
        </w:tc>
        <w:tc>
          <w:tcPr>
            <w:tcW w:w="838"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.004</w:t>
            </w:r>
          </w:p>
        </w:tc>
        <w:tc>
          <w:tcPr>
            <w:tcW w:w="1862"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0.62 (0.43, 0.90)</w:t>
            </w:r>
          </w:p>
        </w:tc>
        <w:tc>
          <w:tcPr>
            <w:tcW w:w="162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.01</w:t>
            </w:r>
          </w:p>
        </w:tc>
      </w:tr>
      <w:tr w:rsidR="00FC617D" w:rsidRPr="00A83EDB" w:rsidTr="00396ED0">
        <w:tc>
          <w:tcPr>
            <w:tcW w:w="12960" w:type="dxa"/>
            <w:gridSpan w:val="11"/>
            <w:shd w:val="clear" w:color="auto" w:fill="auto"/>
          </w:tcPr>
          <w:p w:rsidR="00FC617D" w:rsidRPr="00A83EDB" w:rsidRDefault="00FC617D" w:rsidP="00396ED0">
            <w:pPr>
              <w:pStyle w:val="PlainText"/>
              <w:ind w:firstLine="0"/>
              <w:rPr>
                <w:rFonts w:asciiTheme="minorHAnsi" w:hAnsiTheme="minorHAnsi" w:cstheme="minorHAnsi"/>
                <w:b/>
                <w:sz w:val="24"/>
                <w:szCs w:val="24"/>
              </w:rPr>
            </w:pPr>
            <w:r w:rsidRPr="00A83EDB">
              <w:rPr>
                <w:rFonts w:asciiTheme="minorHAnsi" w:hAnsiTheme="minorHAnsi" w:cstheme="minorHAnsi"/>
                <w:b/>
                <w:sz w:val="24"/>
                <w:szCs w:val="24"/>
              </w:rPr>
              <w:lastRenderedPageBreak/>
              <w:t>No. (%) by geographic region</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Northeast</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35,404 (17.6)</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384 (16.9)</w:t>
            </w:r>
          </w:p>
        </w:tc>
        <w:tc>
          <w:tcPr>
            <w:tcW w:w="1738"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173 (17.2)</w:t>
            </w: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0.95 (0.85, 1.06)</w:t>
            </w:r>
          </w:p>
        </w:tc>
        <w:tc>
          <w:tcPr>
            <w:tcW w:w="838"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.38</w:t>
            </w:r>
          </w:p>
        </w:tc>
        <w:tc>
          <w:tcPr>
            <w:tcW w:w="1862"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0.97 (0.83, 1.15)</w:t>
            </w:r>
          </w:p>
        </w:tc>
        <w:tc>
          <w:tcPr>
            <w:tcW w:w="162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.74</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Midwest</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75,625 (37.6)</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855 (37.6)</w:t>
            </w:r>
          </w:p>
        </w:tc>
        <w:tc>
          <w:tcPr>
            <w:tcW w:w="1738"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377 (37.4)</w:t>
            </w: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1.00 (0.92, 1.09)</w:t>
            </w:r>
          </w:p>
        </w:tc>
        <w:tc>
          <w:tcPr>
            <w:tcW w:w="838"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.98</w:t>
            </w:r>
          </w:p>
        </w:tc>
        <w:tc>
          <w:tcPr>
            <w:tcW w:w="1862"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1.00 (0.88, 1.13)</w:t>
            </w:r>
          </w:p>
        </w:tc>
        <w:tc>
          <w:tcPr>
            <w:tcW w:w="162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.94</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South</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56,751 (28.2)</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614 (27.0)</w:t>
            </w:r>
          </w:p>
        </w:tc>
        <w:tc>
          <w:tcPr>
            <w:tcW w:w="1738"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262 (26.0)</w:t>
            </w: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0.94 (0.86, 1.04)</w:t>
            </w:r>
          </w:p>
        </w:tc>
        <w:tc>
          <w:tcPr>
            <w:tcW w:w="838"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.21</w:t>
            </w:r>
          </w:p>
        </w:tc>
        <w:tc>
          <w:tcPr>
            <w:tcW w:w="1862"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0.90 (0.78, 1.03)</w:t>
            </w:r>
          </w:p>
        </w:tc>
        <w:tc>
          <w:tcPr>
            <w:tcW w:w="162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.13</w:t>
            </w:r>
          </w:p>
        </w:tc>
      </w:tr>
      <w:tr w:rsidR="00FC617D" w:rsidRPr="00A83EDB" w:rsidTr="00396ED0">
        <w:tc>
          <w:tcPr>
            <w:tcW w:w="1710" w:type="dxa"/>
            <w:shd w:val="clear" w:color="auto" w:fill="auto"/>
          </w:tcPr>
          <w:p w:rsidR="00FC617D" w:rsidRPr="00A83EDB" w:rsidRDefault="00FC617D" w:rsidP="00396ED0">
            <w:pPr>
              <w:pStyle w:val="PlainText"/>
              <w:ind w:left="180" w:hanging="18"/>
              <w:rPr>
                <w:rFonts w:asciiTheme="minorHAnsi" w:hAnsiTheme="minorHAnsi" w:cstheme="minorHAnsi"/>
                <w:sz w:val="24"/>
                <w:szCs w:val="24"/>
              </w:rPr>
            </w:pPr>
            <w:r w:rsidRPr="00A83EDB">
              <w:rPr>
                <w:rFonts w:asciiTheme="minorHAnsi" w:hAnsiTheme="minorHAnsi" w:cstheme="minorHAnsi"/>
                <w:sz w:val="24"/>
                <w:szCs w:val="24"/>
              </w:rPr>
              <w:t>West</w:t>
            </w:r>
          </w:p>
        </w:tc>
        <w:tc>
          <w:tcPr>
            <w:tcW w:w="180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33,614 (16.7)</w:t>
            </w:r>
          </w:p>
        </w:tc>
        <w:tc>
          <w:tcPr>
            <w:tcW w:w="1530"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422 (18.5)</w:t>
            </w:r>
          </w:p>
        </w:tc>
        <w:tc>
          <w:tcPr>
            <w:tcW w:w="1738"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195 (19.4)</w:t>
            </w:r>
          </w:p>
        </w:tc>
        <w:tc>
          <w:tcPr>
            <w:tcW w:w="1862"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1.14 (1.02, 1.26)</w:t>
            </w:r>
          </w:p>
        </w:tc>
        <w:tc>
          <w:tcPr>
            <w:tcW w:w="838" w:type="dxa"/>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.02</w:t>
            </w:r>
          </w:p>
        </w:tc>
        <w:tc>
          <w:tcPr>
            <w:tcW w:w="1862"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1.20 (1.03, 1.40)</w:t>
            </w:r>
          </w:p>
        </w:tc>
        <w:tc>
          <w:tcPr>
            <w:tcW w:w="1620" w:type="dxa"/>
            <w:gridSpan w:val="2"/>
            <w:shd w:val="clear" w:color="auto" w:fill="auto"/>
          </w:tcPr>
          <w:p w:rsidR="00FC617D" w:rsidRPr="00A83EDB" w:rsidRDefault="00FC617D" w:rsidP="00396ED0">
            <w:pPr>
              <w:pStyle w:val="PlainText"/>
              <w:ind w:firstLine="0"/>
              <w:jc w:val="center"/>
              <w:rPr>
                <w:rFonts w:asciiTheme="minorHAnsi" w:hAnsiTheme="minorHAnsi" w:cstheme="minorHAnsi"/>
                <w:sz w:val="24"/>
                <w:szCs w:val="24"/>
              </w:rPr>
            </w:pPr>
            <w:r w:rsidRPr="00A83EDB">
              <w:rPr>
                <w:rFonts w:asciiTheme="minorHAnsi" w:hAnsiTheme="minorHAnsi" w:cstheme="minorHAnsi"/>
                <w:sz w:val="24"/>
                <w:szCs w:val="24"/>
              </w:rPr>
              <w:t>.02</w:t>
            </w:r>
          </w:p>
        </w:tc>
      </w:tr>
    </w:tbl>
    <w:p w:rsidR="00FC617D" w:rsidRPr="00A83EDB" w:rsidRDefault="00FC617D" w:rsidP="00FC617D">
      <w:pPr>
        <w:spacing w:line="240" w:lineRule="auto"/>
        <w:ind w:firstLine="0"/>
        <w:rPr>
          <w:rFonts w:asciiTheme="minorHAnsi" w:hAnsiTheme="minorHAnsi" w:cstheme="minorHAnsi"/>
          <w:szCs w:val="24"/>
        </w:rPr>
      </w:pPr>
      <w:r>
        <w:rPr>
          <w:rFonts w:asciiTheme="minorHAnsi" w:hAnsiTheme="minorHAnsi" w:cstheme="minorHAnsi"/>
          <w:szCs w:val="24"/>
        </w:rPr>
        <w:t>CDHP=</w:t>
      </w:r>
      <w:r w:rsidRPr="00A83EDB">
        <w:rPr>
          <w:rFonts w:asciiTheme="minorHAnsi" w:hAnsiTheme="minorHAnsi" w:cstheme="minorHAnsi"/>
          <w:szCs w:val="24"/>
        </w:rPr>
        <w:t>Consumer Directed Health Plan</w:t>
      </w:r>
      <w:r>
        <w:rPr>
          <w:rFonts w:asciiTheme="minorHAnsi" w:hAnsiTheme="minorHAnsi" w:cstheme="minorHAnsi"/>
          <w:szCs w:val="24"/>
        </w:rPr>
        <w:t>; CI=confidence i</w:t>
      </w:r>
      <w:r w:rsidRPr="00A83EDB">
        <w:rPr>
          <w:rFonts w:asciiTheme="minorHAnsi" w:hAnsiTheme="minorHAnsi" w:cstheme="minorHAnsi"/>
          <w:szCs w:val="24"/>
        </w:rPr>
        <w:t>nterval</w:t>
      </w:r>
      <w:r>
        <w:rPr>
          <w:rFonts w:asciiTheme="minorHAnsi" w:hAnsiTheme="minorHAnsi" w:cstheme="minorHAnsi"/>
          <w:szCs w:val="24"/>
        </w:rPr>
        <w:t>;</w:t>
      </w:r>
      <w:r w:rsidRPr="00A83EDB">
        <w:rPr>
          <w:rFonts w:asciiTheme="minorHAnsi" w:hAnsiTheme="minorHAnsi" w:cstheme="minorHAnsi"/>
          <w:szCs w:val="24"/>
        </w:rPr>
        <w:t xml:space="preserve"> </w:t>
      </w:r>
      <w:r>
        <w:rPr>
          <w:rFonts w:asciiTheme="minorHAnsi" w:hAnsiTheme="minorHAnsi" w:cstheme="minorHAnsi"/>
          <w:szCs w:val="24"/>
        </w:rPr>
        <w:t>HMO=</w:t>
      </w:r>
      <w:r w:rsidRPr="00A83EDB">
        <w:rPr>
          <w:rFonts w:asciiTheme="minorHAnsi" w:hAnsiTheme="minorHAnsi" w:cstheme="minorHAnsi"/>
          <w:szCs w:val="24"/>
        </w:rPr>
        <w:t>Health Maintenance Organization; ICU=</w:t>
      </w:r>
      <w:r>
        <w:rPr>
          <w:rFonts w:asciiTheme="minorHAnsi" w:hAnsiTheme="minorHAnsi" w:cstheme="minorHAnsi"/>
          <w:szCs w:val="24"/>
        </w:rPr>
        <w:t>i</w:t>
      </w:r>
      <w:r w:rsidRPr="00A83EDB">
        <w:rPr>
          <w:rFonts w:asciiTheme="minorHAnsi" w:hAnsiTheme="minorHAnsi" w:cstheme="minorHAnsi"/>
          <w:szCs w:val="24"/>
        </w:rPr>
        <w:t xml:space="preserve">ntensive </w:t>
      </w:r>
      <w:r>
        <w:rPr>
          <w:rFonts w:asciiTheme="minorHAnsi" w:hAnsiTheme="minorHAnsi" w:cstheme="minorHAnsi"/>
          <w:szCs w:val="24"/>
        </w:rPr>
        <w:t>c</w:t>
      </w:r>
      <w:r w:rsidRPr="00A83EDB">
        <w:rPr>
          <w:rFonts w:asciiTheme="minorHAnsi" w:hAnsiTheme="minorHAnsi" w:cstheme="minorHAnsi"/>
          <w:szCs w:val="24"/>
        </w:rPr>
        <w:t xml:space="preserve">are </w:t>
      </w:r>
      <w:r>
        <w:rPr>
          <w:rFonts w:asciiTheme="minorHAnsi" w:hAnsiTheme="minorHAnsi" w:cstheme="minorHAnsi"/>
          <w:szCs w:val="24"/>
        </w:rPr>
        <w:t>u</w:t>
      </w:r>
      <w:r w:rsidRPr="00A83EDB">
        <w:rPr>
          <w:rFonts w:asciiTheme="minorHAnsi" w:hAnsiTheme="minorHAnsi" w:cstheme="minorHAnsi"/>
          <w:szCs w:val="24"/>
        </w:rPr>
        <w:t>nit;</w:t>
      </w:r>
      <w:r>
        <w:rPr>
          <w:rFonts w:asciiTheme="minorHAnsi" w:hAnsiTheme="minorHAnsi" w:cstheme="minorHAnsi"/>
          <w:szCs w:val="24"/>
        </w:rPr>
        <w:t xml:space="preserve"> PPO=</w:t>
      </w:r>
      <w:r w:rsidRPr="00A83EDB">
        <w:rPr>
          <w:rFonts w:asciiTheme="minorHAnsi" w:hAnsiTheme="minorHAnsi" w:cstheme="minorHAnsi"/>
          <w:szCs w:val="24"/>
        </w:rPr>
        <w:t>Preferred Provider Organization</w:t>
      </w:r>
      <w:r>
        <w:rPr>
          <w:rFonts w:asciiTheme="minorHAnsi" w:hAnsiTheme="minorHAnsi" w:cstheme="minorHAnsi"/>
          <w:szCs w:val="24"/>
        </w:rPr>
        <w:t>; SD=standard d</w:t>
      </w:r>
      <w:r w:rsidRPr="00A83EDB">
        <w:rPr>
          <w:rFonts w:asciiTheme="minorHAnsi" w:hAnsiTheme="minorHAnsi" w:cstheme="minorHAnsi"/>
          <w:szCs w:val="24"/>
        </w:rPr>
        <w:t>eviation</w:t>
      </w:r>
      <w:r>
        <w:rPr>
          <w:rFonts w:asciiTheme="minorHAnsi" w:hAnsiTheme="minorHAnsi" w:cstheme="minorHAnsi"/>
          <w:szCs w:val="24"/>
        </w:rPr>
        <w:t>.</w:t>
      </w:r>
    </w:p>
    <w:p w:rsidR="00FC617D" w:rsidRPr="00A83EDB" w:rsidRDefault="00FC617D" w:rsidP="00FC617D">
      <w:pPr>
        <w:spacing w:line="240" w:lineRule="auto"/>
        <w:ind w:firstLine="0"/>
        <w:rPr>
          <w:rFonts w:asciiTheme="minorHAnsi" w:hAnsiTheme="minorHAnsi" w:cstheme="minorHAnsi"/>
          <w:szCs w:val="24"/>
        </w:rPr>
      </w:pPr>
      <w:proofErr w:type="spellStart"/>
      <w:proofErr w:type="gramStart"/>
      <w:r w:rsidRPr="00A83EDB">
        <w:rPr>
          <w:rFonts w:asciiTheme="minorHAnsi" w:hAnsiTheme="minorHAnsi" w:cstheme="minorHAnsi"/>
          <w:szCs w:val="24"/>
          <w:vertAlign w:val="superscript"/>
        </w:rPr>
        <w:t>a</w:t>
      </w:r>
      <w:r w:rsidRPr="00A83EDB">
        <w:rPr>
          <w:rFonts w:asciiTheme="minorHAnsi" w:hAnsiTheme="minorHAnsi" w:cstheme="minorHAnsi"/>
          <w:szCs w:val="24"/>
        </w:rPr>
        <w:t>Chi</w:t>
      </w:r>
      <w:proofErr w:type="spellEnd"/>
      <w:r w:rsidRPr="00A83EDB">
        <w:rPr>
          <w:rFonts w:asciiTheme="minorHAnsi" w:hAnsiTheme="minorHAnsi" w:cstheme="minorHAnsi"/>
          <w:szCs w:val="24"/>
        </w:rPr>
        <w:t>-square</w:t>
      </w:r>
      <w:proofErr w:type="gramEnd"/>
      <w:r w:rsidRPr="00A83EDB">
        <w:rPr>
          <w:rFonts w:asciiTheme="minorHAnsi" w:hAnsiTheme="minorHAnsi" w:cstheme="minorHAnsi"/>
          <w:szCs w:val="24"/>
        </w:rPr>
        <w:t xml:space="preserve"> test odds ratio (OR) is used for categorical variables. Statistical comparisons are comparing Cohort 3 (pneumonia due to </w:t>
      </w:r>
      <w:r w:rsidRPr="00A83EDB">
        <w:rPr>
          <w:rFonts w:asciiTheme="minorHAnsi" w:hAnsiTheme="minorHAnsi" w:cstheme="minorHAnsi"/>
          <w:i/>
          <w:szCs w:val="24"/>
        </w:rPr>
        <w:t>S. aureus</w:t>
      </w:r>
      <w:r w:rsidRPr="00A83EDB">
        <w:rPr>
          <w:rFonts w:asciiTheme="minorHAnsi" w:hAnsiTheme="minorHAnsi" w:cstheme="minorHAnsi"/>
          <w:szCs w:val="24"/>
        </w:rPr>
        <w:t xml:space="preserve">) </w:t>
      </w:r>
      <w:r>
        <w:rPr>
          <w:rFonts w:asciiTheme="minorHAnsi" w:hAnsiTheme="minorHAnsi" w:cstheme="minorHAnsi"/>
          <w:szCs w:val="24"/>
        </w:rPr>
        <w:t>with</w:t>
      </w:r>
      <w:r w:rsidRPr="00A83EDB">
        <w:rPr>
          <w:rFonts w:asciiTheme="minorHAnsi" w:hAnsiTheme="minorHAnsi" w:cstheme="minorHAnsi"/>
          <w:szCs w:val="24"/>
        </w:rPr>
        <w:t xml:space="preserve"> Cohort 1 (no pneumonia, reference group); </w:t>
      </w:r>
      <w:proofErr w:type="spellStart"/>
      <w:r w:rsidRPr="00A83EDB">
        <w:rPr>
          <w:rFonts w:asciiTheme="minorHAnsi" w:hAnsiTheme="minorHAnsi" w:cstheme="minorHAnsi"/>
          <w:szCs w:val="24"/>
        </w:rPr>
        <w:t>ie</w:t>
      </w:r>
      <w:proofErr w:type="spellEnd"/>
      <w:r w:rsidRPr="00A83EDB">
        <w:rPr>
          <w:rFonts w:asciiTheme="minorHAnsi" w:hAnsiTheme="minorHAnsi" w:cstheme="minorHAnsi"/>
          <w:szCs w:val="24"/>
        </w:rPr>
        <w:t>, OR = Odds</w:t>
      </w:r>
      <w:r>
        <w:rPr>
          <w:rFonts w:asciiTheme="minorHAnsi" w:hAnsiTheme="minorHAnsi" w:cstheme="minorHAnsi"/>
          <w:szCs w:val="24"/>
        </w:rPr>
        <w:t xml:space="preserve"> </w:t>
      </w:r>
      <w:r w:rsidRPr="00A83EDB">
        <w:rPr>
          <w:rFonts w:asciiTheme="minorHAnsi" w:hAnsiTheme="minorHAnsi" w:cstheme="minorHAnsi"/>
          <w:szCs w:val="24"/>
        </w:rPr>
        <w:t>(Cohort 3)/Odds</w:t>
      </w:r>
      <w:r>
        <w:rPr>
          <w:rFonts w:asciiTheme="minorHAnsi" w:hAnsiTheme="minorHAnsi" w:cstheme="minorHAnsi"/>
          <w:szCs w:val="24"/>
        </w:rPr>
        <w:t xml:space="preserve"> </w:t>
      </w:r>
      <w:r w:rsidRPr="00A83EDB">
        <w:rPr>
          <w:rFonts w:asciiTheme="minorHAnsi" w:hAnsiTheme="minorHAnsi" w:cstheme="minorHAnsi"/>
          <w:szCs w:val="24"/>
        </w:rPr>
        <w:t>(Cohort 1).</w:t>
      </w:r>
    </w:p>
    <w:p w:rsidR="00FC617D" w:rsidRPr="00A83EDB" w:rsidRDefault="00FC617D" w:rsidP="00FC617D">
      <w:pPr>
        <w:spacing w:line="240" w:lineRule="auto"/>
        <w:ind w:firstLine="0"/>
        <w:rPr>
          <w:rFonts w:asciiTheme="minorHAnsi" w:hAnsiTheme="minorHAnsi" w:cstheme="minorHAnsi"/>
          <w:szCs w:val="24"/>
        </w:rPr>
      </w:pPr>
      <w:proofErr w:type="spellStart"/>
      <w:proofErr w:type="gramStart"/>
      <w:r w:rsidRPr="00A83EDB">
        <w:rPr>
          <w:rFonts w:asciiTheme="minorHAnsi" w:hAnsiTheme="minorHAnsi" w:cstheme="minorHAnsi"/>
          <w:szCs w:val="24"/>
          <w:vertAlign w:val="superscript"/>
        </w:rPr>
        <w:t>b</w:t>
      </w:r>
      <w:r w:rsidRPr="00A83EDB">
        <w:rPr>
          <w:rFonts w:asciiTheme="minorHAnsi" w:hAnsiTheme="minorHAnsi" w:cstheme="minorHAnsi"/>
          <w:szCs w:val="24"/>
        </w:rPr>
        <w:t>Chi</w:t>
      </w:r>
      <w:proofErr w:type="spellEnd"/>
      <w:r w:rsidRPr="00A83EDB">
        <w:rPr>
          <w:rFonts w:asciiTheme="minorHAnsi" w:hAnsiTheme="minorHAnsi" w:cstheme="minorHAnsi"/>
          <w:szCs w:val="24"/>
        </w:rPr>
        <w:t>-square</w:t>
      </w:r>
      <w:proofErr w:type="gramEnd"/>
      <w:r w:rsidRPr="00A83EDB">
        <w:rPr>
          <w:rFonts w:asciiTheme="minorHAnsi" w:hAnsiTheme="minorHAnsi" w:cstheme="minorHAnsi"/>
          <w:szCs w:val="24"/>
        </w:rPr>
        <w:t xml:space="preserve"> test odds ratio (OR) is used for categorical variables. Statistical comparisons are comparing Cohort 4 (pneumonia due to </w:t>
      </w:r>
      <w:r w:rsidRPr="00A83EDB">
        <w:rPr>
          <w:rFonts w:asciiTheme="minorHAnsi" w:hAnsiTheme="minorHAnsi" w:cstheme="minorHAnsi"/>
          <w:i/>
          <w:szCs w:val="24"/>
        </w:rPr>
        <w:t xml:space="preserve">P. </w:t>
      </w:r>
      <w:proofErr w:type="spellStart"/>
      <w:r w:rsidRPr="00A83EDB">
        <w:rPr>
          <w:rFonts w:asciiTheme="minorHAnsi" w:hAnsiTheme="minorHAnsi" w:cstheme="minorHAnsi"/>
          <w:i/>
          <w:szCs w:val="24"/>
        </w:rPr>
        <w:t>aeruginosa</w:t>
      </w:r>
      <w:proofErr w:type="spellEnd"/>
      <w:r w:rsidRPr="00A83EDB">
        <w:rPr>
          <w:rFonts w:asciiTheme="minorHAnsi" w:hAnsiTheme="minorHAnsi" w:cstheme="minorHAnsi"/>
          <w:szCs w:val="24"/>
        </w:rPr>
        <w:t xml:space="preserve">) </w:t>
      </w:r>
      <w:r>
        <w:rPr>
          <w:rFonts w:asciiTheme="minorHAnsi" w:hAnsiTheme="minorHAnsi" w:cstheme="minorHAnsi"/>
          <w:szCs w:val="24"/>
        </w:rPr>
        <w:t>with</w:t>
      </w:r>
      <w:r w:rsidRPr="00A83EDB">
        <w:rPr>
          <w:rFonts w:asciiTheme="minorHAnsi" w:hAnsiTheme="minorHAnsi" w:cstheme="minorHAnsi"/>
          <w:szCs w:val="24"/>
        </w:rPr>
        <w:t xml:space="preserve"> Cohort 1 (no pneumonia, reference group); </w:t>
      </w:r>
      <w:proofErr w:type="spellStart"/>
      <w:r w:rsidRPr="00A83EDB">
        <w:rPr>
          <w:rFonts w:asciiTheme="minorHAnsi" w:hAnsiTheme="minorHAnsi" w:cstheme="minorHAnsi"/>
          <w:szCs w:val="24"/>
        </w:rPr>
        <w:t>ie</w:t>
      </w:r>
      <w:proofErr w:type="spellEnd"/>
      <w:r w:rsidRPr="00A83EDB">
        <w:rPr>
          <w:rFonts w:asciiTheme="minorHAnsi" w:hAnsiTheme="minorHAnsi" w:cstheme="minorHAnsi"/>
          <w:szCs w:val="24"/>
        </w:rPr>
        <w:t>, OR = Odds</w:t>
      </w:r>
      <w:r>
        <w:rPr>
          <w:rFonts w:asciiTheme="minorHAnsi" w:hAnsiTheme="minorHAnsi" w:cstheme="minorHAnsi"/>
          <w:szCs w:val="24"/>
        </w:rPr>
        <w:t xml:space="preserve"> </w:t>
      </w:r>
      <w:r w:rsidRPr="00A83EDB">
        <w:rPr>
          <w:rFonts w:asciiTheme="minorHAnsi" w:hAnsiTheme="minorHAnsi" w:cstheme="minorHAnsi"/>
          <w:szCs w:val="24"/>
        </w:rPr>
        <w:t>(Cohort 4)/Odds</w:t>
      </w:r>
      <w:r>
        <w:rPr>
          <w:rFonts w:asciiTheme="minorHAnsi" w:hAnsiTheme="minorHAnsi" w:cstheme="minorHAnsi"/>
          <w:szCs w:val="24"/>
        </w:rPr>
        <w:t xml:space="preserve"> </w:t>
      </w:r>
      <w:r w:rsidRPr="00A83EDB">
        <w:rPr>
          <w:rFonts w:asciiTheme="minorHAnsi" w:hAnsiTheme="minorHAnsi" w:cstheme="minorHAnsi"/>
          <w:szCs w:val="24"/>
        </w:rPr>
        <w:t>(Cohort 1).</w:t>
      </w:r>
    </w:p>
    <w:p w:rsidR="00FC617D" w:rsidRPr="00A83EDB" w:rsidRDefault="00FC617D" w:rsidP="00FC617D">
      <w:pPr>
        <w:pStyle w:val="PlainText"/>
        <w:tabs>
          <w:tab w:val="left" w:pos="330"/>
          <w:tab w:val="center" w:pos="6480"/>
        </w:tabs>
        <w:rPr>
          <w:rFonts w:asciiTheme="minorHAnsi" w:hAnsiTheme="minorHAnsi" w:cstheme="minorHAnsi"/>
          <w:sz w:val="24"/>
          <w:szCs w:val="24"/>
        </w:rPr>
      </w:pPr>
    </w:p>
    <w:p w:rsidR="00FC617D" w:rsidRDefault="00FC617D" w:rsidP="00FC617D">
      <w:pPr>
        <w:pStyle w:val="PlainText"/>
        <w:spacing w:after="240"/>
        <w:jc w:val="center"/>
        <w:rPr>
          <w:rFonts w:ascii="Times New Roman" w:hAnsi="Times New Roman" w:cs="Times New Roman"/>
          <w:sz w:val="24"/>
          <w:szCs w:val="24"/>
        </w:rPr>
        <w:sectPr w:rsidR="00FC617D" w:rsidSect="00396ED0">
          <w:pgSz w:w="15840" w:h="12240" w:orient="landscape"/>
          <w:pgMar w:top="1440" w:right="1440" w:bottom="1440" w:left="1440" w:header="720" w:footer="720" w:gutter="0"/>
          <w:cols w:space="720"/>
          <w:docGrid w:linePitch="360"/>
        </w:sectPr>
      </w:pPr>
    </w:p>
    <w:p w:rsidR="00FC617D" w:rsidRDefault="00FC617D" w:rsidP="00FC617D">
      <w:pPr>
        <w:pStyle w:val="Caption"/>
        <w:rPr>
          <w:rFonts w:asciiTheme="minorHAnsi" w:hAnsiTheme="minorHAnsi" w:cstheme="minorHAnsi"/>
        </w:rPr>
      </w:pPr>
      <w:bookmarkStart w:id="1" w:name="_Ref374610026"/>
      <w:bookmarkStart w:id="2" w:name="_Toc374611719"/>
      <w:proofErr w:type="spellStart"/>
      <w:proofErr w:type="gramStart"/>
      <w:r w:rsidRPr="00631FC3">
        <w:rPr>
          <w:rFonts w:asciiTheme="minorHAnsi" w:hAnsiTheme="minorHAnsi" w:cstheme="minorHAnsi"/>
        </w:rPr>
        <w:lastRenderedPageBreak/>
        <w:t>eTable</w:t>
      </w:r>
      <w:proofErr w:type="spellEnd"/>
      <w:proofErr w:type="gramEnd"/>
      <w:r>
        <w:rPr>
          <w:rFonts w:asciiTheme="minorHAnsi" w:hAnsiTheme="minorHAnsi" w:cstheme="minorHAnsi"/>
        </w:rPr>
        <w:t xml:space="preserve"> 2</w:t>
      </w:r>
      <w:r w:rsidRPr="00631FC3">
        <w:rPr>
          <w:rFonts w:asciiTheme="minorHAnsi" w:hAnsiTheme="minorHAnsi" w:cstheme="minorHAnsi"/>
        </w:rPr>
        <w:t xml:space="preserve">. Non-hospital medical and pharmacy costs for ICU patients with </w:t>
      </w:r>
      <w:r w:rsidRPr="00631FC3">
        <w:rPr>
          <w:rFonts w:asciiTheme="minorHAnsi" w:hAnsiTheme="minorHAnsi" w:cstheme="minorHAnsi"/>
          <w:i/>
        </w:rPr>
        <w:t>S. aureus</w:t>
      </w:r>
      <w:r w:rsidRPr="00631FC3">
        <w:rPr>
          <w:rFonts w:asciiTheme="minorHAnsi" w:hAnsiTheme="minorHAnsi" w:cstheme="minorHAnsi"/>
        </w:rPr>
        <w:t xml:space="preserve"> or </w:t>
      </w:r>
      <w:r w:rsidRPr="00631FC3">
        <w:rPr>
          <w:rFonts w:asciiTheme="minorHAnsi" w:hAnsiTheme="minorHAnsi" w:cstheme="minorHAnsi"/>
          <w:i/>
        </w:rPr>
        <w:t xml:space="preserve">P. </w:t>
      </w:r>
      <w:proofErr w:type="spellStart"/>
      <w:r w:rsidRPr="00631FC3">
        <w:rPr>
          <w:rFonts w:asciiTheme="minorHAnsi" w:hAnsiTheme="minorHAnsi" w:cstheme="minorHAnsi"/>
          <w:i/>
        </w:rPr>
        <w:t>aeruginosa</w:t>
      </w:r>
      <w:proofErr w:type="spellEnd"/>
      <w:r w:rsidRPr="00631FC3">
        <w:rPr>
          <w:rFonts w:asciiTheme="minorHAnsi" w:hAnsiTheme="minorHAnsi" w:cstheme="minorHAnsi"/>
        </w:rPr>
        <w:t xml:space="preserve"> </w:t>
      </w:r>
      <w:r>
        <w:rPr>
          <w:rFonts w:asciiTheme="minorHAnsi" w:hAnsiTheme="minorHAnsi" w:cstheme="minorHAnsi"/>
        </w:rPr>
        <w:t xml:space="preserve">pneumonia </w:t>
      </w:r>
      <w:r w:rsidRPr="00631FC3">
        <w:rPr>
          <w:rFonts w:asciiTheme="minorHAnsi" w:hAnsiTheme="minorHAnsi" w:cstheme="minorHAnsi"/>
        </w:rPr>
        <w:t>versus control</w:t>
      </w:r>
      <w:r>
        <w:rPr>
          <w:rFonts w:asciiTheme="minorHAnsi" w:hAnsiTheme="minorHAnsi" w:cstheme="minorHAnsi"/>
        </w:rPr>
        <w:t>s</w:t>
      </w:r>
      <w:r w:rsidRPr="00631FC3">
        <w:rPr>
          <w:rFonts w:asciiTheme="minorHAnsi" w:hAnsiTheme="minorHAnsi" w:cstheme="minorHAnsi"/>
        </w:rPr>
        <w:t xml:space="preserve"> </w:t>
      </w:r>
      <w:bookmarkEnd w:id="1"/>
      <w:bookmarkEnd w:id="2"/>
    </w:p>
    <w:tbl>
      <w:tblPr>
        <w:tblStyle w:val="TableGrid"/>
        <w:tblW w:w="5000" w:type="pct"/>
        <w:tblLook w:val="04A0"/>
      </w:tblPr>
      <w:tblGrid>
        <w:gridCol w:w="2060"/>
        <w:gridCol w:w="8"/>
        <w:gridCol w:w="1434"/>
        <w:gridCol w:w="206"/>
        <w:gridCol w:w="1407"/>
        <w:gridCol w:w="237"/>
        <w:gridCol w:w="1644"/>
        <w:gridCol w:w="2061"/>
        <w:gridCol w:w="986"/>
        <w:gridCol w:w="2150"/>
        <w:gridCol w:w="983"/>
      </w:tblGrid>
      <w:tr w:rsidR="00FC617D" w:rsidRPr="00DB5758" w:rsidTr="00396ED0">
        <w:trPr>
          <w:cantSplit/>
        </w:trPr>
        <w:tc>
          <w:tcPr>
            <w:tcW w:w="782" w:type="pct"/>
            <w:vMerge w:val="restart"/>
            <w:shd w:val="clear" w:color="auto" w:fill="auto"/>
          </w:tcPr>
          <w:p w:rsidR="00FC617D" w:rsidRPr="00DB5758" w:rsidRDefault="00FC617D" w:rsidP="00396ED0">
            <w:pPr>
              <w:pStyle w:val="PlainText"/>
              <w:jc w:val="center"/>
              <w:rPr>
                <w:rFonts w:asciiTheme="minorHAnsi" w:hAnsiTheme="minorHAnsi" w:cstheme="minorHAnsi"/>
                <w:b/>
                <w:sz w:val="24"/>
                <w:szCs w:val="24"/>
              </w:rPr>
            </w:pPr>
          </w:p>
        </w:tc>
        <w:tc>
          <w:tcPr>
            <w:tcW w:w="1873" w:type="pct"/>
            <w:gridSpan w:val="6"/>
            <w:shd w:val="clear" w:color="auto" w:fill="auto"/>
          </w:tcPr>
          <w:p w:rsidR="00FC617D" w:rsidRDefault="00FC617D" w:rsidP="00396ED0">
            <w:pPr>
              <w:pStyle w:val="PlainText"/>
              <w:ind w:firstLine="0"/>
              <w:jc w:val="center"/>
              <w:rPr>
                <w:rFonts w:asciiTheme="minorHAnsi" w:hAnsiTheme="minorHAnsi" w:cstheme="minorHAnsi"/>
                <w:sz w:val="24"/>
                <w:szCs w:val="24"/>
              </w:rPr>
            </w:pPr>
            <w:r>
              <w:rPr>
                <w:rFonts w:asciiTheme="minorHAnsi" w:hAnsiTheme="minorHAnsi" w:cstheme="minorHAnsi"/>
                <w:b/>
                <w:sz w:val="24"/>
                <w:szCs w:val="24"/>
              </w:rPr>
              <w:t>Cohorts of Interest</w:t>
            </w:r>
          </w:p>
        </w:tc>
        <w:tc>
          <w:tcPr>
            <w:tcW w:w="2345" w:type="pct"/>
            <w:gridSpan w:val="4"/>
            <w:shd w:val="clear" w:color="auto" w:fill="auto"/>
          </w:tcPr>
          <w:p w:rsidR="00FC617D" w:rsidRDefault="00FC617D" w:rsidP="00396ED0">
            <w:pPr>
              <w:pStyle w:val="PlainText"/>
              <w:ind w:firstLine="0"/>
              <w:jc w:val="center"/>
              <w:rPr>
                <w:rFonts w:asciiTheme="minorHAnsi" w:hAnsiTheme="minorHAnsi" w:cstheme="minorHAnsi"/>
                <w:b/>
                <w:i/>
                <w:sz w:val="24"/>
                <w:szCs w:val="24"/>
              </w:rPr>
            </w:pPr>
            <w:r>
              <w:rPr>
                <w:rFonts w:asciiTheme="minorHAnsi" w:hAnsiTheme="minorHAnsi" w:cstheme="minorHAnsi"/>
                <w:b/>
                <w:sz w:val="24"/>
                <w:szCs w:val="24"/>
              </w:rPr>
              <w:t>Comparisons</w:t>
            </w:r>
          </w:p>
        </w:tc>
      </w:tr>
      <w:tr w:rsidR="00FC617D" w:rsidRPr="00DB5758" w:rsidTr="00396ED0">
        <w:trPr>
          <w:cantSplit/>
          <w:trHeight w:val="1468"/>
        </w:trPr>
        <w:tc>
          <w:tcPr>
            <w:tcW w:w="782" w:type="pct"/>
            <w:vMerge/>
            <w:shd w:val="clear" w:color="auto" w:fill="auto"/>
          </w:tcPr>
          <w:p w:rsidR="00FC617D" w:rsidRPr="00DB5758" w:rsidRDefault="00FC617D" w:rsidP="00396ED0">
            <w:pPr>
              <w:pStyle w:val="PlainText"/>
              <w:jc w:val="center"/>
              <w:rPr>
                <w:rFonts w:asciiTheme="minorHAnsi" w:hAnsiTheme="minorHAnsi" w:cstheme="minorHAnsi"/>
                <w:b/>
                <w:sz w:val="24"/>
                <w:szCs w:val="24"/>
              </w:rPr>
            </w:pPr>
          </w:p>
        </w:tc>
        <w:tc>
          <w:tcPr>
            <w:tcW w:w="625" w:type="pct"/>
            <w:gridSpan w:val="3"/>
            <w:vMerge w:val="restart"/>
            <w:shd w:val="clear" w:color="auto" w:fill="auto"/>
          </w:tcPr>
          <w:p w:rsidR="00FC617D" w:rsidRPr="00B0004B" w:rsidRDefault="00FC617D" w:rsidP="00396ED0">
            <w:pPr>
              <w:pStyle w:val="PlainText"/>
              <w:ind w:firstLine="0"/>
              <w:jc w:val="center"/>
              <w:rPr>
                <w:rFonts w:asciiTheme="minorHAnsi" w:hAnsiTheme="minorHAnsi" w:cstheme="minorHAnsi"/>
                <w:b/>
                <w:sz w:val="24"/>
                <w:szCs w:val="24"/>
              </w:rPr>
            </w:pPr>
            <w:r w:rsidRPr="00B0004B">
              <w:rPr>
                <w:rFonts w:asciiTheme="minorHAnsi" w:hAnsiTheme="minorHAnsi" w:cstheme="minorHAnsi"/>
                <w:b/>
                <w:sz w:val="24"/>
                <w:szCs w:val="24"/>
              </w:rPr>
              <w:t>No pneumonia, mean (SD)</w:t>
            </w:r>
            <w:r>
              <w:rPr>
                <w:rFonts w:asciiTheme="minorHAnsi" w:hAnsiTheme="minorHAnsi" w:cstheme="minorHAnsi"/>
                <w:b/>
                <w:sz w:val="24"/>
                <w:szCs w:val="24"/>
              </w:rPr>
              <w:t xml:space="preserve"> </w:t>
            </w:r>
            <w:r>
              <w:rPr>
                <w:rFonts w:asciiTheme="minorHAnsi" w:hAnsiTheme="minorHAnsi" w:cstheme="minorHAnsi"/>
                <w:b/>
                <w:sz w:val="24"/>
                <w:szCs w:val="24"/>
              </w:rPr>
              <w:br/>
            </w:r>
            <w:r w:rsidRPr="00B0004B">
              <w:rPr>
                <w:rFonts w:asciiTheme="minorHAnsi" w:hAnsiTheme="minorHAnsi" w:cstheme="minorHAnsi"/>
                <w:b/>
                <w:sz w:val="24"/>
                <w:szCs w:val="24"/>
              </w:rPr>
              <w:t>(n</w:t>
            </w:r>
            <w:r>
              <w:rPr>
                <w:rFonts w:asciiTheme="minorHAnsi" w:hAnsiTheme="minorHAnsi" w:cstheme="minorHAnsi"/>
                <w:b/>
                <w:sz w:val="24"/>
                <w:szCs w:val="24"/>
              </w:rPr>
              <w:t xml:space="preserve"> </w:t>
            </w:r>
            <w:r w:rsidRPr="00B0004B">
              <w:rPr>
                <w:rFonts w:asciiTheme="minorHAnsi" w:hAnsiTheme="minorHAnsi" w:cstheme="minorHAnsi"/>
                <w:b/>
                <w:sz w:val="24"/>
                <w:szCs w:val="24"/>
              </w:rPr>
              <w:t>=</w:t>
            </w:r>
            <w:r>
              <w:rPr>
                <w:rFonts w:asciiTheme="minorHAnsi" w:hAnsiTheme="minorHAnsi" w:cstheme="minorHAnsi"/>
                <w:b/>
                <w:sz w:val="24"/>
                <w:szCs w:val="24"/>
              </w:rPr>
              <w:t xml:space="preserve"> </w:t>
            </w:r>
            <w:r w:rsidRPr="00B0004B">
              <w:rPr>
                <w:rFonts w:asciiTheme="minorHAnsi" w:hAnsiTheme="minorHAnsi" w:cstheme="minorHAnsi"/>
                <w:b/>
                <w:sz w:val="24"/>
                <w:szCs w:val="24"/>
              </w:rPr>
              <w:t>201,394)</w:t>
            </w:r>
          </w:p>
        </w:tc>
        <w:tc>
          <w:tcPr>
            <w:tcW w:w="624" w:type="pct"/>
            <w:gridSpan w:val="2"/>
            <w:vMerge w:val="restar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B0004B">
              <w:rPr>
                <w:rFonts w:asciiTheme="minorHAnsi" w:hAnsiTheme="minorHAnsi" w:cstheme="minorHAnsi"/>
                <w:b/>
                <w:i/>
                <w:sz w:val="24"/>
                <w:szCs w:val="24"/>
              </w:rPr>
              <w:t>S. aureus</w:t>
            </w:r>
            <w:r w:rsidRPr="00B0004B">
              <w:rPr>
                <w:rFonts w:asciiTheme="minorHAnsi" w:hAnsiTheme="minorHAnsi" w:cstheme="minorHAnsi"/>
                <w:b/>
                <w:i/>
                <w:sz w:val="24"/>
                <w:szCs w:val="24"/>
                <w:u w:val="single"/>
              </w:rPr>
              <w:t xml:space="preserve"> </w:t>
            </w:r>
            <w:r w:rsidRPr="00B0004B">
              <w:rPr>
                <w:rFonts w:asciiTheme="minorHAnsi" w:hAnsiTheme="minorHAnsi" w:cstheme="minorHAnsi"/>
                <w:b/>
                <w:sz w:val="24"/>
                <w:szCs w:val="24"/>
              </w:rPr>
              <w:t>pneumonia, mean (SD)</w:t>
            </w:r>
            <w:r>
              <w:rPr>
                <w:rFonts w:asciiTheme="minorHAnsi" w:hAnsiTheme="minorHAnsi" w:cstheme="minorHAnsi"/>
                <w:b/>
                <w:sz w:val="24"/>
                <w:szCs w:val="24"/>
              </w:rPr>
              <w:t xml:space="preserve"> </w:t>
            </w:r>
            <w:r>
              <w:rPr>
                <w:rFonts w:asciiTheme="minorHAnsi" w:hAnsiTheme="minorHAnsi" w:cstheme="minorHAnsi"/>
                <w:b/>
                <w:sz w:val="24"/>
                <w:szCs w:val="24"/>
              </w:rPr>
              <w:br/>
            </w:r>
            <w:r w:rsidRPr="00B0004B">
              <w:rPr>
                <w:rFonts w:asciiTheme="minorHAnsi" w:hAnsiTheme="minorHAnsi" w:cstheme="minorHAnsi"/>
                <w:b/>
                <w:sz w:val="24"/>
                <w:szCs w:val="24"/>
              </w:rPr>
              <w:t>(n</w:t>
            </w:r>
            <w:r>
              <w:rPr>
                <w:rFonts w:asciiTheme="minorHAnsi" w:hAnsiTheme="minorHAnsi" w:cstheme="minorHAnsi"/>
                <w:b/>
                <w:sz w:val="24"/>
                <w:szCs w:val="24"/>
              </w:rPr>
              <w:t xml:space="preserve"> </w:t>
            </w:r>
            <w:r w:rsidRPr="00B0004B">
              <w:rPr>
                <w:rFonts w:asciiTheme="minorHAnsi" w:hAnsiTheme="minorHAnsi" w:cstheme="minorHAnsi"/>
                <w:b/>
                <w:sz w:val="24"/>
                <w:szCs w:val="24"/>
              </w:rPr>
              <w:t>=</w:t>
            </w:r>
            <w:r>
              <w:rPr>
                <w:rFonts w:asciiTheme="minorHAnsi" w:hAnsiTheme="minorHAnsi" w:cstheme="minorHAnsi"/>
                <w:b/>
                <w:sz w:val="24"/>
                <w:szCs w:val="24"/>
              </w:rPr>
              <w:t xml:space="preserve"> </w:t>
            </w:r>
            <w:r w:rsidRPr="00B0004B">
              <w:rPr>
                <w:rFonts w:asciiTheme="minorHAnsi" w:hAnsiTheme="minorHAnsi" w:cstheme="minorHAnsi"/>
                <w:b/>
                <w:sz w:val="24"/>
                <w:szCs w:val="24"/>
              </w:rPr>
              <w:t>2,275)</w:t>
            </w:r>
          </w:p>
        </w:tc>
        <w:tc>
          <w:tcPr>
            <w:tcW w:w="624" w:type="pct"/>
            <w:vMerge w:val="restart"/>
            <w:shd w:val="clear" w:color="auto" w:fill="auto"/>
          </w:tcPr>
          <w:p w:rsidR="00FC617D" w:rsidRDefault="00FC617D" w:rsidP="00396ED0">
            <w:pPr>
              <w:pStyle w:val="PlainText"/>
              <w:ind w:firstLine="0"/>
              <w:jc w:val="center"/>
              <w:rPr>
                <w:rFonts w:asciiTheme="minorHAnsi" w:hAnsiTheme="minorHAnsi" w:cstheme="minorHAnsi"/>
                <w:sz w:val="24"/>
                <w:szCs w:val="24"/>
              </w:rPr>
            </w:pPr>
            <w:r>
              <w:rPr>
                <w:rFonts w:asciiTheme="minorHAnsi" w:hAnsiTheme="minorHAnsi" w:cstheme="minorHAnsi"/>
                <w:b/>
                <w:i/>
                <w:sz w:val="24"/>
                <w:szCs w:val="24"/>
              </w:rPr>
              <w:t xml:space="preserve">P. </w:t>
            </w:r>
            <w:proofErr w:type="spellStart"/>
            <w:r>
              <w:rPr>
                <w:rFonts w:asciiTheme="minorHAnsi" w:hAnsiTheme="minorHAnsi" w:cstheme="minorHAnsi"/>
                <w:b/>
                <w:i/>
                <w:sz w:val="24"/>
                <w:szCs w:val="24"/>
              </w:rPr>
              <w:t>aeruginosa</w:t>
            </w:r>
            <w:proofErr w:type="spellEnd"/>
            <w:r>
              <w:rPr>
                <w:rFonts w:asciiTheme="minorHAnsi" w:hAnsiTheme="minorHAnsi" w:cstheme="minorHAnsi"/>
                <w:b/>
                <w:sz w:val="24"/>
                <w:szCs w:val="24"/>
              </w:rPr>
              <w:t xml:space="preserve"> pneumonia, mean (SD) </w:t>
            </w:r>
            <w:r>
              <w:rPr>
                <w:rFonts w:asciiTheme="minorHAnsi" w:hAnsiTheme="minorHAnsi" w:cstheme="minorHAnsi"/>
                <w:b/>
                <w:sz w:val="24"/>
                <w:szCs w:val="24"/>
              </w:rPr>
              <w:br/>
              <w:t>(n = 1,007)</w:t>
            </w:r>
          </w:p>
        </w:tc>
        <w:tc>
          <w:tcPr>
            <w:tcW w:w="782" w:type="pct"/>
            <w:shd w:val="clear" w:color="auto" w:fill="auto"/>
          </w:tcPr>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i/>
                <w:sz w:val="24"/>
                <w:szCs w:val="24"/>
              </w:rPr>
              <w:t>S. aureus</w:t>
            </w:r>
            <w:r>
              <w:rPr>
                <w:rFonts w:asciiTheme="minorHAnsi" w:hAnsiTheme="minorHAnsi" w:cstheme="minorHAnsi"/>
                <w:b/>
                <w:i/>
                <w:sz w:val="24"/>
                <w:szCs w:val="24"/>
                <w:u w:val="single"/>
              </w:rPr>
              <w:t xml:space="preserve"> </w:t>
            </w:r>
            <w:r>
              <w:rPr>
                <w:rFonts w:asciiTheme="minorHAnsi" w:hAnsiTheme="minorHAnsi" w:cstheme="minorHAnsi"/>
                <w:b/>
                <w:sz w:val="24"/>
                <w:szCs w:val="24"/>
              </w:rPr>
              <w:t xml:space="preserve">pneumonia </w:t>
            </w:r>
            <w:proofErr w:type="spellStart"/>
            <w:r>
              <w:rPr>
                <w:rFonts w:asciiTheme="minorHAnsi" w:hAnsiTheme="minorHAnsi" w:cstheme="minorHAnsi"/>
                <w:b/>
                <w:sz w:val="24"/>
                <w:szCs w:val="24"/>
              </w:rPr>
              <w:t>vs</w:t>
            </w:r>
            <w:proofErr w:type="spellEnd"/>
            <w:r>
              <w:rPr>
                <w:rFonts w:asciiTheme="minorHAnsi" w:hAnsiTheme="minorHAnsi" w:cstheme="minorHAnsi"/>
                <w:b/>
                <w:sz w:val="24"/>
                <w:szCs w:val="24"/>
              </w:rPr>
              <w:br/>
              <w:t>No pneumonia</w:t>
            </w:r>
          </w:p>
        </w:tc>
        <w:tc>
          <w:tcPr>
            <w:tcW w:w="374" w:type="pct"/>
            <w:shd w:val="clear" w:color="auto" w:fill="auto"/>
          </w:tcPr>
          <w:p w:rsidR="00FC617D" w:rsidRDefault="00FC617D" w:rsidP="00396ED0">
            <w:pPr>
              <w:pStyle w:val="PlainText"/>
              <w:ind w:firstLine="0"/>
              <w:jc w:val="center"/>
              <w:rPr>
                <w:rFonts w:asciiTheme="minorHAnsi" w:hAnsiTheme="minorHAnsi" w:cstheme="minorHAnsi"/>
                <w:b/>
                <w:i/>
                <w:sz w:val="24"/>
                <w:szCs w:val="24"/>
              </w:rPr>
            </w:pPr>
          </w:p>
        </w:tc>
        <w:tc>
          <w:tcPr>
            <w:tcW w:w="816" w:type="pct"/>
            <w:shd w:val="clear" w:color="auto" w:fill="auto"/>
          </w:tcPr>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i/>
                <w:sz w:val="24"/>
                <w:szCs w:val="24"/>
              </w:rPr>
              <w:t xml:space="preserve">P. </w:t>
            </w:r>
            <w:proofErr w:type="spellStart"/>
            <w:r>
              <w:rPr>
                <w:rFonts w:asciiTheme="minorHAnsi" w:hAnsiTheme="minorHAnsi" w:cstheme="minorHAnsi"/>
                <w:b/>
                <w:i/>
                <w:sz w:val="24"/>
                <w:szCs w:val="24"/>
              </w:rPr>
              <w:t>aeruginosa</w:t>
            </w:r>
            <w:proofErr w:type="spellEnd"/>
            <w:r>
              <w:rPr>
                <w:rFonts w:asciiTheme="minorHAnsi" w:hAnsiTheme="minorHAnsi" w:cstheme="minorHAnsi"/>
                <w:b/>
                <w:sz w:val="24"/>
                <w:szCs w:val="24"/>
              </w:rPr>
              <w:t xml:space="preserve"> pneumonia </w:t>
            </w:r>
            <w:proofErr w:type="spellStart"/>
            <w:r>
              <w:rPr>
                <w:rFonts w:asciiTheme="minorHAnsi" w:hAnsiTheme="minorHAnsi" w:cstheme="minorHAnsi"/>
                <w:b/>
                <w:sz w:val="24"/>
                <w:szCs w:val="24"/>
              </w:rPr>
              <w:t>vs</w:t>
            </w:r>
            <w:proofErr w:type="spellEnd"/>
            <w:r>
              <w:rPr>
                <w:rFonts w:asciiTheme="minorHAnsi" w:hAnsiTheme="minorHAnsi" w:cstheme="minorHAnsi"/>
                <w:b/>
                <w:sz w:val="24"/>
                <w:szCs w:val="24"/>
              </w:rPr>
              <w:t xml:space="preserve"> No pneumonia</w:t>
            </w:r>
          </w:p>
        </w:tc>
        <w:tc>
          <w:tcPr>
            <w:tcW w:w="373" w:type="pct"/>
            <w:shd w:val="clear" w:color="auto" w:fill="auto"/>
          </w:tcPr>
          <w:p w:rsidR="00FC617D" w:rsidRDefault="00FC617D" w:rsidP="00396ED0">
            <w:pPr>
              <w:pStyle w:val="PlainText"/>
              <w:ind w:firstLine="0"/>
              <w:jc w:val="center"/>
              <w:rPr>
                <w:rFonts w:asciiTheme="minorHAnsi" w:hAnsiTheme="minorHAnsi" w:cstheme="minorHAnsi"/>
                <w:b/>
                <w:i/>
                <w:sz w:val="24"/>
                <w:szCs w:val="24"/>
              </w:rPr>
            </w:pPr>
          </w:p>
        </w:tc>
      </w:tr>
      <w:tr w:rsidR="00FC617D" w:rsidRPr="00DB5758" w:rsidTr="00396ED0">
        <w:trPr>
          <w:cantSplit/>
        </w:trPr>
        <w:tc>
          <w:tcPr>
            <w:tcW w:w="782" w:type="pct"/>
            <w:vMerge/>
            <w:shd w:val="clear" w:color="auto" w:fill="auto"/>
          </w:tcPr>
          <w:p w:rsidR="00FC617D" w:rsidRPr="00DB5758" w:rsidRDefault="00FC617D" w:rsidP="00396ED0">
            <w:pPr>
              <w:pStyle w:val="PlainText"/>
              <w:jc w:val="center"/>
              <w:rPr>
                <w:rFonts w:asciiTheme="minorHAnsi" w:hAnsiTheme="minorHAnsi" w:cstheme="minorHAnsi"/>
                <w:b/>
                <w:sz w:val="24"/>
                <w:szCs w:val="24"/>
              </w:rPr>
            </w:pPr>
          </w:p>
        </w:tc>
        <w:tc>
          <w:tcPr>
            <w:tcW w:w="625" w:type="pct"/>
            <w:gridSpan w:val="3"/>
            <w:vMerge/>
            <w:shd w:val="clear" w:color="auto" w:fill="auto"/>
          </w:tcPr>
          <w:p w:rsidR="00FC617D" w:rsidRPr="00B0004B" w:rsidRDefault="00FC617D" w:rsidP="00396ED0">
            <w:pPr>
              <w:pStyle w:val="PlainText"/>
              <w:ind w:firstLine="0"/>
              <w:jc w:val="center"/>
              <w:rPr>
                <w:rFonts w:asciiTheme="minorHAnsi" w:hAnsiTheme="minorHAnsi" w:cstheme="minorHAnsi"/>
                <w:b/>
                <w:sz w:val="24"/>
                <w:szCs w:val="24"/>
              </w:rPr>
            </w:pPr>
          </w:p>
        </w:tc>
        <w:tc>
          <w:tcPr>
            <w:tcW w:w="624" w:type="pct"/>
            <w:gridSpan w:val="2"/>
            <w:vMerge/>
            <w:shd w:val="clear" w:color="auto" w:fill="auto"/>
          </w:tcPr>
          <w:p w:rsidR="00FC617D" w:rsidRPr="00B0004B" w:rsidRDefault="00FC617D" w:rsidP="00396ED0">
            <w:pPr>
              <w:pStyle w:val="PlainText"/>
              <w:ind w:firstLine="0"/>
              <w:jc w:val="center"/>
              <w:rPr>
                <w:rFonts w:asciiTheme="minorHAnsi" w:hAnsiTheme="minorHAnsi" w:cstheme="minorHAnsi"/>
                <w:b/>
                <w:sz w:val="24"/>
                <w:szCs w:val="24"/>
              </w:rPr>
            </w:pPr>
          </w:p>
        </w:tc>
        <w:tc>
          <w:tcPr>
            <w:tcW w:w="624" w:type="pct"/>
            <w:vMerge/>
            <w:shd w:val="clear" w:color="auto" w:fill="auto"/>
          </w:tcPr>
          <w:p w:rsidR="00FC617D" w:rsidRDefault="00FC617D" w:rsidP="00396ED0">
            <w:pPr>
              <w:pStyle w:val="PlainText"/>
              <w:ind w:firstLine="0"/>
              <w:jc w:val="center"/>
              <w:rPr>
                <w:rFonts w:asciiTheme="minorHAnsi" w:hAnsiTheme="minorHAnsi" w:cstheme="minorHAnsi"/>
                <w:b/>
                <w:sz w:val="24"/>
                <w:szCs w:val="24"/>
              </w:rPr>
            </w:pPr>
          </w:p>
        </w:tc>
        <w:tc>
          <w:tcPr>
            <w:tcW w:w="782" w:type="pct"/>
            <w:shd w:val="clear" w:color="auto" w:fill="auto"/>
          </w:tcPr>
          <w:p w:rsidR="00FC617D" w:rsidRDefault="00FC617D" w:rsidP="00396ED0">
            <w:pPr>
              <w:pStyle w:val="PlainText"/>
              <w:ind w:firstLine="0"/>
              <w:jc w:val="center"/>
              <w:rPr>
                <w:rFonts w:asciiTheme="minorHAnsi" w:hAnsiTheme="minorHAnsi" w:cstheme="minorHAnsi"/>
                <w:b/>
                <w:sz w:val="24"/>
                <w:szCs w:val="24"/>
                <w:vertAlign w:val="superscript"/>
              </w:rPr>
            </w:pPr>
            <w:proofErr w:type="spellStart"/>
            <w:r>
              <w:rPr>
                <w:rFonts w:asciiTheme="minorHAnsi" w:hAnsiTheme="minorHAnsi" w:cstheme="minorHAnsi"/>
                <w:b/>
                <w:sz w:val="24"/>
                <w:szCs w:val="24"/>
              </w:rPr>
              <w:t>Difference</w:t>
            </w:r>
            <w:r w:rsidRPr="00126248">
              <w:rPr>
                <w:rFonts w:asciiTheme="minorHAnsi" w:hAnsiTheme="minorHAnsi" w:cstheme="minorHAnsi"/>
                <w:b/>
                <w:sz w:val="24"/>
                <w:szCs w:val="24"/>
                <w:vertAlign w:val="superscript"/>
              </w:rPr>
              <w:t>a</w:t>
            </w:r>
            <w:proofErr w:type="spellEnd"/>
          </w:p>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sz w:val="24"/>
                <w:szCs w:val="24"/>
              </w:rPr>
              <w:t>(95% CI)</w:t>
            </w:r>
          </w:p>
        </w:tc>
        <w:tc>
          <w:tcPr>
            <w:tcW w:w="374" w:type="pct"/>
            <w:shd w:val="clear" w:color="auto" w:fill="auto"/>
          </w:tcPr>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i/>
                <w:sz w:val="24"/>
                <w:szCs w:val="24"/>
              </w:rPr>
              <w:t>P</w:t>
            </w:r>
            <w:r>
              <w:rPr>
                <w:rFonts w:asciiTheme="minorHAnsi" w:hAnsiTheme="minorHAnsi" w:cstheme="minorHAnsi"/>
                <w:b/>
                <w:sz w:val="24"/>
                <w:szCs w:val="24"/>
              </w:rPr>
              <w:t xml:space="preserve"> </w:t>
            </w:r>
            <w:proofErr w:type="spellStart"/>
            <w:r>
              <w:rPr>
                <w:rFonts w:asciiTheme="minorHAnsi" w:hAnsiTheme="minorHAnsi" w:cstheme="minorHAnsi"/>
                <w:b/>
                <w:sz w:val="24"/>
                <w:szCs w:val="24"/>
              </w:rPr>
              <w:t>value</w:t>
            </w:r>
            <w:r w:rsidRPr="00126248">
              <w:rPr>
                <w:rFonts w:asciiTheme="minorHAnsi" w:hAnsiTheme="minorHAnsi" w:cstheme="minorHAnsi"/>
                <w:b/>
                <w:sz w:val="24"/>
                <w:szCs w:val="24"/>
                <w:vertAlign w:val="superscript"/>
              </w:rPr>
              <w:t>a</w:t>
            </w:r>
            <w:proofErr w:type="spellEnd"/>
          </w:p>
        </w:tc>
        <w:tc>
          <w:tcPr>
            <w:tcW w:w="816" w:type="pct"/>
            <w:shd w:val="clear" w:color="auto" w:fill="auto"/>
          </w:tcPr>
          <w:p w:rsidR="00FC617D" w:rsidRDefault="00FC617D" w:rsidP="00396ED0">
            <w:pPr>
              <w:pStyle w:val="PlainText"/>
              <w:ind w:firstLine="0"/>
              <w:jc w:val="center"/>
              <w:rPr>
                <w:rFonts w:asciiTheme="minorHAnsi" w:hAnsiTheme="minorHAnsi" w:cstheme="minorHAnsi"/>
                <w:b/>
                <w:sz w:val="24"/>
                <w:szCs w:val="24"/>
              </w:rPr>
            </w:pPr>
            <w:proofErr w:type="spellStart"/>
            <w:r>
              <w:rPr>
                <w:rFonts w:asciiTheme="minorHAnsi" w:hAnsiTheme="minorHAnsi" w:cstheme="minorHAnsi"/>
                <w:b/>
                <w:sz w:val="24"/>
                <w:szCs w:val="24"/>
              </w:rPr>
              <w:t>Difference</w:t>
            </w:r>
            <w:r w:rsidRPr="00126248">
              <w:rPr>
                <w:rFonts w:asciiTheme="minorHAnsi" w:hAnsiTheme="minorHAnsi" w:cstheme="minorHAnsi"/>
                <w:b/>
                <w:sz w:val="24"/>
                <w:szCs w:val="24"/>
                <w:vertAlign w:val="superscript"/>
              </w:rPr>
              <w:t>b</w:t>
            </w:r>
            <w:proofErr w:type="spellEnd"/>
          </w:p>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sz w:val="24"/>
                <w:szCs w:val="24"/>
              </w:rPr>
              <w:t>(95% CI)</w:t>
            </w:r>
          </w:p>
        </w:tc>
        <w:tc>
          <w:tcPr>
            <w:tcW w:w="373" w:type="pct"/>
            <w:shd w:val="clear" w:color="auto" w:fill="auto"/>
          </w:tcPr>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i/>
                <w:sz w:val="24"/>
                <w:szCs w:val="24"/>
              </w:rPr>
              <w:t>P</w:t>
            </w:r>
            <w:r>
              <w:rPr>
                <w:rFonts w:asciiTheme="minorHAnsi" w:hAnsiTheme="minorHAnsi" w:cstheme="minorHAnsi"/>
                <w:b/>
                <w:sz w:val="24"/>
                <w:szCs w:val="24"/>
              </w:rPr>
              <w:t xml:space="preserve"> </w:t>
            </w:r>
            <w:proofErr w:type="spellStart"/>
            <w:r>
              <w:rPr>
                <w:rFonts w:asciiTheme="minorHAnsi" w:hAnsiTheme="minorHAnsi" w:cstheme="minorHAnsi"/>
                <w:b/>
                <w:sz w:val="24"/>
                <w:szCs w:val="24"/>
              </w:rPr>
              <w:t>value</w:t>
            </w:r>
            <w:r w:rsidRPr="00126248">
              <w:rPr>
                <w:rFonts w:asciiTheme="minorHAnsi" w:hAnsiTheme="minorHAnsi" w:cstheme="minorHAnsi"/>
                <w:b/>
                <w:sz w:val="24"/>
                <w:szCs w:val="24"/>
                <w:vertAlign w:val="superscript"/>
              </w:rPr>
              <w:t>b</w:t>
            </w:r>
            <w:proofErr w:type="spellEnd"/>
          </w:p>
        </w:tc>
      </w:tr>
      <w:tr w:rsidR="00FC617D" w:rsidRPr="00DB5758" w:rsidTr="00396ED0">
        <w:trPr>
          <w:cantSplit/>
        </w:trPr>
        <w:tc>
          <w:tcPr>
            <w:tcW w:w="5000" w:type="pct"/>
            <w:gridSpan w:val="11"/>
            <w:shd w:val="clear" w:color="auto" w:fill="auto"/>
          </w:tcPr>
          <w:p w:rsidR="00FC617D" w:rsidRDefault="00FC617D" w:rsidP="00396ED0">
            <w:pPr>
              <w:pStyle w:val="PlainText"/>
              <w:ind w:firstLine="0"/>
              <w:rPr>
                <w:rFonts w:asciiTheme="minorHAnsi" w:hAnsiTheme="minorHAnsi" w:cstheme="minorHAnsi"/>
                <w:b/>
                <w:sz w:val="24"/>
                <w:szCs w:val="24"/>
              </w:rPr>
            </w:pPr>
            <w:r w:rsidRPr="00631FC3">
              <w:rPr>
                <w:rFonts w:asciiTheme="minorHAnsi" w:hAnsiTheme="minorHAnsi" w:cstheme="minorHAnsi"/>
                <w:b/>
                <w:sz w:val="24"/>
                <w:szCs w:val="24"/>
              </w:rPr>
              <w:t>Pre-index costs (12 months)</w:t>
            </w:r>
          </w:p>
        </w:tc>
      </w:tr>
      <w:tr w:rsidR="00FC617D" w:rsidRPr="00DB5758" w:rsidTr="00396ED0">
        <w:trPr>
          <w:cantSplit/>
        </w:trPr>
        <w:tc>
          <w:tcPr>
            <w:tcW w:w="782" w:type="pct"/>
            <w:shd w:val="clear" w:color="auto" w:fill="auto"/>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All-cause Medical costs</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$14,703</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($37,233)</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$20,881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($53,490)</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$25,252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($63,879)</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$6,177</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($4,851, $7,593)</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$10,549</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($8,186, $13,156)</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shd w:val="clear" w:color="auto" w:fill="auto"/>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Inpatient hospitalization</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$5,985</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($25,095)</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$10,389</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($40,126)</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$11,885</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($47,091)</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$4,405</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($3,274, $5,674)</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$5,900</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($4,015, $8,140)</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shd w:val="clear" w:color="auto" w:fill="auto"/>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Emergency Department</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$550</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($2,106)</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$669</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($3,271)</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$492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($1,715)</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$119</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($55, $190)</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Pr>
                <w:rFonts w:asciiTheme="minorHAnsi" w:hAnsiTheme="minorHAnsi" w:cstheme="minorHAnsi"/>
                <w:sz w:val="24"/>
                <w:szCs w:val="24"/>
              </w:rPr>
              <w:t>−</w:t>
            </w:r>
            <w:r w:rsidRPr="00631FC3">
              <w:rPr>
                <w:rFonts w:asciiTheme="minorHAnsi" w:hAnsiTheme="minorHAnsi" w:cstheme="minorHAnsi"/>
                <w:sz w:val="24"/>
                <w:szCs w:val="24"/>
              </w:rPr>
              <w:t>$58</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w:t>
            </w:r>
            <w:r>
              <w:rPr>
                <w:rFonts w:asciiTheme="minorHAnsi" w:hAnsiTheme="minorHAnsi" w:cstheme="minorHAnsi"/>
                <w:sz w:val="24"/>
                <w:szCs w:val="24"/>
              </w:rPr>
              <w:t>−</w:t>
            </w:r>
            <w:r w:rsidRPr="00631FC3">
              <w:rPr>
                <w:rFonts w:asciiTheme="minorHAnsi" w:hAnsiTheme="minorHAnsi" w:cstheme="minorHAnsi"/>
                <w:sz w:val="24"/>
                <w:szCs w:val="24"/>
              </w:rPr>
              <w:t>$127, $22)</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w:t>
            </w:r>
          </w:p>
        </w:tc>
      </w:tr>
      <w:tr w:rsidR="00FC617D" w:rsidRPr="00DB5758" w:rsidTr="00396ED0">
        <w:trPr>
          <w:cantSplit/>
        </w:trPr>
        <w:tc>
          <w:tcPr>
            <w:tcW w:w="782" w:type="pct"/>
            <w:shd w:val="clear" w:color="auto" w:fill="auto"/>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Office visit</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$1,525</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($5,310)</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$1,697</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($5,920)</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$2,443</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($12,962)</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$172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($77, $272)</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$918</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($717, $1,137)</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shd w:val="clear" w:color="auto" w:fill="auto"/>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Outpatient visit</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$6,456</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($18,764)</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$7,394</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($23,990)</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$9,873</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($30,104)</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$938</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($420, $1,495)</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$3,417</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($2,400, $4,552)</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shd w:val="clear" w:color="auto" w:fill="auto"/>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Other medical</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$187</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($1,890)</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$732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($3,676)</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$559</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($3,301)</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$544</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($472, $625)</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$372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($291, $466)</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shd w:val="clear" w:color="auto" w:fill="auto"/>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All-cause Pharmacy costs</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$2,676</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($5,669)</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$3,984</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($7,827)</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$4,112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($6,948)</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$1,308</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($1,027, $1,611)</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$1,436</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($1,009, $1,913)</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5000" w:type="pct"/>
            <w:gridSpan w:val="11"/>
            <w:shd w:val="clear" w:color="auto" w:fill="auto"/>
          </w:tcPr>
          <w:p w:rsidR="00FC617D" w:rsidRDefault="00FC617D" w:rsidP="00396ED0">
            <w:pPr>
              <w:pStyle w:val="PlainText"/>
              <w:ind w:firstLine="0"/>
              <w:rPr>
                <w:rFonts w:asciiTheme="minorHAnsi" w:hAnsiTheme="minorHAnsi" w:cstheme="minorHAnsi"/>
                <w:b/>
                <w:sz w:val="24"/>
                <w:szCs w:val="24"/>
              </w:rPr>
            </w:pPr>
            <w:r w:rsidRPr="00631FC3">
              <w:rPr>
                <w:rFonts w:asciiTheme="minorHAnsi" w:hAnsiTheme="minorHAnsi" w:cstheme="minorHAnsi"/>
                <w:b/>
                <w:sz w:val="24"/>
                <w:szCs w:val="24"/>
              </w:rPr>
              <w:t>Post-index costs (30 days)</w:t>
            </w:r>
          </w:p>
        </w:tc>
      </w:tr>
      <w:tr w:rsidR="00FC617D" w:rsidRPr="00DB5758" w:rsidTr="00396ED0">
        <w:trPr>
          <w:cantSplit/>
        </w:trPr>
        <w:tc>
          <w:tcPr>
            <w:tcW w:w="782" w:type="pct"/>
            <w:shd w:val="clear" w:color="auto" w:fill="auto"/>
          </w:tcPr>
          <w:p w:rsidR="00FC617D" w:rsidRDefault="00FC617D" w:rsidP="00396ED0">
            <w:pPr>
              <w:pStyle w:val="PlainText"/>
              <w:keepNext/>
              <w:ind w:left="180" w:firstLine="0"/>
              <w:rPr>
                <w:rFonts w:asciiTheme="minorHAnsi" w:hAnsiTheme="minorHAnsi" w:cstheme="minorHAnsi"/>
                <w:sz w:val="24"/>
                <w:szCs w:val="24"/>
              </w:rPr>
            </w:pPr>
            <w:r w:rsidRPr="00631FC3">
              <w:rPr>
                <w:rFonts w:asciiTheme="minorHAnsi" w:hAnsiTheme="minorHAnsi" w:cstheme="minorHAnsi"/>
                <w:sz w:val="24"/>
                <w:szCs w:val="24"/>
              </w:rPr>
              <w:t>All-cause Medical costs</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$4,391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($17,941)</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$7,875</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($23,793)</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$10,784</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($42,490)</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$3,793</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($3,224, $4,407)</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$6,416</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($5,295, $7,674)</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shd w:val="clear" w:color="auto" w:fill="auto"/>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Inpatient hospitalization</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$2,610</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($17,052)</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$4,836</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($22,950)</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$7,447</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($41,852)</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$2,710</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($2,147, $3,343)</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$5,139</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($3,924, $6,590)</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shd w:val="clear" w:color="auto" w:fill="auto"/>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lastRenderedPageBreak/>
              <w:t>Emergency Department</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$110</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($671)</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($578)</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 xml:space="preserve">$118 </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($618)</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 $24)</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 $41)</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.006</w:t>
            </w:r>
          </w:p>
        </w:tc>
      </w:tr>
      <w:tr w:rsidR="00FC617D" w:rsidRPr="00DB5758" w:rsidTr="00396ED0">
        <w:trPr>
          <w:cantSplit/>
        </w:trPr>
        <w:tc>
          <w:tcPr>
            <w:tcW w:w="782" w:type="pct"/>
            <w:shd w:val="clear" w:color="auto" w:fill="auto"/>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Office visit</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$242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($929)</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$235</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($849)</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 xml:space="preserve">$203 </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($766)</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Pr>
                <w:rFonts w:asciiTheme="minorHAnsi" w:hAnsiTheme="minorHAnsi" w:cstheme="minorHAnsi"/>
                <w:sz w:val="24"/>
                <w:szCs w:val="24"/>
              </w:rPr>
              <w:t>−</w:t>
            </w:r>
            <w:r w:rsidRPr="00631FC3">
              <w:rPr>
                <w:rFonts w:asciiTheme="minorHAnsi" w:hAnsiTheme="minorHAnsi" w:cstheme="minorHAnsi"/>
                <w:sz w:val="24"/>
                <w:szCs w:val="24"/>
              </w:rPr>
              <w:t>$14</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w:t>
            </w:r>
            <w:r>
              <w:rPr>
                <w:rFonts w:asciiTheme="minorHAnsi" w:hAnsiTheme="minorHAnsi" w:cstheme="minorHAnsi"/>
                <w:sz w:val="24"/>
                <w:szCs w:val="24"/>
              </w:rPr>
              <w:t>−</w:t>
            </w:r>
            <w:r w:rsidRPr="00631FC3">
              <w:rPr>
                <w:rFonts w:asciiTheme="minorHAnsi" w:hAnsiTheme="minorHAnsi" w:cstheme="minorHAnsi"/>
                <w:sz w:val="24"/>
                <w:szCs w:val="24"/>
              </w:rPr>
              <w:t xml:space="preserve">$27, </w:t>
            </w:r>
            <w:r>
              <w:rPr>
                <w:rFonts w:asciiTheme="minorHAnsi" w:hAnsiTheme="minorHAnsi" w:cstheme="minorHAnsi"/>
                <w:sz w:val="24"/>
                <w:szCs w:val="24"/>
              </w:rPr>
              <w:t>−</w:t>
            </w:r>
            <w:r w:rsidRPr="00631FC3">
              <w:rPr>
                <w:rFonts w:asciiTheme="minorHAnsi" w:hAnsiTheme="minorHAnsi" w:cstheme="minorHAnsi"/>
                <w:sz w:val="24"/>
                <w:szCs w:val="24"/>
              </w:rPr>
              <w:t>$1)</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.03</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 $41)</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.006</w:t>
            </w:r>
          </w:p>
        </w:tc>
      </w:tr>
      <w:tr w:rsidR="00FC617D" w:rsidRPr="00DB5758" w:rsidTr="00396ED0">
        <w:trPr>
          <w:cantSplit/>
        </w:trPr>
        <w:tc>
          <w:tcPr>
            <w:tcW w:w="782" w:type="pct"/>
            <w:shd w:val="clear" w:color="auto" w:fill="auto"/>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Outpatient visit</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$1,095</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($4,275)</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$1,524</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($4,548)</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$1,632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($5,295)</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$366</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($265, $477)</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$319</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($175, $483)</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shd w:val="clear" w:color="auto" w:fill="auto"/>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Other medical</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$334</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($1,543)</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$1,168</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($3,625)</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$1,383</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($4,456)</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$1,203</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($1,072, $1,346)</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$1,213</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($1,021, $1,434)</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c>
          <w:tcPr>
            <w:tcW w:w="782" w:type="pct"/>
            <w:shd w:val="clear" w:color="auto" w:fill="auto"/>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All-cause Pharmacy costs</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$341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($930)</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$368</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($926)</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Pr>
                <w:rFonts w:asciiTheme="minorHAnsi" w:hAnsiTheme="minorHAnsi" w:cstheme="minorHAnsi"/>
                <w:sz w:val="24"/>
                <w:szCs w:val="24"/>
              </w:rPr>
              <w:t>$338</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($896)</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Pr>
                <w:rFonts w:asciiTheme="minorHAnsi" w:hAnsiTheme="minorHAnsi" w:cstheme="minorHAnsi"/>
                <w:sz w:val="24"/>
                <w:szCs w:val="24"/>
              </w:rPr>
              <w:t>−</w:t>
            </w:r>
            <w:r w:rsidRPr="00631FC3">
              <w:rPr>
                <w:rFonts w:asciiTheme="minorHAnsi" w:hAnsiTheme="minorHAnsi" w:cstheme="minorHAnsi"/>
                <w:sz w:val="24"/>
                <w:szCs w:val="24"/>
              </w:rPr>
              <w:t>$21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w:t>
            </w:r>
            <w:r>
              <w:rPr>
                <w:rFonts w:asciiTheme="minorHAnsi" w:hAnsiTheme="minorHAnsi" w:cstheme="minorHAnsi"/>
                <w:sz w:val="24"/>
                <w:szCs w:val="24"/>
              </w:rPr>
              <w:t>−</w:t>
            </w:r>
            <w:r w:rsidRPr="00631FC3">
              <w:rPr>
                <w:rFonts w:asciiTheme="minorHAnsi" w:hAnsiTheme="minorHAnsi" w:cstheme="minorHAnsi"/>
                <w:sz w:val="24"/>
                <w:szCs w:val="24"/>
              </w:rPr>
              <w:t xml:space="preserve">$38, </w:t>
            </w:r>
            <w:r>
              <w:rPr>
                <w:rFonts w:asciiTheme="minorHAnsi" w:hAnsiTheme="minorHAnsi" w:cstheme="minorHAnsi"/>
                <w:sz w:val="24"/>
                <w:szCs w:val="24"/>
              </w:rPr>
              <w:t>−</w:t>
            </w:r>
            <w:r w:rsidRPr="00631FC3">
              <w:rPr>
                <w:rFonts w:asciiTheme="minorHAnsi" w:hAnsiTheme="minorHAnsi" w:cstheme="minorHAnsi"/>
                <w:sz w:val="24"/>
                <w:szCs w:val="24"/>
              </w:rPr>
              <w:t>$3)</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.03</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Pr>
                <w:rFonts w:asciiTheme="minorHAnsi" w:hAnsiTheme="minorHAnsi" w:cstheme="minorHAnsi"/>
                <w:sz w:val="24"/>
                <w:szCs w:val="24"/>
              </w:rPr>
              <w:t>−</w:t>
            </w:r>
            <w:r w:rsidRPr="00631FC3">
              <w:rPr>
                <w:rFonts w:asciiTheme="minorHAnsi" w:hAnsiTheme="minorHAnsi" w:cstheme="minorHAnsi"/>
                <w:sz w:val="24"/>
                <w:szCs w:val="24"/>
              </w:rPr>
              <w:t>$42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w:t>
            </w:r>
            <w:r>
              <w:rPr>
                <w:rFonts w:asciiTheme="minorHAnsi" w:hAnsiTheme="minorHAnsi" w:cstheme="minorHAnsi"/>
                <w:sz w:val="24"/>
                <w:szCs w:val="24"/>
              </w:rPr>
              <w:t>−</w:t>
            </w:r>
            <w:r w:rsidRPr="00631FC3">
              <w:rPr>
                <w:rFonts w:asciiTheme="minorHAnsi" w:hAnsiTheme="minorHAnsi" w:cstheme="minorHAnsi"/>
                <w:sz w:val="24"/>
                <w:szCs w:val="24"/>
              </w:rPr>
              <w:t xml:space="preserve">$65, </w:t>
            </w:r>
            <w:r>
              <w:rPr>
                <w:rFonts w:asciiTheme="minorHAnsi" w:hAnsiTheme="minorHAnsi" w:cstheme="minorHAnsi"/>
                <w:sz w:val="24"/>
                <w:szCs w:val="24"/>
              </w:rPr>
              <w:t>−</w:t>
            </w:r>
            <w:r w:rsidRPr="00631FC3">
              <w:rPr>
                <w:rFonts w:asciiTheme="minorHAnsi" w:hAnsiTheme="minorHAnsi" w:cstheme="minorHAnsi"/>
                <w:sz w:val="24"/>
                <w:szCs w:val="24"/>
              </w:rPr>
              <w:t>$16)</w:t>
            </w:r>
          </w:p>
        </w:tc>
        <w:tc>
          <w:tcPr>
            <w:tcW w:w="373"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.002</w:t>
            </w:r>
          </w:p>
        </w:tc>
      </w:tr>
      <w:tr w:rsidR="00FC617D" w:rsidRPr="00DB5758" w:rsidTr="00396ED0">
        <w:tc>
          <w:tcPr>
            <w:tcW w:w="782" w:type="pct"/>
            <w:shd w:val="clear" w:color="auto" w:fill="auto"/>
          </w:tcPr>
          <w:p w:rsidR="00FC617D" w:rsidRPr="00126248" w:rsidRDefault="00FC617D" w:rsidP="00396ED0">
            <w:pPr>
              <w:pStyle w:val="PlainText"/>
              <w:ind w:left="180" w:firstLine="0"/>
              <w:rPr>
                <w:rFonts w:asciiTheme="minorHAnsi" w:hAnsiTheme="minorHAnsi" w:cstheme="minorHAnsi"/>
                <w:sz w:val="24"/>
                <w:szCs w:val="24"/>
              </w:rPr>
            </w:pPr>
          </w:p>
        </w:tc>
        <w:tc>
          <w:tcPr>
            <w:tcW w:w="547" w:type="pct"/>
            <w:gridSpan w:val="2"/>
            <w:shd w:val="clear" w:color="auto" w:fill="auto"/>
          </w:tcPr>
          <w:p w:rsidR="00FC617D" w:rsidRPr="00126248" w:rsidRDefault="00FC617D" w:rsidP="00396ED0">
            <w:pPr>
              <w:pStyle w:val="PlainText"/>
              <w:ind w:firstLine="0"/>
              <w:jc w:val="center"/>
              <w:rPr>
                <w:rFonts w:asciiTheme="minorHAnsi" w:hAnsiTheme="minorHAnsi" w:cstheme="minorHAnsi"/>
                <w:sz w:val="24"/>
                <w:szCs w:val="24"/>
              </w:rPr>
            </w:pPr>
          </w:p>
        </w:tc>
        <w:tc>
          <w:tcPr>
            <w:tcW w:w="612" w:type="pct"/>
            <w:gridSpan w:val="2"/>
            <w:shd w:val="clear" w:color="auto" w:fill="auto"/>
          </w:tcPr>
          <w:p w:rsidR="00FC617D" w:rsidRPr="00126248" w:rsidRDefault="00FC617D" w:rsidP="00396ED0">
            <w:pPr>
              <w:pStyle w:val="PlainText"/>
              <w:ind w:firstLine="0"/>
              <w:jc w:val="center"/>
              <w:rPr>
                <w:rFonts w:asciiTheme="minorHAnsi" w:hAnsiTheme="minorHAnsi" w:cstheme="minorHAnsi"/>
                <w:sz w:val="24"/>
                <w:szCs w:val="24"/>
              </w:rPr>
            </w:pPr>
          </w:p>
        </w:tc>
        <w:tc>
          <w:tcPr>
            <w:tcW w:w="714" w:type="pct"/>
            <w:gridSpan w:val="2"/>
            <w:shd w:val="clear" w:color="auto" w:fill="auto"/>
          </w:tcPr>
          <w:p w:rsidR="00FC617D" w:rsidRPr="00126248" w:rsidRDefault="00FC617D" w:rsidP="00396ED0">
            <w:pPr>
              <w:pStyle w:val="PlainText"/>
              <w:ind w:firstLine="0"/>
              <w:jc w:val="center"/>
              <w:rPr>
                <w:rFonts w:asciiTheme="minorHAnsi" w:hAnsiTheme="minorHAnsi" w:cstheme="minorHAnsi"/>
                <w:sz w:val="24"/>
                <w:szCs w:val="24"/>
              </w:rPr>
            </w:pPr>
          </w:p>
        </w:tc>
        <w:tc>
          <w:tcPr>
            <w:tcW w:w="782" w:type="pct"/>
            <w:shd w:val="clear" w:color="auto" w:fill="auto"/>
          </w:tcPr>
          <w:p w:rsidR="00FC617D" w:rsidRPr="00126248" w:rsidRDefault="00FC617D" w:rsidP="00396ED0">
            <w:pPr>
              <w:pStyle w:val="PlainText"/>
              <w:ind w:firstLine="0"/>
              <w:jc w:val="center"/>
              <w:rPr>
                <w:rFonts w:asciiTheme="minorHAnsi" w:hAnsiTheme="minorHAnsi" w:cstheme="minorHAnsi"/>
                <w:sz w:val="24"/>
                <w:szCs w:val="24"/>
              </w:rPr>
            </w:pPr>
          </w:p>
        </w:tc>
        <w:tc>
          <w:tcPr>
            <w:tcW w:w="374" w:type="pct"/>
            <w:shd w:val="clear" w:color="auto" w:fill="auto"/>
          </w:tcPr>
          <w:p w:rsidR="00FC617D" w:rsidRPr="00126248" w:rsidRDefault="00FC617D" w:rsidP="00396ED0">
            <w:pPr>
              <w:pStyle w:val="PlainText"/>
              <w:ind w:firstLine="0"/>
              <w:jc w:val="center"/>
              <w:rPr>
                <w:rFonts w:asciiTheme="minorHAnsi" w:hAnsiTheme="minorHAnsi" w:cstheme="minorHAnsi"/>
                <w:sz w:val="24"/>
                <w:szCs w:val="24"/>
              </w:rPr>
            </w:pPr>
          </w:p>
        </w:tc>
        <w:tc>
          <w:tcPr>
            <w:tcW w:w="816" w:type="pct"/>
            <w:shd w:val="clear" w:color="auto" w:fill="auto"/>
          </w:tcPr>
          <w:p w:rsidR="00FC617D" w:rsidRPr="00126248" w:rsidRDefault="00FC617D" w:rsidP="00396ED0">
            <w:pPr>
              <w:pStyle w:val="PlainText"/>
              <w:ind w:firstLine="0"/>
              <w:jc w:val="center"/>
              <w:rPr>
                <w:rFonts w:asciiTheme="minorHAnsi" w:hAnsiTheme="minorHAnsi" w:cstheme="minorHAnsi"/>
                <w:sz w:val="24"/>
                <w:szCs w:val="24"/>
              </w:rPr>
            </w:pPr>
          </w:p>
        </w:tc>
        <w:tc>
          <w:tcPr>
            <w:tcW w:w="373" w:type="pct"/>
            <w:shd w:val="clear" w:color="auto" w:fill="auto"/>
          </w:tcPr>
          <w:p w:rsidR="00FC617D" w:rsidRPr="00126248" w:rsidRDefault="00FC617D" w:rsidP="00396ED0">
            <w:pPr>
              <w:pStyle w:val="PlainText"/>
              <w:ind w:firstLine="0"/>
              <w:jc w:val="center"/>
              <w:rPr>
                <w:rFonts w:asciiTheme="minorHAnsi" w:hAnsiTheme="minorHAnsi" w:cstheme="minorHAnsi"/>
                <w:sz w:val="24"/>
                <w:szCs w:val="24"/>
              </w:rPr>
            </w:pPr>
          </w:p>
        </w:tc>
      </w:tr>
      <w:tr w:rsidR="00FC617D" w:rsidRPr="00DB5758" w:rsidTr="00396ED0">
        <w:trPr>
          <w:cantSplit/>
        </w:trPr>
        <w:tc>
          <w:tcPr>
            <w:tcW w:w="5000" w:type="pct"/>
            <w:gridSpan w:val="11"/>
            <w:shd w:val="clear" w:color="auto" w:fill="auto"/>
          </w:tcPr>
          <w:p w:rsidR="00FC617D" w:rsidRDefault="00FC617D" w:rsidP="00396ED0">
            <w:pPr>
              <w:pStyle w:val="PlainText"/>
              <w:ind w:firstLine="0"/>
              <w:rPr>
                <w:rFonts w:asciiTheme="minorHAnsi" w:hAnsiTheme="minorHAnsi" w:cstheme="minorHAnsi"/>
                <w:b/>
                <w:sz w:val="24"/>
                <w:szCs w:val="24"/>
              </w:rPr>
            </w:pPr>
            <w:r w:rsidRPr="00631FC3">
              <w:rPr>
                <w:rFonts w:asciiTheme="minorHAnsi" w:hAnsiTheme="minorHAnsi" w:cstheme="minorHAnsi"/>
                <w:b/>
                <w:sz w:val="24"/>
                <w:szCs w:val="24"/>
              </w:rPr>
              <w:t>Post-index costs (90 days)</w:t>
            </w:r>
          </w:p>
        </w:tc>
      </w:tr>
      <w:tr w:rsidR="00FC617D" w:rsidRPr="00DB5758" w:rsidTr="00396ED0">
        <w:trPr>
          <w:cantSplit/>
        </w:trPr>
        <w:tc>
          <w:tcPr>
            <w:tcW w:w="782" w:type="pct"/>
          </w:tcPr>
          <w:p w:rsidR="00FC617D" w:rsidRDefault="00FC617D" w:rsidP="00396ED0">
            <w:pPr>
              <w:pStyle w:val="PlainText"/>
              <w:keepNext/>
              <w:ind w:left="180" w:firstLine="0"/>
              <w:rPr>
                <w:rFonts w:asciiTheme="minorHAnsi" w:hAnsiTheme="minorHAnsi" w:cstheme="minorHAnsi"/>
                <w:sz w:val="24"/>
                <w:szCs w:val="24"/>
              </w:rPr>
            </w:pPr>
            <w:r w:rsidRPr="00631FC3">
              <w:rPr>
                <w:rFonts w:asciiTheme="minorHAnsi" w:hAnsiTheme="minorHAnsi" w:cstheme="minorHAnsi"/>
                <w:sz w:val="24"/>
                <w:szCs w:val="24"/>
              </w:rPr>
              <w:t>All-cause Medical costs</w:t>
            </w:r>
          </w:p>
        </w:tc>
        <w:tc>
          <w:tcPr>
            <w:tcW w:w="547"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$9,634</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($27,193)</w:t>
            </w:r>
          </w:p>
        </w:tc>
        <w:tc>
          <w:tcPr>
            <w:tcW w:w="612"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$16,472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($38,867)</w:t>
            </w:r>
          </w:p>
        </w:tc>
        <w:tc>
          <w:tcPr>
            <w:tcW w:w="714"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$21,395</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($53,857)</w:t>
            </w:r>
          </w:p>
        </w:tc>
        <w:tc>
          <w:tcPr>
            <w:tcW w:w="78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$7,292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($6,237, $8,423)</w:t>
            </w:r>
          </w:p>
        </w:tc>
        <w:tc>
          <w:tcPr>
            <w:tcW w:w="374"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$11,054</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($9,129, $13,189)</w:t>
            </w:r>
          </w:p>
        </w:tc>
        <w:tc>
          <w:tcPr>
            <w:tcW w:w="373"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Inpatient hospitalization</w:t>
            </w:r>
          </w:p>
        </w:tc>
        <w:tc>
          <w:tcPr>
            <w:tcW w:w="547"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$4,914</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($23,187)</w:t>
            </w:r>
          </w:p>
        </w:tc>
        <w:tc>
          <w:tcPr>
            <w:tcW w:w="612"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$9,281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($35,261)</w:t>
            </w:r>
          </w:p>
        </w:tc>
        <w:tc>
          <w:tcPr>
            <w:tcW w:w="714"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$13,527</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($50,214)</w:t>
            </w:r>
          </w:p>
        </w:tc>
        <w:tc>
          <w:tcPr>
            <w:tcW w:w="78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$4,731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($3,727, $5,860)</w:t>
            </w:r>
          </w:p>
        </w:tc>
        <w:tc>
          <w:tcPr>
            <w:tcW w:w="374"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$8,118</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($6,110, $10,513)</w:t>
            </w:r>
          </w:p>
        </w:tc>
        <w:tc>
          <w:tcPr>
            <w:tcW w:w="373"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Emergency Department</w:t>
            </w:r>
          </w:p>
        </w:tc>
        <w:tc>
          <w:tcPr>
            <w:tcW w:w="547"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$225</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($1,043)</w:t>
            </w:r>
          </w:p>
        </w:tc>
        <w:tc>
          <w:tcPr>
            <w:tcW w:w="612"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$252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($967)</w:t>
            </w:r>
          </w:p>
        </w:tc>
        <w:tc>
          <w:tcPr>
            <w:tcW w:w="714"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 xml:space="preserve">$268 </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($1,039)</w:t>
            </w:r>
          </w:p>
        </w:tc>
        <w:tc>
          <w:tcPr>
            <w:tcW w:w="78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($19, $66)</w:t>
            </w:r>
          </w:p>
        </w:tc>
        <w:tc>
          <w:tcPr>
            <w:tcW w:w="374"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($43, $125)</w:t>
            </w:r>
          </w:p>
        </w:tc>
        <w:tc>
          <w:tcPr>
            <w:tcW w:w="373"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Office visit</w:t>
            </w:r>
          </w:p>
        </w:tc>
        <w:tc>
          <w:tcPr>
            <w:tcW w:w="547"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$646</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($2,462)</w:t>
            </w:r>
          </w:p>
        </w:tc>
        <w:tc>
          <w:tcPr>
            <w:tcW w:w="612"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$661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($2,771)</w:t>
            </w:r>
          </w:p>
        </w:tc>
        <w:tc>
          <w:tcPr>
            <w:tcW w:w="714" w:type="pct"/>
            <w:gridSpan w:val="2"/>
          </w:tcPr>
          <w:p w:rsidR="00FC617D" w:rsidRDefault="00FC617D" w:rsidP="00396ED0">
            <w:pPr>
              <w:pStyle w:val="PlainText"/>
              <w:ind w:firstLine="0"/>
              <w:jc w:val="center"/>
              <w:rPr>
                <w:rFonts w:asciiTheme="minorHAnsi" w:hAnsiTheme="minorHAnsi" w:cstheme="minorHAnsi"/>
                <w:sz w:val="24"/>
                <w:szCs w:val="24"/>
              </w:rPr>
            </w:pPr>
            <w:r>
              <w:rPr>
                <w:rFonts w:asciiTheme="minorHAnsi" w:hAnsiTheme="minorHAnsi" w:cstheme="minorHAnsi"/>
                <w:sz w:val="24"/>
                <w:szCs w:val="24"/>
              </w:rPr>
              <w:t>$515</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($1,353)</w:t>
            </w:r>
          </w:p>
        </w:tc>
        <w:tc>
          <w:tcPr>
            <w:tcW w:w="78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w:t>
            </w:r>
            <w:r>
              <w:rPr>
                <w:rFonts w:asciiTheme="minorHAnsi" w:hAnsiTheme="minorHAnsi" w:cstheme="minorHAnsi"/>
                <w:sz w:val="24"/>
                <w:szCs w:val="24"/>
              </w:rPr>
              <w:t>−</w:t>
            </w:r>
            <w:r w:rsidRPr="00631FC3">
              <w:rPr>
                <w:rFonts w:asciiTheme="minorHAnsi" w:hAnsiTheme="minorHAnsi" w:cstheme="minorHAnsi"/>
                <w:sz w:val="24"/>
                <w:szCs w:val="24"/>
              </w:rPr>
              <w:t>$23, $41)</w:t>
            </w:r>
          </w:p>
        </w:tc>
        <w:tc>
          <w:tcPr>
            <w:tcW w:w="374"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.62</w:t>
            </w:r>
          </w:p>
        </w:tc>
        <w:tc>
          <w:tcPr>
            <w:tcW w:w="816" w:type="pct"/>
          </w:tcPr>
          <w:p w:rsidR="00FC617D" w:rsidRDefault="00FC617D" w:rsidP="00396ED0">
            <w:pPr>
              <w:pStyle w:val="PlainText"/>
              <w:ind w:firstLine="0"/>
              <w:jc w:val="center"/>
              <w:rPr>
                <w:rFonts w:asciiTheme="minorHAnsi" w:hAnsiTheme="minorHAnsi" w:cstheme="minorHAnsi"/>
                <w:sz w:val="24"/>
                <w:szCs w:val="24"/>
              </w:rPr>
            </w:pPr>
            <w:r>
              <w:rPr>
                <w:rFonts w:asciiTheme="minorHAnsi" w:hAnsiTheme="minorHAnsi" w:cstheme="minorHAnsi"/>
                <w:sz w:val="24"/>
                <w:szCs w:val="24"/>
              </w:rPr>
              <w:t>−</w:t>
            </w:r>
            <w:r w:rsidRPr="00631FC3">
              <w:rPr>
                <w:rFonts w:asciiTheme="minorHAnsi" w:hAnsiTheme="minorHAnsi" w:cstheme="minorHAnsi"/>
                <w:sz w:val="24"/>
                <w:szCs w:val="24"/>
              </w:rPr>
              <w:t>$126</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w:t>
            </w:r>
            <w:r>
              <w:rPr>
                <w:rFonts w:asciiTheme="minorHAnsi" w:hAnsiTheme="minorHAnsi" w:cstheme="minorHAnsi"/>
                <w:sz w:val="24"/>
                <w:szCs w:val="24"/>
              </w:rPr>
              <w:t>−</w:t>
            </w:r>
            <w:r w:rsidRPr="00631FC3">
              <w:rPr>
                <w:rFonts w:asciiTheme="minorHAnsi" w:hAnsiTheme="minorHAnsi" w:cstheme="minorHAnsi"/>
                <w:sz w:val="24"/>
                <w:szCs w:val="24"/>
              </w:rPr>
              <w:t xml:space="preserve">$161, </w:t>
            </w:r>
            <w:r>
              <w:rPr>
                <w:rFonts w:asciiTheme="minorHAnsi" w:hAnsiTheme="minorHAnsi" w:cstheme="minorHAnsi"/>
                <w:sz w:val="24"/>
                <w:szCs w:val="24"/>
              </w:rPr>
              <w:t>−</w:t>
            </w:r>
            <w:r w:rsidRPr="00631FC3">
              <w:rPr>
                <w:rFonts w:asciiTheme="minorHAnsi" w:hAnsiTheme="minorHAnsi" w:cstheme="minorHAnsi"/>
                <w:sz w:val="24"/>
                <w:szCs w:val="24"/>
              </w:rPr>
              <w:t>$89)</w:t>
            </w:r>
          </w:p>
        </w:tc>
        <w:tc>
          <w:tcPr>
            <w:tcW w:w="373"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Outpatient visit</w:t>
            </w:r>
          </w:p>
        </w:tc>
        <w:tc>
          <w:tcPr>
            <w:tcW w:w="547"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$3,281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($10,323)</w:t>
            </w:r>
          </w:p>
        </w:tc>
        <w:tc>
          <w:tcPr>
            <w:tcW w:w="612"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$3,881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($9,731)</w:t>
            </w:r>
          </w:p>
        </w:tc>
        <w:tc>
          <w:tcPr>
            <w:tcW w:w="714"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$4,357</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($11,455)</w:t>
            </w:r>
          </w:p>
        </w:tc>
        <w:tc>
          <w:tcPr>
            <w:tcW w:w="78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$622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($384, $879)</w:t>
            </w:r>
          </w:p>
        </w:tc>
        <w:tc>
          <w:tcPr>
            <w:tcW w:w="374"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$611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($260, $1,005)</w:t>
            </w:r>
          </w:p>
        </w:tc>
        <w:tc>
          <w:tcPr>
            <w:tcW w:w="373"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Other medical</w:t>
            </w:r>
          </w:p>
        </w:tc>
        <w:tc>
          <w:tcPr>
            <w:tcW w:w="547"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$567</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($2,645)</w:t>
            </w:r>
          </w:p>
        </w:tc>
        <w:tc>
          <w:tcPr>
            <w:tcW w:w="612"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$2,397</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($7,774)</w:t>
            </w:r>
          </w:p>
        </w:tc>
        <w:tc>
          <w:tcPr>
            <w:tcW w:w="714"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$2,729</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($8,937)</w:t>
            </w:r>
          </w:p>
        </w:tc>
        <w:tc>
          <w:tcPr>
            <w:tcW w:w="78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$3,096</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($2,768, $3,457)</w:t>
            </w:r>
          </w:p>
        </w:tc>
        <w:tc>
          <w:tcPr>
            <w:tcW w:w="374"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$2,662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($2,247, $3,145)</w:t>
            </w:r>
          </w:p>
        </w:tc>
        <w:tc>
          <w:tcPr>
            <w:tcW w:w="373"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shd w:val="clear" w:color="auto" w:fill="auto"/>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All-cause Pharmacy costs</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$942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($2,066)</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$988</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($2,356)</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Pr>
                <w:rFonts w:asciiTheme="minorHAnsi" w:hAnsiTheme="minorHAnsi" w:cstheme="minorHAnsi"/>
                <w:sz w:val="24"/>
                <w:szCs w:val="24"/>
              </w:rPr>
              <w:t>$882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($2,046)</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Pr>
                <w:rFonts w:asciiTheme="minorHAnsi" w:hAnsiTheme="minorHAnsi" w:cstheme="minorHAnsi"/>
                <w:sz w:val="24"/>
                <w:szCs w:val="24"/>
              </w:rPr>
              <w:t>−</w:t>
            </w:r>
            <w:r w:rsidRPr="00631FC3">
              <w:rPr>
                <w:rFonts w:asciiTheme="minorHAnsi" w:hAnsiTheme="minorHAnsi" w:cstheme="minorHAnsi"/>
                <w:sz w:val="24"/>
                <w:szCs w:val="24"/>
              </w:rPr>
              <w:t>$84</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w:t>
            </w:r>
            <w:r>
              <w:rPr>
                <w:rFonts w:asciiTheme="minorHAnsi" w:hAnsiTheme="minorHAnsi" w:cstheme="minorHAnsi"/>
                <w:sz w:val="24"/>
                <w:szCs w:val="24"/>
              </w:rPr>
              <w:t>−</w:t>
            </w:r>
            <w:r w:rsidRPr="00631FC3">
              <w:rPr>
                <w:rFonts w:asciiTheme="minorHAnsi" w:hAnsiTheme="minorHAnsi" w:cstheme="minorHAnsi"/>
                <w:sz w:val="24"/>
                <w:szCs w:val="24"/>
              </w:rPr>
              <w:t xml:space="preserve">$126, </w:t>
            </w:r>
            <w:r>
              <w:rPr>
                <w:rFonts w:asciiTheme="minorHAnsi" w:hAnsiTheme="minorHAnsi" w:cstheme="minorHAnsi"/>
                <w:sz w:val="24"/>
                <w:szCs w:val="24"/>
              </w:rPr>
              <w:t>−</w:t>
            </w:r>
            <w:r w:rsidRPr="00631FC3">
              <w:rPr>
                <w:rFonts w:asciiTheme="minorHAnsi" w:hAnsiTheme="minorHAnsi" w:cstheme="minorHAnsi"/>
                <w:sz w:val="24"/>
                <w:szCs w:val="24"/>
              </w:rPr>
              <w:t>$39)</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Pr>
                <w:rFonts w:asciiTheme="minorHAnsi" w:hAnsiTheme="minorHAnsi" w:cstheme="minorHAnsi"/>
                <w:sz w:val="24"/>
                <w:szCs w:val="24"/>
              </w:rPr>
              <w:t>−</w:t>
            </w:r>
            <w:r w:rsidRPr="00631FC3">
              <w:rPr>
                <w:rFonts w:asciiTheme="minorHAnsi" w:hAnsiTheme="minorHAnsi" w:cstheme="minorHAnsi"/>
                <w:sz w:val="24"/>
                <w:szCs w:val="24"/>
              </w:rPr>
              <w:t>$135</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w:t>
            </w:r>
            <w:r>
              <w:rPr>
                <w:rFonts w:asciiTheme="minorHAnsi" w:hAnsiTheme="minorHAnsi" w:cstheme="minorHAnsi"/>
                <w:sz w:val="24"/>
                <w:szCs w:val="24"/>
              </w:rPr>
              <w:t>−</w:t>
            </w:r>
            <w:r w:rsidRPr="00631FC3">
              <w:rPr>
                <w:rFonts w:asciiTheme="minorHAnsi" w:hAnsiTheme="minorHAnsi" w:cstheme="minorHAnsi"/>
                <w:sz w:val="24"/>
                <w:szCs w:val="24"/>
              </w:rPr>
              <w:t xml:space="preserve">$193, </w:t>
            </w:r>
            <w:r>
              <w:rPr>
                <w:rFonts w:asciiTheme="minorHAnsi" w:hAnsiTheme="minorHAnsi" w:cstheme="minorHAnsi"/>
                <w:sz w:val="24"/>
                <w:szCs w:val="24"/>
              </w:rPr>
              <w:t>−</w:t>
            </w:r>
            <w:r w:rsidRPr="00631FC3">
              <w:rPr>
                <w:rFonts w:asciiTheme="minorHAnsi" w:hAnsiTheme="minorHAnsi" w:cstheme="minorHAnsi"/>
                <w:sz w:val="24"/>
                <w:szCs w:val="24"/>
              </w:rPr>
              <w:t>$72)</w:t>
            </w:r>
          </w:p>
        </w:tc>
        <w:tc>
          <w:tcPr>
            <w:tcW w:w="373"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5000" w:type="pct"/>
            <w:gridSpan w:val="11"/>
            <w:shd w:val="clear" w:color="auto" w:fill="auto"/>
          </w:tcPr>
          <w:p w:rsidR="00FC617D" w:rsidRDefault="00FC617D" w:rsidP="00396ED0">
            <w:pPr>
              <w:pStyle w:val="PlainText"/>
              <w:ind w:firstLine="0"/>
              <w:rPr>
                <w:rFonts w:asciiTheme="minorHAnsi" w:hAnsiTheme="minorHAnsi" w:cstheme="minorHAnsi"/>
                <w:b/>
                <w:sz w:val="24"/>
                <w:szCs w:val="24"/>
              </w:rPr>
            </w:pPr>
            <w:r w:rsidRPr="00631FC3">
              <w:rPr>
                <w:rFonts w:asciiTheme="minorHAnsi" w:hAnsiTheme="minorHAnsi" w:cstheme="minorHAnsi"/>
                <w:b/>
                <w:sz w:val="24"/>
                <w:szCs w:val="24"/>
              </w:rPr>
              <w:t>Index hospitalization + post-index costs (30 days)</w:t>
            </w:r>
          </w:p>
        </w:tc>
      </w:tr>
      <w:tr w:rsidR="00FC617D" w:rsidRPr="00DB5758" w:rsidTr="00396ED0">
        <w:trPr>
          <w:cantSplit/>
        </w:trPr>
        <w:tc>
          <w:tcPr>
            <w:tcW w:w="782" w:type="pct"/>
            <w:shd w:val="clear" w:color="auto" w:fill="auto"/>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Total costs</w:t>
            </w:r>
          </w:p>
        </w:tc>
        <w:tc>
          <w:tcPr>
            <w:tcW w:w="547"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$38,583</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($57,402)</w:t>
            </w:r>
          </w:p>
        </w:tc>
        <w:tc>
          <w:tcPr>
            <w:tcW w:w="612"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$155,221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($240,527)</w:t>
            </w:r>
          </w:p>
        </w:tc>
        <w:tc>
          <w:tcPr>
            <w:tcW w:w="714"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$224,226</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($346,331)</w:t>
            </w:r>
          </w:p>
        </w:tc>
        <w:tc>
          <w:tcPr>
            <w:tcW w:w="782"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$101,579</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($95,681, $107,742)</w:t>
            </w:r>
          </w:p>
        </w:tc>
        <w:tc>
          <w:tcPr>
            <w:tcW w:w="374"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$162,756</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($150,118, $176,254)</w:t>
            </w:r>
          </w:p>
        </w:tc>
        <w:tc>
          <w:tcPr>
            <w:tcW w:w="373"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2" w:type="pct"/>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lastRenderedPageBreak/>
              <w:t>Inpatient costs</w:t>
            </w:r>
          </w:p>
        </w:tc>
        <w:tc>
          <w:tcPr>
            <w:tcW w:w="547"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$36,461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($56,270)</w:t>
            </w:r>
          </w:p>
        </w:tc>
        <w:tc>
          <w:tcPr>
            <w:tcW w:w="612"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$151,813</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($239,022)</w:t>
            </w:r>
          </w:p>
        </w:tc>
        <w:tc>
          <w:tcPr>
            <w:tcW w:w="714"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$220,552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($344,991)</w:t>
            </w:r>
          </w:p>
        </w:tc>
        <w:tc>
          <w:tcPr>
            <w:tcW w:w="78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$102,287</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($96,175, $108,687)</w:t>
            </w:r>
          </w:p>
        </w:tc>
        <w:tc>
          <w:tcPr>
            <w:tcW w:w="374"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$163,862</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($150,714, $177,947)</w:t>
            </w:r>
          </w:p>
        </w:tc>
        <w:tc>
          <w:tcPr>
            <w:tcW w:w="373"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5000" w:type="pct"/>
            <w:gridSpan w:val="11"/>
            <w:shd w:val="clear" w:color="auto" w:fill="auto"/>
          </w:tcPr>
          <w:p w:rsidR="00FC617D" w:rsidRDefault="00FC617D" w:rsidP="00396ED0">
            <w:pPr>
              <w:spacing w:line="240" w:lineRule="auto"/>
              <w:ind w:firstLine="0"/>
              <w:rPr>
                <w:rFonts w:asciiTheme="minorHAnsi" w:hAnsiTheme="minorHAnsi" w:cstheme="minorHAnsi"/>
                <w:sz w:val="24"/>
                <w:szCs w:val="24"/>
              </w:rPr>
            </w:pPr>
            <w:r w:rsidRPr="00631FC3">
              <w:rPr>
                <w:rFonts w:asciiTheme="minorHAnsi" w:hAnsiTheme="minorHAnsi" w:cstheme="minorHAnsi"/>
                <w:b/>
                <w:sz w:val="24"/>
                <w:szCs w:val="24"/>
              </w:rPr>
              <w:t>Index hospitalization + post-index costs (90 days)</w:t>
            </w:r>
          </w:p>
        </w:tc>
      </w:tr>
      <w:tr w:rsidR="00FC617D" w:rsidRPr="00DB5758" w:rsidTr="00396ED0">
        <w:trPr>
          <w:cantSplit/>
        </w:trPr>
        <w:tc>
          <w:tcPr>
            <w:tcW w:w="785" w:type="pct"/>
            <w:gridSpan w:val="2"/>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Total costs</w:t>
            </w:r>
          </w:p>
        </w:tc>
        <w:tc>
          <w:tcPr>
            <w:tcW w:w="544"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$44,427</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($63,367)</w:t>
            </w:r>
          </w:p>
        </w:tc>
        <w:tc>
          <w:tcPr>
            <w:tcW w:w="612"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$164,437</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($247,800)</w:t>
            </w:r>
          </w:p>
        </w:tc>
        <w:tc>
          <w:tcPr>
            <w:tcW w:w="714"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$235,381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($351,603)</w:t>
            </w:r>
          </w:p>
        </w:tc>
        <w:tc>
          <w:tcPr>
            <w:tcW w:w="78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$105,044</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($98,916, $111,440)</w:t>
            </w:r>
          </w:p>
        </w:tc>
        <w:tc>
          <w:tcPr>
            <w:tcW w:w="374"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 xml:space="preserve">$166,988 </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($154,054, $180,780)</w:t>
            </w:r>
          </w:p>
        </w:tc>
        <w:tc>
          <w:tcPr>
            <w:tcW w:w="373"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785" w:type="pct"/>
            <w:gridSpan w:val="2"/>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Inpatient costs</w:t>
            </w:r>
          </w:p>
        </w:tc>
        <w:tc>
          <w:tcPr>
            <w:tcW w:w="544"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$38,765</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($59,548)</w:t>
            </w:r>
          </w:p>
        </w:tc>
        <w:tc>
          <w:tcPr>
            <w:tcW w:w="612"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$156,259</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($243,997)</w:t>
            </w:r>
          </w:p>
        </w:tc>
        <w:tc>
          <w:tcPr>
            <w:tcW w:w="714"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$226,631</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($348,188)</w:t>
            </w:r>
          </w:p>
        </w:tc>
        <w:tc>
          <w:tcPr>
            <w:tcW w:w="78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$103,586</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($97,305, $110,164)</w:t>
            </w:r>
          </w:p>
        </w:tc>
        <w:tc>
          <w:tcPr>
            <w:tcW w:w="374"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16"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$166,545</w:t>
            </w:r>
          </w:p>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($153,045, $181,010)</w:t>
            </w:r>
          </w:p>
        </w:tc>
        <w:tc>
          <w:tcPr>
            <w:tcW w:w="373"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bl>
    <w:p w:rsidR="00FC617D" w:rsidRDefault="00FC617D" w:rsidP="00FC617D">
      <w:pPr>
        <w:spacing w:line="240" w:lineRule="auto"/>
        <w:ind w:firstLine="0"/>
        <w:rPr>
          <w:rFonts w:asciiTheme="minorHAnsi" w:hAnsiTheme="minorHAnsi" w:cstheme="minorHAnsi"/>
          <w:szCs w:val="24"/>
        </w:rPr>
      </w:pPr>
      <w:r>
        <w:rPr>
          <w:rFonts w:asciiTheme="minorHAnsi" w:hAnsiTheme="minorHAnsi" w:cstheme="minorHAnsi"/>
          <w:szCs w:val="24"/>
        </w:rPr>
        <w:t>CI=confidence i</w:t>
      </w:r>
      <w:r w:rsidRPr="00DB5758">
        <w:rPr>
          <w:rFonts w:asciiTheme="minorHAnsi" w:hAnsiTheme="minorHAnsi" w:cstheme="minorHAnsi"/>
          <w:szCs w:val="24"/>
        </w:rPr>
        <w:t>nterval</w:t>
      </w:r>
      <w:r>
        <w:rPr>
          <w:rFonts w:asciiTheme="minorHAnsi" w:hAnsiTheme="minorHAnsi" w:cstheme="minorHAnsi"/>
          <w:szCs w:val="24"/>
        </w:rPr>
        <w:t xml:space="preserve">; </w:t>
      </w:r>
      <w:r w:rsidRPr="00631FC3">
        <w:rPr>
          <w:rFonts w:asciiTheme="minorHAnsi" w:hAnsiTheme="minorHAnsi" w:cstheme="minorHAnsi"/>
          <w:szCs w:val="24"/>
        </w:rPr>
        <w:t>ICU=</w:t>
      </w:r>
      <w:r>
        <w:rPr>
          <w:rFonts w:asciiTheme="minorHAnsi" w:hAnsiTheme="minorHAnsi" w:cstheme="minorHAnsi"/>
          <w:szCs w:val="24"/>
        </w:rPr>
        <w:t>i</w:t>
      </w:r>
      <w:r w:rsidRPr="00631FC3">
        <w:rPr>
          <w:rFonts w:asciiTheme="minorHAnsi" w:hAnsiTheme="minorHAnsi" w:cstheme="minorHAnsi"/>
          <w:szCs w:val="24"/>
        </w:rPr>
        <w:t xml:space="preserve">ntensive </w:t>
      </w:r>
      <w:r>
        <w:rPr>
          <w:rFonts w:asciiTheme="minorHAnsi" w:hAnsiTheme="minorHAnsi" w:cstheme="minorHAnsi"/>
          <w:szCs w:val="24"/>
        </w:rPr>
        <w:t>c</w:t>
      </w:r>
      <w:r w:rsidRPr="00631FC3">
        <w:rPr>
          <w:rFonts w:asciiTheme="minorHAnsi" w:hAnsiTheme="minorHAnsi" w:cstheme="minorHAnsi"/>
          <w:szCs w:val="24"/>
        </w:rPr>
        <w:t xml:space="preserve">are </w:t>
      </w:r>
      <w:r>
        <w:rPr>
          <w:rFonts w:asciiTheme="minorHAnsi" w:hAnsiTheme="minorHAnsi" w:cstheme="minorHAnsi"/>
          <w:szCs w:val="24"/>
        </w:rPr>
        <w:t>u</w:t>
      </w:r>
      <w:r w:rsidRPr="00631FC3">
        <w:rPr>
          <w:rFonts w:asciiTheme="minorHAnsi" w:hAnsiTheme="minorHAnsi" w:cstheme="minorHAnsi"/>
          <w:szCs w:val="24"/>
        </w:rPr>
        <w:t>nit; SD=</w:t>
      </w:r>
      <w:r>
        <w:rPr>
          <w:rFonts w:asciiTheme="minorHAnsi" w:hAnsiTheme="minorHAnsi" w:cstheme="minorHAnsi"/>
          <w:szCs w:val="24"/>
        </w:rPr>
        <w:t>s</w:t>
      </w:r>
      <w:r w:rsidRPr="00631FC3">
        <w:rPr>
          <w:rFonts w:asciiTheme="minorHAnsi" w:hAnsiTheme="minorHAnsi" w:cstheme="minorHAnsi"/>
          <w:szCs w:val="24"/>
        </w:rPr>
        <w:t xml:space="preserve">tandard </w:t>
      </w:r>
      <w:r>
        <w:rPr>
          <w:rFonts w:asciiTheme="minorHAnsi" w:hAnsiTheme="minorHAnsi" w:cstheme="minorHAnsi"/>
          <w:szCs w:val="24"/>
        </w:rPr>
        <w:t>d</w:t>
      </w:r>
      <w:r w:rsidRPr="00631FC3">
        <w:rPr>
          <w:rFonts w:asciiTheme="minorHAnsi" w:hAnsiTheme="minorHAnsi" w:cstheme="minorHAnsi"/>
          <w:szCs w:val="24"/>
        </w:rPr>
        <w:t>eviation</w:t>
      </w:r>
      <w:r>
        <w:rPr>
          <w:rFonts w:asciiTheme="minorHAnsi" w:hAnsiTheme="minorHAnsi" w:cstheme="minorHAnsi"/>
          <w:szCs w:val="24"/>
        </w:rPr>
        <w:t>.</w:t>
      </w:r>
      <w:r w:rsidRPr="00631FC3">
        <w:rPr>
          <w:rFonts w:asciiTheme="minorHAnsi" w:hAnsiTheme="minorHAnsi" w:cstheme="minorHAnsi"/>
          <w:szCs w:val="24"/>
        </w:rPr>
        <w:t xml:space="preserve"> </w:t>
      </w:r>
    </w:p>
    <w:p w:rsidR="00FC617D" w:rsidRDefault="00FC617D" w:rsidP="00FC617D">
      <w:pPr>
        <w:spacing w:line="240" w:lineRule="auto"/>
        <w:ind w:firstLine="0"/>
        <w:rPr>
          <w:rFonts w:asciiTheme="minorHAnsi" w:hAnsiTheme="minorHAnsi" w:cstheme="minorHAnsi"/>
          <w:szCs w:val="24"/>
        </w:rPr>
      </w:pPr>
      <w:proofErr w:type="spellStart"/>
      <w:proofErr w:type="gramStart"/>
      <w:r w:rsidRPr="00631FC3">
        <w:rPr>
          <w:rFonts w:asciiTheme="minorHAnsi" w:hAnsiTheme="minorHAnsi" w:cstheme="minorHAnsi"/>
          <w:szCs w:val="24"/>
          <w:vertAlign w:val="superscript"/>
        </w:rPr>
        <w:t>a</w:t>
      </w:r>
      <w:r w:rsidRPr="00631FC3">
        <w:rPr>
          <w:rFonts w:asciiTheme="minorHAnsi" w:hAnsiTheme="minorHAnsi" w:cstheme="minorHAnsi"/>
          <w:szCs w:val="24"/>
        </w:rPr>
        <w:t>Differences</w:t>
      </w:r>
      <w:proofErr w:type="spellEnd"/>
      <w:proofErr w:type="gramEnd"/>
      <w:r w:rsidRPr="00631FC3">
        <w:rPr>
          <w:rFonts w:asciiTheme="minorHAnsi" w:hAnsiTheme="minorHAnsi" w:cstheme="minorHAnsi"/>
          <w:szCs w:val="24"/>
        </w:rPr>
        <w:t xml:space="preserve"> in means are from gamma regression model (link=log). Statistical comparisons are comparing Cohort 3 (pneumonia due to </w:t>
      </w:r>
      <w:r w:rsidRPr="00631FC3">
        <w:rPr>
          <w:rFonts w:asciiTheme="minorHAnsi" w:hAnsiTheme="minorHAnsi" w:cstheme="minorHAnsi"/>
          <w:i/>
          <w:szCs w:val="24"/>
        </w:rPr>
        <w:t>S. aureus</w:t>
      </w:r>
      <w:r w:rsidRPr="00631FC3">
        <w:rPr>
          <w:rFonts w:asciiTheme="minorHAnsi" w:hAnsiTheme="minorHAnsi" w:cstheme="minorHAnsi"/>
          <w:szCs w:val="24"/>
        </w:rPr>
        <w:t xml:space="preserve">) </w:t>
      </w:r>
      <w:r>
        <w:rPr>
          <w:rFonts w:asciiTheme="minorHAnsi" w:hAnsiTheme="minorHAnsi" w:cstheme="minorHAnsi"/>
          <w:szCs w:val="24"/>
        </w:rPr>
        <w:t>with</w:t>
      </w:r>
      <w:r w:rsidRPr="00631FC3">
        <w:rPr>
          <w:rFonts w:asciiTheme="minorHAnsi" w:hAnsiTheme="minorHAnsi" w:cstheme="minorHAnsi"/>
          <w:szCs w:val="24"/>
        </w:rPr>
        <w:t xml:space="preserve"> Cohort 1 (no</w:t>
      </w:r>
      <w:r>
        <w:rPr>
          <w:rFonts w:asciiTheme="minorHAnsi" w:hAnsiTheme="minorHAnsi" w:cstheme="minorHAnsi"/>
          <w:szCs w:val="24"/>
        </w:rPr>
        <w:t xml:space="preserve"> pneumonia, reference group); </w:t>
      </w:r>
      <w:proofErr w:type="spellStart"/>
      <w:r>
        <w:rPr>
          <w:rFonts w:asciiTheme="minorHAnsi" w:hAnsiTheme="minorHAnsi" w:cstheme="minorHAnsi"/>
          <w:szCs w:val="24"/>
        </w:rPr>
        <w:t>ie</w:t>
      </w:r>
      <w:proofErr w:type="spellEnd"/>
      <w:r w:rsidRPr="00631FC3">
        <w:rPr>
          <w:rFonts w:asciiTheme="minorHAnsi" w:hAnsiTheme="minorHAnsi" w:cstheme="minorHAnsi"/>
          <w:szCs w:val="24"/>
        </w:rPr>
        <w:t>, Difference = mean</w:t>
      </w:r>
      <w:r>
        <w:rPr>
          <w:rFonts w:asciiTheme="minorHAnsi" w:hAnsiTheme="minorHAnsi" w:cstheme="minorHAnsi"/>
          <w:szCs w:val="24"/>
        </w:rPr>
        <w:t xml:space="preserve"> </w:t>
      </w:r>
      <w:r w:rsidRPr="00631FC3">
        <w:rPr>
          <w:rFonts w:asciiTheme="minorHAnsi" w:hAnsiTheme="minorHAnsi" w:cstheme="minorHAnsi"/>
          <w:szCs w:val="24"/>
        </w:rPr>
        <w:t>(Cohort 3)</w:t>
      </w:r>
      <w:r>
        <w:rPr>
          <w:rFonts w:asciiTheme="minorHAnsi" w:hAnsiTheme="minorHAnsi" w:cstheme="minorHAnsi"/>
          <w:szCs w:val="24"/>
        </w:rPr>
        <w:t xml:space="preserve"> – </w:t>
      </w:r>
      <w:r w:rsidRPr="00631FC3">
        <w:rPr>
          <w:rFonts w:asciiTheme="minorHAnsi" w:hAnsiTheme="minorHAnsi" w:cstheme="minorHAnsi"/>
          <w:szCs w:val="24"/>
        </w:rPr>
        <w:t>mean</w:t>
      </w:r>
      <w:r>
        <w:rPr>
          <w:rFonts w:asciiTheme="minorHAnsi" w:hAnsiTheme="minorHAnsi" w:cstheme="minorHAnsi"/>
          <w:szCs w:val="24"/>
        </w:rPr>
        <w:t xml:space="preserve"> </w:t>
      </w:r>
      <w:r w:rsidRPr="00631FC3">
        <w:rPr>
          <w:rFonts w:asciiTheme="minorHAnsi" w:hAnsiTheme="minorHAnsi" w:cstheme="minorHAnsi"/>
          <w:szCs w:val="24"/>
        </w:rPr>
        <w:t>(Cohort 1).</w:t>
      </w:r>
    </w:p>
    <w:p w:rsidR="00FC617D" w:rsidRDefault="00FC617D" w:rsidP="00FC617D">
      <w:pPr>
        <w:spacing w:line="240" w:lineRule="auto"/>
        <w:ind w:firstLine="0"/>
        <w:rPr>
          <w:rFonts w:asciiTheme="minorHAnsi" w:hAnsiTheme="minorHAnsi" w:cstheme="minorHAnsi"/>
          <w:szCs w:val="24"/>
        </w:rPr>
      </w:pPr>
      <w:proofErr w:type="spellStart"/>
      <w:proofErr w:type="gramStart"/>
      <w:r w:rsidRPr="00631FC3">
        <w:rPr>
          <w:rFonts w:asciiTheme="minorHAnsi" w:hAnsiTheme="minorHAnsi" w:cstheme="minorHAnsi"/>
          <w:szCs w:val="24"/>
          <w:vertAlign w:val="superscript"/>
        </w:rPr>
        <w:t>b</w:t>
      </w:r>
      <w:r w:rsidRPr="00631FC3">
        <w:rPr>
          <w:rFonts w:asciiTheme="minorHAnsi" w:hAnsiTheme="minorHAnsi" w:cstheme="minorHAnsi"/>
          <w:szCs w:val="24"/>
        </w:rPr>
        <w:t>Differences</w:t>
      </w:r>
      <w:proofErr w:type="spellEnd"/>
      <w:proofErr w:type="gramEnd"/>
      <w:r w:rsidRPr="00631FC3">
        <w:rPr>
          <w:rFonts w:asciiTheme="minorHAnsi" w:hAnsiTheme="minorHAnsi" w:cstheme="minorHAnsi"/>
          <w:szCs w:val="24"/>
        </w:rPr>
        <w:t xml:space="preserve"> in means are from gamma regression model (link=log). Statistical comparisons are comparing Cohort 4 (pneumonia due to </w:t>
      </w:r>
      <w:r w:rsidRPr="00631FC3">
        <w:rPr>
          <w:rFonts w:asciiTheme="minorHAnsi" w:hAnsiTheme="minorHAnsi" w:cstheme="minorHAnsi"/>
          <w:i/>
          <w:szCs w:val="24"/>
        </w:rPr>
        <w:t xml:space="preserve">P. </w:t>
      </w:r>
      <w:proofErr w:type="spellStart"/>
      <w:r w:rsidRPr="00631FC3">
        <w:rPr>
          <w:rFonts w:asciiTheme="minorHAnsi" w:hAnsiTheme="minorHAnsi" w:cstheme="minorHAnsi"/>
          <w:i/>
          <w:szCs w:val="24"/>
        </w:rPr>
        <w:t>aeruginosa</w:t>
      </w:r>
      <w:proofErr w:type="spellEnd"/>
      <w:r w:rsidRPr="00631FC3">
        <w:rPr>
          <w:rFonts w:asciiTheme="minorHAnsi" w:hAnsiTheme="minorHAnsi" w:cstheme="minorHAnsi"/>
          <w:szCs w:val="24"/>
        </w:rPr>
        <w:t xml:space="preserve">) </w:t>
      </w:r>
      <w:r>
        <w:rPr>
          <w:rFonts w:asciiTheme="minorHAnsi" w:hAnsiTheme="minorHAnsi" w:cstheme="minorHAnsi"/>
          <w:szCs w:val="24"/>
        </w:rPr>
        <w:t>with</w:t>
      </w:r>
      <w:r w:rsidRPr="00631FC3">
        <w:rPr>
          <w:rFonts w:asciiTheme="minorHAnsi" w:hAnsiTheme="minorHAnsi" w:cstheme="minorHAnsi"/>
          <w:szCs w:val="24"/>
        </w:rPr>
        <w:t xml:space="preserve"> Cohort 1 (no</w:t>
      </w:r>
      <w:r>
        <w:rPr>
          <w:rFonts w:asciiTheme="minorHAnsi" w:hAnsiTheme="minorHAnsi" w:cstheme="minorHAnsi"/>
          <w:szCs w:val="24"/>
        </w:rPr>
        <w:t xml:space="preserve"> pneumonia, reference group); </w:t>
      </w:r>
      <w:proofErr w:type="spellStart"/>
      <w:r>
        <w:rPr>
          <w:rFonts w:asciiTheme="minorHAnsi" w:hAnsiTheme="minorHAnsi" w:cstheme="minorHAnsi"/>
          <w:szCs w:val="24"/>
        </w:rPr>
        <w:t>ie</w:t>
      </w:r>
      <w:proofErr w:type="spellEnd"/>
      <w:r w:rsidRPr="00631FC3">
        <w:rPr>
          <w:rFonts w:asciiTheme="minorHAnsi" w:hAnsiTheme="minorHAnsi" w:cstheme="minorHAnsi"/>
          <w:szCs w:val="24"/>
        </w:rPr>
        <w:t>, Difference = mean</w:t>
      </w:r>
      <w:r>
        <w:rPr>
          <w:rFonts w:asciiTheme="minorHAnsi" w:hAnsiTheme="minorHAnsi" w:cstheme="minorHAnsi"/>
          <w:szCs w:val="24"/>
        </w:rPr>
        <w:t xml:space="preserve"> </w:t>
      </w:r>
      <w:r w:rsidRPr="00631FC3">
        <w:rPr>
          <w:rFonts w:asciiTheme="minorHAnsi" w:hAnsiTheme="minorHAnsi" w:cstheme="minorHAnsi"/>
          <w:szCs w:val="24"/>
        </w:rPr>
        <w:t>(Cohort 4)</w:t>
      </w:r>
      <w:r>
        <w:rPr>
          <w:rFonts w:asciiTheme="minorHAnsi" w:hAnsiTheme="minorHAnsi" w:cstheme="minorHAnsi"/>
          <w:szCs w:val="24"/>
        </w:rPr>
        <w:t xml:space="preserve"> – </w:t>
      </w:r>
      <w:r w:rsidRPr="00631FC3">
        <w:rPr>
          <w:rFonts w:asciiTheme="minorHAnsi" w:hAnsiTheme="minorHAnsi" w:cstheme="minorHAnsi"/>
          <w:szCs w:val="24"/>
        </w:rPr>
        <w:t>mean</w:t>
      </w:r>
      <w:r>
        <w:rPr>
          <w:rFonts w:asciiTheme="minorHAnsi" w:hAnsiTheme="minorHAnsi" w:cstheme="minorHAnsi"/>
          <w:szCs w:val="24"/>
        </w:rPr>
        <w:t xml:space="preserve"> </w:t>
      </w:r>
      <w:r w:rsidRPr="00631FC3">
        <w:rPr>
          <w:rFonts w:asciiTheme="minorHAnsi" w:hAnsiTheme="minorHAnsi" w:cstheme="minorHAnsi"/>
          <w:szCs w:val="24"/>
        </w:rPr>
        <w:t>(Cohort 1).</w:t>
      </w:r>
    </w:p>
    <w:p w:rsidR="00FC617D" w:rsidRDefault="00FC617D" w:rsidP="00FC617D">
      <w:pPr>
        <w:spacing w:line="240" w:lineRule="auto"/>
        <w:ind w:firstLine="0"/>
        <w:rPr>
          <w:rFonts w:asciiTheme="minorHAnsi" w:hAnsiTheme="minorHAnsi" w:cstheme="minorHAnsi"/>
          <w:szCs w:val="24"/>
        </w:rPr>
      </w:pPr>
      <w:proofErr w:type="spellStart"/>
      <w:proofErr w:type="gramStart"/>
      <w:r w:rsidRPr="00631FC3">
        <w:rPr>
          <w:rFonts w:asciiTheme="minorHAnsi" w:hAnsiTheme="minorHAnsi" w:cstheme="minorHAnsi"/>
          <w:szCs w:val="24"/>
          <w:vertAlign w:val="superscript"/>
        </w:rPr>
        <w:t>c</w:t>
      </w:r>
      <w:r w:rsidRPr="00631FC3">
        <w:rPr>
          <w:rFonts w:asciiTheme="minorHAnsi" w:hAnsiTheme="minorHAnsi" w:cstheme="minorHAnsi"/>
          <w:szCs w:val="24"/>
        </w:rPr>
        <w:t>Costs</w:t>
      </w:r>
      <w:proofErr w:type="spellEnd"/>
      <w:proofErr w:type="gramEnd"/>
      <w:r w:rsidRPr="00631FC3">
        <w:rPr>
          <w:rFonts w:asciiTheme="minorHAnsi" w:hAnsiTheme="minorHAnsi" w:cstheme="minorHAnsi"/>
          <w:szCs w:val="24"/>
        </w:rPr>
        <w:t xml:space="preserve"> include $0 costs. All costs adjusted for calendar year, reported in 2012 dollars. All costs rounded to nearest dollar.</w:t>
      </w:r>
    </w:p>
    <w:p w:rsidR="00FC617D" w:rsidRDefault="00FC617D" w:rsidP="00FC617D">
      <w:pPr>
        <w:spacing w:line="240" w:lineRule="auto"/>
        <w:ind w:firstLine="0"/>
        <w:rPr>
          <w:rFonts w:asciiTheme="minorHAnsi" w:hAnsiTheme="minorHAnsi" w:cstheme="minorHAnsi"/>
          <w:szCs w:val="24"/>
        </w:rPr>
      </w:pPr>
      <w:r w:rsidRPr="00631FC3">
        <w:rPr>
          <w:rFonts w:asciiTheme="minorHAnsi" w:hAnsiTheme="minorHAnsi" w:cstheme="minorHAnsi"/>
          <w:szCs w:val="24"/>
        </w:rPr>
        <w:t xml:space="preserve">All statistical models were controlled for the following variables: age (continuously), gender, health plan type, geographic region, and DCI </w:t>
      </w:r>
      <w:proofErr w:type="spellStart"/>
      <w:r w:rsidRPr="00631FC3">
        <w:rPr>
          <w:rFonts w:asciiTheme="minorHAnsi" w:hAnsiTheme="minorHAnsi" w:cstheme="minorHAnsi"/>
          <w:szCs w:val="24"/>
        </w:rPr>
        <w:t>comorbidity</w:t>
      </w:r>
      <w:proofErr w:type="spellEnd"/>
      <w:r w:rsidRPr="00631FC3">
        <w:rPr>
          <w:rFonts w:asciiTheme="minorHAnsi" w:hAnsiTheme="minorHAnsi" w:cstheme="minorHAnsi"/>
          <w:szCs w:val="24"/>
        </w:rPr>
        <w:t xml:space="preserve"> score. Models of post-index costs were also controlled for the analogous healthcare costs during the 12 month pre-index period. Additional covariates were selected separately for each outcome using a forward selection method. The following additional covariates were considered for inclusion in the models: </w:t>
      </w:r>
      <w:proofErr w:type="spellStart"/>
      <w:r w:rsidRPr="00631FC3">
        <w:rPr>
          <w:rFonts w:asciiTheme="minorHAnsi" w:hAnsiTheme="minorHAnsi" w:cstheme="minorHAnsi"/>
          <w:szCs w:val="24"/>
        </w:rPr>
        <w:t>comorbid</w:t>
      </w:r>
      <w:proofErr w:type="spellEnd"/>
      <w:r w:rsidRPr="00631FC3">
        <w:rPr>
          <w:rFonts w:asciiTheme="minorHAnsi" w:hAnsiTheme="minorHAnsi" w:cstheme="minorHAnsi"/>
          <w:szCs w:val="24"/>
        </w:rPr>
        <w:t xml:space="preserve"> conditions (binary for each condition), prior healthcare utilization during the 12 month pre-index period (inpatient stays </w:t>
      </w:r>
      <w:r>
        <w:rPr>
          <w:rFonts w:asciiTheme="minorHAnsi" w:hAnsiTheme="minorHAnsi" w:cstheme="minorHAnsi"/>
          <w:szCs w:val="24"/>
        </w:rPr>
        <w:t>[</w:t>
      </w:r>
      <w:r w:rsidRPr="00631FC3">
        <w:rPr>
          <w:rFonts w:asciiTheme="minorHAnsi" w:hAnsiTheme="minorHAnsi" w:cstheme="minorHAnsi"/>
          <w:szCs w:val="24"/>
        </w:rPr>
        <w:t xml:space="preserve">0 </w:t>
      </w:r>
      <w:proofErr w:type="spellStart"/>
      <w:r w:rsidRPr="00631FC3">
        <w:rPr>
          <w:rFonts w:asciiTheme="minorHAnsi" w:hAnsiTheme="minorHAnsi" w:cstheme="minorHAnsi"/>
          <w:szCs w:val="24"/>
        </w:rPr>
        <w:t>vs</w:t>
      </w:r>
      <w:proofErr w:type="spellEnd"/>
      <w:r w:rsidRPr="00631FC3">
        <w:rPr>
          <w:rFonts w:asciiTheme="minorHAnsi" w:hAnsiTheme="minorHAnsi" w:cstheme="minorHAnsi"/>
          <w:szCs w:val="24"/>
        </w:rPr>
        <w:t xml:space="preserve"> 1+</w:t>
      </w:r>
      <w:r>
        <w:rPr>
          <w:rFonts w:asciiTheme="minorHAnsi" w:hAnsiTheme="minorHAnsi" w:cstheme="minorHAnsi"/>
          <w:szCs w:val="24"/>
        </w:rPr>
        <w:t>]</w:t>
      </w:r>
      <w:r w:rsidRPr="00631FC3">
        <w:rPr>
          <w:rFonts w:asciiTheme="minorHAnsi" w:hAnsiTheme="minorHAnsi" w:cstheme="minorHAnsi"/>
          <w:szCs w:val="24"/>
        </w:rPr>
        <w:t xml:space="preserve">, emergency room visits </w:t>
      </w:r>
      <w:r>
        <w:rPr>
          <w:rFonts w:asciiTheme="minorHAnsi" w:hAnsiTheme="minorHAnsi" w:cstheme="minorHAnsi"/>
          <w:szCs w:val="24"/>
        </w:rPr>
        <w:t>[</w:t>
      </w:r>
      <w:r w:rsidRPr="00631FC3">
        <w:rPr>
          <w:rFonts w:asciiTheme="minorHAnsi" w:hAnsiTheme="minorHAnsi" w:cstheme="minorHAnsi"/>
          <w:szCs w:val="24"/>
        </w:rPr>
        <w:t xml:space="preserve">0 </w:t>
      </w:r>
      <w:proofErr w:type="spellStart"/>
      <w:r w:rsidRPr="00631FC3">
        <w:rPr>
          <w:rFonts w:asciiTheme="minorHAnsi" w:hAnsiTheme="minorHAnsi" w:cstheme="minorHAnsi"/>
          <w:szCs w:val="24"/>
        </w:rPr>
        <w:t>vs</w:t>
      </w:r>
      <w:proofErr w:type="spellEnd"/>
      <w:r w:rsidRPr="00631FC3">
        <w:rPr>
          <w:rFonts w:asciiTheme="minorHAnsi" w:hAnsiTheme="minorHAnsi" w:cstheme="minorHAnsi"/>
          <w:szCs w:val="24"/>
        </w:rPr>
        <w:t xml:space="preserve"> 1+</w:t>
      </w:r>
      <w:r>
        <w:rPr>
          <w:rFonts w:asciiTheme="minorHAnsi" w:hAnsiTheme="minorHAnsi" w:cstheme="minorHAnsi"/>
          <w:szCs w:val="24"/>
        </w:rPr>
        <w:t>]</w:t>
      </w:r>
      <w:r w:rsidRPr="00631FC3">
        <w:rPr>
          <w:rFonts w:asciiTheme="minorHAnsi" w:hAnsiTheme="minorHAnsi" w:cstheme="minorHAnsi"/>
          <w:szCs w:val="24"/>
        </w:rPr>
        <w:t xml:space="preserve">, outpatient and office visits </w:t>
      </w:r>
      <w:r>
        <w:rPr>
          <w:rFonts w:asciiTheme="minorHAnsi" w:hAnsiTheme="minorHAnsi" w:cstheme="minorHAnsi"/>
          <w:szCs w:val="24"/>
        </w:rPr>
        <w:t>[</w:t>
      </w:r>
      <w:r w:rsidRPr="00631FC3">
        <w:rPr>
          <w:rFonts w:asciiTheme="minorHAnsi" w:hAnsiTheme="minorHAnsi" w:cstheme="minorHAnsi"/>
          <w:szCs w:val="24"/>
        </w:rPr>
        <w:t>continuous</w:t>
      </w:r>
      <w:r>
        <w:rPr>
          <w:rFonts w:asciiTheme="minorHAnsi" w:hAnsiTheme="minorHAnsi" w:cstheme="minorHAnsi"/>
          <w:szCs w:val="24"/>
        </w:rPr>
        <w:t>]</w:t>
      </w:r>
      <w:r w:rsidRPr="00631FC3">
        <w:rPr>
          <w:rFonts w:asciiTheme="minorHAnsi" w:hAnsiTheme="minorHAnsi" w:cstheme="minorHAnsi"/>
          <w:szCs w:val="24"/>
        </w:rPr>
        <w:t xml:space="preserve">), and prior antibiotic use during the 12 month pre-index period (0 </w:t>
      </w:r>
      <w:proofErr w:type="spellStart"/>
      <w:r w:rsidRPr="00631FC3">
        <w:rPr>
          <w:rFonts w:asciiTheme="minorHAnsi" w:hAnsiTheme="minorHAnsi" w:cstheme="minorHAnsi"/>
          <w:szCs w:val="24"/>
        </w:rPr>
        <w:t>vs</w:t>
      </w:r>
      <w:proofErr w:type="spellEnd"/>
      <w:r w:rsidRPr="00631FC3">
        <w:rPr>
          <w:rFonts w:asciiTheme="minorHAnsi" w:hAnsiTheme="minorHAnsi" w:cstheme="minorHAnsi"/>
          <w:szCs w:val="24"/>
        </w:rPr>
        <w:t xml:space="preserve"> 1+).</w:t>
      </w:r>
    </w:p>
    <w:p w:rsidR="00FC617D" w:rsidRPr="003C1BC2" w:rsidRDefault="00FC617D" w:rsidP="00FC617D">
      <w:pPr>
        <w:spacing w:after="200" w:line="276" w:lineRule="auto"/>
        <w:ind w:firstLine="0"/>
        <w:rPr>
          <w:rFonts w:asciiTheme="minorHAnsi" w:hAnsiTheme="minorHAnsi" w:cstheme="minorHAnsi"/>
          <w:b/>
          <w:szCs w:val="24"/>
        </w:rPr>
      </w:pPr>
      <w:r>
        <w:rPr>
          <w:rFonts w:asciiTheme="minorHAnsi" w:hAnsiTheme="minorHAnsi" w:cstheme="minorHAnsi"/>
          <w:szCs w:val="24"/>
        </w:rPr>
        <w:br w:type="page"/>
      </w:r>
      <w:proofErr w:type="spellStart"/>
      <w:proofErr w:type="gramStart"/>
      <w:r w:rsidRPr="003C1BC2">
        <w:rPr>
          <w:rFonts w:asciiTheme="minorHAnsi" w:hAnsiTheme="minorHAnsi" w:cstheme="minorHAnsi"/>
          <w:b/>
          <w:szCs w:val="24"/>
        </w:rPr>
        <w:lastRenderedPageBreak/>
        <w:t>eTable</w:t>
      </w:r>
      <w:proofErr w:type="spellEnd"/>
      <w:proofErr w:type="gramEnd"/>
      <w:r w:rsidRPr="003C1BC2">
        <w:rPr>
          <w:rFonts w:asciiTheme="minorHAnsi" w:hAnsiTheme="minorHAnsi" w:cstheme="minorHAnsi"/>
          <w:b/>
          <w:szCs w:val="24"/>
        </w:rPr>
        <w:t xml:space="preserve"> </w:t>
      </w:r>
      <w:r>
        <w:rPr>
          <w:rFonts w:asciiTheme="minorHAnsi" w:hAnsiTheme="minorHAnsi" w:cstheme="minorHAnsi"/>
          <w:b/>
          <w:szCs w:val="24"/>
        </w:rPr>
        <w:t>3</w:t>
      </w:r>
      <w:r w:rsidRPr="003C1BC2">
        <w:rPr>
          <w:rFonts w:asciiTheme="minorHAnsi" w:hAnsiTheme="minorHAnsi" w:cstheme="minorHAnsi"/>
          <w:b/>
          <w:szCs w:val="24"/>
        </w:rPr>
        <w:t xml:space="preserve">. Pre- and post-index healthcare resource utilization for ICU patients </w:t>
      </w:r>
      <w:r>
        <w:rPr>
          <w:rFonts w:asciiTheme="minorHAnsi" w:hAnsiTheme="minorHAnsi" w:cstheme="minorHAnsi"/>
          <w:b/>
          <w:szCs w:val="24"/>
        </w:rPr>
        <w:t>with</w:t>
      </w:r>
      <w:r w:rsidRPr="003C1BC2">
        <w:rPr>
          <w:rFonts w:asciiTheme="minorHAnsi" w:hAnsiTheme="minorHAnsi" w:cstheme="minorHAnsi"/>
          <w:b/>
          <w:szCs w:val="24"/>
        </w:rPr>
        <w:t xml:space="preserve"> </w:t>
      </w:r>
      <w:r w:rsidRPr="003C1BC2">
        <w:rPr>
          <w:rFonts w:asciiTheme="minorHAnsi" w:hAnsiTheme="minorHAnsi" w:cstheme="minorHAnsi"/>
          <w:b/>
          <w:i/>
          <w:szCs w:val="24"/>
        </w:rPr>
        <w:t>S. aureus</w:t>
      </w:r>
      <w:r w:rsidRPr="003C1BC2">
        <w:rPr>
          <w:rFonts w:asciiTheme="minorHAnsi" w:hAnsiTheme="minorHAnsi" w:cstheme="minorHAnsi"/>
          <w:b/>
          <w:szCs w:val="24"/>
        </w:rPr>
        <w:t xml:space="preserve"> or </w:t>
      </w:r>
      <w:r w:rsidRPr="003C1BC2">
        <w:rPr>
          <w:rFonts w:asciiTheme="minorHAnsi" w:hAnsiTheme="minorHAnsi" w:cstheme="minorHAnsi"/>
          <w:b/>
          <w:i/>
          <w:szCs w:val="24"/>
        </w:rPr>
        <w:t xml:space="preserve">P. </w:t>
      </w:r>
      <w:proofErr w:type="spellStart"/>
      <w:r w:rsidRPr="003C1BC2">
        <w:rPr>
          <w:rFonts w:asciiTheme="minorHAnsi" w:hAnsiTheme="minorHAnsi" w:cstheme="minorHAnsi"/>
          <w:b/>
          <w:i/>
          <w:szCs w:val="24"/>
        </w:rPr>
        <w:t>aeruginosa</w:t>
      </w:r>
      <w:proofErr w:type="spellEnd"/>
      <w:r w:rsidRPr="003C1BC2">
        <w:rPr>
          <w:rFonts w:asciiTheme="minorHAnsi" w:hAnsiTheme="minorHAnsi" w:cstheme="minorHAnsi"/>
          <w:b/>
          <w:szCs w:val="24"/>
        </w:rPr>
        <w:t xml:space="preserve"> </w:t>
      </w:r>
      <w:r>
        <w:rPr>
          <w:rFonts w:asciiTheme="minorHAnsi" w:hAnsiTheme="minorHAnsi" w:cstheme="minorHAnsi"/>
          <w:b/>
          <w:szCs w:val="24"/>
        </w:rPr>
        <w:t xml:space="preserve">pneumonia </w:t>
      </w:r>
      <w:r w:rsidRPr="003C1BC2">
        <w:rPr>
          <w:rFonts w:asciiTheme="minorHAnsi" w:hAnsiTheme="minorHAnsi" w:cstheme="minorHAnsi"/>
          <w:b/>
          <w:szCs w:val="24"/>
        </w:rPr>
        <w:t>versus control</w:t>
      </w:r>
      <w:r>
        <w:rPr>
          <w:rFonts w:asciiTheme="minorHAnsi" w:hAnsiTheme="minorHAnsi" w:cstheme="minorHAnsi"/>
          <w:b/>
          <w:szCs w:val="24"/>
        </w:rPr>
        <w:t>s</w:t>
      </w:r>
      <w:r w:rsidRPr="003C1BC2">
        <w:rPr>
          <w:rFonts w:asciiTheme="minorHAnsi" w:hAnsiTheme="minorHAnsi" w:cstheme="minorHAnsi"/>
          <w:b/>
          <w:szCs w:val="24"/>
        </w:rPr>
        <w:t xml:space="preserve"> </w:t>
      </w:r>
    </w:p>
    <w:tbl>
      <w:tblPr>
        <w:tblStyle w:val="TableGrid"/>
        <w:tblW w:w="4959" w:type="pct"/>
        <w:tblLayout w:type="fixed"/>
        <w:tblLook w:val="04A0"/>
      </w:tblPr>
      <w:tblGrid>
        <w:gridCol w:w="2269"/>
        <w:gridCol w:w="1618"/>
        <w:gridCol w:w="94"/>
        <w:gridCol w:w="1338"/>
        <w:gridCol w:w="102"/>
        <w:gridCol w:w="1226"/>
        <w:gridCol w:w="125"/>
        <w:gridCol w:w="149"/>
        <w:gridCol w:w="34"/>
        <w:gridCol w:w="89"/>
        <w:gridCol w:w="1926"/>
        <w:gridCol w:w="47"/>
        <w:gridCol w:w="907"/>
        <w:gridCol w:w="10"/>
        <w:gridCol w:w="76"/>
        <w:gridCol w:w="42"/>
        <w:gridCol w:w="52"/>
        <w:gridCol w:w="1929"/>
        <w:gridCol w:w="55"/>
        <w:gridCol w:w="21"/>
        <w:gridCol w:w="71"/>
        <w:gridCol w:w="39"/>
        <w:gridCol w:w="849"/>
      </w:tblGrid>
      <w:tr w:rsidR="00FC617D" w:rsidRPr="00DB5758" w:rsidTr="00396ED0">
        <w:trPr>
          <w:cantSplit/>
        </w:trPr>
        <w:tc>
          <w:tcPr>
            <w:tcW w:w="868" w:type="pct"/>
            <w:vMerge w:val="restart"/>
            <w:shd w:val="clear" w:color="auto" w:fill="auto"/>
          </w:tcPr>
          <w:p w:rsidR="00FC617D" w:rsidRDefault="00FC617D" w:rsidP="00396ED0">
            <w:pPr>
              <w:pStyle w:val="PlainText"/>
              <w:rPr>
                <w:rFonts w:asciiTheme="minorHAnsi" w:hAnsiTheme="minorHAnsi" w:cstheme="minorHAnsi"/>
                <w:b/>
                <w:sz w:val="24"/>
                <w:szCs w:val="24"/>
              </w:rPr>
            </w:pPr>
          </w:p>
        </w:tc>
        <w:tc>
          <w:tcPr>
            <w:tcW w:w="1827" w:type="pct"/>
            <w:gridSpan w:val="9"/>
            <w:shd w:val="clear" w:color="auto" w:fill="auto"/>
          </w:tcPr>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sz w:val="24"/>
                <w:szCs w:val="24"/>
              </w:rPr>
              <w:t>Cohorts of Interest</w:t>
            </w:r>
          </w:p>
        </w:tc>
        <w:tc>
          <w:tcPr>
            <w:tcW w:w="2305" w:type="pct"/>
            <w:gridSpan w:val="13"/>
            <w:shd w:val="clear" w:color="auto" w:fill="auto"/>
          </w:tcPr>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sz w:val="24"/>
                <w:szCs w:val="24"/>
              </w:rPr>
              <w:t>Comparisons</w:t>
            </w:r>
          </w:p>
        </w:tc>
      </w:tr>
      <w:tr w:rsidR="00FC617D" w:rsidRPr="00DB5758" w:rsidTr="00396ED0">
        <w:trPr>
          <w:cantSplit/>
        </w:trPr>
        <w:tc>
          <w:tcPr>
            <w:tcW w:w="868" w:type="pct"/>
            <w:vMerge/>
            <w:shd w:val="clear" w:color="auto" w:fill="auto"/>
            <w:vAlign w:val="bottom"/>
          </w:tcPr>
          <w:p w:rsidR="00FC617D" w:rsidRDefault="00FC617D" w:rsidP="00396ED0">
            <w:pPr>
              <w:pStyle w:val="PlainText"/>
              <w:jc w:val="center"/>
              <w:rPr>
                <w:rFonts w:asciiTheme="minorHAnsi" w:hAnsiTheme="minorHAnsi" w:cstheme="minorHAnsi"/>
                <w:b/>
                <w:sz w:val="24"/>
                <w:szCs w:val="24"/>
              </w:rPr>
            </w:pPr>
          </w:p>
        </w:tc>
        <w:tc>
          <w:tcPr>
            <w:tcW w:w="619" w:type="pct"/>
            <w:vMerge w:val="restart"/>
            <w:shd w:val="clear" w:color="auto" w:fill="auto"/>
          </w:tcPr>
          <w:p w:rsidR="00FC617D" w:rsidRDefault="00FC617D" w:rsidP="00396ED0">
            <w:pPr>
              <w:pStyle w:val="PlainText"/>
              <w:ind w:firstLine="0"/>
              <w:jc w:val="center"/>
              <w:rPr>
                <w:rFonts w:asciiTheme="minorHAnsi" w:hAnsiTheme="minorHAnsi" w:cstheme="minorHAnsi"/>
                <w:b/>
                <w:sz w:val="24"/>
                <w:szCs w:val="24"/>
              </w:rPr>
            </w:pPr>
            <w:r w:rsidRPr="00DB5758">
              <w:rPr>
                <w:rFonts w:asciiTheme="minorHAnsi" w:hAnsiTheme="minorHAnsi" w:cstheme="minorHAnsi"/>
                <w:b/>
                <w:sz w:val="24"/>
                <w:szCs w:val="24"/>
              </w:rPr>
              <w:t>No pneumonia, mean (SD)</w:t>
            </w:r>
            <w:r>
              <w:rPr>
                <w:rFonts w:asciiTheme="minorHAnsi" w:hAnsiTheme="minorHAnsi" w:cstheme="minorHAnsi"/>
                <w:b/>
                <w:sz w:val="24"/>
                <w:szCs w:val="24"/>
              </w:rPr>
              <w:br/>
            </w:r>
            <w:r w:rsidRPr="00DB5758">
              <w:rPr>
                <w:rFonts w:asciiTheme="minorHAnsi" w:hAnsiTheme="minorHAnsi" w:cstheme="minorHAnsi"/>
                <w:b/>
                <w:sz w:val="24"/>
                <w:szCs w:val="24"/>
              </w:rPr>
              <w:t>(n</w:t>
            </w:r>
            <w:r>
              <w:rPr>
                <w:rFonts w:asciiTheme="minorHAnsi" w:hAnsiTheme="minorHAnsi" w:cstheme="minorHAnsi"/>
                <w:b/>
                <w:sz w:val="24"/>
                <w:szCs w:val="24"/>
              </w:rPr>
              <w:t xml:space="preserve"> </w:t>
            </w:r>
            <w:r w:rsidRPr="00DB5758">
              <w:rPr>
                <w:rFonts w:asciiTheme="minorHAnsi" w:hAnsiTheme="minorHAnsi" w:cstheme="minorHAnsi"/>
                <w:b/>
                <w:sz w:val="24"/>
                <w:szCs w:val="24"/>
              </w:rPr>
              <w:t>=</w:t>
            </w:r>
            <w:r>
              <w:rPr>
                <w:rFonts w:asciiTheme="minorHAnsi" w:hAnsiTheme="minorHAnsi" w:cstheme="minorHAnsi"/>
                <w:b/>
                <w:sz w:val="24"/>
                <w:szCs w:val="24"/>
              </w:rPr>
              <w:t xml:space="preserve"> </w:t>
            </w:r>
            <w:r w:rsidRPr="00DB5758">
              <w:rPr>
                <w:rFonts w:asciiTheme="minorHAnsi" w:hAnsiTheme="minorHAnsi" w:cstheme="minorHAnsi"/>
                <w:b/>
                <w:sz w:val="24"/>
                <w:szCs w:val="24"/>
              </w:rPr>
              <w:t>201,394)</w:t>
            </w:r>
          </w:p>
        </w:tc>
        <w:tc>
          <w:tcPr>
            <w:tcW w:w="548" w:type="pct"/>
            <w:gridSpan w:val="2"/>
            <w:vMerge w:val="restart"/>
            <w:shd w:val="clear" w:color="auto" w:fill="auto"/>
          </w:tcPr>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i/>
                <w:sz w:val="24"/>
                <w:szCs w:val="24"/>
              </w:rPr>
              <w:t>S. aureus</w:t>
            </w:r>
            <w:r>
              <w:rPr>
                <w:rFonts w:asciiTheme="minorHAnsi" w:hAnsiTheme="minorHAnsi" w:cstheme="minorHAnsi"/>
                <w:b/>
                <w:i/>
                <w:sz w:val="24"/>
                <w:szCs w:val="24"/>
                <w:u w:val="single"/>
              </w:rPr>
              <w:t xml:space="preserve"> </w:t>
            </w:r>
            <w:r>
              <w:rPr>
                <w:rFonts w:asciiTheme="minorHAnsi" w:hAnsiTheme="minorHAnsi" w:cstheme="minorHAnsi"/>
                <w:b/>
                <w:sz w:val="24"/>
                <w:szCs w:val="24"/>
              </w:rPr>
              <w:t>pneumonia, mean (SD)</w:t>
            </w:r>
            <w:r>
              <w:rPr>
                <w:rFonts w:asciiTheme="minorHAnsi" w:hAnsiTheme="minorHAnsi" w:cstheme="minorHAnsi"/>
                <w:b/>
                <w:sz w:val="24"/>
                <w:szCs w:val="24"/>
              </w:rPr>
              <w:br/>
              <w:t>(n = 2,275)</w:t>
            </w:r>
          </w:p>
        </w:tc>
        <w:tc>
          <w:tcPr>
            <w:tcW w:w="660" w:type="pct"/>
            <w:gridSpan w:val="6"/>
            <w:vMerge w:val="restart"/>
            <w:shd w:val="clear" w:color="auto" w:fill="auto"/>
          </w:tcPr>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i/>
                <w:sz w:val="24"/>
                <w:szCs w:val="24"/>
              </w:rPr>
              <w:t xml:space="preserve">P. </w:t>
            </w:r>
            <w:proofErr w:type="spellStart"/>
            <w:r>
              <w:rPr>
                <w:rFonts w:asciiTheme="minorHAnsi" w:hAnsiTheme="minorHAnsi" w:cstheme="minorHAnsi"/>
                <w:b/>
                <w:i/>
                <w:sz w:val="24"/>
                <w:szCs w:val="24"/>
              </w:rPr>
              <w:t>aeruginosa</w:t>
            </w:r>
            <w:proofErr w:type="spellEnd"/>
            <w:r>
              <w:rPr>
                <w:rFonts w:asciiTheme="minorHAnsi" w:hAnsiTheme="minorHAnsi" w:cstheme="minorHAnsi"/>
                <w:b/>
                <w:sz w:val="24"/>
                <w:szCs w:val="24"/>
              </w:rPr>
              <w:t xml:space="preserve"> pneumonia, mean (SD)</w:t>
            </w:r>
            <w:r>
              <w:rPr>
                <w:rFonts w:asciiTheme="minorHAnsi" w:hAnsiTheme="minorHAnsi" w:cstheme="minorHAnsi"/>
                <w:b/>
                <w:sz w:val="24"/>
                <w:szCs w:val="24"/>
              </w:rPr>
              <w:br/>
              <w:t>(n = 1,007)</w:t>
            </w:r>
          </w:p>
        </w:tc>
        <w:tc>
          <w:tcPr>
            <w:tcW w:w="1171" w:type="pct"/>
            <w:gridSpan w:val="7"/>
            <w:shd w:val="clear" w:color="auto" w:fill="auto"/>
          </w:tcPr>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i/>
                <w:sz w:val="24"/>
                <w:szCs w:val="24"/>
              </w:rPr>
              <w:t>S. aureus</w:t>
            </w:r>
            <w:r w:rsidRPr="0055616C">
              <w:rPr>
                <w:rFonts w:asciiTheme="minorHAnsi" w:hAnsiTheme="minorHAnsi" w:cstheme="minorHAnsi"/>
                <w:b/>
                <w:i/>
                <w:sz w:val="24"/>
                <w:szCs w:val="24"/>
              </w:rPr>
              <w:t xml:space="preserve"> </w:t>
            </w:r>
            <w:r>
              <w:rPr>
                <w:rFonts w:asciiTheme="minorHAnsi" w:hAnsiTheme="minorHAnsi" w:cstheme="minorHAnsi"/>
                <w:b/>
                <w:sz w:val="24"/>
                <w:szCs w:val="24"/>
              </w:rPr>
              <w:t xml:space="preserve">pneumonia </w:t>
            </w:r>
            <w:proofErr w:type="spellStart"/>
            <w:r>
              <w:rPr>
                <w:rFonts w:asciiTheme="minorHAnsi" w:hAnsiTheme="minorHAnsi" w:cstheme="minorHAnsi"/>
                <w:b/>
                <w:sz w:val="24"/>
                <w:szCs w:val="24"/>
              </w:rPr>
              <w:t>vs</w:t>
            </w:r>
            <w:proofErr w:type="spellEnd"/>
            <w:r>
              <w:rPr>
                <w:rFonts w:asciiTheme="minorHAnsi" w:hAnsiTheme="minorHAnsi" w:cstheme="minorHAnsi"/>
                <w:b/>
                <w:sz w:val="24"/>
                <w:szCs w:val="24"/>
              </w:rPr>
              <w:br/>
              <w:t>No pneumonia</w:t>
            </w:r>
          </w:p>
        </w:tc>
        <w:tc>
          <w:tcPr>
            <w:tcW w:w="1134" w:type="pct"/>
            <w:gridSpan w:val="6"/>
            <w:shd w:val="clear" w:color="auto" w:fill="auto"/>
          </w:tcPr>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i/>
                <w:sz w:val="24"/>
                <w:szCs w:val="24"/>
              </w:rPr>
              <w:t xml:space="preserve">P. </w:t>
            </w:r>
            <w:proofErr w:type="spellStart"/>
            <w:r>
              <w:rPr>
                <w:rFonts w:asciiTheme="minorHAnsi" w:hAnsiTheme="minorHAnsi" w:cstheme="minorHAnsi"/>
                <w:b/>
                <w:i/>
                <w:sz w:val="24"/>
                <w:szCs w:val="24"/>
              </w:rPr>
              <w:t>aeruginosa</w:t>
            </w:r>
            <w:proofErr w:type="spellEnd"/>
            <w:r>
              <w:rPr>
                <w:rFonts w:asciiTheme="minorHAnsi" w:hAnsiTheme="minorHAnsi" w:cstheme="minorHAnsi"/>
                <w:b/>
                <w:sz w:val="24"/>
                <w:szCs w:val="24"/>
              </w:rPr>
              <w:t xml:space="preserve"> pneumonia </w:t>
            </w:r>
            <w:proofErr w:type="spellStart"/>
            <w:r>
              <w:rPr>
                <w:rFonts w:asciiTheme="minorHAnsi" w:hAnsiTheme="minorHAnsi" w:cstheme="minorHAnsi"/>
                <w:b/>
                <w:sz w:val="24"/>
                <w:szCs w:val="24"/>
              </w:rPr>
              <w:t>vs</w:t>
            </w:r>
            <w:proofErr w:type="spellEnd"/>
            <w:r>
              <w:rPr>
                <w:rFonts w:asciiTheme="minorHAnsi" w:hAnsiTheme="minorHAnsi" w:cstheme="minorHAnsi"/>
                <w:b/>
                <w:sz w:val="24"/>
                <w:szCs w:val="24"/>
              </w:rPr>
              <w:t xml:space="preserve"> No pneumonia</w:t>
            </w:r>
          </w:p>
        </w:tc>
      </w:tr>
      <w:tr w:rsidR="00FC617D" w:rsidRPr="00DB5758" w:rsidTr="00396ED0">
        <w:trPr>
          <w:cantSplit/>
        </w:trPr>
        <w:tc>
          <w:tcPr>
            <w:tcW w:w="868" w:type="pct"/>
            <w:vMerge/>
            <w:shd w:val="clear" w:color="auto" w:fill="auto"/>
            <w:vAlign w:val="bottom"/>
          </w:tcPr>
          <w:p w:rsidR="00FC617D" w:rsidRDefault="00FC617D" w:rsidP="00396ED0">
            <w:pPr>
              <w:pStyle w:val="PlainText"/>
              <w:jc w:val="center"/>
              <w:rPr>
                <w:rFonts w:asciiTheme="minorHAnsi" w:hAnsiTheme="minorHAnsi" w:cstheme="minorHAnsi"/>
                <w:b/>
                <w:sz w:val="24"/>
                <w:szCs w:val="24"/>
              </w:rPr>
            </w:pPr>
          </w:p>
        </w:tc>
        <w:tc>
          <w:tcPr>
            <w:tcW w:w="619" w:type="pct"/>
            <w:vMerge/>
            <w:shd w:val="clear" w:color="auto" w:fill="auto"/>
          </w:tcPr>
          <w:p w:rsidR="00FC617D" w:rsidRDefault="00FC617D" w:rsidP="00396ED0">
            <w:pPr>
              <w:pStyle w:val="PlainText"/>
              <w:ind w:firstLine="0"/>
              <w:jc w:val="center"/>
              <w:rPr>
                <w:rFonts w:asciiTheme="minorHAnsi" w:hAnsiTheme="minorHAnsi" w:cstheme="minorHAnsi"/>
                <w:b/>
                <w:sz w:val="24"/>
                <w:szCs w:val="24"/>
              </w:rPr>
            </w:pPr>
          </w:p>
        </w:tc>
        <w:tc>
          <w:tcPr>
            <w:tcW w:w="548" w:type="pct"/>
            <w:gridSpan w:val="2"/>
            <w:vMerge/>
            <w:shd w:val="clear" w:color="auto" w:fill="auto"/>
          </w:tcPr>
          <w:p w:rsidR="00FC617D" w:rsidRDefault="00FC617D" w:rsidP="00396ED0">
            <w:pPr>
              <w:pStyle w:val="PlainText"/>
              <w:ind w:firstLine="0"/>
              <w:jc w:val="center"/>
              <w:rPr>
                <w:rFonts w:asciiTheme="minorHAnsi" w:hAnsiTheme="minorHAnsi" w:cstheme="minorHAnsi"/>
                <w:b/>
                <w:sz w:val="24"/>
                <w:szCs w:val="24"/>
              </w:rPr>
            </w:pPr>
          </w:p>
        </w:tc>
        <w:tc>
          <w:tcPr>
            <w:tcW w:w="660" w:type="pct"/>
            <w:gridSpan w:val="6"/>
            <w:vMerge/>
            <w:shd w:val="clear" w:color="auto" w:fill="auto"/>
          </w:tcPr>
          <w:p w:rsidR="00FC617D" w:rsidRDefault="00FC617D" w:rsidP="00396ED0">
            <w:pPr>
              <w:pStyle w:val="PlainText"/>
              <w:ind w:firstLine="0"/>
              <w:jc w:val="center"/>
              <w:rPr>
                <w:rFonts w:asciiTheme="minorHAnsi" w:hAnsiTheme="minorHAnsi" w:cstheme="minorHAnsi"/>
                <w:b/>
                <w:sz w:val="24"/>
                <w:szCs w:val="24"/>
              </w:rPr>
            </w:pPr>
          </w:p>
        </w:tc>
        <w:tc>
          <w:tcPr>
            <w:tcW w:w="755" w:type="pct"/>
            <w:gridSpan w:val="2"/>
            <w:shd w:val="clear" w:color="auto" w:fill="auto"/>
          </w:tcPr>
          <w:p w:rsidR="00FC617D" w:rsidRDefault="00FC617D" w:rsidP="00396ED0">
            <w:pPr>
              <w:pStyle w:val="PlainText"/>
              <w:ind w:firstLine="0"/>
              <w:jc w:val="center"/>
              <w:rPr>
                <w:rFonts w:asciiTheme="minorHAnsi" w:hAnsiTheme="minorHAnsi" w:cstheme="minorHAnsi"/>
                <w:b/>
                <w:sz w:val="24"/>
                <w:szCs w:val="24"/>
              </w:rPr>
            </w:pPr>
            <w:proofErr w:type="spellStart"/>
            <w:r>
              <w:rPr>
                <w:rFonts w:asciiTheme="minorHAnsi" w:hAnsiTheme="minorHAnsi" w:cstheme="minorHAnsi"/>
                <w:b/>
                <w:sz w:val="24"/>
                <w:szCs w:val="24"/>
              </w:rPr>
              <w:t>Difference</w:t>
            </w:r>
            <w:r w:rsidRPr="00DB5758">
              <w:rPr>
                <w:rFonts w:asciiTheme="minorHAnsi" w:hAnsiTheme="minorHAnsi" w:cstheme="minorHAnsi"/>
                <w:b/>
                <w:sz w:val="24"/>
                <w:szCs w:val="24"/>
                <w:vertAlign w:val="superscript"/>
              </w:rPr>
              <w:t>a</w:t>
            </w:r>
            <w:proofErr w:type="spellEnd"/>
            <w:r>
              <w:rPr>
                <w:rFonts w:asciiTheme="minorHAnsi" w:hAnsiTheme="minorHAnsi" w:cstheme="minorHAnsi"/>
                <w:b/>
                <w:sz w:val="24"/>
                <w:szCs w:val="24"/>
                <w:vertAlign w:val="superscript"/>
              </w:rPr>
              <w:br/>
            </w:r>
            <w:r>
              <w:rPr>
                <w:rFonts w:asciiTheme="minorHAnsi" w:hAnsiTheme="minorHAnsi" w:cstheme="minorHAnsi"/>
                <w:b/>
                <w:sz w:val="24"/>
                <w:szCs w:val="24"/>
              </w:rPr>
              <w:t>(95% CI)</w:t>
            </w:r>
          </w:p>
        </w:tc>
        <w:tc>
          <w:tcPr>
            <w:tcW w:w="416" w:type="pct"/>
            <w:gridSpan w:val="5"/>
            <w:shd w:val="clear" w:color="auto" w:fill="auto"/>
          </w:tcPr>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i/>
                <w:sz w:val="24"/>
                <w:szCs w:val="24"/>
              </w:rPr>
              <w:t>P</w:t>
            </w:r>
            <w:r>
              <w:rPr>
                <w:rFonts w:asciiTheme="minorHAnsi" w:hAnsiTheme="minorHAnsi" w:cstheme="minorHAnsi"/>
                <w:b/>
                <w:sz w:val="24"/>
                <w:szCs w:val="24"/>
              </w:rPr>
              <w:t xml:space="preserve"> </w:t>
            </w:r>
            <w:proofErr w:type="spellStart"/>
            <w:r>
              <w:rPr>
                <w:rFonts w:asciiTheme="minorHAnsi" w:hAnsiTheme="minorHAnsi" w:cstheme="minorHAnsi"/>
                <w:b/>
                <w:sz w:val="24"/>
                <w:szCs w:val="24"/>
              </w:rPr>
              <w:t>value</w:t>
            </w:r>
            <w:r w:rsidRPr="00DB5758">
              <w:rPr>
                <w:rFonts w:asciiTheme="minorHAnsi" w:hAnsiTheme="minorHAnsi" w:cstheme="minorHAnsi"/>
                <w:b/>
                <w:sz w:val="24"/>
                <w:szCs w:val="24"/>
                <w:vertAlign w:val="superscript"/>
              </w:rPr>
              <w:t>a</w:t>
            </w:r>
            <w:proofErr w:type="spellEnd"/>
          </w:p>
        </w:tc>
        <w:tc>
          <w:tcPr>
            <w:tcW w:w="766" w:type="pct"/>
            <w:gridSpan w:val="3"/>
            <w:shd w:val="clear" w:color="auto" w:fill="auto"/>
          </w:tcPr>
          <w:p w:rsidR="00FC617D" w:rsidRDefault="00FC617D" w:rsidP="00396ED0">
            <w:pPr>
              <w:pStyle w:val="PlainText"/>
              <w:ind w:firstLine="0"/>
              <w:jc w:val="center"/>
              <w:rPr>
                <w:rFonts w:asciiTheme="minorHAnsi" w:hAnsiTheme="minorHAnsi" w:cstheme="minorHAnsi"/>
                <w:b/>
                <w:sz w:val="24"/>
                <w:szCs w:val="24"/>
              </w:rPr>
            </w:pPr>
            <w:proofErr w:type="spellStart"/>
            <w:r>
              <w:rPr>
                <w:rFonts w:asciiTheme="minorHAnsi" w:hAnsiTheme="minorHAnsi" w:cstheme="minorHAnsi"/>
                <w:b/>
                <w:sz w:val="24"/>
                <w:szCs w:val="24"/>
              </w:rPr>
              <w:t>Difference</w:t>
            </w:r>
            <w:r w:rsidRPr="00DB5758">
              <w:rPr>
                <w:rFonts w:asciiTheme="minorHAnsi" w:hAnsiTheme="minorHAnsi" w:cstheme="minorHAnsi"/>
                <w:b/>
                <w:sz w:val="24"/>
                <w:szCs w:val="24"/>
                <w:vertAlign w:val="superscript"/>
              </w:rPr>
              <w:t>b</w:t>
            </w:r>
            <w:proofErr w:type="spellEnd"/>
            <w:r>
              <w:rPr>
                <w:rFonts w:asciiTheme="minorHAnsi" w:hAnsiTheme="minorHAnsi" w:cstheme="minorHAnsi"/>
                <w:b/>
                <w:sz w:val="24"/>
                <w:szCs w:val="24"/>
              </w:rPr>
              <w:br/>
              <w:t>(95% CI)</w:t>
            </w:r>
          </w:p>
        </w:tc>
        <w:tc>
          <w:tcPr>
            <w:tcW w:w="368" w:type="pct"/>
            <w:gridSpan w:val="3"/>
            <w:shd w:val="clear" w:color="auto" w:fill="auto"/>
          </w:tcPr>
          <w:p w:rsidR="00FC617D" w:rsidRDefault="00FC617D" w:rsidP="00396ED0">
            <w:pPr>
              <w:pStyle w:val="PlainText"/>
              <w:ind w:firstLine="0"/>
              <w:jc w:val="center"/>
              <w:rPr>
                <w:rFonts w:asciiTheme="minorHAnsi" w:hAnsiTheme="minorHAnsi" w:cstheme="minorHAnsi"/>
                <w:b/>
                <w:sz w:val="24"/>
                <w:szCs w:val="24"/>
              </w:rPr>
            </w:pPr>
            <w:r>
              <w:rPr>
                <w:rFonts w:asciiTheme="minorHAnsi" w:hAnsiTheme="minorHAnsi" w:cstheme="minorHAnsi"/>
                <w:b/>
                <w:i/>
                <w:sz w:val="24"/>
                <w:szCs w:val="24"/>
              </w:rPr>
              <w:t>P</w:t>
            </w:r>
            <w:r>
              <w:rPr>
                <w:rFonts w:asciiTheme="minorHAnsi" w:hAnsiTheme="minorHAnsi" w:cstheme="minorHAnsi"/>
                <w:b/>
                <w:sz w:val="24"/>
                <w:szCs w:val="24"/>
              </w:rPr>
              <w:t xml:space="preserve"> </w:t>
            </w:r>
            <w:proofErr w:type="spellStart"/>
            <w:r>
              <w:rPr>
                <w:rFonts w:asciiTheme="minorHAnsi" w:hAnsiTheme="minorHAnsi" w:cstheme="minorHAnsi"/>
                <w:b/>
                <w:sz w:val="24"/>
                <w:szCs w:val="24"/>
              </w:rPr>
              <w:t>value</w:t>
            </w:r>
            <w:r w:rsidRPr="00DB5758">
              <w:rPr>
                <w:rFonts w:asciiTheme="minorHAnsi" w:hAnsiTheme="minorHAnsi" w:cstheme="minorHAnsi"/>
                <w:b/>
                <w:sz w:val="24"/>
                <w:szCs w:val="24"/>
                <w:vertAlign w:val="superscript"/>
              </w:rPr>
              <w:t>b</w:t>
            </w:r>
            <w:proofErr w:type="spellEnd"/>
          </w:p>
        </w:tc>
      </w:tr>
      <w:tr w:rsidR="00FC617D" w:rsidRPr="00DB5758" w:rsidTr="00396ED0">
        <w:trPr>
          <w:cantSplit/>
        </w:trPr>
        <w:tc>
          <w:tcPr>
            <w:tcW w:w="5000" w:type="pct"/>
            <w:gridSpan w:val="23"/>
            <w:shd w:val="clear" w:color="auto" w:fill="auto"/>
          </w:tcPr>
          <w:p w:rsidR="00FC617D" w:rsidRDefault="00FC617D" w:rsidP="00396ED0">
            <w:pPr>
              <w:pStyle w:val="PlainText"/>
              <w:ind w:firstLine="0"/>
              <w:rPr>
                <w:rFonts w:asciiTheme="minorHAnsi" w:hAnsiTheme="minorHAnsi" w:cstheme="minorHAnsi"/>
                <w:b/>
                <w:sz w:val="24"/>
                <w:szCs w:val="24"/>
              </w:rPr>
            </w:pPr>
            <w:r w:rsidRPr="00631FC3">
              <w:rPr>
                <w:rFonts w:asciiTheme="minorHAnsi" w:hAnsiTheme="minorHAnsi" w:cstheme="minorHAnsi"/>
                <w:b/>
                <w:sz w:val="24"/>
                <w:szCs w:val="24"/>
              </w:rPr>
              <w:t>Pre-index utilization (12 months)</w:t>
            </w:r>
          </w:p>
        </w:tc>
      </w:tr>
      <w:tr w:rsidR="00FC617D" w:rsidRPr="00DB5758" w:rsidTr="00396ED0">
        <w:trPr>
          <w:cantSplit/>
        </w:trPr>
        <w:tc>
          <w:tcPr>
            <w:tcW w:w="868" w:type="pct"/>
            <w:shd w:val="clear" w:color="auto" w:fill="auto"/>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No. of patients</w:t>
            </w:r>
          </w:p>
        </w:tc>
        <w:tc>
          <w:tcPr>
            <w:tcW w:w="655" w:type="pct"/>
            <w:gridSpan w:val="2"/>
            <w:shd w:val="clear" w:color="auto" w:fill="auto"/>
          </w:tcPr>
          <w:p w:rsidR="00FC617D" w:rsidRDefault="00FC617D" w:rsidP="00396ED0">
            <w:pPr>
              <w:pStyle w:val="PlainText"/>
              <w:ind w:firstLine="0"/>
              <w:jc w:val="center"/>
              <w:rPr>
                <w:rFonts w:asciiTheme="minorHAnsi" w:hAnsiTheme="minorHAnsi" w:cstheme="minorHAnsi"/>
                <w:b/>
                <w:sz w:val="24"/>
                <w:szCs w:val="24"/>
              </w:rPr>
            </w:pPr>
            <w:r w:rsidRPr="00631FC3">
              <w:rPr>
                <w:rFonts w:asciiTheme="minorHAnsi" w:hAnsiTheme="minorHAnsi" w:cstheme="minorHAnsi"/>
                <w:sz w:val="24"/>
                <w:szCs w:val="24"/>
              </w:rPr>
              <w:t>n = 201,394</w:t>
            </w:r>
          </w:p>
        </w:tc>
        <w:tc>
          <w:tcPr>
            <w:tcW w:w="511" w:type="pct"/>
            <w:shd w:val="clear" w:color="auto" w:fill="auto"/>
          </w:tcPr>
          <w:p w:rsidR="00FC617D" w:rsidRDefault="00FC617D" w:rsidP="00396ED0">
            <w:pPr>
              <w:pStyle w:val="PlainText"/>
              <w:ind w:firstLine="0"/>
              <w:jc w:val="center"/>
              <w:rPr>
                <w:rFonts w:asciiTheme="minorHAnsi" w:hAnsiTheme="minorHAnsi" w:cstheme="minorHAnsi"/>
                <w:b/>
                <w:sz w:val="24"/>
                <w:szCs w:val="24"/>
              </w:rPr>
            </w:pPr>
            <w:r w:rsidRPr="00631FC3">
              <w:rPr>
                <w:rFonts w:asciiTheme="minorHAnsi" w:hAnsiTheme="minorHAnsi" w:cstheme="minorHAnsi"/>
                <w:sz w:val="24"/>
                <w:szCs w:val="24"/>
              </w:rPr>
              <w:t>n = 2,275</w:t>
            </w:r>
          </w:p>
        </w:tc>
        <w:tc>
          <w:tcPr>
            <w:tcW w:w="660" w:type="pct"/>
            <w:gridSpan w:val="6"/>
            <w:shd w:val="clear" w:color="auto" w:fill="auto"/>
          </w:tcPr>
          <w:p w:rsidR="00FC617D" w:rsidRDefault="00FC617D" w:rsidP="00396ED0">
            <w:pPr>
              <w:pStyle w:val="PlainText"/>
              <w:ind w:firstLine="0"/>
              <w:jc w:val="center"/>
              <w:rPr>
                <w:rFonts w:asciiTheme="minorHAnsi" w:hAnsiTheme="minorHAnsi" w:cstheme="minorHAnsi"/>
                <w:b/>
                <w:sz w:val="24"/>
                <w:szCs w:val="24"/>
              </w:rPr>
            </w:pPr>
            <w:r w:rsidRPr="00631FC3">
              <w:rPr>
                <w:rFonts w:asciiTheme="minorHAnsi" w:hAnsiTheme="minorHAnsi" w:cstheme="minorHAnsi"/>
                <w:sz w:val="24"/>
                <w:szCs w:val="24"/>
              </w:rPr>
              <w:t>n = 1,007</w:t>
            </w:r>
          </w:p>
        </w:tc>
        <w:tc>
          <w:tcPr>
            <w:tcW w:w="755" w:type="pct"/>
            <w:gridSpan w:val="2"/>
            <w:shd w:val="clear" w:color="auto" w:fill="auto"/>
          </w:tcPr>
          <w:p w:rsidR="00FC617D" w:rsidRDefault="00FC617D" w:rsidP="00396ED0">
            <w:pPr>
              <w:pStyle w:val="PlainText"/>
              <w:ind w:firstLine="0"/>
              <w:jc w:val="center"/>
              <w:rPr>
                <w:rFonts w:asciiTheme="minorHAnsi" w:hAnsiTheme="minorHAnsi" w:cstheme="minorHAnsi"/>
                <w:b/>
                <w:sz w:val="24"/>
                <w:szCs w:val="24"/>
              </w:rPr>
            </w:pPr>
          </w:p>
        </w:tc>
        <w:tc>
          <w:tcPr>
            <w:tcW w:w="416" w:type="pct"/>
            <w:gridSpan w:val="5"/>
            <w:shd w:val="clear" w:color="auto" w:fill="auto"/>
          </w:tcPr>
          <w:p w:rsidR="00FC617D" w:rsidRDefault="00FC617D" w:rsidP="00396ED0">
            <w:pPr>
              <w:pStyle w:val="PlainText"/>
              <w:ind w:firstLine="0"/>
              <w:jc w:val="center"/>
              <w:rPr>
                <w:rFonts w:asciiTheme="minorHAnsi" w:hAnsiTheme="minorHAnsi" w:cstheme="minorHAnsi"/>
                <w:b/>
                <w:sz w:val="24"/>
                <w:szCs w:val="24"/>
              </w:rPr>
            </w:pPr>
          </w:p>
        </w:tc>
        <w:tc>
          <w:tcPr>
            <w:tcW w:w="766" w:type="pct"/>
            <w:gridSpan w:val="3"/>
            <w:shd w:val="clear" w:color="auto" w:fill="auto"/>
          </w:tcPr>
          <w:p w:rsidR="00FC617D" w:rsidRDefault="00FC617D" w:rsidP="00396ED0">
            <w:pPr>
              <w:pStyle w:val="PlainText"/>
              <w:ind w:firstLine="0"/>
              <w:jc w:val="center"/>
              <w:rPr>
                <w:rFonts w:asciiTheme="minorHAnsi" w:hAnsiTheme="minorHAnsi" w:cstheme="minorHAnsi"/>
                <w:b/>
                <w:sz w:val="24"/>
                <w:szCs w:val="24"/>
              </w:rPr>
            </w:pPr>
          </w:p>
        </w:tc>
        <w:tc>
          <w:tcPr>
            <w:tcW w:w="368" w:type="pct"/>
            <w:gridSpan w:val="3"/>
          </w:tcPr>
          <w:p w:rsidR="00FC617D" w:rsidRDefault="00FC617D" w:rsidP="00396ED0">
            <w:pPr>
              <w:pStyle w:val="PlainText"/>
              <w:ind w:firstLine="0"/>
              <w:jc w:val="center"/>
              <w:rPr>
                <w:rFonts w:asciiTheme="minorHAnsi" w:hAnsiTheme="minorHAnsi" w:cstheme="minorHAnsi"/>
                <w:b/>
                <w:sz w:val="24"/>
                <w:szCs w:val="24"/>
              </w:rPr>
            </w:pPr>
          </w:p>
        </w:tc>
      </w:tr>
      <w:tr w:rsidR="00FC617D" w:rsidRPr="00DB5758" w:rsidTr="00396ED0">
        <w:trPr>
          <w:cantSplit/>
        </w:trPr>
        <w:tc>
          <w:tcPr>
            <w:tcW w:w="5000" w:type="pct"/>
            <w:gridSpan w:val="23"/>
            <w:shd w:val="clear" w:color="auto" w:fill="auto"/>
          </w:tcPr>
          <w:p w:rsidR="00FC617D" w:rsidRDefault="00FC617D" w:rsidP="00396ED0">
            <w:pPr>
              <w:pStyle w:val="PlainText"/>
              <w:ind w:firstLine="0"/>
              <w:rPr>
                <w:rFonts w:asciiTheme="minorHAnsi" w:hAnsiTheme="minorHAnsi" w:cstheme="minorHAnsi"/>
                <w:b/>
                <w:sz w:val="24"/>
                <w:szCs w:val="24"/>
              </w:rPr>
            </w:pPr>
            <w:r w:rsidRPr="00631FC3">
              <w:rPr>
                <w:rFonts w:asciiTheme="minorHAnsi" w:hAnsiTheme="minorHAnsi" w:cstheme="minorHAnsi"/>
                <w:b/>
                <w:sz w:val="24"/>
                <w:szCs w:val="24"/>
              </w:rPr>
              <w:t>All-cause ED visits</w:t>
            </w:r>
          </w:p>
        </w:tc>
      </w:tr>
      <w:tr w:rsidR="00FC617D" w:rsidRPr="00DB5758" w:rsidTr="00396ED0">
        <w:trPr>
          <w:cantSplit/>
        </w:trPr>
        <w:tc>
          <w:tcPr>
            <w:tcW w:w="868" w:type="pct"/>
            <w:shd w:val="clear" w:color="auto" w:fill="auto"/>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No. (%) of patients with ≥1 event</w:t>
            </w:r>
          </w:p>
        </w:tc>
        <w:tc>
          <w:tcPr>
            <w:tcW w:w="655"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53,684 (26.7)</w:t>
            </w:r>
          </w:p>
        </w:tc>
        <w:tc>
          <w:tcPr>
            <w:tcW w:w="551"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687 (30.2)</w:t>
            </w:r>
          </w:p>
        </w:tc>
        <w:tc>
          <w:tcPr>
            <w:tcW w:w="621"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276 (27.4)</w:t>
            </w:r>
          </w:p>
        </w:tc>
        <w:tc>
          <w:tcPr>
            <w:tcW w:w="755"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1.19</w:t>
            </w:r>
            <w:r>
              <w:rPr>
                <w:rFonts w:asciiTheme="minorHAnsi" w:hAnsiTheme="minorHAnsi" w:cstheme="minorHAnsi"/>
                <w:sz w:val="24"/>
                <w:szCs w:val="24"/>
              </w:rPr>
              <w:t xml:space="preserve"> </w:t>
            </w:r>
            <w:r w:rsidRPr="00631FC3">
              <w:rPr>
                <w:rFonts w:asciiTheme="minorHAnsi" w:hAnsiTheme="minorHAnsi" w:cstheme="minorHAnsi"/>
                <w:sz w:val="24"/>
                <w:szCs w:val="24"/>
              </w:rPr>
              <w:t>(1.09, 1.30)</w:t>
            </w:r>
          </w:p>
        </w:tc>
        <w:tc>
          <w:tcPr>
            <w:tcW w:w="380"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03"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1.04</w:t>
            </w:r>
            <w:r>
              <w:rPr>
                <w:rFonts w:asciiTheme="minorHAnsi" w:hAnsiTheme="minorHAnsi" w:cstheme="minorHAnsi"/>
                <w:sz w:val="24"/>
                <w:szCs w:val="24"/>
              </w:rPr>
              <w:t xml:space="preserve"> </w:t>
            </w:r>
            <w:r w:rsidRPr="00631FC3">
              <w:rPr>
                <w:rFonts w:asciiTheme="minorHAnsi" w:hAnsiTheme="minorHAnsi" w:cstheme="minorHAnsi"/>
                <w:sz w:val="24"/>
                <w:szCs w:val="24"/>
              </w:rPr>
              <w:t>(0.91, 1.19)</w:t>
            </w:r>
          </w:p>
        </w:tc>
        <w:tc>
          <w:tcPr>
            <w:tcW w:w="368" w:type="pct"/>
            <w:gridSpan w:val="3"/>
          </w:tcPr>
          <w:p w:rsidR="00FC617D" w:rsidRDefault="00FC617D" w:rsidP="00396ED0">
            <w:pPr>
              <w:pStyle w:val="PlainText"/>
              <w:tabs>
                <w:tab w:val="left" w:pos="0"/>
              </w:tabs>
              <w:ind w:firstLine="0"/>
              <w:jc w:val="center"/>
              <w:rPr>
                <w:rFonts w:asciiTheme="minorHAnsi" w:hAnsiTheme="minorHAnsi" w:cstheme="minorHAnsi"/>
                <w:sz w:val="24"/>
                <w:szCs w:val="24"/>
              </w:rPr>
            </w:pPr>
            <w:r w:rsidRPr="00631FC3">
              <w:rPr>
                <w:rFonts w:asciiTheme="minorHAnsi" w:hAnsiTheme="minorHAnsi" w:cstheme="minorHAnsi"/>
                <w:sz w:val="24"/>
                <w:szCs w:val="24"/>
              </w:rPr>
              <w:t>.59</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Mean (SD) events per patient</w:t>
            </w:r>
          </w:p>
        </w:tc>
        <w:tc>
          <w:tcPr>
            <w:tcW w:w="65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0.4 (1.1)</w:t>
            </w:r>
          </w:p>
        </w:tc>
        <w:tc>
          <w:tcPr>
            <w:tcW w:w="55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0.5 (1.2)</w:t>
            </w:r>
          </w:p>
        </w:tc>
        <w:tc>
          <w:tcPr>
            <w:tcW w:w="621"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0.4 (0.9)</w:t>
            </w:r>
          </w:p>
        </w:tc>
        <w:tc>
          <w:tcPr>
            <w:tcW w:w="75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0.08</w:t>
            </w:r>
            <w:r>
              <w:rPr>
                <w:rFonts w:asciiTheme="minorHAnsi" w:hAnsiTheme="minorHAnsi" w:cstheme="minorHAnsi"/>
                <w:sz w:val="24"/>
                <w:szCs w:val="24"/>
              </w:rPr>
              <w:t xml:space="preserve"> </w:t>
            </w:r>
            <w:r w:rsidRPr="00631FC3">
              <w:rPr>
                <w:rFonts w:asciiTheme="minorHAnsi" w:hAnsiTheme="minorHAnsi" w:cstheme="minorHAnsi"/>
                <w:sz w:val="24"/>
                <w:szCs w:val="24"/>
              </w:rPr>
              <w:t>(0.04, 0.13)</w:t>
            </w:r>
          </w:p>
        </w:tc>
        <w:tc>
          <w:tcPr>
            <w:tcW w:w="380" w:type="pct"/>
            <w:gridSpan w:val="3"/>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30" w:type="pct"/>
            <w:gridSpan w:val="6"/>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0.01</w:t>
            </w:r>
            <w:r>
              <w:rPr>
                <w:rFonts w:asciiTheme="minorHAnsi" w:hAnsiTheme="minorHAnsi" w:cstheme="minorHAnsi"/>
                <w:sz w:val="24"/>
                <w:szCs w:val="24"/>
              </w:rPr>
              <w:t xml:space="preserve"> </w:t>
            </w:r>
            <w:r w:rsidRPr="00631FC3">
              <w:rPr>
                <w:rFonts w:asciiTheme="minorHAnsi" w:hAnsiTheme="minorHAnsi" w:cstheme="minorHAnsi"/>
                <w:sz w:val="24"/>
                <w:szCs w:val="24"/>
              </w:rPr>
              <w:t>(</w:t>
            </w:r>
            <w:r>
              <w:rPr>
                <w:rFonts w:asciiTheme="minorHAnsi" w:hAnsiTheme="minorHAnsi" w:cstheme="minorHAnsi"/>
                <w:sz w:val="24"/>
                <w:szCs w:val="24"/>
              </w:rPr>
              <w:t>−</w:t>
            </w:r>
            <w:r w:rsidRPr="00631FC3">
              <w:rPr>
                <w:rFonts w:asciiTheme="minorHAnsi" w:hAnsiTheme="minorHAnsi" w:cstheme="minorHAnsi"/>
                <w:sz w:val="24"/>
                <w:szCs w:val="24"/>
              </w:rPr>
              <w:t>0.05, 0.07)</w:t>
            </w:r>
          </w:p>
        </w:tc>
        <w:tc>
          <w:tcPr>
            <w:tcW w:w="341" w:type="pct"/>
            <w:gridSpan w:val="2"/>
          </w:tcPr>
          <w:p w:rsidR="00FC617D" w:rsidRDefault="00FC617D" w:rsidP="00396ED0">
            <w:pPr>
              <w:pStyle w:val="PlainText"/>
              <w:tabs>
                <w:tab w:val="left" w:pos="0"/>
              </w:tabs>
              <w:ind w:firstLine="0"/>
              <w:jc w:val="center"/>
              <w:rPr>
                <w:rFonts w:asciiTheme="minorHAnsi" w:hAnsiTheme="minorHAnsi" w:cstheme="minorHAnsi"/>
                <w:sz w:val="24"/>
                <w:szCs w:val="24"/>
              </w:rPr>
            </w:pPr>
            <w:r w:rsidRPr="00631FC3">
              <w:rPr>
                <w:rFonts w:asciiTheme="minorHAnsi" w:hAnsiTheme="minorHAnsi" w:cstheme="minorHAnsi"/>
                <w:sz w:val="24"/>
                <w:szCs w:val="24"/>
              </w:rPr>
              <w:t>.77</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vertAlign w:val="superscript"/>
              </w:rPr>
            </w:pPr>
            <w:r w:rsidRPr="00631FC3">
              <w:rPr>
                <w:rFonts w:asciiTheme="minorHAnsi" w:hAnsiTheme="minorHAnsi" w:cstheme="minorHAnsi"/>
                <w:sz w:val="24"/>
                <w:szCs w:val="24"/>
              </w:rPr>
              <w:t xml:space="preserve">Mean (SD) events per treated </w:t>
            </w:r>
            <w:proofErr w:type="spellStart"/>
            <w:r w:rsidRPr="00631FC3">
              <w:rPr>
                <w:rFonts w:asciiTheme="minorHAnsi" w:hAnsiTheme="minorHAnsi" w:cstheme="minorHAnsi"/>
                <w:sz w:val="24"/>
                <w:szCs w:val="24"/>
              </w:rPr>
              <w:t>patient</w:t>
            </w:r>
            <w:r w:rsidRPr="00631FC3">
              <w:rPr>
                <w:rFonts w:asciiTheme="minorHAnsi" w:hAnsiTheme="minorHAnsi" w:cstheme="minorHAnsi"/>
                <w:sz w:val="24"/>
                <w:szCs w:val="24"/>
                <w:vertAlign w:val="superscript"/>
              </w:rPr>
              <w:t>c</w:t>
            </w:r>
            <w:proofErr w:type="spellEnd"/>
          </w:p>
        </w:tc>
        <w:tc>
          <w:tcPr>
            <w:tcW w:w="65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 (1.6)</w:t>
            </w:r>
          </w:p>
        </w:tc>
        <w:tc>
          <w:tcPr>
            <w:tcW w:w="55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1.7 (1.8)</w:t>
            </w:r>
          </w:p>
        </w:tc>
        <w:tc>
          <w:tcPr>
            <w:tcW w:w="621"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 (1.1)</w:t>
            </w:r>
          </w:p>
        </w:tc>
        <w:tc>
          <w:tcPr>
            <w:tcW w:w="75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0.09</w:t>
            </w:r>
            <w:r>
              <w:rPr>
                <w:rFonts w:asciiTheme="minorHAnsi" w:hAnsiTheme="minorHAnsi" w:cstheme="minorHAnsi"/>
                <w:sz w:val="24"/>
                <w:szCs w:val="24"/>
              </w:rPr>
              <w:t xml:space="preserve"> </w:t>
            </w:r>
            <w:r w:rsidRPr="00631FC3">
              <w:rPr>
                <w:rFonts w:asciiTheme="minorHAnsi" w:hAnsiTheme="minorHAnsi" w:cstheme="minorHAnsi"/>
                <w:sz w:val="24"/>
                <w:szCs w:val="24"/>
              </w:rPr>
              <w:t>(</w:t>
            </w:r>
            <w:r>
              <w:rPr>
                <w:rFonts w:asciiTheme="minorHAnsi" w:hAnsiTheme="minorHAnsi" w:cstheme="minorHAnsi"/>
                <w:sz w:val="24"/>
                <w:szCs w:val="24"/>
              </w:rPr>
              <w:t>−</w:t>
            </w:r>
            <w:r w:rsidRPr="00631FC3">
              <w:rPr>
                <w:rFonts w:asciiTheme="minorHAnsi" w:hAnsiTheme="minorHAnsi" w:cstheme="minorHAnsi"/>
                <w:sz w:val="24"/>
                <w:szCs w:val="24"/>
              </w:rPr>
              <w:t>0.01, 0.20)</w:t>
            </w:r>
          </w:p>
        </w:tc>
        <w:tc>
          <w:tcPr>
            <w:tcW w:w="380" w:type="pct"/>
            <w:gridSpan w:val="3"/>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.08</w:t>
            </w:r>
          </w:p>
        </w:tc>
        <w:tc>
          <w:tcPr>
            <w:tcW w:w="830" w:type="pct"/>
            <w:gridSpan w:val="6"/>
          </w:tcPr>
          <w:p w:rsidR="00FC617D" w:rsidRDefault="00FC617D" w:rsidP="00396ED0">
            <w:pPr>
              <w:pStyle w:val="PlainText"/>
              <w:ind w:firstLine="0"/>
              <w:jc w:val="center"/>
              <w:rPr>
                <w:rFonts w:asciiTheme="minorHAnsi" w:hAnsiTheme="minorHAnsi" w:cstheme="minorHAnsi"/>
                <w:sz w:val="24"/>
                <w:szCs w:val="24"/>
              </w:rPr>
            </w:pPr>
            <w:r>
              <w:rPr>
                <w:rFonts w:asciiTheme="minorHAnsi" w:hAnsiTheme="minorHAnsi" w:cstheme="minorHAnsi"/>
                <w:sz w:val="24"/>
                <w:szCs w:val="24"/>
              </w:rPr>
              <w:t>−</w:t>
            </w:r>
            <w:r w:rsidRPr="00631FC3">
              <w:rPr>
                <w:rFonts w:asciiTheme="minorHAnsi" w:hAnsiTheme="minorHAnsi" w:cstheme="minorHAnsi"/>
                <w:sz w:val="24"/>
                <w:szCs w:val="24"/>
              </w:rPr>
              <w:t>0.01</w:t>
            </w:r>
            <w:r>
              <w:rPr>
                <w:rFonts w:asciiTheme="minorHAnsi" w:hAnsiTheme="minorHAnsi" w:cstheme="minorHAnsi"/>
                <w:sz w:val="24"/>
                <w:szCs w:val="24"/>
              </w:rPr>
              <w:t xml:space="preserve"> </w:t>
            </w:r>
            <w:r w:rsidRPr="00631FC3">
              <w:rPr>
                <w:rFonts w:asciiTheme="minorHAnsi" w:hAnsiTheme="minorHAnsi" w:cstheme="minorHAnsi"/>
                <w:sz w:val="24"/>
                <w:szCs w:val="24"/>
              </w:rPr>
              <w:t>(</w:t>
            </w:r>
            <w:r>
              <w:rPr>
                <w:rFonts w:asciiTheme="minorHAnsi" w:hAnsiTheme="minorHAnsi" w:cstheme="minorHAnsi"/>
                <w:sz w:val="24"/>
                <w:szCs w:val="24"/>
              </w:rPr>
              <w:t>−</w:t>
            </w:r>
            <w:r w:rsidRPr="00631FC3">
              <w:rPr>
                <w:rFonts w:asciiTheme="minorHAnsi" w:hAnsiTheme="minorHAnsi" w:cstheme="minorHAnsi"/>
                <w:sz w:val="24"/>
                <w:szCs w:val="24"/>
              </w:rPr>
              <w:t>0.16, 0.15)</w:t>
            </w:r>
          </w:p>
        </w:tc>
        <w:tc>
          <w:tcPr>
            <w:tcW w:w="341" w:type="pct"/>
            <w:gridSpan w:val="2"/>
          </w:tcPr>
          <w:p w:rsidR="00FC617D" w:rsidRDefault="00FC617D" w:rsidP="00396ED0">
            <w:pPr>
              <w:pStyle w:val="PlainText"/>
              <w:tabs>
                <w:tab w:val="left" w:pos="0"/>
              </w:tabs>
              <w:ind w:firstLine="0"/>
              <w:jc w:val="center"/>
              <w:rPr>
                <w:rFonts w:asciiTheme="minorHAnsi" w:hAnsiTheme="minorHAnsi" w:cstheme="minorHAnsi"/>
                <w:sz w:val="24"/>
                <w:szCs w:val="24"/>
              </w:rPr>
            </w:pPr>
            <w:r w:rsidRPr="00631FC3">
              <w:rPr>
                <w:rFonts w:asciiTheme="minorHAnsi" w:hAnsiTheme="minorHAnsi" w:cstheme="minorHAnsi"/>
                <w:sz w:val="24"/>
                <w:szCs w:val="24"/>
              </w:rPr>
              <w:t>.87</w:t>
            </w:r>
          </w:p>
        </w:tc>
      </w:tr>
      <w:tr w:rsidR="00FC617D" w:rsidRPr="00DB5758" w:rsidTr="00396ED0">
        <w:trPr>
          <w:cantSplit/>
        </w:trPr>
        <w:tc>
          <w:tcPr>
            <w:tcW w:w="5000" w:type="pct"/>
            <w:gridSpan w:val="23"/>
            <w:shd w:val="clear" w:color="auto" w:fill="auto"/>
          </w:tcPr>
          <w:p w:rsidR="00FC617D" w:rsidRDefault="00FC617D" w:rsidP="00396ED0">
            <w:pPr>
              <w:pStyle w:val="PlainText"/>
              <w:ind w:firstLine="0"/>
              <w:rPr>
                <w:rFonts w:asciiTheme="minorHAnsi" w:hAnsiTheme="minorHAnsi" w:cstheme="minorHAnsi"/>
                <w:b/>
                <w:sz w:val="24"/>
                <w:szCs w:val="24"/>
              </w:rPr>
            </w:pPr>
            <w:r w:rsidRPr="00631FC3">
              <w:rPr>
                <w:rFonts w:asciiTheme="minorHAnsi" w:hAnsiTheme="minorHAnsi" w:cstheme="minorHAnsi"/>
                <w:b/>
                <w:sz w:val="24"/>
                <w:szCs w:val="24"/>
              </w:rPr>
              <w:t>All-cause office visits</w:t>
            </w:r>
          </w:p>
        </w:tc>
      </w:tr>
      <w:tr w:rsidR="00FC617D" w:rsidRPr="00DB5758" w:rsidTr="00396ED0">
        <w:trPr>
          <w:cantSplit/>
        </w:trPr>
        <w:tc>
          <w:tcPr>
            <w:tcW w:w="868" w:type="pct"/>
            <w:shd w:val="clear" w:color="auto" w:fill="auto"/>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No. (%) of patients with ≥1 event</w:t>
            </w:r>
          </w:p>
        </w:tc>
        <w:tc>
          <w:tcPr>
            <w:tcW w:w="655"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187,292 (93.0)</w:t>
            </w:r>
          </w:p>
        </w:tc>
        <w:tc>
          <w:tcPr>
            <w:tcW w:w="551"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2,049 (90.1)</w:t>
            </w:r>
          </w:p>
        </w:tc>
        <w:tc>
          <w:tcPr>
            <w:tcW w:w="574"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934 (92.8)</w:t>
            </w:r>
          </w:p>
        </w:tc>
        <w:tc>
          <w:tcPr>
            <w:tcW w:w="784"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0.68 (0.59, 0.78)</w:t>
            </w:r>
          </w:p>
        </w:tc>
        <w:tc>
          <w:tcPr>
            <w:tcW w:w="414"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779"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0.96 (0.76, 1.22)</w:t>
            </w:r>
          </w:p>
        </w:tc>
        <w:tc>
          <w:tcPr>
            <w:tcW w:w="376" w:type="pct"/>
            <w:gridSpan w:val="4"/>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.76</w:t>
            </w:r>
          </w:p>
        </w:tc>
      </w:tr>
      <w:tr w:rsidR="00FC617D" w:rsidRPr="00DB5758" w:rsidTr="00396ED0">
        <w:trPr>
          <w:cantSplit/>
        </w:trPr>
        <w:tc>
          <w:tcPr>
            <w:tcW w:w="868" w:type="pct"/>
            <w:shd w:val="clear" w:color="auto" w:fill="auto"/>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Mean (SD) events per patient</w:t>
            </w:r>
          </w:p>
        </w:tc>
        <w:tc>
          <w:tcPr>
            <w:tcW w:w="655"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10.2 (10.2)</w:t>
            </w:r>
          </w:p>
        </w:tc>
        <w:tc>
          <w:tcPr>
            <w:tcW w:w="551"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10.9 (11.2)</w:t>
            </w:r>
          </w:p>
        </w:tc>
        <w:tc>
          <w:tcPr>
            <w:tcW w:w="574"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12.3 (12.3)</w:t>
            </w:r>
          </w:p>
        </w:tc>
        <w:tc>
          <w:tcPr>
            <w:tcW w:w="784"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0.64 (0.22, 1.07)</w:t>
            </w:r>
          </w:p>
        </w:tc>
        <w:tc>
          <w:tcPr>
            <w:tcW w:w="414"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.002</w:t>
            </w:r>
          </w:p>
        </w:tc>
        <w:tc>
          <w:tcPr>
            <w:tcW w:w="779"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2.10 (1.41, 2.83)</w:t>
            </w:r>
          </w:p>
        </w:tc>
        <w:tc>
          <w:tcPr>
            <w:tcW w:w="376" w:type="pct"/>
            <w:gridSpan w:val="4"/>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w:t>
            </w:r>
          </w:p>
        </w:tc>
      </w:tr>
      <w:tr w:rsidR="00FC617D" w:rsidRPr="00DB5758" w:rsidTr="00396ED0">
        <w:trPr>
          <w:cantSplit/>
        </w:trPr>
        <w:tc>
          <w:tcPr>
            <w:tcW w:w="868" w:type="pct"/>
            <w:shd w:val="clear" w:color="auto" w:fill="auto"/>
          </w:tcPr>
          <w:p w:rsidR="00FC617D" w:rsidRDefault="00FC617D" w:rsidP="00396ED0">
            <w:pPr>
              <w:pStyle w:val="PlainText"/>
              <w:ind w:left="360" w:hanging="180"/>
              <w:rPr>
                <w:rFonts w:asciiTheme="minorHAnsi" w:hAnsiTheme="minorHAnsi" w:cstheme="minorHAnsi"/>
                <w:sz w:val="24"/>
                <w:szCs w:val="24"/>
                <w:vertAlign w:val="superscript"/>
              </w:rPr>
            </w:pPr>
            <w:r w:rsidRPr="00631FC3">
              <w:rPr>
                <w:rFonts w:asciiTheme="minorHAnsi" w:hAnsiTheme="minorHAnsi" w:cstheme="minorHAnsi"/>
                <w:sz w:val="24"/>
                <w:szCs w:val="24"/>
              </w:rPr>
              <w:t xml:space="preserve">Mean (SD) events per treated </w:t>
            </w:r>
            <w:proofErr w:type="spellStart"/>
            <w:r w:rsidRPr="00631FC3">
              <w:rPr>
                <w:rFonts w:asciiTheme="minorHAnsi" w:hAnsiTheme="minorHAnsi" w:cstheme="minorHAnsi"/>
                <w:sz w:val="24"/>
                <w:szCs w:val="24"/>
              </w:rPr>
              <w:t>patient</w:t>
            </w:r>
            <w:r w:rsidRPr="00631FC3">
              <w:rPr>
                <w:rFonts w:asciiTheme="minorHAnsi" w:hAnsiTheme="minorHAnsi" w:cstheme="minorHAnsi"/>
                <w:sz w:val="24"/>
                <w:szCs w:val="24"/>
                <w:vertAlign w:val="superscript"/>
              </w:rPr>
              <w:t>c</w:t>
            </w:r>
            <w:proofErr w:type="spellEnd"/>
          </w:p>
        </w:tc>
        <w:tc>
          <w:tcPr>
            <w:tcW w:w="655"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11.0 (10.2)</w:t>
            </w:r>
          </w:p>
        </w:tc>
        <w:tc>
          <w:tcPr>
            <w:tcW w:w="551"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12.1 (11.2)</w:t>
            </w:r>
          </w:p>
        </w:tc>
        <w:tc>
          <w:tcPr>
            <w:tcW w:w="574"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13.3 (12.2)</w:t>
            </w:r>
          </w:p>
        </w:tc>
        <w:tc>
          <w:tcPr>
            <w:tcW w:w="784"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1.07 (0.65, 1.50)</w:t>
            </w:r>
          </w:p>
        </w:tc>
        <w:tc>
          <w:tcPr>
            <w:tcW w:w="414"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w:t>
            </w:r>
          </w:p>
        </w:tc>
        <w:tc>
          <w:tcPr>
            <w:tcW w:w="779"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2.29 (1.62, 3.00)</w:t>
            </w:r>
          </w:p>
        </w:tc>
        <w:tc>
          <w:tcPr>
            <w:tcW w:w="376" w:type="pct"/>
            <w:gridSpan w:val="4"/>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w:t>
            </w:r>
          </w:p>
        </w:tc>
      </w:tr>
      <w:tr w:rsidR="00FC617D" w:rsidRPr="00DB5758" w:rsidTr="00396ED0">
        <w:trPr>
          <w:cantSplit/>
          <w:trHeight w:val="560"/>
        </w:trPr>
        <w:tc>
          <w:tcPr>
            <w:tcW w:w="5000" w:type="pct"/>
            <w:gridSpan w:val="23"/>
            <w:shd w:val="clear" w:color="auto" w:fill="auto"/>
          </w:tcPr>
          <w:p w:rsidR="00FC617D" w:rsidRDefault="00FC617D" w:rsidP="00396ED0">
            <w:pPr>
              <w:pStyle w:val="PlainText"/>
              <w:ind w:firstLine="0"/>
              <w:rPr>
                <w:rFonts w:asciiTheme="minorHAnsi" w:hAnsiTheme="minorHAnsi" w:cstheme="minorHAnsi"/>
                <w:b/>
                <w:sz w:val="24"/>
                <w:szCs w:val="24"/>
              </w:rPr>
            </w:pPr>
            <w:r w:rsidRPr="00631FC3">
              <w:rPr>
                <w:rFonts w:asciiTheme="minorHAnsi" w:hAnsiTheme="minorHAnsi" w:cstheme="minorHAnsi"/>
                <w:b/>
                <w:sz w:val="24"/>
                <w:szCs w:val="24"/>
              </w:rPr>
              <w:t>All-cause outpatient visits</w:t>
            </w:r>
          </w:p>
        </w:tc>
      </w:tr>
      <w:tr w:rsidR="00FC617D" w:rsidRPr="00DB5758" w:rsidTr="00396ED0">
        <w:trPr>
          <w:cantSplit/>
        </w:trPr>
        <w:tc>
          <w:tcPr>
            <w:tcW w:w="868" w:type="pct"/>
            <w:shd w:val="clear" w:color="auto" w:fill="auto"/>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No. (%) of patients with ≥1 event</w:t>
            </w:r>
          </w:p>
        </w:tc>
        <w:tc>
          <w:tcPr>
            <w:tcW w:w="655"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180,587 (89.7)</w:t>
            </w:r>
          </w:p>
        </w:tc>
        <w:tc>
          <w:tcPr>
            <w:tcW w:w="551"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2,011 (88.4)</w:t>
            </w:r>
          </w:p>
        </w:tc>
        <w:tc>
          <w:tcPr>
            <w:tcW w:w="574"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908 (90.2)</w:t>
            </w:r>
          </w:p>
        </w:tc>
        <w:tc>
          <w:tcPr>
            <w:tcW w:w="784"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0.88 (0.77, 1.00)</w:t>
            </w:r>
          </w:p>
        </w:tc>
        <w:tc>
          <w:tcPr>
            <w:tcW w:w="414"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.05</w:t>
            </w:r>
          </w:p>
        </w:tc>
        <w:tc>
          <w:tcPr>
            <w:tcW w:w="779"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1.06 (0.86, 1.30)</w:t>
            </w:r>
          </w:p>
        </w:tc>
        <w:tc>
          <w:tcPr>
            <w:tcW w:w="376" w:type="pct"/>
            <w:gridSpan w:val="4"/>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.60</w:t>
            </w:r>
          </w:p>
        </w:tc>
      </w:tr>
      <w:tr w:rsidR="00FC617D" w:rsidRPr="00DB5758" w:rsidTr="00396ED0">
        <w:trPr>
          <w:cantSplit/>
        </w:trPr>
        <w:tc>
          <w:tcPr>
            <w:tcW w:w="868" w:type="pct"/>
            <w:shd w:val="clear" w:color="auto" w:fill="auto"/>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lastRenderedPageBreak/>
              <w:t>Mean (SD) events per patient</w:t>
            </w:r>
          </w:p>
        </w:tc>
        <w:tc>
          <w:tcPr>
            <w:tcW w:w="655"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18.4 (28.6)</w:t>
            </w:r>
          </w:p>
        </w:tc>
        <w:tc>
          <w:tcPr>
            <w:tcW w:w="551"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22.5 (34.8)</w:t>
            </w:r>
          </w:p>
        </w:tc>
        <w:tc>
          <w:tcPr>
            <w:tcW w:w="574"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26.5 (36.2)</w:t>
            </w:r>
          </w:p>
        </w:tc>
        <w:tc>
          <w:tcPr>
            <w:tcW w:w="784"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4.14 (3.03, 5.31)</w:t>
            </w:r>
          </w:p>
        </w:tc>
        <w:tc>
          <w:tcPr>
            <w:tcW w:w="414"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w:t>
            </w:r>
          </w:p>
        </w:tc>
        <w:tc>
          <w:tcPr>
            <w:tcW w:w="779"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8.12 (6.19, 10.20)</w:t>
            </w:r>
          </w:p>
        </w:tc>
        <w:tc>
          <w:tcPr>
            <w:tcW w:w="376" w:type="pct"/>
            <w:gridSpan w:val="4"/>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w:t>
            </w:r>
          </w:p>
        </w:tc>
      </w:tr>
      <w:tr w:rsidR="00FC617D" w:rsidRPr="00DB5758" w:rsidTr="00396ED0">
        <w:trPr>
          <w:cantSplit/>
        </w:trPr>
        <w:tc>
          <w:tcPr>
            <w:tcW w:w="868" w:type="pct"/>
            <w:shd w:val="clear" w:color="auto" w:fill="auto"/>
          </w:tcPr>
          <w:p w:rsidR="00FC617D" w:rsidRDefault="00FC617D" w:rsidP="00396ED0">
            <w:pPr>
              <w:pStyle w:val="PlainText"/>
              <w:ind w:left="360" w:hanging="180"/>
              <w:rPr>
                <w:rFonts w:asciiTheme="minorHAnsi" w:hAnsiTheme="minorHAnsi" w:cstheme="minorHAnsi"/>
                <w:sz w:val="24"/>
                <w:szCs w:val="24"/>
                <w:vertAlign w:val="superscript"/>
              </w:rPr>
            </w:pPr>
            <w:r w:rsidRPr="00631FC3">
              <w:rPr>
                <w:rFonts w:asciiTheme="minorHAnsi" w:hAnsiTheme="minorHAnsi" w:cstheme="minorHAnsi"/>
                <w:sz w:val="24"/>
                <w:szCs w:val="24"/>
              </w:rPr>
              <w:t xml:space="preserve">Mean (SD) events per treated </w:t>
            </w:r>
            <w:proofErr w:type="spellStart"/>
            <w:r w:rsidRPr="00631FC3">
              <w:rPr>
                <w:rFonts w:asciiTheme="minorHAnsi" w:hAnsiTheme="minorHAnsi" w:cstheme="minorHAnsi"/>
                <w:sz w:val="24"/>
                <w:szCs w:val="24"/>
              </w:rPr>
              <w:t>patient</w:t>
            </w:r>
            <w:r w:rsidRPr="00631FC3">
              <w:rPr>
                <w:rFonts w:asciiTheme="minorHAnsi" w:hAnsiTheme="minorHAnsi" w:cstheme="minorHAnsi"/>
                <w:sz w:val="24"/>
                <w:szCs w:val="24"/>
                <w:vertAlign w:val="superscript"/>
              </w:rPr>
              <w:t>c</w:t>
            </w:r>
            <w:proofErr w:type="spellEnd"/>
          </w:p>
        </w:tc>
        <w:tc>
          <w:tcPr>
            <w:tcW w:w="655"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20.5 (29.5)</w:t>
            </w:r>
          </w:p>
        </w:tc>
        <w:tc>
          <w:tcPr>
            <w:tcW w:w="551"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25.5 (36.0)</w:t>
            </w:r>
          </w:p>
        </w:tc>
        <w:tc>
          <w:tcPr>
            <w:tcW w:w="574"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29.4 (37.0)</w:t>
            </w:r>
          </w:p>
        </w:tc>
        <w:tc>
          <w:tcPr>
            <w:tcW w:w="784"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4.98 (3.87, 6.15)</w:t>
            </w:r>
          </w:p>
        </w:tc>
        <w:tc>
          <w:tcPr>
            <w:tcW w:w="414"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w:t>
            </w:r>
          </w:p>
        </w:tc>
        <w:tc>
          <w:tcPr>
            <w:tcW w:w="779"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8.89 (7.01, 10.89)</w:t>
            </w:r>
          </w:p>
        </w:tc>
        <w:tc>
          <w:tcPr>
            <w:tcW w:w="376" w:type="pct"/>
            <w:gridSpan w:val="4"/>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w:t>
            </w:r>
          </w:p>
        </w:tc>
      </w:tr>
      <w:tr w:rsidR="00FC617D" w:rsidRPr="00DB5758" w:rsidTr="00396ED0">
        <w:trPr>
          <w:cantSplit/>
        </w:trPr>
        <w:tc>
          <w:tcPr>
            <w:tcW w:w="5000" w:type="pct"/>
            <w:gridSpan w:val="23"/>
          </w:tcPr>
          <w:p w:rsidR="00FC617D" w:rsidRDefault="00FC617D" w:rsidP="00396ED0">
            <w:pPr>
              <w:pStyle w:val="PlainText"/>
              <w:ind w:firstLine="0"/>
              <w:rPr>
                <w:rFonts w:asciiTheme="minorHAnsi" w:hAnsiTheme="minorHAnsi" w:cstheme="minorHAnsi"/>
                <w:sz w:val="24"/>
                <w:szCs w:val="24"/>
              </w:rPr>
            </w:pPr>
            <w:r w:rsidRPr="00DB5758">
              <w:rPr>
                <w:rFonts w:asciiTheme="minorHAnsi" w:hAnsiTheme="minorHAnsi" w:cstheme="minorHAnsi"/>
                <w:b/>
                <w:sz w:val="24"/>
                <w:szCs w:val="24"/>
              </w:rPr>
              <w:t>All-cause SNF visits</w:t>
            </w:r>
          </w:p>
        </w:tc>
      </w:tr>
      <w:tr w:rsidR="00FC617D" w:rsidRPr="00DB5758" w:rsidTr="00396ED0">
        <w:trPr>
          <w:cantSplit/>
        </w:trPr>
        <w:tc>
          <w:tcPr>
            <w:tcW w:w="868" w:type="pct"/>
          </w:tcPr>
          <w:p w:rsidR="00FC617D" w:rsidRPr="00DB5758" w:rsidRDefault="00FC617D" w:rsidP="00396ED0">
            <w:pPr>
              <w:pStyle w:val="PlainText"/>
              <w:ind w:left="360" w:hanging="180"/>
              <w:rPr>
                <w:rFonts w:asciiTheme="minorHAnsi" w:hAnsiTheme="minorHAnsi" w:cstheme="minorHAnsi"/>
                <w:sz w:val="24"/>
                <w:szCs w:val="24"/>
              </w:rPr>
            </w:pPr>
            <w:r w:rsidRPr="00DB5758">
              <w:rPr>
                <w:rFonts w:asciiTheme="minorHAnsi" w:hAnsiTheme="minorHAnsi" w:cstheme="minorHAnsi"/>
                <w:sz w:val="24"/>
                <w:szCs w:val="24"/>
              </w:rPr>
              <w:t>No. (%) of patients with ≥1 event</w:t>
            </w:r>
          </w:p>
        </w:tc>
        <w:tc>
          <w:tcPr>
            <w:tcW w:w="655"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13,161 (6.5)</w:t>
            </w:r>
          </w:p>
        </w:tc>
        <w:tc>
          <w:tcPr>
            <w:tcW w:w="551"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359 (15.8)</w:t>
            </w:r>
          </w:p>
        </w:tc>
        <w:tc>
          <w:tcPr>
            <w:tcW w:w="574" w:type="pct"/>
            <w:gridSpan w:val="3"/>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144 (14.3)</w:t>
            </w:r>
          </w:p>
        </w:tc>
        <w:tc>
          <w:tcPr>
            <w:tcW w:w="784" w:type="pct"/>
            <w:gridSpan w:val="3"/>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2.68 (2.39, 3.00)</w:t>
            </w:r>
          </w:p>
        </w:tc>
        <w:tc>
          <w:tcPr>
            <w:tcW w:w="414" w:type="pct"/>
            <w:gridSpan w:val="5"/>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&lt;.001</w:t>
            </w:r>
          </w:p>
        </w:tc>
        <w:tc>
          <w:tcPr>
            <w:tcW w:w="779" w:type="pct"/>
            <w:gridSpan w:val="3"/>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2.39 (2.00, 2.85)</w:t>
            </w:r>
          </w:p>
        </w:tc>
        <w:tc>
          <w:tcPr>
            <w:tcW w:w="376" w:type="pct"/>
            <w:gridSpan w:val="4"/>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&lt;.001</w:t>
            </w:r>
          </w:p>
        </w:tc>
      </w:tr>
      <w:tr w:rsidR="00FC617D" w:rsidRPr="00DB5758" w:rsidTr="00396ED0">
        <w:trPr>
          <w:cantSplit/>
        </w:trPr>
        <w:tc>
          <w:tcPr>
            <w:tcW w:w="868" w:type="pct"/>
          </w:tcPr>
          <w:p w:rsidR="00FC617D" w:rsidRPr="00DB5758" w:rsidRDefault="00FC617D" w:rsidP="00396ED0">
            <w:pPr>
              <w:pStyle w:val="PlainText"/>
              <w:ind w:left="360" w:hanging="180"/>
              <w:rPr>
                <w:rFonts w:asciiTheme="minorHAnsi" w:hAnsiTheme="minorHAnsi" w:cstheme="minorHAnsi"/>
                <w:sz w:val="24"/>
                <w:szCs w:val="24"/>
              </w:rPr>
            </w:pPr>
            <w:r w:rsidRPr="00DB5758">
              <w:rPr>
                <w:rFonts w:asciiTheme="minorHAnsi" w:hAnsiTheme="minorHAnsi" w:cstheme="minorHAnsi"/>
                <w:sz w:val="24"/>
                <w:szCs w:val="24"/>
              </w:rPr>
              <w:t>Mean (SD) events per patient</w:t>
            </w:r>
          </w:p>
        </w:tc>
        <w:tc>
          <w:tcPr>
            <w:tcW w:w="655"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0.9 (6.6)</w:t>
            </w:r>
          </w:p>
        </w:tc>
        <w:tc>
          <w:tcPr>
            <w:tcW w:w="551"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3.3 (14.3)</w:t>
            </w:r>
          </w:p>
        </w:tc>
        <w:tc>
          <w:tcPr>
            <w:tcW w:w="574" w:type="pct"/>
            <w:gridSpan w:val="3"/>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2.7 (11.8)</w:t>
            </w:r>
          </w:p>
        </w:tc>
        <w:tc>
          <w:tcPr>
            <w:tcW w:w="784" w:type="pct"/>
            <w:gridSpan w:val="3"/>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2.37 (1.48, 3.58)</w:t>
            </w:r>
          </w:p>
        </w:tc>
        <w:tc>
          <w:tcPr>
            <w:tcW w:w="414" w:type="pct"/>
            <w:gridSpan w:val="5"/>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0</w:t>
            </w:r>
          </w:p>
        </w:tc>
        <w:tc>
          <w:tcPr>
            <w:tcW w:w="779" w:type="pct"/>
            <w:gridSpan w:val="3"/>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1.76 (0.75, 3.38)</w:t>
            </w:r>
          </w:p>
        </w:tc>
        <w:tc>
          <w:tcPr>
            <w:tcW w:w="376" w:type="pct"/>
            <w:gridSpan w:val="4"/>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&lt;.001</w:t>
            </w:r>
          </w:p>
        </w:tc>
      </w:tr>
      <w:tr w:rsidR="00FC617D" w:rsidRPr="00DB5758" w:rsidTr="00396ED0">
        <w:trPr>
          <w:cantSplit/>
        </w:trPr>
        <w:tc>
          <w:tcPr>
            <w:tcW w:w="868" w:type="pct"/>
          </w:tcPr>
          <w:p w:rsidR="00FC617D" w:rsidRPr="00DB5758" w:rsidRDefault="00FC617D" w:rsidP="00396ED0">
            <w:pPr>
              <w:pStyle w:val="PlainText"/>
              <w:ind w:left="360" w:hanging="180"/>
              <w:rPr>
                <w:rFonts w:asciiTheme="minorHAnsi" w:hAnsiTheme="minorHAnsi" w:cstheme="minorHAnsi"/>
                <w:sz w:val="24"/>
                <w:szCs w:val="24"/>
              </w:rPr>
            </w:pPr>
            <w:r w:rsidRPr="00DB5758">
              <w:rPr>
                <w:rFonts w:asciiTheme="minorHAnsi" w:hAnsiTheme="minorHAnsi" w:cstheme="minorHAnsi"/>
                <w:sz w:val="24"/>
                <w:szCs w:val="24"/>
              </w:rPr>
              <w:t xml:space="preserve">Mean (SD) events per treated </w:t>
            </w:r>
            <w:proofErr w:type="spellStart"/>
            <w:r w:rsidRPr="00DB5758">
              <w:rPr>
                <w:rFonts w:asciiTheme="minorHAnsi" w:hAnsiTheme="minorHAnsi" w:cstheme="minorHAnsi"/>
                <w:sz w:val="24"/>
                <w:szCs w:val="24"/>
              </w:rPr>
              <w:t>patient</w:t>
            </w:r>
            <w:r w:rsidRPr="00DB5758">
              <w:rPr>
                <w:rFonts w:asciiTheme="minorHAnsi" w:hAnsiTheme="minorHAnsi" w:cstheme="minorHAnsi"/>
                <w:sz w:val="24"/>
                <w:szCs w:val="24"/>
                <w:vertAlign w:val="superscript"/>
              </w:rPr>
              <w:t>c</w:t>
            </w:r>
            <w:proofErr w:type="spellEnd"/>
          </w:p>
        </w:tc>
        <w:tc>
          <w:tcPr>
            <w:tcW w:w="655"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13.9 (21.8)</w:t>
            </w:r>
          </w:p>
        </w:tc>
        <w:tc>
          <w:tcPr>
            <w:tcW w:w="551"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20.8 (30.5)</w:t>
            </w:r>
          </w:p>
        </w:tc>
        <w:tc>
          <w:tcPr>
            <w:tcW w:w="574" w:type="pct"/>
            <w:gridSpan w:val="3"/>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18.7 (26.0)</w:t>
            </w:r>
          </w:p>
        </w:tc>
        <w:tc>
          <w:tcPr>
            <w:tcW w:w="784" w:type="pct"/>
            <w:gridSpan w:val="3"/>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6.84 (4.61, 9.35)</w:t>
            </w:r>
          </w:p>
        </w:tc>
        <w:tc>
          <w:tcPr>
            <w:tcW w:w="414" w:type="pct"/>
            <w:gridSpan w:val="5"/>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0</w:t>
            </w:r>
          </w:p>
        </w:tc>
        <w:tc>
          <w:tcPr>
            <w:tcW w:w="779" w:type="pct"/>
            <w:gridSpan w:val="3"/>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4.74 (1.69, 8.39)</w:t>
            </w:r>
          </w:p>
        </w:tc>
        <w:tc>
          <w:tcPr>
            <w:tcW w:w="376" w:type="pct"/>
            <w:gridSpan w:val="4"/>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.001</w:t>
            </w:r>
          </w:p>
        </w:tc>
      </w:tr>
      <w:tr w:rsidR="00FC617D" w:rsidRPr="00DB5758" w:rsidTr="00396ED0">
        <w:trPr>
          <w:cantSplit/>
        </w:trPr>
        <w:tc>
          <w:tcPr>
            <w:tcW w:w="5000" w:type="pct"/>
            <w:gridSpan w:val="23"/>
            <w:shd w:val="clear" w:color="auto" w:fill="auto"/>
          </w:tcPr>
          <w:p w:rsidR="00FC617D" w:rsidRDefault="00FC617D" w:rsidP="00396ED0">
            <w:pPr>
              <w:pStyle w:val="PlainText"/>
              <w:ind w:firstLine="0"/>
              <w:rPr>
                <w:rFonts w:asciiTheme="minorHAnsi" w:hAnsiTheme="minorHAnsi" w:cstheme="minorHAnsi"/>
                <w:b/>
                <w:sz w:val="24"/>
                <w:szCs w:val="24"/>
              </w:rPr>
            </w:pPr>
            <w:r w:rsidRPr="00631FC3">
              <w:rPr>
                <w:rFonts w:asciiTheme="minorHAnsi" w:hAnsiTheme="minorHAnsi" w:cstheme="minorHAnsi"/>
                <w:b/>
                <w:sz w:val="24"/>
                <w:szCs w:val="24"/>
              </w:rPr>
              <w:t>Any antibiotic use</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No. (%) of patients with ≥1 event</w:t>
            </w:r>
          </w:p>
        </w:tc>
        <w:tc>
          <w:tcPr>
            <w:tcW w:w="65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50,854 (25.3)</w:t>
            </w:r>
          </w:p>
        </w:tc>
        <w:tc>
          <w:tcPr>
            <w:tcW w:w="55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646 (28.4)</w:t>
            </w:r>
          </w:p>
        </w:tc>
        <w:tc>
          <w:tcPr>
            <w:tcW w:w="587" w:type="pct"/>
            <w:gridSpan w:val="4"/>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344 (34.2)</w:t>
            </w:r>
          </w:p>
        </w:tc>
        <w:tc>
          <w:tcPr>
            <w:tcW w:w="77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1.17 (1.07, 1.29)</w:t>
            </w:r>
          </w:p>
        </w:tc>
        <w:tc>
          <w:tcPr>
            <w:tcW w:w="414"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779" w:type="pct"/>
            <w:gridSpan w:val="3"/>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1.54 (1.35, 1.75)</w:t>
            </w:r>
          </w:p>
        </w:tc>
        <w:tc>
          <w:tcPr>
            <w:tcW w:w="376" w:type="pct"/>
            <w:gridSpan w:val="4"/>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Mean (SD) events per patient</w:t>
            </w:r>
          </w:p>
        </w:tc>
        <w:tc>
          <w:tcPr>
            <w:tcW w:w="65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0.4 (0.8)</w:t>
            </w:r>
          </w:p>
        </w:tc>
        <w:tc>
          <w:tcPr>
            <w:tcW w:w="55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0.5 (1.0)</w:t>
            </w:r>
          </w:p>
        </w:tc>
        <w:tc>
          <w:tcPr>
            <w:tcW w:w="587" w:type="pct"/>
            <w:gridSpan w:val="4"/>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0.6 (1.2)</w:t>
            </w:r>
          </w:p>
        </w:tc>
        <w:tc>
          <w:tcPr>
            <w:tcW w:w="77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0.10 (0.06, 0.14)</w:t>
            </w:r>
          </w:p>
        </w:tc>
        <w:tc>
          <w:tcPr>
            <w:tcW w:w="414"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w:t>
            </w:r>
          </w:p>
        </w:tc>
        <w:tc>
          <w:tcPr>
            <w:tcW w:w="779" w:type="pct"/>
            <w:gridSpan w:val="3"/>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0.24 (0.17, 0.32)</w:t>
            </w:r>
          </w:p>
        </w:tc>
        <w:tc>
          <w:tcPr>
            <w:tcW w:w="376" w:type="pct"/>
            <w:gridSpan w:val="4"/>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vertAlign w:val="superscript"/>
              </w:rPr>
            </w:pPr>
            <w:r w:rsidRPr="00631FC3">
              <w:rPr>
                <w:rFonts w:asciiTheme="minorHAnsi" w:hAnsiTheme="minorHAnsi" w:cstheme="minorHAnsi"/>
                <w:sz w:val="24"/>
                <w:szCs w:val="24"/>
              </w:rPr>
              <w:t xml:space="preserve">Mean (SD) events per treated </w:t>
            </w:r>
            <w:proofErr w:type="spellStart"/>
            <w:r w:rsidRPr="00631FC3">
              <w:rPr>
                <w:rFonts w:asciiTheme="minorHAnsi" w:hAnsiTheme="minorHAnsi" w:cstheme="minorHAnsi"/>
                <w:sz w:val="24"/>
                <w:szCs w:val="24"/>
              </w:rPr>
              <w:t>patient</w:t>
            </w:r>
            <w:r w:rsidRPr="00631FC3">
              <w:rPr>
                <w:rFonts w:asciiTheme="minorHAnsi" w:hAnsiTheme="minorHAnsi" w:cstheme="minorHAnsi"/>
                <w:sz w:val="24"/>
                <w:szCs w:val="24"/>
                <w:vertAlign w:val="superscript"/>
              </w:rPr>
              <w:t>c</w:t>
            </w:r>
            <w:proofErr w:type="spellEnd"/>
          </w:p>
        </w:tc>
        <w:tc>
          <w:tcPr>
            <w:tcW w:w="65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 (1.0)</w:t>
            </w:r>
          </w:p>
        </w:tc>
        <w:tc>
          <w:tcPr>
            <w:tcW w:w="55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1.7 (1.1)</w:t>
            </w:r>
          </w:p>
        </w:tc>
        <w:tc>
          <w:tcPr>
            <w:tcW w:w="587" w:type="pct"/>
            <w:gridSpan w:val="4"/>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1.9 (1.3)</w:t>
            </w:r>
          </w:p>
        </w:tc>
        <w:tc>
          <w:tcPr>
            <w:tcW w:w="77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0.16 (0.06, 0.25)</w:t>
            </w:r>
          </w:p>
        </w:tc>
        <w:tc>
          <w:tcPr>
            <w:tcW w:w="414"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779" w:type="pct"/>
            <w:gridSpan w:val="3"/>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0.27 (0.14, 0.41)</w:t>
            </w:r>
          </w:p>
        </w:tc>
        <w:tc>
          <w:tcPr>
            <w:tcW w:w="376" w:type="pct"/>
            <w:gridSpan w:val="4"/>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5000" w:type="pct"/>
            <w:gridSpan w:val="23"/>
            <w:shd w:val="clear" w:color="auto" w:fill="auto"/>
          </w:tcPr>
          <w:p w:rsidR="00FC617D" w:rsidRDefault="00FC617D" w:rsidP="00396ED0">
            <w:pPr>
              <w:pStyle w:val="PlainText"/>
              <w:rPr>
                <w:rFonts w:asciiTheme="minorHAnsi" w:hAnsiTheme="minorHAnsi" w:cstheme="minorHAnsi"/>
                <w:b/>
                <w:sz w:val="24"/>
                <w:szCs w:val="24"/>
                <w:vertAlign w:val="superscript"/>
              </w:rPr>
            </w:pPr>
            <w:r w:rsidRPr="00631FC3">
              <w:rPr>
                <w:rFonts w:asciiTheme="minorHAnsi" w:hAnsiTheme="minorHAnsi" w:cstheme="minorHAnsi"/>
                <w:b/>
                <w:sz w:val="24"/>
                <w:szCs w:val="24"/>
              </w:rPr>
              <w:t>Post-index utilization (30 days)</w:t>
            </w:r>
            <w:r w:rsidRPr="00631FC3">
              <w:rPr>
                <w:rFonts w:asciiTheme="minorHAnsi" w:hAnsiTheme="minorHAnsi" w:cstheme="minorHAnsi"/>
                <w:b/>
                <w:sz w:val="24"/>
                <w:szCs w:val="24"/>
                <w:vertAlign w:val="superscript"/>
              </w:rPr>
              <w:t>d</w:t>
            </w:r>
          </w:p>
        </w:tc>
      </w:tr>
      <w:tr w:rsidR="00FC617D" w:rsidRPr="00DB5758" w:rsidTr="00396ED0">
        <w:trPr>
          <w:cantSplit/>
        </w:trPr>
        <w:tc>
          <w:tcPr>
            <w:tcW w:w="868" w:type="pct"/>
          </w:tcPr>
          <w:p w:rsidR="00FC617D" w:rsidRDefault="00FC617D" w:rsidP="00396ED0">
            <w:pPr>
              <w:pStyle w:val="PlainText"/>
              <w:ind w:left="180" w:firstLine="0"/>
              <w:rPr>
                <w:rFonts w:asciiTheme="minorHAnsi" w:hAnsiTheme="minorHAnsi" w:cstheme="minorHAnsi"/>
                <w:b/>
                <w:sz w:val="24"/>
                <w:szCs w:val="24"/>
              </w:rPr>
            </w:pPr>
            <w:r w:rsidRPr="00631FC3">
              <w:rPr>
                <w:rFonts w:asciiTheme="minorHAnsi" w:hAnsiTheme="minorHAnsi" w:cstheme="minorHAnsi"/>
                <w:sz w:val="24"/>
                <w:szCs w:val="24"/>
              </w:rPr>
              <w:t>No. of patients completing 30 day follow up period</w:t>
            </w:r>
          </w:p>
        </w:tc>
        <w:tc>
          <w:tcPr>
            <w:tcW w:w="655" w:type="pct"/>
            <w:gridSpan w:val="2"/>
          </w:tcPr>
          <w:p w:rsidR="00FC617D" w:rsidRDefault="00FC617D" w:rsidP="00396ED0">
            <w:pPr>
              <w:pStyle w:val="PlainText"/>
              <w:ind w:firstLine="0"/>
              <w:jc w:val="center"/>
              <w:rPr>
                <w:rFonts w:asciiTheme="minorHAnsi" w:hAnsiTheme="minorHAnsi" w:cstheme="minorHAnsi"/>
                <w:b/>
                <w:sz w:val="24"/>
                <w:szCs w:val="24"/>
              </w:rPr>
            </w:pPr>
            <w:r w:rsidRPr="00631FC3">
              <w:rPr>
                <w:rFonts w:asciiTheme="minorHAnsi" w:hAnsiTheme="minorHAnsi" w:cstheme="minorHAnsi"/>
                <w:sz w:val="24"/>
                <w:szCs w:val="24"/>
              </w:rPr>
              <w:t>n = 192,204</w:t>
            </w:r>
          </w:p>
        </w:tc>
        <w:tc>
          <w:tcPr>
            <w:tcW w:w="551" w:type="pct"/>
            <w:gridSpan w:val="2"/>
            <w:shd w:val="clear" w:color="auto" w:fill="auto"/>
          </w:tcPr>
          <w:p w:rsidR="00FC617D" w:rsidRDefault="00FC617D" w:rsidP="00396ED0">
            <w:pPr>
              <w:pStyle w:val="PlainText"/>
              <w:ind w:firstLine="0"/>
              <w:jc w:val="center"/>
              <w:rPr>
                <w:rFonts w:asciiTheme="minorHAnsi" w:hAnsiTheme="minorHAnsi" w:cstheme="minorHAnsi"/>
                <w:b/>
                <w:sz w:val="24"/>
                <w:szCs w:val="24"/>
              </w:rPr>
            </w:pPr>
            <w:r w:rsidRPr="00631FC3">
              <w:rPr>
                <w:rFonts w:asciiTheme="minorHAnsi" w:hAnsiTheme="minorHAnsi" w:cstheme="minorHAnsi"/>
                <w:sz w:val="24"/>
                <w:szCs w:val="24"/>
              </w:rPr>
              <w:t>n = 1,762</w:t>
            </w:r>
          </w:p>
        </w:tc>
        <w:tc>
          <w:tcPr>
            <w:tcW w:w="587" w:type="pct"/>
            <w:gridSpan w:val="4"/>
            <w:shd w:val="clear" w:color="auto" w:fill="auto"/>
          </w:tcPr>
          <w:p w:rsidR="00FC617D" w:rsidRDefault="00FC617D" w:rsidP="00396ED0">
            <w:pPr>
              <w:pStyle w:val="PlainText"/>
              <w:ind w:firstLine="0"/>
              <w:jc w:val="center"/>
              <w:rPr>
                <w:rFonts w:asciiTheme="minorHAnsi" w:hAnsiTheme="minorHAnsi" w:cstheme="minorHAnsi"/>
                <w:b/>
                <w:sz w:val="24"/>
                <w:szCs w:val="24"/>
              </w:rPr>
            </w:pPr>
            <w:r w:rsidRPr="00631FC3">
              <w:rPr>
                <w:rFonts w:asciiTheme="minorHAnsi" w:hAnsiTheme="minorHAnsi" w:cstheme="minorHAnsi"/>
                <w:sz w:val="24"/>
                <w:szCs w:val="24"/>
              </w:rPr>
              <w:t>n = 732</w:t>
            </w:r>
          </w:p>
        </w:tc>
        <w:tc>
          <w:tcPr>
            <w:tcW w:w="771" w:type="pct"/>
            <w:gridSpan w:val="2"/>
            <w:shd w:val="clear" w:color="auto" w:fill="auto"/>
          </w:tcPr>
          <w:p w:rsidR="00FC617D" w:rsidRDefault="00FC617D" w:rsidP="00396ED0">
            <w:pPr>
              <w:pStyle w:val="PlainText"/>
              <w:ind w:firstLine="0"/>
              <w:jc w:val="center"/>
              <w:rPr>
                <w:rFonts w:asciiTheme="minorHAnsi" w:hAnsiTheme="minorHAnsi" w:cstheme="minorHAnsi"/>
                <w:b/>
                <w:sz w:val="24"/>
                <w:szCs w:val="24"/>
              </w:rPr>
            </w:pPr>
          </w:p>
        </w:tc>
        <w:tc>
          <w:tcPr>
            <w:tcW w:w="414" w:type="pct"/>
            <w:gridSpan w:val="5"/>
            <w:shd w:val="clear" w:color="auto" w:fill="auto"/>
          </w:tcPr>
          <w:p w:rsidR="00FC617D" w:rsidRDefault="00FC617D" w:rsidP="00396ED0">
            <w:pPr>
              <w:pStyle w:val="PlainText"/>
              <w:ind w:firstLine="0"/>
              <w:jc w:val="center"/>
              <w:rPr>
                <w:rFonts w:asciiTheme="minorHAnsi" w:hAnsiTheme="minorHAnsi" w:cstheme="minorHAnsi"/>
                <w:b/>
                <w:sz w:val="24"/>
                <w:szCs w:val="24"/>
              </w:rPr>
            </w:pPr>
          </w:p>
        </w:tc>
        <w:tc>
          <w:tcPr>
            <w:tcW w:w="779" w:type="pct"/>
            <w:gridSpan w:val="3"/>
            <w:shd w:val="clear" w:color="auto" w:fill="auto"/>
          </w:tcPr>
          <w:p w:rsidR="00FC617D" w:rsidRDefault="00FC617D" w:rsidP="00396ED0">
            <w:pPr>
              <w:pStyle w:val="PlainText"/>
              <w:ind w:firstLine="0"/>
              <w:jc w:val="center"/>
              <w:rPr>
                <w:rFonts w:asciiTheme="minorHAnsi" w:hAnsiTheme="minorHAnsi" w:cstheme="minorHAnsi"/>
                <w:b/>
                <w:sz w:val="24"/>
                <w:szCs w:val="24"/>
              </w:rPr>
            </w:pPr>
          </w:p>
        </w:tc>
        <w:tc>
          <w:tcPr>
            <w:tcW w:w="376" w:type="pct"/>
            <w:gridSpan w:val="4"/>
            <w:shd w:val="clear" w:color="auto" w:fill="auto"/>
          </w:tcPr>
          <w:p w:rsidR="00FC617D" w:rsidRDefault="00FC617D" w:rsidP="00396ED0">
            <w:pPr>
              <w:pStyle w:val="PlainText"/>
              <w:ind w:firstLine="0"/>
              <w:jc w:val="center"/>
              <w:rPr>
                <w:rFonts w:asciiTheme="minorHAnsi" w:hAnsiTheme="minorHAnsi" w:cstheme="minorHAnsi"/>
                <w:b/>
                <w:sz w:val="24"/>
                <w:szCs w:val="24"/>
              </w:rPr>
            </w:pPr>
          </w:p>
        </w:tc>
      </w:tr>
      <w:tr w:rsidR="00FC617D" w:rsidRPr="00DB5758" w:rsidTr="00396ED0">
        <w:trPr>
          <w:cantSplit/>
        </w:trPr>
        <w:tc>
          <w:tcPr>
            <w:tcW w:w="5000" w:type="pct"/>
            <w:gridSpan w:val="23"/>
            <w:shd w:val="clear" w:color="auto" w:fill="auto"/>
          </w:tcPr>
          <w:p w:rsidR="00FC617D" w:rsidRDefault="00FC617D" w:rsidP="00396ED0">
            <w:pPr>
              <w:pStyle w:val="PlainText"/>
              <w:ind w:firstLine="0"/>
              <w:rPr>
                <w:rFonts w:asciiTheme="minorHAnsi" w:hAnsiTheme="minorHAnsi" w:cstheme="minorHAnsi"/>
                <w:b/>
                <w:sz w:val="24"/>
                <w:szCs w:val="24"/>
              </w:rPr>
            </w:pPr>
            <w:r w:rsidRPr="00631FC3">
              <w:rPr>
                <w:rFonts w:asciiTheme="minorHAnsi" w:hAnsiTheme="minorHAnsi" w:cstheme="minorHAnsi"/>
                <w:b/>
                <w:sz w:val="24"/>
                <w:szCs w:val="24"/>
              </w:rPr>
              <w:t>All-cause ED visits</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No. (%) of patients with ≥1 event</w:t>
            </w:r>
          </w:p>
        </w:tc>
        <w:tc>
          <w:tcPr>
            <w:tcW w:w="655" w:type="pct"/>
            <w:gridSpan w:val="2"/>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14,141 (7.4)</w:t>
            </w:r>
          </w:p>
        </w:tc>
        <w:tc>
          <w:tcPr>
            <w:tcW w:w="551" w:type="pct"/>
            <w:gridSpan w:val="2"/>
            <w:shd w:val="clear" w:color="auto" w:fill="auto"/>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163 (9.3)</w:t>
            </w:r>
          </w:p>
        </w:tc>
        <w:tc>
          <w:tcPr>
            <w:tcW w:w="587" w:type="pct"/>
            <w:gridSpan w:val="4"/>
            <w:shd w:val="clear" w:color="auto" w:fill="auto"/>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74 (10.1)</w:t>
            </w:r>
          </w:p>
        </w:tc>
        <w:tc>
          <w:tcPr>
            <w:tcW w:w="771" w:type="pct"/>
            <w:gridSpan w:val="2"/>
            <w:shd w:val="clear" w:color="auto" w:fill="auto"/>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1.28 (1.09, 1.51)</w:t>
            </w:r>
          </w:p>
        </w:tc>
        <w:tc>
          <w:tcPr>
            <w:tcW w:w="414" w:type="pct"/>
            <w:gridSpan w:val="5"/>
            <w:shd w:val="clear" w:color="auto" w:fill="auto"/>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.003</w:t>
            </w:r>
          </w:p>
        </w:tc>
        <w:tc>
          <w:tcPr>
            <w:tcW w:w="787" w:type="pct"/>
            <w:gridSpan w:val="4"/>
            <w:shd w:val="clear" w:color="auto" w:fill="auto"/>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1.42 (1.11, 1.80)</w:t>
            </w:r>
          </w:p>
        </w:tc>
        <w:tc>
          <w:tcPr>
            <w:tcW w:w="368" w:type="pct"/>
            <w:gridSpan w:val="3"/>
            <w:shd w:val="clear" w:color="auto" w:fill="auto"/>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.004</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Mean (SD) events per patient</w:t>
            </w:r>
          </w:p>
        </w:tc>
        <w:tc>
          <w:tcPr>
            <w:tcW w:w="655" w:type="pct"/>
            <w:gridSpan w:val="2"/>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0.1 (0.3)</w:t>
            </w:r>
          </w:p>
        </w:tc>
        <w:tc>
          <w:tcPr>
            <w:tcW w:w="551" w:type="pct"/>
            <w:gridSpan w:val="2"/>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0.1 (0.4)</w:t>
            </w:r>
          </w:p>
        </w:tc>
        <w:tc>
          <w:tcPr>
            <w:tcW w:w="587" w:type="pct"/>
            <w:gridSpan w:val="4"/>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0.1 (0.3)</w:t>
            </w:r>
          </w:p>
        </w:tc>
        <w:tc>
          <w:tcPr>
            <w:tcW w:w="771" w:type="pct"/>
            <w:gridSpan w:val="2"/>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0.02 (0.01, 0.04)</w:t>
            </w:r>
          </w:p>
        </w:tc>
        <w:tc>
          <w:tcPr>
            <w:tcW w:w="369" w:type="pct"/>
            <w:gridSpan w:val="3"/>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31" w:type="pct"/>
            <w:gridSpan w:val="6"/>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0.03 (0.01, 0.05)</w:t>
            </w:r>
          </w:p>
        </w:tc>
        <w:tc>
          <w:tcPr>
            <w:tcW w:w="368" w:type="pct"/>
            <w:gridSpan w:val="3"/>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.01</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vertAlign w:val="superscript"/>
              </w:rPr>
            </w:pPr>
            <w:r w:rsidRPr="00631FC3">
              <w:rPr>
                <w:rFonts w:asciiTheme="minorHAnsi" w:hAnsiTheme="minorHAnsi" w:cstheme="minorHAnsi"/>
                <w:sz w:val="24"/>
                <w:szCs w:val="24"/>
              </w:rPr>
              <w:lastRenderedPageBreak/>
              <w:t xml:space="preserve">Mean (SD) events per treated </w:t>
            </w:r>
            <w:proofErr w:type="spellStart"/>
            <w:r w:rsidRPr="00631FC3">
              <w:rPr>
                <w:rFonts w:asciiTheme="minorHAnsi" w:hAnsiTheme="minorHAnsi" w:cstheme="minorHAnsi"/>
                <w:sz w:val="24"/>
                <w:szCs w:val="24"/>
              </w:rPr>
              <w:t>patient</w:t>
            </w:r>
            <w:r w:rsidRPr="00631FC3">
              <w:rPr>
                <w:rFonts w:asciiTheme="minorHAnsi" w:hAnsiTheme="minorHAnsi" w:cstheme="minorHAnsi"/>
                <w:sz w:val="24"/>
                <w:szCs w:val="24"/>
                <w:vertAlign w:val="superscript"/>
              </w:rPr>
              <w:t>c</w:t>
            </w:r>
            <w:proofErr w:type="spellEnd"/>
          </w:p>
        </w:tc>
        <w:tc>
          <w:tcPr>
            <w:tcW w:w="655" w:type="pct"/>
            <w:gridSpan w:val="2"/>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1.1 (0.4)</w:t>
            </w:r>
          </w:p>
        </w:tc>
        <w:tc>
          <w:tcPr>
            <w:tcW w:w="551" w:type="pct"/>
            <w:gridSpan w:val="2"/>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1.2 (0.5)</w:t>
            </w:r>
          </w:p>
        </w:tc>
        <w:tc>
          <w:tcPr>
            <w:tcW w:w="587" w:type="pct"/>
            <w:gridSpan w:val="4"/>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1.1 (0.3)</w:t>
            </w:r>
          </w:p>
        </w:tc>
        <w:tc>
          <w:tcPr>
            <w:tcW w:w="771" w:type="pct"/>
            <w:gridSpan w:val="2"/>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0.04 (</w:t>
            </w:r>
            <w:r>
              <w:rPr>
                <w:rFonts w:asciiTheme="minorHAnsi" w:hAnsiTheme="minorHAnsi" w:cstheme="minorHAnsi"/>
                <w:sz w:val="24"/>
                <w:szCs w:val="24"/>
              </w:rPr>
              <w:t>−</w:t>
            </w:r>
            <w:r w:rsidRPr="00631FC3">
              <w:rPr>
                <w:rFonts w:asciiTheme="minorHAnsi" w:hAnsiTheme="minorHAnsi" w:cstheme="minorHAnsi"/>
                <w:sz w:val="24"/>
                <w:szCs w:val="24"/>
              </w:rPr>
              <w:t>0.12, 0.22)</w:t>
            </w:r>
          </w:p>
        </w:tc>
        <w:tc>
          <w:tcPr>
            <w:tcW w:w="369" w:type="pct"/>
            <w:gridSpan w:val="3"/>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.65</w:t>
            </w:r>
          </w:p>
        </w:tc>
        <w:tc>
          <w:tcPr>
            <w:tcW w:w="831" w:type="pct"/>
            <w:gridSpan w:val="6"/>
          </w:tcPr>
          <w:p w:rsidR="00FC617D" w:rsidRDefault="00FC617D" w:rsidP="00396ED0">
            <w:pPr>
              <w:pStyle w:val="PlainText"/>
              <w:ind w:hanging="19"/>
              <w:jc w:val="center"/>
              <w:rPr>
                <w:rFonts w:asciiTheme="minorHAnsi" w:hAnsiTheme="minorHAnsi" w:cstheme="minorHAnsi"/>
                <w:sz w:val="24"/>
                <w:szCs w:val="24"/>
              </w:rPr>
            </w:pPr>
            <w:r>
              <w:rPr>
                <w:rFonts w:asciiTheme="minorHAnsi" w:hAnsiTheme="minorHAnsi" w:cstheme="minorHAnsi"/>
                <w:sz w:val="24"/>
                <w:szCs w:val="24"/>
              </w:rPr>
              <w:t>−</w:t>
            </w:r>
            <w:r w:rsidRPr="00631FC3">
              <w:rPr>
                <w:rFonts w:asciiTheme="minorHAnsi" w:hAnsiTheme="minorHAnsi" w:cstheme="minorHAnsi"/>
                <w:sz w:val="24"/>
                <w:szCs w:val="24"/>
              </w:rPr>
              <w:t>0.03 (</w:t>
            </w:r>
            <w:r>
              <w:rPr>
                <w:rFonts w:asciiTheme="minorHAnsi" w:hAnsiTheme="minorHAnsi" w:cstheme="minorHAnsi"/>
                <w:sz w:val="24"/>
                <w:szCs w:val="24"/>
              </w:rPr>
              <w:t>−</w:t>
            </w:r>
            <w:r w:rsidRPr="00631FC3">
              <w:rPr>
                <w:rFonts w:asciiTheme="minorHAnsi" w:hAnsiTheme="minorHAnsi" w:cstheme="minorHAnsi"/>
                <w:sz w:val="24"/>
                <w:szCs w:val="24"/>
              </w:rPr>
              <w:t>0.25, 0.23)</w:t>
            </w:r>
          </w:p>
        </w:tc>
        <w:tc>
          <w:tcPr>
            <w:tcW w:w="368" w:type="pct"/>
            <w:gridSpan w:val="3"/>
          </w:tcPr>
          <w:p w:rsidR="00FC617D" w:rsidRDefault="00FC617D" w:rsidP="00396ED0">
            <w:pPr>
              <w:pStyle w:val="PlainText"/>
              <w:ind w:hanging="19"/>
              <w:jc w:val="center"/>
              <w:rPr>
                <w:rFonts w:asciiTheme="minorHAnsi" w:hAnsiTheme="minorHAnsi" w:cstheme="minorHAnsi"/>
                <w:sz w:val="24"/>
                <w:szCs w:val="24"/>
              </w:rPr>
            </w:pPr>
            <w:r w:rsidRPr="00631FC3">
              <w:rPr>
                <w:rFonts w:asciiTheme="minorHAnsi" w:hAnsiTheme="minorHAnsi" w:cstheme="minorHAnsi"/>
                <w:sz w:val="24"/>
                <w:szCs w:val="24"/>
              </w:rPr>
              <w:t>.78</w:t>
            </w:r>
          </w:p>
        </w:tc>
      </w:tr>
      <w:tr w:rsidR="00FC617D" w:rsidRPr="00F575AA" w:rsidTr="00396ED0">
        <w:trPr>
          <w:cantSplit/>
        </w:trPr>
        <w:tc>
          <w:tcPr>
            <w:tcW w:w="5000" w:type="pct"/>
            <w:gridSpan w:val="23"/>
            <w:shd w:val="clear" w:color="auto" w:fill="auto"/>
          </w:tcPr>
          <w:p w:rsidR="00FC617D" w:rsidRDefault="00FC617D" w:rsidP="00396ED0">
            <w:pPr>
              <w:spacing w:line="240" w:lineRule="auto"/>
              <w:rPr>
                <w:rFonts w:asciiTheme="minorHAnsi" w:hAnsiTheme="minorHAnsi" w:cstheme="minorHAnsi"/>
                <w:b/>
                <w:sz w:val="24"/>
                <w:szCs w:val="24"/>
              </w:rPr>
            </w:pPr>
            <w:r w:rsidRPr="00631FC3">
              <w:rPr>
                <w:rFonts w:asciiTheme="minorHAnsi" w:hAnsiTheme="minorHAnsi" w:cstheme="minorHAnsi"/>
                <w:b/>
                <w:sz w:val="24"/>
                <w:szCs w:val="24"/>
              </w:rPr>
              <w:t>All-cause office visits</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No. (%) of patients with ≥1 event</w:t>
            </w:r>
          </w:p>
        </w:tc>
        <w:tc>
          <w:tcPr>
            <w:tcW w:w="655" w:type="pct"/>
            <w:gridSpan w:val="2"/>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143,873 (74.9)</w:t>
            </w:r>
          </w:p>
        </w:tc>
        <w:tc>
          <w:tcPr>
            <w:tcW w:w="551" w:type="pct"/>
            <w:gridSpan w:val="2"/>
          </w:tcPr>
          <w:p w:rsidR="00FC617D" w:rsidRDefault="00FC617D" w:rsidP="00396ED0">
            <w:pPr>
              <w:pStyle w:val="PlainText"/>
              <w:ind w:firstLine="71"/>
              <w:jc w:val="center"/>
              <w:rPr>
                <w:rFonts w:asciiTheme="minorHAnsi" w:hAnsiTheme="minorHAnsi" w:cstheme="minorHAnsi"/>
                <w:sz w:val="24"/>
                <w:szCs w:val="24"/>
              </w:rPr>
            </w:pPr>
            <w:r>
              <w:rPr>
                <w:rFonts w:asciiTheme="minorHAnsi" w:hAnsiTheme="minorHAnsi" w:cstheme="minorHAnsi"/>
                <w:sz w:val="24"/>
                <w:szCs w:val="24"/>
              </w:rPr>
              <w:t>1</w:t>
            </w:r>
            <w:r w:rsidRPr="00631FC3">
              <w:rPr>
                <w:rFonts w:asciiTheme="minorHAnsi" w:hAnsiTheme="minorHAnsi" w:cstheme="minorHAnsi"/>
                <w:sz w:val="24"/>
                <w:szCs w:val="24"/>
              </w:rPr>
              <w:t>179 (66.9)</w:t>
            </w:r>
          </w:p>
        </w:tc>
        <w:tc>
          <w:tcPr>
            <w:tcW w:w="469" w:type="pct"/>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448 (61.2)</w:t>
            </w:r>
          </w:p>
        </w:tc>
        <w:tc>
          <w:tcPr>
            <w:tcW w:w="889" w:type="pct"/>
            <w:gridSpan w:val="5"/>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0.68 (0.62, 0.75)</w:t>
            </w:r>
          </w:p>
        </w:tc>
        <w:tc>
          <w:tcPr>
            <w:tcW w:w="414" w:type="pct"/>
            <w:gridSpan w:val="5"/>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29" w:type="pct"/>
            <w:gridSpan w:val="6"/>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0.53 (0.46, 0.62)</w:t>
            </w:r>
          </w:p>
        </w:tc>
        <w:tc>
          <w:tcPr>
            <w:tcW w:w="326" w:type="pct"/>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Mean (SD) events per patient</w:t>
            </w:r>
          </w:p>
        </w:tc>
        <w:tc>
          <w:tcPr>
            <w:tcW w:w="655" w:type="pct"/>
            <w:gridSpan w:val="2"/>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3.0 (5.1)</w:t>
            </w:r>
          </w:p>
        </w:tc>
        <w:tc>
          <w:tcPr>
            <w:tcW w:w="551" w:type="pct"/>
            <w:gridSpan w:val="2"/>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3.2 (5.9)</w:t>
            </w:r>
          </w:p>
        </w:tc>
        <w:tc>
          <w:tcPr>
            <w:tcW w:w="469" w:type="pct"/>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3.0 (5.7)</w:t>
            </w:r>
          </w:p>
        </w:tc>
        <w:tc>
          <w:tcPr>
            <w:tcW w:w="889" w:type="pct"/>
            <w:gridSpan w:val="5"/>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0.19 (0.01, 0.38)</w:t>
            </w:r>
          </w:p>
        </w:tc>
        <w:tc>
          <w:tcPr>
            <w:tcW w:w="414" w:type="pct"/>
            <w:gridSpan w:val="5"/>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.04</w:t>
            </w:r>
          </w:p>
        </w:tc>
        <w:tc>
          <w:tcPr>
            <w:tcW w:w="829" w:type="pct"/>
            <w:gridSpan w:val="6"/>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0.02 (-0.24, 0.30)</w:t>
            </w:r>
          </w:p>
        </w:tc>
        <w:tc>
          <w:tcPr>
            <w:tcW w:w="326" w:type="pct"/>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.88</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vertAlign w:val="superscript"/>
              </w:rPr>
            </w:pPr>
            <w:r w:rsidRPr="00631FC3">
              <w:rPr>
                <w:rFonts w:asciiTheme="minorHAnsi" w:hAnsiTheme="minorHAnsi" w:cstheme="minorHAnsi"/>
                <w:sz w:val="24"/>
                <w:szCs w:val="24"/>
              </w:rPr>
              <w:t xml:space="preserve">Mean (SD) events per treated </w:t>
            </w:r>
            <w:proofErr w:type="spellStart"/>
            <w:r w:rsidRPr="00631FC3">
              <w:rPr>
                <w:rFonts w:asciiTheme="minorHAnsi" w:hAnsiTheme="minorHAnsi" w:cstheme="minorHAnsi"/>
                <w:sz w:val="24"/>
                <w:szCs w:val="24"/>
              </w:rPr>
              <w:t>patient</w:t>
            </w:r>
            <w:r w:rsidRPr="00631FC3">
              <w:rPr>
                <w:rFonts w:asciiTheme="minorHAnsi" w:hAnsiTheme="minorHAnsi" w:cstheme="minorHAnsi"/>
                <w:sz w:val="24"/>
                <w:szCs w:val="24"/>
                <w:vertAlign w:val="superscript"/>
              </w:rPr>
              <w:t>c</w:t>
            </w:r>
            <w:proofErr w:type="spellEnd"/>
          </w:p>
        </w:tc>
        <w:tc>
          <w:tcPr>
            <w:tcW w:w="655" w:type="pct"/>
            <w:gridSpan w:val="2"/>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4.0 (5.5)</w:t>
            </w:r>
          </w:p>
        </w:tc>
        <w:tc>
          <w:tcPr>
            <w:tcW w:w="551" w:type="pct"/>
            <w:gridSpan w:val="2"/>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4.8 (6.6)</w:t>
            </w:r>
          </w:p>
        </w:tc>
        <w:tc>
          <w:tcPr>
            <w:tcW w:w="469" w:type="pct"/>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4.9 (6.5)</w:t>
            </w:r>
          </w:p>
        </w:tc>
        <w:tc>
          <w:tcPr>
            <w:tcW w:w="889" w:type="pct"/>
            <w:gridSpan w:val="5"/>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0.76 (0.52, 1.00)</w:t>
            </w:r>
          </w:p>
        </w:tc>
        <w:tc>
          <w:tcPr>
            <w:tcW w:w="414" w:type="pct"/>
            <w:gridSpan w:val="5"/>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29" w:type="pct"/>
            <w:gridSpan w:val="6"/>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0.93 (0.55, 1.34)</w:t>
            </w:r>
          </w:p>
        </w:tc>
        <w:tc>
          <w:tcPr>
            <w:tcW w:w="326" w:type="pct"/>
          </w:tcPr>
          <w:p w:rsidR="00FC617D" w:rsidRDefault="00FC617D" w:rsidP="00396ED0">
            <w:pPr>
              <w:pStyle w:val="PlainText"/>
              <w:ind w:firstLine="71"/>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5000" w:type="pct"/>
            <w:gridSpan w:val="23"/>
          </w:tcPr>
          <w:p w:rsidR="00FC617D" w:rsidRDefault="00FC617D" w:rsidP="00396ED0">
            <w:pPr>
              <w:pStyle w:val="PlainText"/>
              <w:ind w:firstLine="0"/>
              <w:rPr>
                <w:rFonts w:asciiTheme="minorHAnsi" w:hAnsiTheme="minorHAnsi" w:cstheme="minorHAnsi"/>
                <w:sz w:val="24"/>
                <w:szCs w:val="24"/>
              </w:rPr>
            </w:pPr>
            <w:r w:rsidRPr="00DB5758">
              <w:rPr>
                <w:rFonts w:asciiTheme="minorHAnsi" w:hAnsiTheme="minorHAnsi" w:cstheme="minorHAnsi"/>
                <w:b/>
                <w:sz w:val="24"/>
                <w:szCs w:val="24"/>
              </w:rPr>
              <w:t>All-cause outpatient visits</w:t>
            </w:r>
          </w:p>
        </w:tc>
      </w:tr>
      <w:tr w:rsidR="00FC617D" w:rsidRPr="00DB5758" w:rsidTr="00396ED0">
        <w:trPr>
          <w:cantSplit/>
        </w:trPr>
        <w:tc>
          <w:tcPr>
            <w:tcW w:w="868" w:type="pct"/>
          </w:tcPr>
          <w:p w:rsidR="00FC617D" w:rsidRPr="00DB5758" w:rsidRDefault="00FC617D" w:rsidP="00396ED0">
            <w:pPr>
              <w:pStyle w:val="PlainText"/>
              <w:ind w:left="360" w:hanging="180"/>
              <w:rPr>
                <w:rFonts w:asciiTheme="minorHAnsi" w:hAnsiTheme="minorHAnsi" w:cstheme="minorHAnsi"/>
                <w:sz w:val="24"/>
                <w:szCs w:val="24"/>
              </w:rPr>
            </w:pPr>
            <w:r w:rsidRPr="00DB5758">
              <w:rPr>
                <w:rFonts w:asciiTheme="minorHAnsi" w:hAnsiTheme="minorHAnsi" w:cstheme="minorHAnsi"/>
                <w:sz w:val="24"/>
                <w:szCs w:val="24"/>
              </w:rPr>
              <w:t>No. (%) of patients with ≥1 event</w:t>
            </w:r>
          </w:p>
        </w:tc>
        <w:tc>
          <w:tcPr>
            <w:tcW w:w="655" w:type="pct"/>
            <w:gridSpan w:val="2"/>
          </w:tcPr>
          <w:p w:rsidR="00FC617D" w:rsidRPr="00DB5758"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135,501 (70.5)</w:t>
            </w:r>
          </w:p>
        </w:tc>
        <w:tc>
          <w:tcPr>
            <w:tcW w:w="551" w:type="pct"/>
            <w:gridSpan w:val="2"/>
          </w:tcPr>
          <w:p w:rsidR="00FC617D" w:rsidRPr="00DB5758"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1,405 (79.7)</w:t>
            </w:r>
          </w:p>
        </w:tc>
        <w:tc>
          <w:tcPr>
            <w:tcW w:w="469" w:type="pct"/>
          </w:tcPr>
          <w:p w:rsidR="00FC617D" w:rsidRPr="00DB5758"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578 (79.0)</w:t>
            </w:r>
          </w:p>
        </w:tc>
        <w:tc>
          <w:tcPr>
            <w:tcW w:w="889" w:type="pct"/>
            <w:gridSpan w:val="5"/>
          </w:tcPr>
          <w:p w:rsidR="00FC617D" w:rsidRPr="00DB5758"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1.65 (1.47, 1.85)</w:t>
            </w:r>
          </w:p>
        </w:tc>
        <w:tc>
          <w:tcPr>
            <w:tcW w:w="414" w:type="pct"/>
            <w:gridSpan w:val="5"/>
          </w:tcPr>
          <w:p w:rsidR="00FC617D" w:rsidRPr="00DB5758"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&lt;.001</w:t>
            </w:r>
          </w:p>
        </w:tc>
        <w:tc>
          <w:tcPr>
            <w:tcW w:w="779" w:type="pct"/>
            <w:gridSpan w:val="3"/>
          </w:tcPr>
          <w:p w:rsidR="00FC617D" w:rsidRPr="00DB5758"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1.57 (1.31, 1.88)</w:t>
            </w:r>
          </w:p>
        </w:tc>
        <w:tc>
          <w:tcPr>
            <w:tcW w:w="376" w:type="pct"/>
            <w:gridSpan w:val="4"/>
          </w:tcPr>
          <w:p w:rsidR="00FC617D" w:rsidRPr="00DB5758"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&lt;.001</w:t>
            </w:r>
          </w:p>
        </w:tc>
      </w:tr>
      <w:tr w:rsidR="00FC617D" w:rsidRPr="00DB5758" w:rsidTr="00396ED0">
        <w:trPr>
          <w:cantSplit/>
        </w:trPr>
        <w:tc>
          <w:tcPr>
            <w:tcW w:w="868" w:type="pct"/>
            <w:shd w:val="clear" w:color="auto" w:fill="auto"/>
          </w:tcPr>
          <w:p w:rsidR="00FC617D" w:rsidRDefault="00FC617D" w:rsidP="00396ED0">
            <w:pPr>
              <w:pStyle w:val="PlainText"/>
              <w:ind w:left="360" w:hanging="180"/>
              <w:rPr>
                <w:rFonts w:asciiTheme="minorHAnsi" w:hAnsiTheme="minorHAnsi" w:cstheme="minorHAnsi"/>
                <w:sz w:val="24"/>
                <w:szCs w:val="24"/>
              </w:rPr>
            </w:pPr>
            <w:r w:rsidRPr="00DB5758">
              <w:rPr>
                <w:rFonts w:asciiTheme="minorHAnsi" w:hAnsiTheme="minorHAnsi" w:cstheme="minorHAnsi"/>
                <w:sz w:val="24"/>
                <w:szCs w:val="24"/>
              </w:rPr>
              <w:t xml:space="preserve">Mean (SD) events per treated </w:t>
            </w:r>
            <w:proofErr w:type="spellStart"/>
            <w:r w:rsidRPr="00DB5758">
              <w:rPr>
                <w:rFonts w:asciiTheme="minorHAnsi" w:hAnsiTheme="minorHAnsi" w:cstheme="minorHAnsi"/>
                <w:sz w:val="24"/>
                <w:szCs w:val="24"/>
              </w:rPr>
              <w:t>patient</w:t>
            </w:r>
            <w:r w:rsidRPr="00DB5758">
              <w:rPr>
                <w:rFonts w:asciiTheme="minorHAnsi" w:hAnsiTheme="minorHAnsi" w:cstheme="minorHAnsi"/>
                <w:sz w:val="24"/>
                <w:szCs w:val="24"/>
                <w:vertAlign w:val="superscript"/>
              </w:rPr>
              <w:t>c</w:t>
            </w:r>
            <w:proofErr w:type="spellEnd"/>
          </w:p>
        </w:tc>
        <w:tc>
          <w:tcPr>
            <w:tcW w:w="655" w:type="pct"/>
            <w:gridSpan w:val="2"/>
            <w:shd w:val="clear" w:color="auto" w:fill="auto"/>
          </w:tcPr>
          <w:p w:rsidR="00FC617D"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10.7 (15.2)</w:t>
            </w:r>
          </w:p>
        </w:tc>
        <w:tc>
          <w:tcPr>
            <w:tcW w:w="551" w:type="pct"/>
            <w:gridSpan w:val="2"/>
            <w:shd w:val="clear" w:color="auto" w:fill="auto"/>
          </w:tcPr>
          <w:p w:rsidR="00FC617D"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15.8 (19.7)</w:t>
            </w:r>
          </w:p>
        </w:tc>
        <w:tc>
          <w:tcPr>
            <w:tcW w:w="517" w:type="pct"/>
            <w:gridSpan w:val="2"/>
            <w:shd w:val="clear" w:color="auto" w:fill="auto"/>
          </w:tcPr>
          <w:p w:rsidR="00FC617D"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18.2 (24.1)</w:t>
            </w:r>
          </w:p>
        </w:tc>
        <w:tc>
          <w:tcPr>
            <w:tcW w:w="841" w:type="pct"/>
            <w:gridSpan w:val="4"/>
            <w:shd w:val="clear" w:color="auto" w:fill="auto"/>
          </w:tcPr>
          <w:p w:rsidR="00FC617D"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5.12 (4.30, 5.99)</w:t>
            </w:r>
          </w:p>
        </w:tc>
        <w:tc>
          <w:tcPr>
            <w:tcW w:w="414" w:type="pct"/>
            <w:gridSpan w:val="5"/>
            <w:shd w:val="clear" w:color="auto" w:fill="auto"/>
          </w:tcPr>
          <w:p w:rsidR="00FC617D"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&lt;.001</w:t>
            </w:r>
          </w:p>
        </w:tc>
        <w:tc>
          <w:tcPr>
            <w:tcW w:w="779" w:type="pct"/>
            <w:gridSpan w:val="3"/>
            <w:shd w:val="clear" w:color="auto" w:fill="auto"/>
          </w:tcPr>
          <w:p w:rsidR="00FC617D"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7.48 (6.04, 9.04)</w:t>
            </w:r>
          </w:p>
        </w:tc>
        <w:tc>
          <w:tcPr>
            <w:tcW w:w="376" w:type="pct"/>
            <w:gridSpan w:val="4"/>
          </w:tcPr>
          <w:p w:rsidR="00FC617D" w:rsidRDefault="00FC617D" w:rsidP="00396ED0">
            <w:pPr>
              <w:pStyle w:val="PlainText"/>
              <w:ind w:hanging="19"/>
              <w:jc w:val="center"/>
              <w:rPr>
                <w:rFonts w:asciiTheme="minorHAnsi" w:hAnsiTheme="minorHAnsi" w:cstheme="minorHAnsi"/>
                <w:sz w:val="24"/>
                <w:szCs w:val="24"/>
              </w:rPr>
            </w:pPr>
            <w:r w:rsidRPr="00DB5758">
              <w:rPr>
                <w:rFonts w:asciiTheme="minorHAnsi" w:hAnsiTheme="minorHAnsi" w:cstheme="minorHAnsi"/>
                <w:sz w:val="24"/>
                <w:szCs w:val="24"/>
              </w:rPr>
              <w:t>&lt;.001</w:t>
            </w:r>
          </w:p>
        </w:tc>
      </w:tr>
      <w:tr w:rsidR="00FC617D" w:rsidRPr="00DB5758" w:rsidTr="00396ED0">
        <w:trPr>
          <w:cantSplit/>
        </w:trPr>
        <w:tc>
          <w:tcPr>
            <w:tcW w:w="5000" w:type="pct"/>
            <w:gridSpan w:val="23"/>
            <w:shd w:val="clear" w:color="auto" w:fill="auto"/>
          </w:tcPr>
          <w:p w:rsidR="00FC617D" w:rsidRDefault="00FC617D" w:rsidP="00396ED0">
            <w:pPr>
              <w:pStyle w:val="PlainText"/>
              <w:ind w:firstLine="0"/>
              <w:rPr>
                <w:rFonts w:asciiTheme="minorHAnsi" w:hAnsiTheme="minorHAnsi" w:cstheme="minorHAnsi"/>
                <w:b/>
                <w:sz w:val="24"/>
                <w:szCs w:val="24"/>
              </w:rPr>
            </w:pPr>
            <w:r w:rsidRPr="00631FC3">
              <w:rPr>
                <w:rFonts w:asciiTheme="minorHAnsi" w:hAnsiTheme="minorHAnsi" w:cstheme="minorHAnsi"/>
                <w:b/>
                <w:sz w:val="24"/>
                <w:szCs w:val="24"/>
              </w:rPr>
              <w:t>All-cause SNF visits</w:t>
            </w:r>
          </w:p>
        </w:tc>
      </w:tr>
      <w:tr w:rsidR="00FC617D" w:rsidRPr="00DB5758" w:rsidTr="00396ED0">
        <w:trPr>
          <w:cantSplit/>
        </w:trPr>
        <w:tc>
          <w:tcPr>
            <w:tcW w:w="868" w:type="pct"/>
            <w:shd w:val="clear" w:color="auto" w:fill="auto"/>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No. (%) of patients with ≥1 event</w:t>
            </w:r>
          </w:p>
        </w:tc>
        <w:tc>
          <w:tcPr>
            <w:tcW w:w="655"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40,770 (21.2)</w:t>
            </w:r>
          </w:p>
        </w:tc>
        <w:tc>
          <w:tcPr>
            <w:tcW w:w="511"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884 (50.2)</w:t>
            </w:r>
          </w:p>
        </w:tc>
        <w:tc>
          <w:tcPr>
            <w:tcW w:w="508"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396 (54.1)</w:t>
            </w:r>
          </w:p>
        </w:tc>
        <w:tc>
          <w:tcPr>
            <w:tcW w:w="889"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3.74 (3.40, 4.11)</w:t>
            </w:r>
          </w:p>
        </w:tc>
        <w:tc>
          <w:tcPr>
            <w:tcW w:w="414"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779"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4.38 (3.78, 5.07)</w:t>
            </w:r>
          </w:p>
        </w:tc>
        <w:tc>
          <w:tcPr>
            <w:tcW w:w="376" w:type="pct"/>
            <w:gridSpan w:val="4"/>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Height w:val="550"/>
        </w:trPr>
        <w:tc>
          <w:tcPr>
            <w:tcW w:w="868" w:type="pct"/>
            <w:shd w:val="clear" w:color="auto" w:fill="auto"/>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Mean (SD) events per patient</w:t>
            </w:r>
          </w:p>
        </w:tc>
        <w:tc>
          <w:tcPr>
            <w:tcW w:w="655"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1.7 (5.2)</w:t>
            </w:r>
          </w:p>
        </w:tc>
        <w:tc>
          <w:tcPr>
            <w:tcW w:w="511"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4.7 (7.9)</w:t>
            </w:r>
          </w:p>
        </w:tc>
        <w:tc>
          <w:tcPr>
            <w:tcW w:w="508"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5.1 (8.3)</w:t>
            </w:r>
          </w:p>
        </w:tc>
        <w:tc>
          <w:tcPr>
            <w:tcW w:w="889"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2.98 (2.25, 3.84)</w:t>
            </w:r>
          </w:p>
        </w:tc>
        <w:tc>
          <w:tcPr>
            <w:tcW w:w="414"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779"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3.38 (2.21, 4.90)</w:t>
            </w:r>
          </w:p>
        </w:tc>
        <w:tc>
          <w:tcPr>
            <w:tcW w:w="376" w:type="pct"/>
            <w:gridSpan w:val="4"/>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868" w:type="pct"/>
            <w:shd w:val="clear" w:color="auto" w:fill="auto"/>
          </w:tcPr>
          <w:p w:rsidR="00FC617D" w:rsidRDefault="00FC617D" w:rsidP="00396ED0">
            <w:pPr>
              <w:pStyle w:val="PlainText"/>
              <w:ind w:left="360" w:hanging="180"/>
              <w:rPr>
                <w:rFonts w:asciiTheme="minorHAnsi" w:hAnsiTheme="minorHAnsi" w:cstheme="minorHAnsi"/>
                <w:sz w:val="24"/>
                <w:szCs w:val="24"/>
                <w:vertAlign w:val="superscript"/>
              </w:rPr>
            </w:pPr>
            <w:r w:rsidRPr="00631FC3">
              <w:rPr>
                <w:rFonts w:asciiTheme="minorHAnsi" w:hAnsiTheme="minorHAnsi" w:cstheme="minorHAnsi"/>
                <w:sz w:val="24"/>
                <w:szCs w:val="24"/>
              </w:rPr>
              <w:t xml:space="preserve">Mean (SD) events per treated </w:t>
            </w:r>
            <w:proofErr w:type="spellStart"/>
            <w:r w:rsidRPr="00631FC3">
              <w:rPr>
                <w:rFonts w:asciiTheme="minorHAnsi" w:hAnsiTheme="minorHAnsi" w:cstheme="minorHAnsi"/>
                <w:sz w:val="24"/>
                <w:szCs w:val="24"/>
              </w:rPr>
              <w:t>patient</w:t>
            </w:r>
            <w:r w:rsidRPr="00631FC3">
              <w:rPr>
                <w:rFonts w:asciiTheme="minorHAnsi" w:hAnsiTheme="minorHAnsi" w:cstheme="minorHAnsi"/>
                <w:sz w:val="24"/>
                <w:szCs w:val="24"/>
                <w:vertAlign w:val="superscript"/>
              </w:rPr>
              <w:t>c</w:t>
            </w:r>
            <w:proofErr w:type="spellEnd"/>
          </w:p>
        </w:tc>
        <w:tc>
          <w:tcPr>
            <w:tcW w:w="655"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8.2 (8.7)</w:t>
            </w:r>
          </w:p>
        </w:tc>
        <w:tc>
          <w:tcPr>
            <w:tcW w:w="511" w:type="pct"/>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9.4 (9.0)</w:t>
            </w:r>
          </w:p>
        </w:tc>
        <w:tc>
          <w:tcPr>
            <w:tcW w:w="508" w:type="pct"/>
            <w:gridSpan w:val="2"/>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9.5 (9.3)</w:t>
            </w:r>
          </w:p>
        </w:tc>
        <w:tc>
          <w:tcPr>
            <w:tcW w:w="889"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1.20 (0.72, 1.69)</w:t>
            </w:r>
          </w:p>
        </w:tc>
        <w:tc>
          <w:tcPr>
            <w:tcW w:w="414" w:type="pct"/>
            <w:gridSpan w:val="5"/>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779" w:type="pct"/>
            <w:gridSpan w:val="3"/>
            <w:shd w:val="clear" w:color="auto" w:fill="auto"/>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1.26 (0.56, 2.01)</w:t>
            </w:r>
          </w:p>
        </w:tc>
        <w:tc>
          <w:tcPr>
            <w:tcW w:w="376" w:type="pct"/>
            <w:gridSpan w:val="4"/>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5000" w:type="pct"/>
            <w:gridSpan w:val="23"/>
            <w:shd w:val="clear" w:color="auto" w:fill="auto"/>
          </w:tcPr>
          <w:p w:rsidR="00FC617D" w:rsidRDefault="00FC617D" w:rsidP="00396ED0">
            <w:pPr>
              <w:spacing w:line="240" w:lineRule="auto"/>
              <w:ind w:firstLine="0"/>
              <w:rPr>
                <w:rFonts w:asciiTheme="minorHAnsi" w:hAnsiTheme="minorHAnsi" w:cstheme="minorHAnsi"/>
                <w:b/>
                <w:sz w:val="24"/>
                <w:szCs w:val="24"/>
                <w:vertAlign w:val="superscript"/>
              </w:rPr>
            </w:pPr>
            <w:r w:rsidRPr="00631FC3">
              <w:rPr>
                <w:rFonts w:asciiTheme="minorHAnsi" w:hAnsiTheme="minorHAnsi" w:cstheme="minorHAnsi"/>
                <w:b/>
                <w:sz w:val="24"/>
                <w:szCs w:val="24"/>
              </w:rPr>
              <w:t>Post-index utilization (90 days)</w:t>
            </w:r>
            <w:r w:rsidRPr="00631FC3">
              <w:rPr>
                <w:rFonts w:asciiTheme="minorHAnsi" w:hAnsiTheme="minorHAnsi" w:cstheme="minorHAnsi"/>
                <w:b/>
                <w:sz w:val="24"/>
                <w:szCs w:val="24"/>
                <w:vertAlign w:val="superscript"/>
              </w:rPr>
              <w:t>d</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b/>
                <w:sz w:val="24"/>
                <w:szCs w:val="24"/>
              </w:rPr>
            </w:pPr>
            <w:r w:rsidRPr="00631FC3">
              <w:rPr>
                <w:rFonts w:asciiTheme="minorHAnsi" w:hAnsiTheme="minorHAnsi" w:cstheme="minorHAnsi"/>
                <w:sz w:val="24"/>
                <w:szCs w:val="24"/>
              </w:rPr>
              <w:t>No. of patients completing 90 day follow up period</w:t>
            </w:r>
          </w:p>
        </w:tc>
        <w:tc>
          <w:tcPr>
            <w:tcW w:w="655" w:type="pct"/>
            <w:gridSpan w:val="2"/>
          </w:tcPr>
          <w:p w:rsidR="00FC617D" w:rsidRDefault="00FC617D" w:rsidP="00396ED0">
            <w:pPr>
              <w:pStyle w:val="PlainText"/>
              <w:ind w:hanging="19"/>
              <w:jc w:val="center"/>
              <w:rPr>
                <w:rFonts w:asciiTheme="minorHAnsi" w:hAnsiTheme="minorHAnsi" w:cstheme="minorHAnsi"/>
                <w:b/>
                <w:sz w:val="24"/>
                <w:szCs w:val="24"/>
              </w:rPr>
            </w:pPr>
            <w:r w:rsidRPr="00631FC3">
              <w:rPr>
                <w:rFonts w:asciiTheme="minorHAnsi" w:hAnsiTheme="minorHAnsi" w:cstheme="minorHAnsi"/>
                <w:sz w:val="24"/>
                <w:szCs w:val="24"/>
              </w:rPr>
              <w:t>n = 189,597</w:t>
            </w:r>
          </w:p>
        </w:tc>
        <w:tc>
          <w:tcPr>
            <w:tcW w:w="511" w:type="pct"/>
          </w:tcPr>
          <w:p w:rsidR="00FC617D" w:rsidRDefault="00FC617D" w:rsidP="00396ED0">
            <w:pPr>
              <w:pStyle w:val="PlainText"/>
              <w:ind w:hanging="19"/>
              <w:jc w:val="center"/>
              <w:rPr>
                <w:rFonts w:asciiTheme="minorHAnsi" w:hAnsiTheme="minorHAnsi" w:cstheme="minorHAnsi"/>
                <w:b/>
                <w:sz w:val="24"/>
                <w:szCs w:val="24"/>
              </w:rPr>
            </w:pPr>
            <w:r w:rsidRPr="00631FC3">
              <w:rPr>
                <w:rFonts w:asciiTheme="minorHAnsi" w:hAnsiTheme="minorHAnsi" w:cstheme="minorHAnsi"/>
                <w:sz w:val="24"/>
                <w:szCs w:val="24"/>
              </w:rPr>
              <w:t>n = 1,685</w:t>
            </w:r>
          </w:p>
        </w:tc>
        <w:tc>
          <w:tcPr>
            <w:tcW w:w="508" w:type="pct"/>
            <w:gridSpan w:val="2"/>
          </w:tcPr>
          <w:p w:rsidR="00FC617D" w:rsidRDefault="00FC617D" w:rsidP="00396ED0">
            <w:pPr>
              <w:pStyle w:val="PlainText"/>
              <w:ind w:hanging="19"/>
              <w:jc w:val="center"/>
              <w:rPr>
                <w:rFonts w:asciiTheme="minorHAnsi" w:hAnsiTheme="minorHAnsi" w:cstheme="minorHAnsi"/>
                <w:b/>
                <w:sz w:val="24"/>
                <w:szCs w:val="24"/>
              </w:rPr>
            </w:pPr>
            <w:r w:rsidRPr="00631FC3">
              <w:rPr>
                <w:rFonts w:asciiTheme="minorHAnsi" w:hAnsiTheme="minorHAnsi" w:cstheme="minorHAnsi"/>
                <w:sz w:val="24"/>
                <w:szCs w:val="24"/>
              </w:rPr>
              <w:t>n = 687</w:t>
            </w:r>
          </w:p>
        </w:tc>
        <w:tc>
          <w:tcPr>
            <w:tcW w:w="889" w:type="pct"/>
            <w:gridSpan w:val="5"/>
          </w:tcPr>
          <w:p w:rsidR="00FC617D" w:rsidRDefault="00FC617D" w:rsidP="00396ED0">
            <w:pPr>
              <w:pStyle w:val="PlainText"/>
              <w:ind w:hanging="19"/>
              <w:jc w:val="center"/>
              <w:rPr>
                <w:rFonts w:asciiTheme="minorHAnsi" w:hAnsiTheme="minorHAnsi" w:cstheme="minorHAnsi"/>
                <w:b/>
                <w:sz w:val="24"/>
                <w:szCs w:val="24"/>
              </w:rPr>
            </w:pPr>
          </w:p>
        </w:tc>
        <w:tc>
          <w:tcPr>
            <w:tcW w:w="414" w:type="pct"/>
            <w:gridSpan w:val="5"/>
          </w:tcPr>
          <w:p w:rsidR="00FC617D" w:rsidRDefault="00FC617D" w:rsidP="00396ED0">
            <w:pPr>
              <w:pStyle w:val="PlainText"/>
              <w:ind w:hanging="19"/>
              <w:jc w:val="center"/>
              <w:rPr>
                <w:rFonts w:asciiTheme="minorHAnsi" w:hAnsiTheme="minorHAnsi" w:cstheme="minorHAnsi"/>
                <w:b/>
                <w:sz w:val="24"/>
                <w:szCs w:val="24"/>
              </w:rPr>
            </w:pPr>
          </w:p>
        </w:tc>
        <w:tc>
          <w:tcPr>
            <w:tcW w:w="758" w:type="pct"/>
            <w:gridSpan w:val="2"/>
          </w:tcPr>
          <w:p w:rsidR="00FC617D" w:rsidRDefault="00FC617D" w:rsidP="00396ED0">
            <w:pPr>
              <w:pStyle w:val="PlainText"/>
              <w:ind w:hanging="19"/>
              <w:jc w:val="center"/>
              <w:rPr>
                <w:rFonts w:asciiTheme="minorHAnsi" w:hAnsiTheme="minorHAnsi" w:cstheme="minorHAnsi"/>
                <w:b/>
                <w:sz w:val="24"/>
                <w:szCs w:val="24"/>
              </w:rPr>
            </w:pPr>
          </w:p>
        </w:tc>
        <w:tc>
          <w:tcPr>
            <w:tcW w:w="396" w:type="pct"/>
            <w:gridSpan w:val="5"/>
          </w:tcPr>
          <w:p w:rsidR="00FC617D" w:rsidRDefault="00FC617D" w:rsidP="00396ED0">
            <w:pPr>
              <w:pStyle w:val="PlainText"/>
              <w:ind w:hanging="19"/>
              <w:jc w:val="center"/>
              <w:rPr>
                <w:rFonts w:asciiTheme="minorHAnsi" w:hAnsiTheme="minorHAnsi" w:cstheme="minorHAnsi"/>
                <w:b/>
                <w:sz w:val="24"/>
                <w:szCs w:val="24"/>
              </w:rPr>
            </w:pPr>
          </w:p>
        </w:tc>
      </w:tr>
      <w:tr w:rsidR="00FC617D" w:rsidRPr="00DB5758" w:rsidTr="00396ED0">
        <w:trPr>
          <w:cantSplit/>
        </w:trPr>
        <w:tc>
          <w:tcPr>
            <w:tcW w:w="5000" w:type="pct"/>
            <w:gridSpan w:val="23"/>
            <w:shd w:val="clear" w:color="auto" w:fill="auto"/>
          </w:tcPr>
          <w:p w:rsidR="00FC617D" w:rsidRDefault="00FC617D" w:rsidP="00396ED0">
            <w:pPr>
              <w:pStyle w:val="PlainText"/>
              <w:ind w:firstLine="0"/>
              <w:rPr>
                <w:rFonts w:asciiTheme="minorHAnsi" w:hAnsiTheme="minorHAnsi" w:cstheme="minorHAnsi"/>
                <w:b/>
                <w:sz w:val="24"/>
                <w:szCs w:val="24"/>
              </w:rPr>
            </w:pPr>
            <w:r w:rsidRPr="00631FC3">
              <w:rPr>
                <w:rFonts w:asciiTheme="minorHAnsi" w:hAnsiTheme="minorHAnsi" w:cstheme="minorHAnsi"/>
                <w:b/>
                <w:sz w:val="24"/>
                <w:szCs w:val="24"/>
              </w:rPr>
              <w:lastRenderedPageBreak/>
              <w:t>All-cause ED visits</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No. (%) of patients with ≥1 event</w:t>
            </w:r>
          </w:p>
        </w:tc>
        <w:tc>
          <w:tcPr>
            <w:tcW w:w="65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25,933 (13.7)</w:t>
            </w:r>
          </w:p>
        </w:tc>
        <w:tc>
          <w:tcPr>
            <w:tcW w:w="511"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294 (17.4)</w:t>
            </w:r>
          </w:p>
        </w:tc>
        <w:tc>
          <w:tcPr>
            <w:tcW w:w="508"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124 (18.0)</w:t>
            </w:r>
          </w:p>
        </w:tc>
        <w:tc>
          <w:tcPr>
            <w:tcW w:w="889"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1.33 (1.18, 1.51)</w:t>
            </w:r>
          </w:p>
        </w:tc>
        <w:tc>
          <w:tcPr>
            <w:tcW w:w="414"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758"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1.39 (1.15, 1.69)</w:t>
            </w:r>
          </w:p>
        </w:tc>
        <w:tc>
          <w:tcPr>
            <w:tcW w:w="396"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Mean (SD) events per patient</w:t>
            </w:r>
          </w:p>
        </w:tc>
        <w:tc>
          <w:tcPr>
            <w:tcW w:w="65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0.2 (0.5)</w:t>
            </w:r>
          </w:p>
        </w:tc>
        <w:tc>
          <w:tcPr>
            <w:tcW w:w="511"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0.2 (0.6)</w:t>
            </w:r>
          </w:p>
        </w:tc>
        <w:tc>
          <w:tcPr>
            <w:tcW w:w="508"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0.2 (0.6)</w:t>
            </w:r>
          </w:p>
        </w:tc>
        <w:tc>
          <w:tcPr>
            <w:tcW w:w="889"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0.07 (0.04, 0.09)</w:t>
            </w:r>
          </w:p>
        </w:tc>
        <w:tc>
          <w:tcPr>
            <w:tcW w:w="414"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w:t>
            </w:r>
          </w:p>
        </w:tc>
        <w:tc>
          <w:tcPr>
            <w:tcW w:w="758"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0.06 (0.03, 0.10)</w:t>
            </w:r>
          </w:p>
        </w:tc>
        <w:tc>
          <w:tcPr>
            <w:tcW w:w="396"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vertAlign w:val="superscript"/>
              </w:rPr>
            </w:pPr>
            <w:r w:rsidRPr="00631FC3">
              <w:rPr>
                <w:rFonts w:asciiTheme="minorHAnsi" w:hAnsiTheme="minorHAnsi" w:cstheme="minorHAnsi"/>
                <w:sz w:val="24"/>
                <w:szCs w:val="24"/>
              </w:rPr>
              <w:t xml:space="preserve">Mean (SD) events per treated </w:t>
            </w:r>
            <w:proofErr w:type="spellStart"/>
            <w:r w:rsidRPr="00631FC3">
              <w:rPr>
                <w:rFonts w:asciiTheme="minorHAnsi" w:hAnsiTheme="minorHAnsi" w:cstheme="minorHAnsi"/>
                <w:sz w:val="24"/>
                <w:szCs w:val="24"/>
              </w:rPr>
              <w:t>patient</w:t>
            </w:r>
            <w:r w:rsidRPr="00631FC3">
              <w:rPr>
                <w:rFonts w:asciiTheme="minorHAnsi" w:hAnsiTheme="minorHAnsi" w:cstheme="minorHAnsi"/>
                <w:sz w:val="24"/>
                <w:szCs w:val="24"/>
                <w:vertAlign w:val="superscript"/>
              </w:rPr>
              <w:t>c</w:t>
            </w:r>
            <w:proofErr w:type="spellEnd"/>
          </w:p>
        </w:tc>
        <w:tc>
          <w:tcPr>
            <w:tcW w:w="65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 (0.7)</w:t>
            </w:r>
          </w:p>
        </w:tc>
        <w:tc>
          <w:tcPr>
            <w:tcW w:w="511"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1.4 (0.8)</w:t>
            </w:r>
          </w:p>
        </w:tc>
        <w:tc>
          <w:tcPr>
            <w:tcW w:w="508"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 (0.7)</w:t>
            </w:r>
          </w:p>
        </w:tc>
        <w:tc>
          <w:tcPr>
            <w:tcW w:w="889"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0.10 (-0.03, 0.24)</w:t>
            </w:r>
          </w:p>
        </w:tc>
        <w:tc>
          <w:tcPr>
            <w:tcW w:w="414"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w:t>
            </w:r>
          </w:p>
        </w:tc>
        <w:tc>
          <w:tcPr>
            <w:tcW w:w="758"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0.03 (-0.15, 0.25)</w:t>
            </w:r>
          </w:p>
        </w:tc>
        <w:tc>
          <w:tcPr>
            <w:tcW w:w="396" w:type="pct"/>
            <w:gridSpan w:val="5"/>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.75</w:t>
            </w:r>
          </w:p>
        </w:tc>
      </w:tr>
      <w:tr w:rsidR="00FC617D" w:rsidRPr="00DB5758" w:rsidTr="00396ED0">
        <w:trPr>
          <w:cantSplit/>
        </w:trPr>
        <w:tc>
          <w:tcPr>
            <w:tcW w:w="5000" w:type="pct"/>
            <w:gridSpan w:val="23"/>
          </w:tcPr>
          <w:p w:rsidR="00FC617D" w:rsidRDefault="00FC617D" w:rsidP="00396ED0">
            <w:pPr>
              <w:pStyle w:val="PlainText"/>
              <w:ind w:firstLine="0"/>
              <w:rPr>
                <w:rFonts w:asciiTheme="minorHAnsi" w:hAnsiTheme="minorHAnsi" w:cstheme="minorHAnsi"/>
                <w:sz w:val="24"/>
                <w:szCs w:val="24"/>
              </w:rPr>
            </w:pPr>
            <w:r w:rsidRPr="00DB5758">
              <w:rPr>
                <w:rFonts w:asciiTheme="minorHAnsi" w:hAnsiTheme="minorHAnsi" w:cstheme="minorHAnsi"/>
                <w:b/>
                <w:sz w:val="24"/>
                <w:szCs w:val="24"/>
              </w:rPr>
              <w:t>All-cause office visits</w:t>
            </w:r>
          </w:p>
        </w:tc>
      </w:tr>
      <w:tr w:rsidR="00FC617D" w:rsidRPr="00DB5758" w:rsidTr="00396ED0">
        <w:trPr>
          <w:cantSplit/>
        </w:trPr>
        <w:tc>
          <w:tcPr>
            <w:tcW w:w="868" w:type="pct"/>
          </w:tcPr>
          <w:p w:rsidR="00FC617D" w:rsidRPr="00DB5758" w:rsidRDefault="00FC617D" w:rsidP="00396ED0">
            <w:pPr>
              <w:pStyle w:val="PlainText"/>
              <w:ind w:left="360" w:hanging="180"/>
              <w:rPr>
                <w:rFonts w:asciiTheme="minorHAnsi" w:hAnsiTheme="minorHAnsi" w:cstheme="minorHAnsi"/>
                <w:sz w:val="24"/>
                <w:szCs w:val="24"/>
              </w:rPr>
            </w:pPr>
            <w:r w:rsidRPr="00DB5758">
              <w:rPr>
                <w:rFonts w:asciiTheme="minorHAnsi" w:hAnsiTheme="minorHAnsi" w:cstheme="minorHAnsi"/>
                <w:sz w:val="24"/>
                <w:szCs w:val="24"/>
              </w:rPr>
              <w:t>No. (%) of patients with ≥1 event</w:t>
            </w:r>
          </w:p>
        </w:tc>
        <w:tc>
          <w:tcPr>
            <w:tcW w:w="655"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171,981 (90.7)</w:t>
            </w:r>
          </w:p>
        </w:tc>
        <w:tc>
          <w:tcPr>
            <w:tcW w:w="551"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1,411 (83.7)</w:t>
            </w:r>
          </w:p>
        </w:tc>
        <w:tc>
          <w:tcPr>
            <w:tcW w:w="517"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555 (80.8)</w:t>
            </w:r>
          </w:p>
        </w:tc>
        <w:tc>
          <w:tcPr>
            <w:tcW w:w="841" w:type="pct"/>
            <w:gridSpan w:val="4"/>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0.53 (0.46, 0.60)</w:t>
            </w:r>
          </w:p>
        </w:tc>
        <w:tc>
          <w:tcPr>
            <w:tcW w:w="365"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&lt;.001</w:t>
            </w:r>
          </w:p>
        </w:tc>
        <w:tc>
          <w:tcPr>
            <w:tcW w:w="862" w:type="pct"/>
            <w:gridSpan w:val="8"/>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0.43 (0.36, 0.52)</w:t>
            </w:r>
          </w:p>
        </w:tc>
        <w:tc>
          <w:tcPr>
            <w:tcW w:w="341"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&lt;.001</w:t>
            </w:r>
          </w:p>
        </w:tc>
      </w:tr>
      <w:tr w:rsidR="00FC617D" w:rsidRPr="00DB5758" w:rsidTr="00396ED0">
        <w:trPr>
          <w:cantSplit/>
        </w:trPr>
        <w:tc>
          <w:tcPr>
            <w:tcW w:w="868" w:type="pct"/>
          </w:tcPr>
          <w:p w:rsidR="00FC617D" w:rsidRPr="00DB5758" w:rsidRDefault="00FC617D" w:rsidP="00396ED0">
            <w:pPr>
              <w:pStyle w:val="PlainText"/>
              <w:ind w:left="360" w:hanging="180"/>
              <w:rPr>
                <w:rFonts w:asciiTheme="minorHAnsi" w:hAnsiTheme="minorHAnsi" w:cstheme="minorHAnsi"/>
                <w:sz w:val="24"/>
                <w:szCs w:val="24"/>
              </w:rPr>
            </w:pPr>
            <w:r w:rsidRPr="00DB5758">
              <w:rPr>
                <w:rFonts w:asciiTheme="minorHAnsi" w:hAnsiTheme="minorHAnsi" w:cstheme="minorHAnsi"/>
                <w:sz w:val="24"/>
                <w:szCs w:val="24"/>
              </w:rPr>
              <w:t>Mean (SD) events per patient</w:t>
            </w:r>
          </w:p>
        </w:tc>
        <w:tc>
          <w:tcPr>
            <w:tcW w:w="655"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7.6 (11.9)</w:t>
            </w:r>
          </w:p>
        </w:tc>
        <w:tc>
          <w:tcPr>
            <w:tcW w:w="551"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8.7 (15.2)</w:t>
            </w:r>
          </w:p>
        </w:tc>
        <w:tc>
          <w:tcPr>
            <w:tcW w:w="517"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8.3 (13.2)</w:t>
            </w:r>
          </w:p>
        </w:tc>
        <w:tc>
          <w:tcPr>
            <w:tcW w:w="841" w:type="pct"/>
            <w:gridSpan w:val="4"/>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1.08 (0.65, 1.53)</w:t>
            </w:r>
          </w:p>
        </w:tc>
        <w:tc>
          <w:tcPr>
            <w:tcW w:w="365"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&lt;.001</w:t>
            </w:r>
          </w:p>
        </w:tc>
        <w:tc>
          <w:tcPr>
            <w:tcW w:w="862" w:type="pct"/>
            <w:gridSpan w:val="8"/>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0.71 (0.07, 1.40)</w:t>
            </w:r>
          </w:p>
        </w:tc>
        <w:tc>
          <w:tcPr>
            <w:tcW w:w="341"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.03</w:t>
            </w:r>
          </w:p>
        </w:tc>
      </w:tr>
      <w:tr w:rsidR="00FC617D" w:rsidRPr="00DB5758" w:rsidTr="00396ED0">
        <w:trPr>
          <w:cantSplit/>
        </w:trPr>
        <w:tc>
          <w:tcPr>
            <w:tcW w:w="868" w:type="pct"/>
          </w:tcPr>
          <w:p w:rsidR="00FC617D" w:rsidRPr="00DB5758" w:rsidRDefault="00FC617D" w:rsidP="00396ED0">
            <w:pPr>
              <w:pStyle w:val="PlainText"/>
              <w:ind w:left="360" w:hanging="180"/>
              <w:rPr>
                <w:rFonts w:asciiTheme="minorHAnsi" w:hAnsiTheme="minorHAnsi" w:cstheme="minorHAnsi"/>
                <w:sz w:val="24"/>
                <w:szCs w:val="24"/>
              </w:rPr>
            </w:pPr>
            <w:r w:rsidRPr="00DB5758">
              <w:rPr>
                <w:rFonts w:asciiTheme="minorHAnsi" w:hAnsiTheme="minorHAnsi" w:cstheme="minorHAnsi"/>
                <w:sz w:val="24"/>
                <w:szCs w:val="24"/>
              </w:rPr>
              <w:t xml:space="preserve">Mean (SD) events per treated </w:t>
            </w:r>
            <w:proofErr w:type="spellStart"/>
            <w:r w:rsidRPr="00DB5758">
              <w:rPr>
                <w:rFonts w:asciiTheme="minorHAnsi" w:hAnsiTheme="minorHAnsi" w:cstheme="minorHAnsi"/>
                <w:sz w:val="24"/>
                <w:szCs w:val="24"/>
              </w:rPr>
              <w:t>patient</w:t>
            </w:r>
            <w:r w:rsidRPr="00DB5758">
              <w:rPr>
                <w:rFonts w:asciiTheme="minorHAnsi" w:hAnsiTheme="minorHAnsi" w:cstheme="minorHAnsi"/>
                <w:sz w:val="24"/>
                <w:szCs w:val="24"/>
                <w:vertAlign w:val="superscript"/>
              </w:rPr>
              <w:t>c</w:t>
            </w:r>
            <w:proofErr w:type="spellEnd"/>
          </w:p>
        </w:tc>
        <w:tc>
          <w:tcPr>
            <w:tcW w:w="655"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8.4 (12.3)</w:t>
            </w:r>
          </w:p>
        </w:tc>
        <w:tc>
          <w:tcPr>
            <w:tcW w:w="551"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10.4 (16.0)</w:t>
            </w:r>
          </w:p>
        </w:tc>
        <w:tc>
          <w:tcPr>
            <w:tcW w:w="517"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10.3 (14.0)</w:t>
            </w:r>
          </w:p>
        </w:tc>
        <w:tc>
          <w:tcPr>
            <w:tcW w:w="841" w:type="pct"/>
            <w:gridSpan w:val="4"/>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1.99 (1.50, 2.49)</w:t>
            </w:r>
          </w:p>
        </w:tc>
        <w:tc>
          <w:tcPr>
            <w:tcW w:w="365"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&lt;.001</w:t>
            </w:r>
          </w:p>
        </w:tc>
        <w:tc>
          <w:tcPr>
            <w:tcW w:w="862" w:type="pct"/>
            <w:gridSpan w:val="8"/>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1.91 (1.16, 2.72)</w:t>
            </w:r>
          </w:p>
        </w:tc>
        <w:tc>
          <w:tcPr>
            <w:tcW w:w="341" w:type="pct"/>
            <w:gridSpan w:val="2"/>
          </w:tcPr>
          <w:p w:rsidR="00FC617D" w:rsidRPr="00DB5758" w:rsidRDefault="00FC617D" w:rsidP="00396ED0">
            <w:pPr>
              <w:pStyle w:val="PlainText"/>
              <w:ind w:firstLine="0"/>
              <w:jc w:val="center"/>
              <w:rPr>
                <w:rFonts w:asciiTheme="minorHAnsi" w:hAnsiTheme="minorHAnsi" w:cstheme="minorHAnsi"/>
                <w:sz w:val="24"/>
                <w:szCs w:val="24"/>
              </w:rPr>
            </w:pPr>
            <w:r w:rsidRPr="00DB5758">
              <w:rPr>
                <w:rFonts w:asciiTheme="minorHAnsi" w:hAnsiTheme="minorHAnsi" w:cstheme="minorHAnsi"/>
                <w:sz w:val="24"/>
                <w:szCs w:val="24"/>
              </w:rPr>
              <w:t>&lt;.001</w:t>
            </w:r>
          </w:p>
        </w:tc>
      </w:tr>
      <w:tr w:rsidR="00FC617D" w:rsidRPr="00DB5758" w:rsidTr="00396ED0">
        <w:trPr>
          <w:cantSplit/>
        </w:trPr>
        <w:tc>
          <w:tcPr>
            <w:tcW w:w="5000" w:type="pct"/>
            <w:gridSpan w:val="23"/>
            <w:shd w:val="clear" w:color="auto" w:fill="auto"/>
          </w:tcPr>
          <w:p w:rsidR="00FC617D" w:rsidRDefault="00FC617D" w:rsidP="00396ED0">
            <w:pPr>
              <w:pStyle w:val="PlainText"/>
              <w:ind w:firstLine="0"/>
              <w:rPr>
                <w:rFonts w:asciiTheme="minorHAnsi" w:hAnsiTheme="minorHAnsi" w:cstheme="minorHAnsi"/>
                <w:b/>
                <w:sz w:val="24"/>
                <w:szCs w:val="24"/>
              </w:rPr>
            </w:pPr>
            <w:r w:rsidRPr="00631FC3">
              <w:rPr>
                <w:rFonts w:asciiTheme="minorHAnsi" w:hAnsiTheme="minorHAnsi" w:cstheme="minorHAnsi"/>
                <w:b/>
                <w:sz w:val="24"/>
                <w:szCs w:val="24"/>
              </w:rPr>
              <w:t>All-cause outpatient visits</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No. (%) of patients with ≥1 event</w:t>
            </w:r>
          </w:p>
        </w:tc>
        <w:tc>
          <w:tcPr>
            <w:tcW w:w="65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166,271 (87.7)</w:t>
            </w:r>
          </w:p>
        </w:tc>
        <w:tc>
          <w:tcPr>
            <w:tcW w:w="55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1,542 (91.5)</w:t>
            </w:r>
          </w:p>
        </w:tc>
        <w:tc>
          <w:tcPr>
            <w:tcW w:w="517"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628 (91.4)</w:t>
            </w:r>
          </w:p>
        </w:tc>
        <w:tc>
          <w:tcPr>
            <w:tcW w:w="841" w:type="pct"/>
            <w:gridSpan w:val="4"/>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1.51 (1.27, 1.79)</w:t>
            </w:r>
          </w:p>
        </w:tc>
        <w:tc>
          <w:tcPr>
            <w:tcW w:w="36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62" w:type="pct"/>
            <w:gridSpan w:val="8"/>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1.49 (1.14, 1.95)</w:t>
            </w:r>
          </w:p>
        </w:tc>
        <w:tc>
          <w:tcPr>
            <w:tcW w:w="34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.003</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Mean (SD) events per patient</w:t>
            </w:r>
          </w:p>
        </w:tc>
        <w:tc>
          <w:tcPr>
            <w:tcW w:w="65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21.7 (34.2)</w:t>
            </w:r>
          </w:p>
        </w:tc>
        <w:tc>
          <w:tcPr>
            <w:tcW w:w="55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33.0 (43.8)</w:t>
            </w:r>
          </w:p>
        </w:tc>
        <w:tc>
          <w:tcPr>
            <w:tcW w:w="517"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39.5 (54.4)</w:t>
            </w:r>
          </w:p>
        </w:tc>
        <w:tc>
          <w:tcPr>
            <w:tcW w:w="841" w:type="pct"/>
            <w:gridSpan w:val="4"/>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11.26 (9.25, 13.41)</w:t>
            </w:r>
          </w:p>
        </w:tc>
        <w:tc>
          <w:tcPr>
            <w:tcW w:w="36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62" w:type="pct"/>
            <w:gridSpan w:val="8"/>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17.80 (14.09, 21.89)</w:t>
            </w:r>
          </w:p>
        </w:tc>
        <w:tc>
          <w:tcPr>
            <w:tcW w:w="34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vertAlign w:val="superscript"/>
              </w:rPr>
            </w:pPr>
            <w:r w:rsidRPr="00631FC3">
              <w:rPr>
                <w:rFonts w:asciiTheme="minorHAnsi" w:hAnsiTheme="minorHAnsi" w:cstheme="minorHAnsi"/>
                <w:sz w:val="24"/>
                <w:szCs w:val="24"/>
              </w:rPr>
              <w:t xml:space="preserve">Mean (SD) events per treated </w:t>
            </w:r>
            <w:proofErr w:type="spellStart"/>
            <w:r w:rsidRPr="00631FC3">
              <w:rPr>
                <w:rFonts w:asciiTheme="minorHAnsi" w:hAnsiTheme="minorHAnsi" w:cstheme="minorHAnsi"/>
                <w:sz w:val="24"/>
                <w:szCs w:val="24"/>
              </w:rPr>
              <w:t>patient</w:t>
            </w:r>
            <w:r w:rsidRPr="00631FC3">
              <w:rPr>
                <w:rFonts w:asciiTheme="minorHAnsi" w:hAnsiTheme="minorHAnsi" w:cstheme="minorHAnsi"/>
                <w:sz w:val="24"/>
                <w:szCs w:val="24"/>
                <w:vertAlign w:val="superscript"/>
              </w:rPr>
              <w:t>c</w:t>
            </w:r>
            <w:proofErr w:type="spellEnd"/>
          </w:p>
        </w:tc>
        <w:tc>
          <w:tcPr>
            <w:tcW w:w="65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24.7 (35.4)</w:t>
            </w:r>
          </w:p>
        </w:tc>
        <w:tc>
          <w:tcPr>
            <w:tcW w:w="55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36.0 (44.6)</w:t>
            </w:r>
          </w:p>
        </w:tc>
        <w:tc>
          <w:tcPr>
            <w:tcW w:w="517"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43.2 (55.5)</w:t>
            </w:r>
          </w:p>
        </w:tc>
        <w:tc>
          <w:tcPr>
            <w:tcW w:w="841" w:type="pct"/>
            <w:gridSpan w:val="4"/>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11.28 (9.41, 13.25)</w:t>
            </w:r>
          </w:p>
        </w:tc>
        <w:tc>
          <w:tcPr>
            <w:tcW w:w="365"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62" w:type="pct"/>
            <w:gridSpan w:val="8"/>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18.47 (15.02, 22.21)</w:t>
            </w:r>
          </w:p>
        </w:tc>
        <w:tc>
          <w:tcPr>
            <w:tcW w:w="341" w:type="pct"/>
            <w:gridSpan w:val="2"/>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5000" w:type="pct"/>
            <w:gridSpan w:val="23"/>
            <w:shd w:val="clear" w:color="auto" w:fill="auto"/>
          </w:tcPr>
          <w:p w:rsidR="00FC617D" w:rsidRDefault="00FC617D" w:rsidP="00396ED0">
            <w:pPr>
              <w:spacing w:line="240" w:lineRule="auto"/>
              <w:ind w:firstLine="0"/>
              <w:rPr>
                <w:rFonts w:asciiTheme="minorHAnsi" w:hAnsiTheme="minorHAnsi" w:cstheme="minorHAnsi"/>
                <w:b/>
                <w:sz w:val="24"/>
                <w:szCs w:val="24"/>
              </w:rPr>
            </w:pPr>
            <w:r w:rsidRPr="00631FC3">
              <w:rPr>
                <w:rFonts w:asciiTheme="minorHAnsi" w:hAnsiTheme="minorHAnsi" w:cstheme="minorHAnsi"/>
                <w:b/>
                <w:sz w:val="24"/>
                <w:szCs w:val="24"/>
              </w:rPr>
              <w:t>All-cause SNF visits</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No. (%) of patients with ≥1 event</w:t>
            </w:r>
          </w:p>
        </w:tc>
        <w:tc>
          <w:tcPr>
            <w:tcW w:w="655"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42,448 (22.4)</w:t>
            </w:r>
          </w:p>
        </w:tc>
        <w:tc>
          <w:tcPr>
            <w:tcW w:w="551"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868 (51.5)</w:t>
            </w:r>
          </w:p>
        </w:tc>
        <w:tc>
          <w:tcPr>
            <w:tcW w:w="517"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394 (57.4)</w:t>
            </w:r>
          </w:p>
        </w:tc>
        <w:tc>
          <w:tcPr>
            <w:tcW w:w="841" w:type="pct"/>
            <w:gridSpan w:val="4"/>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3.68 (3.35, 4.06)</w:t>
            </w:r>
          </w:p>
        </w:tc>
        <w:tc>
          <w:tcPr>
            <w:tcW w:w="365"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62" w:type="pct"/>
            <w:gridSpan w:val="8"/>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4.66 (4.01, 5.42)</w:t>
            </w:r>
          </w:p>
        </w:tc>
        <w:tc>
          <w:tcPr>
            <w:tcW w:w="341"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rPr>
            </w:pPr>
            <w:r w:rsidRPr="00631FC3">
              <w:rPr>
                <w:rFonts w:asciiTheme="minorHAnsi" w:hAnsiTheme="minorHAnsi" w:cstheme="minorHAnsi"/>
                <w:sz w:val="24"/>
                <w:szCs w:val="24"/>
              </w:rPr>
              <w:t>Mean (SD) events per patient</w:t>
            </w:r>
          </w:p>
        </w:tc>
        <w:tc>
          <w:tcPr>
            <w:tcW w:w="655"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3.0 (9.9)</w:t>
            </w:r>
          </w:p>
        </w:tc>
        <w:tc>
          <w:tcPr>
            <w:tcW w:w="551"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9.1 (16.5)</w:t>
            </w:r>
          </w:p>
        </w:tc>
        <w:tc>
          <w:tcPr>
            <w:tcW w:w="517"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10.4 (16.7)</w:t>
            </w:r>
          </w:p>
        </w:tc>
        <w:tc>
          <w:tcPr>
            <w:tcW w:w="841" w:type="pct"/>
            <w:gridSpan w:val="4"/>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6.17 (4.66, 7.99)</w:t>
            </w:r>
          </w:p>
        </w:tc>
        <w:tc>
          <w:tcPr>
            <w:tcW w:w="365"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62" w:type="pct"/>
            <w:gridSpan w:val="8"/>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7.48 (4.90, 10.90)</w:t>
            </w:r>
          </w:p>
        </w:tc>
        <w:tc>
          <w:tcPr>
            <w:tcW w:w="341"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&lt;.001</w:t>
            </w:r>
          </w:p>
        </w:tc>
      </w:tr>
      <w:tr w:rsidR="00FC617D" w:rsidRPr="00DB5758" w:rsidTr="00396ED0">
        <w:trPr>
          <w:cantSplit/>
        </w:trPr>
        <w:tc>
          <w:tcPr>
            <w:tcW w:w="868" w:type="pct"/>
          </w:tcPr>
          <w:p w:rsidR="00FC617D" w:rsidRDefault="00FC617D" w:rsidP="00396ED0">
            <w:pPr>
              <w:pStyle w:val="PlainText"/>
              <w:ind w:left="360" w:hanging="180"/>
              <w:rPr>
                <w:rFonts w:asciiTheme="minorHAnsi" w:hAnsiTheme="minorHAnsi" w:cstheme="minorHAnsi"/>
                <w:sz w:val="24"/>
                <w:szCs w:val="24"/>
                <w:vertAlign w:val="superscript"/>
              </w:rPr>
            </w:pPr>
            <w:r w:rsidRPr="00631FC3">
              <w:rPr>
                <w:rFonts w:asciiTheme="minorHAnsi" w:hAnsiTheme="minorHAnsi" w:cstheme="minorHAnsi"/>
                <w:sz w:val="24"/>
                <w:szCs w:val="24"/>
              </w:rPr>
              <w:lastRenderedPageBreak/>
              <w:t xml:space="preserve">Mean (SD) events per treated </w:t>
            </w:r>
            <w:proofErr w:type="spellStart"/>
            <w:r w:rsidRPr="00631FC3">
              <w:rPr>
                <w:rFonts w:asciiTheme="minorHAnsi" w:hAnsiTheme="minorHAnsi" w:cstheme="minorHAnsi"/>
                <w:sz w:val="24"/>
                <w:szCs w:val="24"/>
              </w:rPr>
              <w:t>patient</w:t>
            </w:r>
            <w:r w:rsidRPr="00631FC3">
              <w:rPr>
                <w:rFonts w:asciiTheme="minorHAnsi" w:hAnsiTheme="minorHAnsi" w:cstheme="minorHAnsi"/>
                <w:sz w:val="24"/>
                <w:szCs w:val="24"/>
                <w:vertAlign w:val="superscript"/>
              </w:rPr>
              <w:t>c</w:t>
            </w:r>
            <w:proofErr w:type="spellEnd"/>
          </w:p>
        </w:tc>
        <w:tc>
          <w:tcPr>
            <w:tcW w:w="655"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13.2 (17.4)</w:t>
            </w:r>
          </w:p>
        </w:tc>
        <w:tc>
          <w:tcPr>
            <w:tcW w:w="551"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17.7 (19.4)</w:t>
            </w:r>
          </w:p>
        </w:tc>
        <w:tc>
          <w:tcPr>
            <w:tcW w:w="517"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18.2 (18.6)</w:t>
            </w:r>
          </w:p>
        </w:tc>
        <w:tc>
          <w:tcPr>
            <w:tcW w:w="841" w:type="pct"/>
            <w:gridSpan w:val="4"/>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4.55 (3.48, 5.69)</w:t>
            </w:r>
          </w:p>
        </w:tc>
        <w:tc>
          <w:tcPr>
            <w:tcW w:w="365"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&lt;.001</w:t>
            </w:r>
          </w:p>
        </w:tc>
        <w:tc>
          <w:tcPr>
            <w:tcW w:w="862" w:type="pct"/>
            <w:gridSpan w:val="8"/>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5.02 (3.43, 6.77)</w:t>
            </w:r>
          </w:p>
        </w:tc>
        <w:tc>
          <w:tcPr>
            <w:tcW w:w="341" w:type="pct"/>
            <w:gridSpan w:val="2"/>
          </w:tcPr>
          <w:p w:rsidR="00FC617D" w:rsidRDefault="00FC617D" w:rsidP="00396ED0">
            <w:pPr>
              <w:pStyle w:val="PlainText"/>
              <w:ind w:hanging="18"/>
              <w:jc w:val="center"/>
              <w:rPr>
                <w:rFonts w:asciiTheme="minorHAnsi" w:hAnsiTheme="minorHAnsi" w:cstheme="minorHAnsi"/>
                <w:sz w:val="24"/>
                <w:szCs w:val="24"/>
              </w:rPr>
            </w:pPr>
            <w:r w:rsidRPr="00631FC3">
              <w:rPr>
                <w:rFonts w:asciiTheme="minorHAnsi" w:hAnsiTheme="minorHAnsi" w:cstheme="minorHAnsi"/>
                <w:sz w:val="24"/>
                <w:szCs w:val="24"/>
              </w:rPr>
              <w:t>&lt;.001</w:t>
            </w:r>
          </w:p>
        </w:tc>
      </w:tr>
    </w:tbl>
    <w:p w:rsidR="00FC617D" w:rsidRDefault="00FC617D" w:rsidP="00FC617D">
      <w:pPr>
        <w:spacing w:line="240" w:lineRule="auto"/>
        <w:ind w:firstLine="0"/>
        <w:rPr>
          <w:rFonts w:asciiTheme="minorHAnsi" w:hAnsiTheme="minorHAnsi" w:cstheme="minorHAnsi"/>
          <w:szCs w:val="24"/>
        </w:rPr>
      </w:pPr>
      <w:r>
        <w:rPr>
          <w:rFonts w:asciiTheme="minorHAnsi" w:hAnsiTheme="minorHAnsi" w:cstheme="minorHAnsi"/>
          <w:szCs w:val="24"/>
        </w:rPr>
        <w:t xml:space="preserve">CI=confidence interval; ED=emergency department; </w:t>
      </w:r>
      <w:r w:rsidRPr="00631FC3">
        <w:rPr>
          <w:rFonts w:asciiTheme="minorHAnsi" w:hAnsiTheme="minorHAnsi" w:cstheme="minorHAnsi"/>
          <w:szCs w:val="24"/>
        </w:rPr>
        <w:t>ICU=</w:t>
      </w:r>
      <w:r>
        <w:rPr>
          <w:rFonts w:asciiTheme="minorHAnsi" w:hAnsiTheme="minorHAnsi" w:cstheme="minorHAnsi"/>
          <w:szCs w:val="24"/>
        </w:rPr>
        <w:t>i</w:t>
      </w:r>
      <w:r w:rsidRPr="00631FC3">
        <w:rPr>
          <w:rFonts w:asciiTheme="minorHAnsi" w:hAnsiTheme="minorHAnsi" w:cstheme="minorHAnsi"/>
          <w:szCs w:val="24"/>
        </w:rPr>
        <w:t xml:space="preserve">ntensive </w:t>
      </w:r>
      <w:r>
        <w:rPr>
          <w:rFonts w:asciiTheme="minorHAnsi" w:hAnsiTheme="minorHAnsi" w:cstheme="minorHAnsi"/>
          <w:szCs w:val="24"/>
        </w:rPr>
        <w:t>c</w:t>
      </w:r>
      <w:r w:rsidRPr="00631FC3">
        <w:rPr>
          <w:rFonts w:asciiTheme="minorHAnsi" w:hAnsiTheme="minorHAnsi" w:cstheme="minorHAnsi"/>
          <w:szCs w:val="24"/>
        </w:rPr>
        <w:t xml:space="preserve">are </w:t>
      </w:r>
      <w:r>
        <w:rPr>
          <w:rFonts w:asciiTheme="minorHAnsi" w:hAnsiTheme="minorHAnsi" w:cstheme="minorHAnsi"/>
          <w:szCs w:val="24"/>
        </w:rPr>
        <w:t>u</w:t>
      </w:r>
      <w:r w:rsidRPr="00631FC3">
        <w:rPr>
          <w:rFonts w:asciiTheme="minorHAnsi" w:hAnsiTheme="minorHAnsi" w:cstheme="minorHAnsi"/>
          <w:szCs w:val="24"/>
        </w:rPr>
        <w:t>nit; SD=</w:t>
      </w:r>
      <w:r>
        <w:rPr>
          <w:rFonts w:asciiTheme="minorHAnsi" w:hAnsiTheme="minorHAnsi" w:cstheme="minorHAnsi"/>
          <w:szCs w:val="24"/>
        </w:rPr>
        <w:t>s</w:t>
      </w:r>
      <w:r w:rsidRPr="00631FC3">
        <w:rPr>
          <w:rFonts w:asciiTheme="minorHAnsi" w:hAnsiTheme="minorHAnsi" w:cstheme="minorHAnsi"/>
          <w:szCs w:val="24"/>
        </w:rPr>
        <w:t xml:space="preserve">tandard </w:t>
      </w:r>
      <w:r>
        <w:rPr>
          <w:rFonts w:asciiTheme="minorHAnsi" w:hAnsiTheme="minorHAnsi" w:cstheme="minorHAnsi"/>
          <w:szCs w:val="24"/>
        </w:rPr>
        <w:t>d</w:t>
      </w:r>
      <w:r w:rsidRPr="00631FC3">
        <w:rPr>
          <w:rFonts w:asciiTheme="minorHAnsi" w:hAnsiTheme="minorHAnsi" w:cstheme="minorHAnsi"/>
          <w:szCs w:val="24"/>
        </w:rPr>
        <w:t>eviation; SNF=</w:t>
      </w:r>
      <w:r>
        <w:rPr>
          <w:rFonts w:asciiTheme="minorHAnsi" w:hAnsiTheme="minorHAnsi" w:cstheme="minorHAnsi"/>
          <w:szCs w:val="24"/>
        </w:rPr>
        <w:t>s</w:t>
      </w:r>
      <w:r w:rsidRPr="00631FC3">
        <w:rPr>
          <w:rFonts w:asciiTheme="minorHAnsi" w:hAnsiTheme="minorHAnsi" w:cstheme="minorHAnsi"/>
          <w:szCs w:val="24"/>
        </w:rPr>
        <w:t xml:space="preserve">killed </w:t>
      </w:r>
      <w:r>
        <w:rPr>
          <w:rFonts w:asciiTheme="minorHAnsi" w:hAnsiTheme="minorHAnsi" w:cstheme="minorHAnsi"/>
          <w:szCs w:val="24"/>
        </w:rPr>
        <w:t>n</w:t>
      </w:r>
      <w:r w:rsidRPr="00631FC3">
        <w:rPr>
          <w:rFonts w:asciiTheme="minorHAnsi" w:hAnsiTheme="minorHAnsi" w:cstheme="minorHAnsi"/>
          <w:szCs w:val="24"/>
        </w:rPr>
        <w:t xml:space="preserve">ursing </w:t>
      </w:r>
      <w:r>
        <w:rPr>
          <w:rFonts w:asciiTheme="minorHAnsi" w:hAnsiTheme="minorHAnsi" w:cstheme="minorHAnsi"/>
          <w:szCs w:val="24"/>
        </w:rPr>
        <w:t>f</w:t>
      </w:r>
      <w:r w:rsidRPr="00631FC3">
        <w:rPr>
          <w:rFonts w:asciiTheme="minorHAnsi" w:hAnsiTheme="minorHAnsi" w:cstheme="minorHAnsi"/>
          <w:szCs w:val="24"/>
        </w:rPr>
        <w:t>acility</w:t>
      </w:r>
      <w:r>
        <w:rPr>
          <w:rFonts w:asciiTheme="minorHAnsi" w:hAnsiTheme="minorHAnsi" w:cstheme="minorHAnsi"/>
          <w:szCs w:val="24"/>
        </w:rPr>
        <w:t>.</w:t>
      </w:r>
    </w:p>
    <w:p w:rsidR="00FC617D" w:rsidRDefault="00FC617D" w:rsidP="00FC617D">
      <w:pPr>
        <w:spacing w:line="240" w:lineRule="auto"/>
        <w:ind w:firstLine="0"/>
        <w:rPr>
          <w:rFonts w:asciiTheme="minorHAnsi" w:hAnsiTheme="minorHAnsi" w:cstheme="minorHAnsi"/>
          <w:szCs w:val="24"/>
        </w:rPr>
      </w:pPr>
      <w:proofErr w:type="spellStart"/>
      <w:proofErr w:type="gramStart"/>
      <w:r w:rsidRPr="00631FC3">
        <w:rPr>
          <w:rFonts w:asciiTheme="minorHAnsi" w:hAnsiTheme="minorHAnsi" w:cstheme="minorHAnsi"/>
          <w:szCs w:val="24"/>
          <w:vertAlign w:val="superscript"/>
        </w:rPr>
        <w:t>a</w:t>
      </w:r>
      <w:r w:rsidRPr="00631FC3">
        <w:rPr>
          <w:rFonts w:asciiTheme="minorHAnsi" w:hAnsiTheme="minorHAnsi" w:cstheme="minorHAnsi"/>
          <w:szCs w:val="24"/>
        </w:rPr>
        <w:t>Odds</w:t>
      </w:r>
      <w:proofErr w:type="spellEnd"/>
      <w:proofErr w:type="gramEnd"/>
      <w:r w:rsidRPr="00631FC3">
        <w:rPr>
          <w:rFonts w:asciiTheme="minorHAnsi" w:hAnsiTheme="minorHAnsi" w:cstheme="minorHAnsi"/>
          <w:szCs w:val="24"/>
        </w:rPr>
        <w:t xml:space="preserve"> ratio (OR) from Chi-square test is used for categorical variables, negative binomial models are used to test for differences between means for count variables (number of events and length of stay). Statistical comparisons are comparing Cohort 3 (pneumonia due to </w:t>
      </w:r>
      <w:r w:rsidRPr="00631FC3">
        <w:rPr>
          <w:rFonts w:asciiTheme="minorHAnsi" w:hAnsiTheme="minorHAnsi" w:cstheme="minorHAnsi"/>
          <w:i/>
          <w:szCs w:val="24"/>
        </w:rPr>
        <w:t>S. aureus</w:t>
      </w:r>
      <w:r w:rsidRPr="00631FC3">
        <w:rPr>
          <w:rFonts w:asciiTheme="minorHAnsi" w:hAnsiTheme="minorHAnsi" w:cstheme="minorHAnsi"/>
          <w:szCs w:val="24"/>
        </w:rPr>
        <w:t xml:space="preserve">) </w:t>
      </w:r>
      <w:r>
        <w:rPr>
          <w:rFonts w:asciiTheme="minorHAnsi" w:hAnsiTheme="minorHAnsi" w:cstheme="minorHAnsi"/>
          <w:szCs w:val="24"/>
        </w:rPr>
        <w:t>with</w:t>
      </w:r>
      <w:r w:rsidRPr="00631FC3">
        <w:rPr>
          <w:rFonts w:asciiTheme="minorHAnsi" w:hAnsiTheme="minorHAnsi" w:cstheme="minorHAnsi"/>
          <w:szCs w:val="24"/>
        </w:rPr>
        <w:t xml:space="preserve"> Cohort 1 (no pneumonia, reference group); </w:t>
      </w:r>
      <w:proofErr w:type="spellStart"/>
      <w:r w:rsidRPr="00631FC3">
        <w:rPr>
          <w:rFonts w:asciiTheme="minorHAnsi" w:hAnsiTheme="minorHAnsi" w:cstheme="minorHAnsi"/>
          <w:szCs w:val="24"/>
        </w:rPr>
        <w:t>ie</w:t>
      </w:r>
      <w:proofErr w:type="spellEnd"/>
      <w:r w:rsidRPr="00631FC3">
        <w:rPr>
          <w:rFonts w:asciiTheme="minorHAnsi" w:hAnsiTheme="minorHAnsi" w:cstheme="minorHAnsi"/>
          <w:szCs w:val="24"/>
        </w:rPr>
        <w:t>, Difference = mean</w:t>
      </w:r>
      <w:r>
        <w:rPr>
          <w:rFonts w:asciiTheme="minorHAnsi" w:hAnsiTheme="minorHAnsi" w:cstheme="minorHAnsi"/>
          <w:szCs w:val="24"/>
        </w:rPr>
        <w:t xml:space="preserve"> </w:t>
      </w:r>
      <w:r w:rsidRPr="00631FC3">
        <w:rPr>
          <w:rFonts w:asciiTheme="minorHAnsi" w:hAnsiTheme="minorHAnsi" w:cstheme="minorHAnsi"/>
          <w:szCs w:val="24"/>
        </w:rPr>
        <w:t>(Cohort 3)</w:t>
      </w:r>
      <w:r>
        <w:rPr>
          <w:rFonts w:asciiTheme="minorHAnsi" w:hAnsiTheme="minorHAnsi" w:cstheme="minorHAnsi"/>
          <w:szCs w:val="24"/>
        </w:rPr>
        <w:t xml:space="preserve"> – </w:t>
      </w:r>
      <w:r w:rsidRPr="00631FC3">
        <w:rPr>
          <w:rFonts w:asciiTheme="minorHAnsi" w:hAnsiTheme="minorHAnsi" w:cstheme="minorHAnsi"/>
          <w:szCs w:val="24"/>
        </w:rPr>
        <w:t>mean</w:t>
      </w:r>
      <w:r>
        <w:rPr>
          <w:rFonts w:asciiTheme="minorHAnsi" w:hAnsiTheme="minorHAnsi" w:cstheme="minorHAnsi"/>
          <w:szCs w:val="24"/>
        </w:rPr>
        <w:t xml:space="preserve"> </w:t>
      </w:r>
      <w:r w:rsidRPr="00631FC3">
        <w:rPr>
          <w:rFonts w:asciiTheme="minorHAnsi" w:hAnsiTheme="minorHAnsi" w:cstheme="minorHAnsi"/>
          <w:szCs w:val="24"/>
        </w:rPr>
        <w:t>(Cohort 1) and OR</w:t>
      </w:r>
      <w:r>
        <w:rPr>
          <w:rFonts w:asciiTheme="minorHAnsi" w:hAnsiTheme="minorHAnsi" w:cstheme="minorHAnsi"/>
          <w:szCs w:val="24"/>
        </w:rPr>
        <w:t xml:space="preserve"> </w:t>
      </w:r>
      <w:r w:rsidRPr="00631FC3">
        <w:rPr>
          <w:rFonts w:asciiTheme="minorHAnsi" w:hAnsiTheme="minorHAnsi" w:cstheme="minorHAnsi"/>
          <w:szCs w:val="24"/>
        </w:rPr>
        <w:t>=</w:t>
      </w:r>
      <w:r>
        <w:rPr>
          <w:rFonts w:asciiTheme="minorHAnsi" w:hAnsiTheme="minorHAnsi" w:cstheme="minorHAnsi"/>
          <w:szCs w:val="24"/>
        </w:rPr>
        <w:t xml:space="preserve"> </w:t>
      </w:r>
      <w:r w:rsidRPr="00631FC3">
        <w:rPr>
          <w:rFonts w:asciiTheme="minorHAnsi" w:hAnsiTheme="minorHAnsi" w:cstheme="minorHAnsi"/>
          <w:szCs w:val="24"/>
        </w:rPr>
        <w:t>Odds</w:t>
      </w:r>
      <w:r>
        <w:rPr>
          <w:rFonts w:asciiTheme="minorHAnsi" w:hAnsiTheme="minorHAnsi" w:cstheme="minorHAnsi"/>
          <w:szCs w:val="24"/>
        </w:rPr>
        <w:t xml:space="preserve"> </w:t>
      </w:r>
      <w:r w:rsidRPr="00631FC3">
        <w:rPr>
          <w:rFonts w:asciiTheme="minorHAnsi" w:hAnsiTheme="minorHAnsi" w:cstheme="minorHAnsi"/>
          <w:szCs w:val="24"/>
        </w:rPr>
        <w:t>(Cohort 3)/Odds</w:t>
      </w:r>
      <w:r>
        <w:rPr>
          <w:rFonts w:asciiTheme="minorHAnsi" w:hAnsiTheme="minorHAnsi" w:cstheme="minorHAnsi"/>
          <w:szCs w:val="24"/>
        </w:rPr>
        <w:t xml:space="preserve"> </w:t>
      </w:r>
      <w:r w:rsidRPr="00631FC3">
        <w:rPr>
          <w:rFonts w:asciiTheme="minorHAnsi" w:hAnsiTheme="minorHAnsi" w:cstheme="minorHAnsi"/>
          <w:szCs w:val="24"/>
        </w:rPr>
        <w:t>(Cohort 1).</w:t>
      </w:r>
    </w:p>
    <w:p w:rsidR="00FC617D" w:rsidRDefault="00FC617D" w:rsidP="00FC617D">
      <w:pPr>
        <w:spacing w:line="240" w:lineRule="auto"/>
        <w:ind w:firstLine="0"/>
        <w:rPr>
          <w:rFonts w:asciiTheme="minorHAnsi" w:hAnsiTheme="minorHAnsi" w:cstheme="minorHAnsi"/>
          <w:szCs w:val="24"/>
        </w:rPr>
      </w:pPr>
      <w:proofErr w:type="spellStart"/>
      <w:proofErr w:type="gramStart"/>
      <w:r w:rsidRPr="00631FC3">
        <w:rPr>
          <w:rFonts w:asciiTheme="minorHAnsi" w:hAnsiTheme="minorHAnsi" w:cstheme="minorHAnsi"/>
          <w:szCs w:val="24"/>
          <w:vertAlign w:val="superscript"/>
        </w:rPr>
        <w:t>b</w:t>
      </w:r>
      <w:r w:rsidRPr="00631FC3">
        <w:rPr>
          <w:rFonts w:asciiTheme="minorHAnsi" w:hAnsiTheme="minorHAnsi" w:cstheme="minorHAnsi"/>
          <w:szCs w:val="24"/>
        </w:rPr>
        <w:t>Odds</w:t>
      </w:r>
      <w:proofErr w:type="spellEnd"/>
      <w:proofErr w:type="gramEnd"/>
      <w:r w:rsidRPr="00631FC3">
        <w:rPr>
          <w:rFonts w:asciiTheme="minorHAnsi" w:hAnsiTheme="minorHAnsi" w:cstheme="minorHAnsi"/>
          <w:szCs w:val="24"/>
        </w:rPr>
        <w:t xml:space="preserve"> ratio (OR) from Chi-square test is used for categorical variables, negative binomial models are used to test for differences between means for count variables (number of events and length of stay). Statistical comparisons are comparing Cohort 4 (pneumonia due to </w:t>
      </w:r>
      <w:r w:rsidRPr="00631FC3">
        <w:rPr>
          <w:rFonts w:asciiTheme="minorHAnsi" w:hAnsiTheme="minorHAnsi" w:cstheme="minorHAnsi"/>
          <w:i/>
          <w:szCs w:val="24"/>
        </w:rPr>
        <w:t xml:space="preserve">P. </w:t>
      </w:r>
      <w:proofErr w:type="spellStart"/>
      <w:r w:rsidRPr="00631FC3">
        <w:rPr>
          <w:rFonts w:asciiTheme="minorHAnsi" w:hAnsiTheme="minorHAnsi" w:cstheme="minorHAnsi"/>
          <w:i/>
          <w:szCs w:val="24"/>
        </w:rPr>
        <w:t>aeruginosa</w:t>
      </w:r>
      <w:proofErr w:type="spellEnd"/>
      <w:r w:rsidRPr="00631FC3">
        <w:rPr>
          <w:rFonts w:asciiTheme="minorHAnsi" w:hAnsiTheme="minorHAnsi" w:cstheme="minorHAnsi"/>
          <w:szCs w:val="24"/>
        </w:rPr>
        <w:t xml:space="preserve">) </w:t>
      </w:r>
      <w:r>
        <w:rPr>
          <w:rFonts w:asciiTheme="minorHAnsi" w:hAnsiTheme="minorHAnsi" w:cstheme="minorHAnsi"/>
          <w:szCs w:val="24"/>
        </w:rPr>
        <w:t>with</w:t>
      </w:r>
      <w:r w:rsidRPr="00631FC3">
        <w:rPr>
          <w:rFonts w:asciiTheme="minorHAnsi" w:hAnsiTheme="minorHAnsi" w:cstheme="minorHAnsi"/>
          <w:szCs w:val="24"/>
        </w:rPr>
        <w:t xml:space="preserve"> Cohort 1 (no pneumonia, reference group); </w:t>
      </w:r>
      <w:proofErr w:type="spellStart"/>
      <w:r w:rsidRPr="00631FC3">
        <w:rPr>
          <w:rFonts w:asciiTheme="minorHAnsi" w:hAnsiTheme="minorHAnsi" w:cstheme="minorHAnsi"/>
          <w:szCs w:val="24"/>
        </w:rPr>
        <w:t>ie</w:t>
      </w:r>
      <w:proofErr w:type="spellEnd"/>
      <w:r w:rsidRPr="00631FC3">
        <w:rPr>
          <w:rFonts w:asciiTheme="minorHAnsi" w:hAnsiTheme="minorHAnsi" w:cstheme="minorHAnsi"/>
          <w:szCs w:val="24"/>
        </w:rPr>
        <w:t>, Difference = mean</w:t>
      </w:r>
      <w:r>
        <w:rPr>
          <w:rFonts w:asciiTheme="minorHAnsi" w:hAnsiTheme="minorHAnsi" w:cstheme="minorHAnsi"/>
          <w:szCs w:val="24"/>
        </w:rPr>
        <w:t xml:space="preserve"> </w:t>
      </w:r>
      <w:r w:rsidRPr="00631FC3">
        <w:rPr>
          <w:rFonts w:asciiTheme="minorHAnsi" w:hAnsiTheme="minorHAnsi" w:cstheme="minorHAnsi"/>
          <w:szCs w:val="24"/>
        </w:rPr>
        <w:t>(Cohort 4)</w:t>
      </w:r>
      <w:r>
        <w:rPr>
          <w:rFonts w:asciiTheme="minorHAnsi" w:hAnsiTheme="minorHAnsi" w:cstheme="minorHAnsi"/>
          <w:szCs w:val="24"/>
        </w:rPr>
        <w:t xml:space="preserve"> – </w:t>
      </w:r>
      <w:r w:rsidRPr="00631FC3">
        <w:rPr>
          <w:rFonts w:asciiTheme="minorHAnsi" w:hAnsiTheme="minorHAnsi" w:cstheme="minorHAnsi"/>
          <w:szCs w:val="24"/>
        </w:rPr>
        <w:t>mean</w:t>
      </w:r>
      <w:r>
        <w:rPr>
          <w:rFonts w:asciiTheme="minorHAnsi" w:hAnsiTheme="minorHAnsi" w:cstheme="minorHAnsi"/>
          <w:szCs w:val="24"/>
        </w:rPr>
        <w:t xml:space="preserve"> </w:t>
      </w:r>
      <w:r w:rsidRPr="00631FC3">
        <w:rPr>
          <w:rFonts w:asciiTheme="minorHAnsi" w:hAnsiTheme="minorHAnsi" w:cstheme="minorHAnsi"/>
          <w:szCs w:val="24"/>
        </w:rPr>
        <w:t>(Cohort 1) and OR</w:t>
      </w:r>
      <w:r>
        <w:rPr>
          <w:rFonts w:asciiTheme="minorHAnsi" w:hAnsiTheme="minorHAnsi" w:cstheme="minorHAnsi"/>
          <w:szCs w:val="24"/>
        </w:rPr>
        <w:t xml:space="preserve"> </w:t>
      </w:r>
      <w:r w:rsidRPr="00631FC3">
        <w:rPr>
          <w:rFonts w:asciiTheme="minorHAnsi" w:hAnsiTheme="minorHAnsi" w:cstheme="minorHAnsi"/>
          <w:szCs w:val="24"/>
        </w:rPr>
        <w:t>=</w:t>
      </w:r>
      <w:r>
        <w:rPr>
          <w:rFonts w:asciiTheme="minorHAnsi" w:hAnsiTheme="minorHAnsi" w:cstheme="minorHAnsi"/>
          <w:szCs w:val="24"/>
        </w:rPr>
        <w:t xml:space="preserve"> </w:t>
      </w:r>
      <w:r w:rsidRPr="00631FC3">
        <w:rPr>
          <w:rFonts w:asciiTheme="minorHAnsi" w:hAnsiTheme="minorHAnsi" w:cstheme="minorHAnsi"/>
          <w:szCs w:val="24"/>
        </w:rPr>
        <w:t>Odds</w:t>
      </w:r>
      <w:r>
        <w:rPr>
          <w:rFonts w:asciiTheme="minorHAnsi" w:hAnsiTheme="minorHAnsi" w:cstheme="minorHAnsi"/>
          <w:szCs w:val="24"/>
        </w:rPr>
        <w:t xml:space="preserve"> </w:t>
      </w:r>
      <w:r w:rsidRPr="00631FC3">
        <w:rPr>
          <w:rFonts w:asciiTheme="minorHAnsi" w:hAnsiTheme="minorHAnsi" w:cstheme="minorHAnsi"/>
          <w:szCs w:val="24"/>
        </w:rPr>
        <w:t>(Cohort 4)/Odds</w:t>
      </w:r>
      <w:r>
        <w:rPr>
          <w:rFonts w:asciiTheme="minorHAnsi" w:hAnsiTheme="minorHAnsi" w:cstheme="minorHAnsi"/>
          <w:szCs w:val="24"/>
        </w:rPr>
        <w:t xml:space="preserve"> </w:t>
      </w:r>
      <w:r w:rsidRPr="00631FC3">
        <w:rPr>
          <w:rFonts w:asciiTheme="minorHAnsi" w:hAnsiTheme="minorHAnsi" w:cstheme="minorHAnsi"/>
          <w:szCs w:val="24"/>
        </w:rPr>
        <w:t>(Cohort 1).</w:t>
      </w:r>
    </w:p>
    <w:p w:rsidR="00FC617D" w:rsidRDefault="00FC617D" w:rsidP="00FC617D">
      <w:pPr>
        <w:spacing w:line="240" w:lineRule="auto"/>
        <w:ind w:firstLine="0"/>
        <w:rPr>
          <w:rFonts w:asciiTheme="minorHAnsi" w:hAnsiTheme="minorHAnsi" w:cstheme="minorHAnsi"/>
          <w:szCs w:val="24"/>
        </w:rPr>
      </w:pPr>
      <w:proofErr w:type="spellStart"/>
      <w:proofErr w:type="gramStart"/>
      <w:r w:rsidRPr="00631FC3">
        <w:rPr>
          <w:rFonts w:asciiTheme="minorHAnsi" w:hAnsiTheme="minorHAnsi" w:cstheme="minorHAnsi"/>
          <w:szCs w:val="24"/>
          <w:vertAlign w:val="superscript"/>
        </w:rPr>
        <w:t>c</w:t>
      </w:r>
      <w:r w:rsidRPr="00631FC3">
        <w:rPr>
          <w:rFonts w:asciiTheme="minorHAnsi" w:hAnsiTheme="minorHAnsi" w:cstheme="minorHAnsi"/>
          <w:szCs w:val="24"/>
        </w:rPr>
        <w:t>Including</w:t>
      </w:r>
      <w:proofErr w:type="spellEnd"/>
      <w:proofErr w:type="gramEnd"/>
      <w:r w:rsidRPr="00631FC3">
        <w:rPr>
          <w:rFonts w:asciiTheme="minorHAnsi" w:hAnsiTheme="minorHAnsi" w:cstheme="minorHAnsi"/>
          <w:szCs w:val="24"/>
        </w:rPr>
        <w:t xml:space="preserve"> only patients with at least one event.</w:t>
      </w:r>
    </w:p>
    <w:p w:rsidR="00FC617D" w:rsidRDefault="00FC617D" w:rsidP="00FC617D">
      <w:pPr>
        <w:spacing w:line="240" w:lineRule="auto"/>
        <w:ind w:firstLine="0"/>
        <w:rPr>
          <w:rFonts w:asciiTheme="minorHAnsi" w:hAnsiTheme="minorHAnsi" w:cstheme="minorHAnsi"/>
          <w:szCs w:val="24"/>
        </w:rPr>
      </w:pPr>
      <w:proofErr w:type="spellStart"/>
      <w:proofErr w:type="gramStart"/>
      <w:r>
        <w:rPr>
          <w:rFonts w:asciiTheme="minorHAnsi" w:hAnsiTheme="minorHAnsi" w:cstheme="minorHAnsi"/>
          <w:szCs w:val="24"/>
          <w:vertAlign w:val="superscript"/>
        </w:rPr>
        <w:t>d</w:t>
      </w:r>
      <w:r w:rsidRPr="00631FC3">
        <w:rPr>
          <w:rFonts w:asciiTheme="minorHAnsi" w:hAnsiTheme="minorHAnsi" w:cstheme="minorHAnsi"/>
          <w:szCs w:val="24"/>
        </w:rPr>
        <w:t>Post</w:t>
      </w:r>
      <w:proofErr w:type="spellEnd"/>
      <w:r w:rsidRPr="00631FC3">
        <w:rPr>
          <w:rFonts w:asciiTheme="minorHAnsi" w:hAnsiTheme="minorHAnsi" w:cstheme="minorHAnsi"/>
          <w:szCs w:val="24"/>
        </w:rPr>
        <w:t>-index</w:t>
      </w:r>
      <w:proofErr w:type="gramEnd"/>
      <w:r w:rsidRPr="00631FC3">
        <w:rPr>
          <w:rFonts w:asciiTheme="minorHAnsi" w:hAnsiTheme="minorHAnsi" w:cstheme="minorHAnsi"/>
          <w:szCs w:val="24"/>
        </w:rPr>
        <w:t xml:space="preserve"> utilization results include only patients who survived through the end of the 90 day follow up period.</w:t>
      </w:r>
    </w:p>
    <w:p w:rsidR="00FC617D" w:rsidRDefault="00FC617D" w:rsidP="00FC617D">
      <w:pPr>
        <w:rPr>
          <w:rFonts w:asciiTheme="minorHAnsi" w:hAnsiTheme="minorHAnsi" w:cstheme="minorHAnsi"/>
          <w:szCs w:val="24"/>
        </w:rPr>
      </w:pPr>
    </w:p>
    <w:p w:rsidR="00FC617D" w:rsidRDefault="00FC617D" w:rsidP="00FC617D">
      <w:pPr>
        <w:rPr>
          <w:rFonts w:asciiTheme="minorHAnsi" w:hAnsiTheme="minorHAnsi" w:cstheme="minorHAnsi"/>
          <w:szCs w:val="24"/>
        </w:rPr>
        <w:sectPr w:rsidR="00FC617D" w:rsidSect="00396ED0">
          <w:pgSz w:w="15840" w:h="12240" w:orient="landscape"/>
          <w:pgMar w:top="1501" w:right="1440" w:bottom="1502" w:left="1440" w:header="720" w:footer="720" w:gutter="0"/>
          <w:cols w:space="720"/>
          <w:docGrid w:linePitch="360"/>
        </w:sectPr>
      </w:pPr>
    </w:p>
    <w:p w:rsidR="00FC617D" w:rsidRDefault="00FC617D" w:rsidP="00FC617D">
      <w:pPr>
        <w:pStyle w:val="Caption"/>
        <w:rPr>
          <w:rFonts w:asciiTheme="minorHAnsi" w:hAnsiTheme="minorHAnsi" w:cstheme="minorHAnsi"/>
        </w:rPr>
      </w:pPr>
      <w:bookmarkStart w:id="3" w:name="_Ref374611359"/>
      <w:bookmarkStart w:id="4" w:name="_Toc374611721"/>
      <w:proofErr w:type="spellStart"/>
      <w:proofErr w:type="gramStart"/>
      <w:r w:rsidRPr="00631FC3">
        <w:rPr>
          <w:rFonts w:asciiTheme="minorHAnsi" w:hAnsiTheme="minorHAnsi" w:cstheme="minorHAnsi"/>
        </w:rPr>
        <w:lastRenderedPageBreak/>
        <w:t>eTable</w:t>
      </w:r>
      <w:proofErr w:type="spellEnd"/>
      <w:proofErr w:type="gramEnd"/>
      <w:r w:rsidRPr="00631FC3">
        <w:rPr>
          <w:rFonts w:asciiTheme="minorHAnsi" w:hAnsiTheme="minorHAnsi" w:cstheme="minorHAnsi"/>
        </w:rPr>
        <w:t xml:space="preserve"> </w:t>
      </w:r>
      <w:r w:rsidR="009E3EB3" w:rsidRPr="00631FC3">
        <w:rPr>
          <w:rFonts w:asciiTheme="minorHAnsi" w:hAnsiTheme="minorHAnsi" w:cstheme="minorHAnsi"/>
        </w:rPr>
        <w:fldChar w:fldCharType="begin"/>
      </w:r>
      <w:r w:rsidRPr="00631FC3">
        <w:rPr>
          <w:rFonts w:asciiTheme="minorHAnsi" w:hAnsiTheme="minorHAnsi" w:cstheme="minorHAnsi"/>
        </w:rPr>
        <w:instrText xml:space="preserve"> SEQ eTable \* ARABIC </w:instrText>
      </w:r>
      <w:r w:rsidR="009E3EB3" w:rsidRPr="00631FC3">
        <w:rPr>
          <w:rFonts w:asciiTheme="minorHAnsi" w:hAnsiTheme="minorHAnsi" w:cstheme="minorHAnsi"/>
        </w:rPr>
        <w:fldChar w:fldCharType="separate"/>
      </w:r>
      <w:r w:rsidRPr="00631FC3">
        <w:rPr>
          <w:rFonts w:asciiTheme="minorHAnsi" w:hAnsiTheme="minorHAnsi" w:cstheme="minorHAnsi"/>
          <w:noProof/>
        </w:rPr>
        <w:t>4</w:t>
      </w:r>
      <w:r w:rsidR="009E3EB3" w:rsidRPr="00631FC3">
        <w:rPr>
          <w:rFonts w:asciiTheme="minorHAnsi" w:hAnsiTheme="minorHAnsi" w:cstheme="minorHAnsi"/>
        </w:rPr>
        <w:fldChar w:fldCharType="end"/>
      </w:r>
      <w:r w:rsidRPr="00631FC3">
        <w:rPr>
          <w:rFonts w:asciiTheme="minorHAnsi" w:hAnsiTheme="minorHAnsi" w:cstheme="minorHAnsi"/>
        </w:rPr>
        <w:t xml:space="preserve">. </w:t>
      </w:r>
      <w:proofErr w:type="spellStart"/>
      <w:r w:rsidRPr="00631FC3">
        <w:rPr>
          <w:rFonts w:asciiTheme="minorHAnsi" w:hAnsiTheme="minorHAnsi" w:cstheme="minorHAnsi"/>
        </w:rPr>
        <w:t>Comorbidities</w:t>
      </w:r>
      <w:proofErr w:type="spellEnd"/>
      <w:r w:rsidRPr="00631FC3">
        <w:rPr>
          <w:rFonts w:asciiTheme="minorHAnsi" w:hAnsiTheme="minorHAnsi" w:cstheme="minorHAnsi"/>
        </w:rPr>
        <w:t xml:space="preserve"> of ICU patients with </w:t>
      </w:r>
      <w:r w:rsidRPr="00631FC3">
        <w:rPr>
          <w:rFonts w:asciiTheme="minorHAnsi" w:hAnsiTheme="minorHAnsi" w:cstheme="minorHAnsi"/>
          <w:i/>
        </w:rPr>
        <w:t>S. aureus</w:t>
      </w:r>
      <w:r w:rsidRPr="00631FC3">
        <w:rPr>
          <w:rFonts w:asciiTheme="minorHAnsi" w:hAnsiTheme="minorHAnsi" w:cstheme="minorHAnsi"/>
        </w:rPr>
        <w:t xml:space="preserve"> and </w:t>
      </w:r>
      <w:r w:rsidRPr="00631FC3">
        <w:rPr>
          <w:rFonts w:asciiTheme="minorHAnsi" w:hAnsiTheme="minorHAnsi" w:cstheme="minorHAnsi"/>
          <w:i/>
        </w:rPr>
        <w:t>P.</w:t>
      </w:r>
      <w:r w:rsidRPr="00631FC3">
        <w:rPr>
          <w:rFonts w:asciiTheme="minorHAnsi" w:hAnsiTheme="minorHAnsi" w:cstheme="minorHAnsi"/>
        </w:rPr>
        <w:t xml:space="preserve"> </w:t>
      </w:r>
      <w:proofErr w:type="spellStart"/>
      <w:r w:rsidRPr="00631FC3">
        <w:rPr>
          <w:rFonts w:asciiTheme="minorHAnsi" w:hAnsiTheme="minorHAnsi" w:cstheme="minorHAnsi"/>
          <w:i/>
        </w:rPr>
        <w:t>aeruginosa</w:t>
      </w:r>
      <w:proofErr w:type="spellEnd"/>
      <w:r w:rsidRPr="00631FC3">
        <w:rPr>
          <w:rFonts w:asciiTheme="minorHAnsi" w:hAnsiTheme="minorHAnsi" w:cstheme="minorHAnsi"/>
        </w:rPr>
        <w:t xml:space="preserve"> </w:t>
      </w:r>
      <w:r>
        <w:rPr>
          <w:rFonts w:asciiTheme="minorHAnsi" w:hAnsiTheme="minorHAnsi" w:cstheme="minorHAnsi"/>
        </w:rPr>
        <w:t xml:space="preserve">pneumonia </w:t>
      </w:r>
      <w:r w:rsidRPr="00631FC3">
        <w:rPr>
          <w:rFonts w:asciiTheme="minorHAnsi" w:hAnsiTheme="minorHAnsi" w:cstheme="minorHAnsi"/>
        </w:rPr>
        <w:t>versus control</w:t>
      </w:r>
      <w:r>
        <w:rPr>
          <w:rFonts w:asciiTheme="minorHAnsi" w:hAnsiTheme="minorHAnsi" w:cstheme="minorHAnsi"/>
        </w:rPr>
        <w:t>s</w:t>
      </w:r>
      <w:r w:rsidRPr="00631FC3">
        <w:rPr>
          <w:rFonts w:asciiTheme="minorHAnsi" w:hAnsiTheme="minorHAnsi" w:cstheme="minorHAnsi"/>
        </w:rPr>
        <w:t xml:space="preserve"> </w:t>
      </w:r>
      <w:bookmarkEnd w:id="3"/>
      <w:bookmarkEnd w:id="4"/>
    </w:p>
    <w:tbl>
      <w:tblPr>
        <w:tblW w:w="13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58"/>
        <w:gridCol w:w="1710"/>
        <w:gridCol w:w="1530"/>
        <w:gridCol w:w="1620"/>
        <w:gridCol w:w="1890"/>
        <w:gridCol w:w="990"/>
        <w:gridCol w:w="90"/>
        <w:gridCol w:w="1890"/>
        <w:gridCol w:w="1080"/>
      </w:tblGrid>
      <w:tr w:rsidR="00FC617D" w:rsidRPr="00DB5758" w:rsidTr="00396ED0">
        <w:trPr>
          <w:cantSplit/>
          <w:trHeight w:val="206"/>
        </w:trPr>
        <w:tc>
          <w:tcPr>
            <w:tcW w:w="2358" w:type="dxa"/>
            <w:vMerge w:val="restart"/>
            <w:shd w:val="clear" w:color="auto" w:fill="auto"/>
            <w:hideMark/>
          </w:tcPr>
          <w:p w:rsidR="00FC617D" w:rsidRPr="00631FC3" w:rsidRDefault="00FC617D" w:rsidP="00396ED0">
            <w:pPr>
              <w:keepNext/>
              <w:spacing w:line="240" w:lineRule="auto"/>
              <w:rPr>
                <w:rFonts w:asciiTheme="minorHAnsi" w:hAnsiTheme="minorHAnsi" w:cstheme="minorHAnsi"/>
                <w:b/>
                <w:bCs/>
                <w:szCs w:val="24"/>
              </w:rPr>
            </w:pPr>
          </w:p>
        </w:tc>
        <w:tc>
          <w:tcPr>
            <w:tcW w:w="4860" w:type="dxa"/>
            <w:gridSpan w:val="3"/>
            <w:shd w:val="clear" w:color="auto" w:fill="auto"/>
          </w:tcPr>
          <w:p w:rsidR="00FC617D" w:rsidRPr="00631FC3" w:rsidRDefault="00FC617D" w:rsidP="00396ED0">
            <w:pPr>
              <w:keepNext/>
              <w:spacing w:line="240" w:lineRule="auto"/>
              <w:ind w:firstLine="0"/>
              <w:jc w:val="center"/>
              <w:rPr>
                <w:rFonts w:asciiTheme="minorHAnsi" w:hAnsiTheme="minorHAnsi" w:cstheme="minorHAnsi"/>
                <w:b/>
                <w:bCs/>
                <w:szCs w:val="24"/>
              </w:rPr>
            </w:pPr>
            <w:r>
              <w:rPr>
                <w:rFonts w:asciiTheme="minorHAnsi" w:hAnsiTheme="minorHAnsi" w:cstheme="minorHAnsi"/>
                <w:b/>
                <w:szCs w:val="24"/>
              </w:rPr>
              <w:t>Cohorts of Interest</w:t>
            </w:r>
          </w:p>
        </w:tc>
        <w:tc>
          <w:tcPr>
            <w:tcW w:w="5940" w:type="dxa"/>
            <w:gridSpan w:val="5"/>
            <w:shd w:val="clear" w:color="auto" w:fill="auto"/>
            <w:vAlign w:val="bottom"/>
          </w:tcPr>
          <w:p w:rsidR="00FC617D" w:rsidRPr="00631FC3" w:rsidRDefault="00FC617D" w:rsidP="00396ED0">
            <w:pPr>
              <w:keepNext/>
              <w:spacing w:line="240" w:lineRule="auto"/>
              <w:ind w:firstLine="0"/>
              <w:jc w:val="center"/>
              <w:rPr>
                <w:rFonts w:asciiTheme="minorHAnsi" w:hAnsiTheme="minorHAnsi" w:cstheme="minorHAnsi"/>
                <w:b/>
                <w:bCs/>
                <w:szCs w:val="24"/>
              </w:rPr>
            </w:pPr>
            <w:r>
              <w:rPr>
                <w:rFonts w:asciiTheme="minorHAnsi" w:hAnsiTheme="minorHAnsi" w:cstheme="minorHAnsi"/>
                <w:b/>
                <w:szCs w:val="24"/>
              </w:rPr>
              <w:t>Comparisons</w:t>
            </w:r>
          </w:p>
        </w:tc>
      </w:tr>
      <w:tr w:rsidR="00FC617D" w:rsidRPr="00DB5758" w:rsidTr="00396ED0">
        <w:trPr>
          <w:cantSplit/>
          <w:trHeight w:val="206"/>
        </w:trPr>
        <w:tc>
          <w:tcPr>
            <w:tcW w:w="2358" w:type="dxa"/>
            <w:vMerge/>
            <w:shd w:val="clear" w:color="auto" w:fill="auto"/>
            <w:hideMark/>
          </w:tcPr>
          <w:p w:rsidR="00FC617D" w:rsidRPr="00631FC3" w:rsidRDefault="00FC617D" w:rsidP="00396ED0">
            <w:pPr>
              <w:keepNext/>
              <w:spacing w:line="240" w:lineRule="auto"/>
              <w:rPr>
                <w:rFonts w:asciiTheme="minorHAnsi" w:hAnsiTheme="minorHAnsi" w:cstheme="minorHAnsi"/>
                <w:b/>
                <w:bCs/>
                <w:szCs w:val="24"/>
              </w:rPr>
            </w:pPr>
          </w:p>
        </w:tc>
        <w:tc>
          <w:tcPr>
            <w:tcW w:w="1710" w:type="dxa"/>
            <w:vMerge w:val="restart"/>
            <w:shd w:val="clear" w:color="auto" w:fill="auto"/>
            <w:vAlign w:val="bottom"/>
          </w:tcPr>
          <w:p w:rsidR="00FC617D" w:rsidRPr="00631FC3" w:rsidRDefault="00FC617D" w:rsidP="00396ED0">
            <w:pPr>
              <w:keepNext/>
              <w:spacing w:line="240" w:lineRule="auto"/>
              <w:ind w:firstLine="0"/>
              <w:jc w:val="center"/>
              <w:rPr>
                <w:rFonts w:asciiTheme="minorHAnsi" w:hAnsiTheme="minorHAnsi" w:cstheme="minorHAnsi"/>
                <w:b/>
                <w:bCs/>
                <w:szCs w:val="24"/>
              </w:rPr>
            </w:pPr>
            <w:r w:rsidRPr="00DB5758">
              <w:rPr>
                <w:rFonts w:asciiTheme="minorHAnsi" w:hAnsiTheme="minorHAnsi" w:cstheme="minorHAnsi"/>
                <w:b/>
                <w:szCs w:val="24"/>
              </w:rPr>
              <w:t>No pneumonia, mean (SD)</w:t>
            </w:r>
            <w:r>
              <w:rPr>
                <w:rFonts w:asciiTheme="minorHAnsi" w:hAnsiTheme="minorHAnsi" w:cstheme="minorHAnsi"/>
                <w:b/>
                <w:szCs w:val="24"/>
              </w:rPr>
              <w:br/>
            </w:r>
            <w:r w:rsidRPr="00DB5758">
              <w:rPr>
                <w:rFonts w:asciiTheme="minorHAnsi" w:hAnsiTheme="minorHAnsi" w:cstheme="minorHAnsi"/>
                <w:b/>
                <w:szCs w:val="24"/>
              </w:rPr>
              <w:t>(n=201,394)</w:t>
            </w:r>
          </w:p>
        </w:tc>
        <w:tc>
          <w:tcPr>
            <w:tcW w:w="1530" w:type="dxa"/>
            <w:vMerge w:val="restart"/>
            <w:shd w:val="clear" w:color="auto" w:fill="auto"/>
            <w:vAlign w:val="bottom"/>
          </w:tcPr>
          <w:p w:rsidR="00FC617D" w:rsidRPr="00631FC3" w:rsidRDefault="00FC617D" w:rsidP="00396ED0">
            <w:pPr>
              <w:keepNext/>
              <w:spacing w:line="240" w:lineRule="auto"/>
              <w:ind w:firstLine="0"/>
              <w:jc w:val="center"/>
              <w:rPr>
                <w:rFonts w:asciiTheme="minorHAnsi" w:hAnsiTheme="minorHAnsi" w:cstheme="minorHAnsi"/>
                <w:b/>
                <w:bCs/>
                <w:szCs w:val="24"/>
              </w:rPr>
            </w:pPr>
            <w:r>
              <w:rPr>
                <w:rFonts w:asciiTheme="minorHAnsi" w:hAnsiTheme="minorHAnsi" w:cstheme="minorHAnsi"/>
                <w:b/>
                <w:i/>
                <w:szCs w:val="24"/>
              </w:rPr>
              <w:t>S. aureus</w:t>
            </w:r>
            <w:r>
              <w:rPr>
                <w:rFonts w:asciiTheme="minorHAnsi" w:hAnsiTheme="minorHAnsi" w:cstheme="minorHAnsi"/>
                <w:b/>
                <w:i/>
                <w:szCs w:val="24"/>
                <w:u w:val="single"/>
              </w:rPr>
              <w:t xml:space="preserve"> </w:t>
            </w:r>
            <w:r>
              <w:rPr>
                <w:rFonts w:asciiTheme="minorHAnsi" w:hAnsiTheme="minorHAnsi" w:cstheme="minorHAnsi"/>
                <w:b/>
                <w:szCs w:val="24"/>
              </w:rPr>
              <w:t>pneumonia, mean (SD)</w:t>
            </w:r>
            <w:r>
              <w:rPr>
                <w:rFonts w:asciiTheme="minorHAnsi" w:hAnsiTheme="minorHAnsi" w:cstheme="minorHAnsi"/>
                <w:b/>
                <w:szCs w:val="24"/>
              </w:rPr>
              <w:br/>
              <w:t>(n=2,275)</w:t>
            </w:r>
          </w:p>
        </w:tc>
        <w:tc>
          <w:tcPr>
            <w:tcW w:w="1620" w:type="dxa"/>
            <w:vMerge w:val="restart"/>
            <w:shd w:val="clear" w:color="auto" w:fill="auto"/>
            <w:vAlign w:val="bottom"/>
          </w:tcPr>
          <w:p w:rsidR="00FC617D" w:rsidRPr="00631FC3" w:rsidRDefault="00FC617D" w:rsidP="00396ED0">
            <w:pPr>
              <w:keepNext/>
              <w:spacing w:line="240" w:lineRule="auto"/>
              <w:ind w:firstLine="0"/>
              <w:jc w:val="center"/>
              <w:rPr>
                <w:rFonts w:asciiTheme="minorHAnsi" w:hAnsiTheme="minorHAnsi" w:cstheme="minorHAnsi"/>
                <w:b/>
                <w:bCs/>
                <w:szCs w:val="24"/>
              </w:rPr>
            </w:pPr>
            <w:r>
              <w:rPr>
                <w:rFonts w:asciiTheme="minorHAnsi" w:hAnsiTheme="minorHAnsi" w:cstheme="minorHAnsi"/>
                <w:b/>
                <w:i/>
                <w:szCs w:val="24"/>
              </w:rPr>
              <w:t xml:space="preserve">P. </w:t>
            </w:r>
            <w:proofErr w:type="spellStart"/>
            <w:r>
              <w:rPr>
                <w:rFonts w:asciiTheme="minorHAnsi" w:hAnsiTheme="minorHAnsi" w:cstheme="minorHAnsi"/>
                <w:b/>
                <w:i/>
                <w:szCs w:val="24"/>
              </w:rPr>
              <w:t>aeruginosa</w:t>
            </w:r>
            <w:proofErr w:type="spellEnd"/>
            <w:r>
              <w:rPr>
                <w:rFonts w:asciiTheme="minorHAnsi" w:hAnsiTheme="minorHAnsi" w:cstheme="minorHAnsi"/>
                <w:b/>
                <w:szCs w:val="24"/>
              </w:rPr>
              <w:t xml:space="preserve"> pneumonia, mean (SD)</w:t>
            </w:r>
            <w:r>
              <w:rPr>
                <w:rFonts w:asciiTheme="minorHAnsi" w:hAnsiTheme="minorHAnsi" w:cstheme="minorHAnsi"/>
                <w:b/>
                <w:szCs w:val="24"/>
              </w:rPr>
              <w:br/>
              <w:t>(n=1,007)</w:t>
            </w:r>
          </w:p>
        </w:tc>
        <w:tc>
          <w:tcPr>
            <w:tcW w:w="2970" w:type="dxa"/>
            <w:gridSpan w:val="3"/>
            <w:shd w:val="clear" w:color="auto" w:fill="auto"/>
            <w:vAlign w:val="bottom"/>
          </w:tcPr>
          <w:p w:rsidR="00FC617D" w:rsidRPr="00631FC3" w:rsidRDefault="00FC617D" w:rsidP="00396ED0">
            <w:pPr>
              <w:keepNext/>
              <w:spacing w:line="240" w:lineRule="auto"/>
              <w:ind w:firstLine="0"/>
              <w:jc w:val="center"/>
              <w:rPr>
                <w:rFonts w:asciiTheme="minorHAnsi" w:hAnsiTheme="minorHAnsi" w:cstheme="minorHAnsi"/>
                <w:b/>
                <w:bCs/>
                <w:szCs w:val="24"/>
              </w:rPr>
            </w:pPr>
            <w:r>
              <w:rPr>
                <w:rFonts w:asciiTheme="minorHAnsi" w:hAnsiTheme="minorHAnsi" w:cstheme="minorHAnsi"/>
                <w:b/>
                <w:i/>
                <w:szCs w:val="24"/>
              </w:rPr>
              <w:t>S. aureus</w:t>
            </w:r>
            <w:r>
              <w:rPr>
                <w:rFonts w:asciiTheme="minorHAnsi" w:hAnsiTheme="minorHAnsi" w:cstheme="minorHAnsi"/>
                <w:b/>
                <w:i/>
                <w:szCs w:val="24"/>
                <w:u w:val="single"/>
              </w:rPr>
              <w:t xml:space="preserve"> </w:t>
            </w:r>
            <w:r>
              <w:rPr>
                <w:rFonts w:asciiTheme="minorHAnsi" w:hAnsiTheme="minorHAnsi" w:cstheme="minorHAnsi"/>
                <w:b/>
                <w:szCs w:val="24"/>
              </w:rPr>
              <w:t xml:space="preserve">pneumonia </w:t>
            </w:r>
            <w:proofErr w:type="spellStart"/>
            <w:r>
              <w:rPr>
                <w:rFonts w:asciiTheme="minorHAnsi" w:hAnsiTheme="minorHAnsi" w:cstheme="minorHAnsi"/>
                <w:b/>
                <w:szCs w:val="24"/>
              </w:rPr>
              <w:t>vs</w:t>
            </w:r>
            <w:proofErr w:type="spellEnd"/>
            <w:r>
              <w:rPr>
                <w:rFonts w:asciiTheme="minorHAnsi" w:hAnsiTheme="minorHAnsi" w:cstheme="minorHAnsi"/>
                <w:b/>
                <w:szCs w:val="24"/>
              </w:rPr>
              <w:br/>
              <w:t>No pneumonia</w:t>
            </w:r>
          </w:p>
        </w:tc>
        <w:tc>
          <w:tcPr>
            <w:tcW w:w="2970" w:type="dxa"/>
            <w:gridSpan w:val="2"/>
            <w:shd w:val="clear" w:color="auto" w:fill="auto"/>
            <w:vAlign w:val="bottom"/>
          </w:tcPr>
          <w:p w:rsidR="00FC617D" w:rsidRPr="00631FC3" w:rsidRDefault="00FC617D" w:rsidP="00396ED0">
            <w:pPr>
              <w:keepNext/>
              <w:spacing w:line="240" w:lineRule="auto"/>
              <w:ind w:firstLine="0"/>
              <w:jc w:val="center"/>
              <w:rPr>
                <w:rFonts w:asciiTheme="minorHAnsi" w:hAnsiTheme="minorHAnsi" w:cstheme="minorHAnsi"/>
                <w:b/>
                <w:bCs/>
                <w:szCs w:val="24"/>
              </w:rPr>
            </w:pPr>
            <w:r>
              <w:rPr>
                <w:rFonts w:asciiTheme="minorHAnsi" w:hAnsiTheme="minorHAnsi" w:cstheme="minorHAnsi"/>
                <w:b/>
                <w:i/>
                <w:szCs w:val="24"/>
              </w:rPr>
              <w:t xml:space="preserve">P. </w:t>
            </w:r>
            <w:proofErr w:type="spellStart"/>
            <w:r>
              <w:rPr>
                <w:rFonts w:asciiTheme="minorHAnsi" w:hAnsiTheme="minorHAnsi" w:cstheme="minorHAnsi"/>
                <w:b/>
                <w:i/>
                <w:szCs w:val="24"/>
              </w:rPr>
              <w:t>aeruginosa</w:t>
            </w:r>
            <w:proofErr w:type="spellEnd"/>
            <w:r>
              <w:rPr>
                <w:rFonts w:asciiTheme="minorHAnsi" w:hAnsiTheme="minorHAnsi" w:cstheme="minorHAnsi"/>
                <w:b/>
                <w:szCs w:val="24"/>
              </w:rPr>
              <w:t xml:space="preserve"> pneumonia </w:t>
            </w:r>
            <w:proofErr w:type="spellStart"/>
            <w:r>
              <w:rPr>
                <w:rFonts w:asciiTheme="minorHAnsi" w:hAnsiTheme="minorHAnsi" w:cstheme="minorHAnsi"/>
                <w:b/>
                <w:szCs w:val="24"/>
              </w:rPr>
              <w:t>vs</w:t>
            </w:r>
            <w:proofErr w:type="spellEnd"/>
            <w:r>
              <w:rPr>
                <w:rFonts w:asciiTheme="minorHAnsi" w:hAnsiTheme="minorHAnsi" w:cstheme="minorHAnsi"/>
                <w:b/>
                <w:szCs w:val="24"/>
              </w:rPr>
              <w:t xml:space="preserve"> No pneumonia</w:t>
            </w:r>
          </w:p>
        </w:tc>
      </w:tr>
      <w:tr w:rsidR="00FC617D" w:rsidRPr="00DB5758" w:rsidTr="00396ED0">
        <w:trPr>
          <w:cantSplit/>
          <w:trHeight w:val="206"/>
        </w:trPr>
        <w:tc>
          <w:tcPr>
            <w:tcW w:w="2358" w:type="dxa"/>
            <w:vMerge/>
            <w:shd w:val="clear" w:color="auto" w:fill="auto"/>
            <w:hideMark/>
          </w:tcPr>
          <w:p w:rsidR="00FC617D" w:rsidRPr="00631FC3" w:rsidRDefault="00FC617D" w:rsidP="00396ED0">
            <w:pPr>
              <w:keepNext/>
              <w:spacing w:line="240" w:lineRule="auto"/>
              <w:rPr>
                <w:rFonts w:asciiTheme="minorHAnsi" w:hAnsiTheme="minorHAnsi" w:cstheme="minorHAnsi"/>
                <w:b/>
                <w:bCs/>
                <w:szCs w:val="24"/>
              </w:rPr>
            </w:pPr>
          </w:p>
        </w:tc>
        <w:tc>
          <w:tcPr>
            <w:tcW w:w="1710" w:type="dxa"/>
            <w:vMerge/>
            <w:shd w:val="clear" w:color="auto" w:fill="auto"/>
            <w:vAlign w:val="bottom"/>
          </w:tcPr>
          <w:p w:rsidR="00FC617D" w:rsidRDefault="00FC617D" w:rsidP="00396ED0">
            <w:pPr>
              <w:keepNext/>
              <w:spacing w:line="240" w:lineRule="auto"/>
              <w:ind w:firstLine="0"/>
              <w:jc w:val="center"/>
              <w:rPr>
                <w:rFonts w:asciiTheme="minorHAnsi" w:hAnsiTheme="minorHAnsi" w:cstheme="minorHAnsi"/>
                <w:b/>
                <w:bCs/>
                <w:szCs w:val="24"/>
              </w:rPr>
            </w:pPr>
          </w:p>
        </w:tc>
        <w:tc>
          <w:tcPr>
            <w:tcW w:w="1530" w:type="dxa"/>
            <w:vMerge/>
            <w:shd w:val="clear" w:color="auto" w:fill="auto"/>
            <w:vAlign w:val="bottom"/>
          </w:tcPr>
          <w:p w:rsidR="00FC617D" w:rsidRDefault="00FC617D" w:rsidP="00396ED0">
            <w:pPr>
              <w:keepNext/>
              <w:spacing w:line="240" w:lineRule="auto"/>
              <w:ind w:firstLine="0"/>
              <w:jc w:val="center"/>
              <w:rPr>
                <w:rFonts w:asciiTheme="minorHAnsi" w:hAnsiTheme="minorHAnsi" w:cstheme="minorHAnsi"/>
                <w:b/>
                <w:bCs/>
                <w:szCs w:val="24"/>
              </w:rPr>
            </w:pPr>
          </w:p>
        </w:tc>
        <w:tc>
          <w:tcPr>
            <w:tcW w:w="1620" w:type="dxa"/>
            <w:vMerge/>
            <w:shd w:val="clear" w:color="auto" w:fill="auto"/>
            <w:vAlign w:val="bottom"/>
          </w:tcPr>
          <w:p w:rsidR="00FC617D" w:rsidRDefault="00FC617D" w:rsidP="00396ED0">
            <w:pPr>
              <w:keepNext/>
              <w:spacing w:line="240" w:lineRule="auto"/>
              <w:ind w:firstLine="0"/>
              <w:jc w:val="center"/>
              <w:rPr>
                <w:rFonts w:asciiTheme="minorHAnsi" w:hAnsiTheme="minorHAnsi" w:cstheme="minorHAnsi"/>
                <w:b/>
                <w:bCs/>
                <w:szCs w:val="24"/>
              </w:rPr>
            </w:pPr>
          </w:p>
        </w:tc>
        <w:tc>
          <w:tcPr>
            <w:tcW w:w="1890" w:type="dxa"/>
            <w:shd w:val="clear" w:color="auto" w:fill="auto"/>
            <w:vAlign w:val="bottom"/>
          </w:tcPr>
          <w:p w:rsidR="00FC617D" w:rsidRDefault="00FC617D" w:rsidP="00396ED0">
            <w:pPr>
              <w:keepNext/>
              <w:spacing w:line="240" w:lineRule="auto"/>
              <w:ind w:firstLine="0"/>
              <w:jc w:val="center"/>
              <w:rPr>
                <w:rFonts w:asciiTheme="minorHAnsi" w:hAnsiTheme="minorHAnsi" w:cstheme="minorHAnsi"/>
                <w:b/>
                <w:bCs/>
                <w:szCs w:val="24"/>
              </w:rPr>
            </w:pPr>
            <w:proofErr w:type="spellStart"/>
            <w:r>
              <w:rPr>
                <w:rFonts w:asciiTheme="minorHAnsi" w:hAnsiTheme="minorHAnsi" w:cstheme="minorHAnsi"/>
                <w:b/>
                <w:szCs w:val="24"/>
              </w:rPr>
              <w:t>Difference</w:t>
            </w:r>
            <w:r w:rsidRPr="00DB5758">
              <w:rPr>
                <w:rFonts w:asciiTheme="minorHAnsi" w:hAnsiTheme="minorHAnsi" w:cstheme="minorHAnsi"/>
                <w:b/>
                <w:szCs w:val="24"/>
                <w:vertAlign w:val="superscript"/>
              </w:rPr>
              <w:t>a</w:t>
            </w:r>
            <w:proofErr w:type="spellEnd"/>
            <w:r>
              <w:rPr>
                <w:rFonts w:asciiTheme="minorHAnsi" w:hAnsiTheme="minorHAnsi" w:cstheme="minorHAnsi"/>
                <w:b/>
                <w:szCs w:val="24"/>
                <w:vertAlign w:val="superscript"/>
              </w:rPr>
              <w:br/>
            </w:r>
            <w:r>
              <w:rPr>
                <w:rFonts w:asciiTheme="minorHAnsi" w:hAnsiTheme="minorHAnsi" w:cstheme="minorHAnsi"/>
                <w:b/>
                <w:szCs w:val="24"/>
              </w:rPr>
              <w:t>(95% CI)</w:t>
            </w:r>
          </w:p>
        </w:tc>
        <w:tc>
          <w:tcPr>
            <w:tcW w:w="1080" w:type="dxa"/>
            <w:gridSpan w:val="2"/>
            <w:shd w:val="clear" w:color="auto" w:fill="auto"/>
            <w:vAlign w:val="bottom"/>
          </w:tcPr>
          <w:p w:rsidR="00FC617D" w:rsidRDefault="00FC617D" w:rsidP="00396ED0">
            <w:pPr>
              <w:keepNext/>
              <w:spacing w:line="240" w:lineRule="auto"/>
              <w:ind w:firstLine="0"/>
              <w:jc w:val="center"/>
              <w:rPr>
                <w:rFonts w:asciiTheme="minorHAnsi" w:hAnsiTheme="minorHAnsi" w:cstheme="minorHAnsi"/>
                <w:b/>
                <w:bCs/>
                <w:szCs w:val="24"/>
              </w:rPr>
            </w:pPr>
            <w:r>
              <w:rPr>
                <w:rFonts w:asciiTheme="minorHAnsi" w:hAnsiTheme="minorHAnsi" w:cstheme="minorHAnsi"/>
                <w:b/>
                <w:i/>
                <w:szCs w:val="24"/>
              </w:rPr>
              <w:t>P</w:t>
            </w:r>
            <w:r>
              <w:rPr>
                <w:rFonts w:asciiTheme="minorHAnsi" w:hAnsiTheme="minorHAnsi" w:cstheme="minorHAnsi"/>
                <w:b/>
                <w:szCs w:val="24"/>
              </w:rPr>
              <w:t xml:space="preserve"> </w:t>
            </w:r>
            <w:proofErr w:type="spellStart"/>
            <w:r>
              <w:rPr>
                <w:rFonts w:asciiTheme="minorHAnsi" w:hAnsiTheme="minorHAnsi" w:cstheme="minorHAnsi"/>
                <w:b/>
                <w:szCs w:val="24"/>
              </w:rPr>
              <w:t>value</w:t>
            </w:r>
            <w:r w:rsidRPr="00DB5758">
              <w:rPr>
                <w:rFonts w:asciiTheme="minorHAnsi" w:hAnsiTheme="minorHAnsi" w:cstheme="minorHAnsi"/>
                <w:b/>
                <w:szCs w:val="24"/>
                <w:vertAlign w:val="superscript"/>
              </w:rPr>
              <w:t>a</w:t>
            </w:r>
            <w:proofErr w:type="spellEnd"/>
          </w:p>
        </w:tc>
        <w:tc>
          <w:tcPr>
            <w:tcW w:w="1890" w:type="dxa"/>
            <w:shd w:val="clear" w:color="auto" w:fill="auto"/>
            <w:vAlign w:val="bottom"/>
          </w:tcPr>
          <w:p w:rsidR="00FC617D" w:rsidRDefault="00FC617D" w:rsidP="00396ED0">
            <w:pPr>
              <w:keepNext/>
              <w:spacing w:line="240" w:lineRule="auto"/>
              <w:ind w:firstLine="0"/>
              <w:jc w:val="center"/>
              <w:rPr>
                <w:rFonts w:asciiTheme="minorHAnsi" w:hAnsiTheme="minorHAnsi" w:cstheme="minorHAnsi"/>
                <w:b/>
                <w:bCs/>
                <w:szCs w:val="24"/>
              </w:rPr>
            </w:pPr>
            <w:proofErr w:type="spellStart"/>
            <w:r>
              <w:rPr>
                <w:rFonts w:asciiTheme="minorHAnsi" w:hAnsiTheme="minorHAnsi" w:cstheme="minorHAnsi"/>
                <w:b/>
                <w:szCs w:val="24"/>
              </w:rPr>
              <w:t>Difference</w:t>
            </w:r>
            <w:r w:rsidRPr="00DB5758">
              <w:rPr>
                <w:rFonts w:asciiTheme="minorHAnsi" w:hAnsiTheme="minorHAnsi" w:cstheme="minorHAnsi"/>
                <w:b/>
                <w:szCs w:val="24"/>
                <w:vertAlign w:val="superscript"/>
              </w:rPr>
              <w:t>b</w:t>
            </w:r>
            <w:proofErr w:type="spellEnd"/>
            <w:r>
              <w:rPr>
                <w:rFonts w:asciiTheme="minorHAnsi" w:hAnsiTheme="minorHAnsi" w:cstheme="minorHAnsi"/>
                <w:b/>
                <w:szCs w:val="24"/>
              </w:rPr>
              <w:br/>
              <w:t>(95% CI)</w:t>
            </w:r>
          </w:p>
        </w:tc>
        <w:tc>
          <w:tcPr>
            <w:tcW w:w="1080" w:type="dxa"/>
            <w:shd w:val="clear" w:color="auto" w:fill="auto"/>
            <w:vAlign w:val="bottom"/>
          </w:tcPr>
          <w:p w:rsidR="00FC617D" w:rsidRDefault="00FC617D" w:rsidP="00396ED0">
            <w:pPr>
              <w:keepNext/>
              <w:spacing w:line="240" w:lineRule="auto"/>
              <w:ind w:firstLine="0"/>
              <w:jc w:val="center"/>
              <w:rPr>
                <w:rFonts w:asciiTheme="minorHAnsi" w:hAnsiTheme="minorHAnsi" w:cstheme="minorHAnsi"/>
                <w:b/>
                <w:bCs/>
                <w:szCs w:val="24"/>
              </w:rPr>
            </w:pPr>
            <w:r>
              <w:rPr>
                <w:rFonts w:asciiTheme="minorHAnsi" w:hAnsiTheme="minorHAnsi" w:cstheme="minorHAnsi"/>
                <w:b/>
                <w:i/>
                <w:szCs w:val="24"/>
              </w:rPr>
              <w:t>P</w:t>
            </w:r>
            <w:r>
              <w:rPr>
                <w:rFonts w:asciiTheme="minorHAnsi" w:hAnsiTheme="minorHAnsi" w:cstheme="minorHAnsi"/>
                <w:b/>
                <w:szCs w:val="24"/>
              </w:rPr>
              <w:t xml:space="preserve"> </w:t>
            </w:r>
            <w:proofErr w:type="spellStart"/>
            <w:r>
              <w:rPr>
                <w:rFonts w:asciiTheme="minorHAnsi" w:hAnsiTheme="minorHAnsi" w:cstheme="minorHAnsi"/>
                <w:b/>
                <w:szCs w:val="24"/>
              </w:rPr>
              <w:t>value</w:t>
            </w:r>
            <w:r w:rsidRPr="00DB5758">
              <w:rPr>
                <w:rFonts w:asciiTheme="minorHAnsi" w:hAnsiTheme="minorHAnsi" w:cstheme="minorHAnsi"/>
                <w:b/>
                <w:szCs w:val="24"/>
                <w:vertAlign w:val="superscript"/>
              </w:rPr>
              <w:t>b</w:t>
            </w:r>
            <w:proofErr w:type="spellEnd"/>
          </w:p>
        </w:tc>
      </w:tr>
      <w:tr w:rsidR="00FC617D" w:rsidRPr="00DB5758" w:rsidTr="00396ED0">
        <w:trPr>
          <w:cantSplit/>
          <w:trHeight w:val="206"/>
        </w:trPr>
        <w:tc>
          <w:tcPr>
            <w:tcW w:w="13158" w:type="dxa"/>
            <w:gridSpan w:val="9"/>
            <w:shd w:val="clear" w:color="auto" w:fill="auto"/>
            <w:hideMark/>
          </w:tcPr>
          <w:p w:rsidR="00FC617D" w:rsidRDefault="00FC617D" w:rsidP="00396ED0">
            <w:pPr>
              <w:spacing w:line="240" w:lineRule="auto"/>
              <w:ind w:firstLine="0"/>
              <w:rPr>
                <w:rFonts w:asciiTheme="minorHAnsi" w:hAnsiTheme="minorHAnsi" w:cstheme="minorHAnsi"/>
                <w:b/>
                <w:szCs w:val="24"/>
              </w:rPr>
            </w:pPr>
            <w:r w:rsidRPr="00631FC3">
              <w:rPr>
                <w:rFonts w:asciiTheme="minorHAnsi" w:hAnsiTheme="minorHAnsi" w:cstheme="minorHAnsi"/>
                <w:b/>
                <w:bCs/>
                <w:szCs w:val="24"/>
              </w:rPr>
              <w:t xml:space="preserve">No. (%) of patients with </w:t>
            </w:r>
            <w:proofErr w:type="spellStart"/>
            <w:r w:rsidRPr="00631FC3">
              <w:rPr>
                <w:rFonts w:asciiTheme="minorHAnsi" w:hAnsiTheme="minorHAnsi" w:cstheme="minorHAnsi"/>
                <w:b/>
                <w:bCs/>
                <w:szCs w:val="24"/>
              </w:rPr>
              <w:t>comorbidity</w:t>
            </w:r>
            <w:proofErr w:type="spellEnd"/>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162" w:firstLine="18"/>
              <w:rPr>
                <w:rFonts w:asciiTheme="minorHAnsi" w:hAnsiTheme="minorHAnsi" w:cstheme="minorHAnsi"/>
                <w:szCs w:val="24"/>
              </w:rPr>
            </w:pPr>
            <w:r w:rsidRPr="00631FC3">
              <w:rPr>
                <w:rFonts w:asciiTheme="minorHAnsi" w:hAnsiTheme="minorHAnsi" w:cstheme="minorHAnsi"/>
                <w:szCs w:val="24"/>
              </w:rPr>
              <w:t>Diabetes</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49,321 (24.5)</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664 (29.2)</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267 (26.5)</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1.27 (1.16, 1.39)</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1.11 (0.97, 1.28)</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.14</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162" w:firstLine="18"/>
              <w:rPr>
                <w:rFonts w:asciiTheme="minorHAnsi" w:hAnsiTheme="minorHAnsi" w:cstheme="minorHAnsi"/>
                <w:szCs w:val="24"/>
              </w:rPr>
            </w:pPr>
            <w:r w:rsidRPr="00631FC3">
              <w:rPr>
                <w:rFonts w:asciiTheme="minorHAnsi" w:hAnsiTheme="minorHAnsi" w:cstheme="minorHAnsi"/>
                <w:szCs w:val="24"/>
              </w:rPr>
              <w:t>Myocardial infarction</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11,970 (5.9)</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136 (6.0)</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67 (6.7)</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1.01 (0.85, 1.20)</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.94</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1.13 (0.88, 1.45)</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.34</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162" w:firstLine="18"/>
              <w:rPr>
                <w:rFonts w:asciiTheme="minorHAnsi" w:hAnsiTheme="minorHAnsi" w:cstheme="minorHAnsi"/>
                <w:szCs w:val="24"/>
              </w:rPr>
            </w:pPr>
            <w:r w:rsidRPr="00631FC3">
              <w:rPr>
                <w:rFonts w:asciiTheme="minorHAnsi" w:hAnsiTheme="minorHAnsi" w:cstheme="minorHAnsi"/>
                <w:szCs w:val="24"/>
              </w:rPr>
              <w:t>Congestive heart failure</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22,939 (11.4)</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431 (18.9)</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204 (20.3)</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1.82 (1.64, 2.02)</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1.98 (1.69, 2.31)</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szCs w:val="24"/>
              </w:rPr>
              <w:t>Peripheral artery disease</w:t>
            </w:r>
          </w:p>
        </w:tc>
        <w:tc>
          <w:tcPr>
            <w:tcW w:w="171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20,880 (10.4)</w:t>
            </w:r>
          </w:p>
        </w:tc>
        <w:tc>
          <w:tcPr>
            <w:tcW w:w="153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279 (12.3)</w:t>
            </w:r>
          </w:p>
        </w:tc>
        <w:tc>
          <w:tcPr>
            <w:tcW w:w="162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138 (13.7)</w:t>
            </w:r>
          </w:p>
        </w:tc>
        <w:tc>
          <w:tcPr>
            <w:tcW w:w="189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1.21 (1.07, 1.37)</w:t>
            </w:r>
          </w:p>
        </w:tc>
        <w:tc>
          <w:tcPr>
            <w:tcW w:w="99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.003</w:t>
            </w:r>
          </w:p>
        </w:tc>
        <w:tc>
          <w:tcPr>
            <w:tcW w:w="1980" w:type="dxa"/>
            <w:gridSpan w:val="2"/>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1.37 (1.15, 1.65)</w:t>
            </w:r>
          </w:p>
        </w:tc>
        <w:tc>
          <w:tcPr>
            <w:tcW w:w="108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szCs w:val="24"/>
              </w:rPr>
              <w:t xml:space="preserve">Stroke /TIA / </w:t>
            </w:r>
            <w:proofErr w:type="spellStart"/>
            <w:r w:rsidRPr="00631FC3">
              <w:rPr>
                <w:rFonts w:asciiTheme="minorHAnsi" w:hAnsiTheme="minorHAnsi" w:cstheme="minorHAnsi"/>
                <w:szCs w:val="24"/>
              </w:rPr>
              <w:t>Cerebrovascular</w:t>
            </w:r>
            <w:proofErr w:type="spellEnd"/>
            <w:r w:rsidRPr="00631FC3">
              <w:rPr>
                <w:rFonts w:asciiTheme="minorHAnsi" w:hAnsiTheme="minorHAnsi" w:cstheme="minorHAnsi"/>
                <w:szCs w:val="24"/>
              </w:rPr>
              <w:t xml:space="preserve"> disease</w:t>
            </w:r>
          </w:p>
        </w:tc>
        <w:tc>
          <w:tcPr>
            <w:tcW w:w="171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30,704 (15.2)</w:t>
            </w:r>
          </w:p>
        </w:tc>
        <w:tc>
          <w:tcPr>
            <w:tcW w:w="153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368 (16.2)</w:t>
            </w:r>
          </w:p>
        </w:tc>
        <w:tc>
          <w:tcPr>
            <w:tcW w:w="162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143 (14.2)</w:t>
            </w:r>
          </w:p>
        </w:tc>
        <w:tc>
          <w:tcPr>
            <w:tcW w:w="189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1.07 (0.96, 1.20)</w:t>
            </w:r>
          </w:p>
        </w:tc>
        <w:tc>
          <w:tcPr>
            <w:tcW w:w="99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.22</w:t>
            </w:r>
          </w:p>
        </w:tc>
        <w:tc>
          <w:tcPr>
            <w:tcW w:w="1980" w:type="dxa"/>
            <w:gridSpan w:val="2"/>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0.92 (0.77, 1.10)</w:t>
            </w:r>
          </w:p>
        </w:tc>
        <w:tc>
          <w:tcPr>
            <w:tcW w:w="108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.36</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szCs w:val="24"/>
              </w:rPr>
              <w:t>Hypertension</w:t>
            </w:r>
          </w:p>
        </w:tc>
        <w:tc>
          <w:tcPr>
            <w:tcW w:w="171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113,336 (56.3)</w:t>
            </w:r>
          </w:p>
        </w:tc>
        <w:tc>
          <w:tcPr>
            <w:tcW w:w="153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1,321 (58.1)</w:t>
            </w:r>
          </w:p>
        </w:tc>
        <w:tc>
          <w:tcPr>
            <w:tcW w:w="162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618 (61.4)</w:t>
            </w:r>
          </w:p>
        </w:tc>
        <w:tc>
          <w:tcPr>
            <w:tcW w:w="189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1.08 (0.99, 1.17)</w:t>
            </w:r>
          </w:p>
        </w:tc>
        <w:tc>
          <w:tcPr>
            <w:tcW w:w="99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.09</w:t>
            </w:r>
          </w:p>
        </w:tc>
        <w:tc>
          <w:tcPr>
            <w:tcW w:w="1980" w:type="dxa"/>
            <w:gridSpan w:val="2"/>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1.23 (1.09, 1.40)</w:t>
            </w:r>
          </w:p>
        </w:tc>
        <w:tc>
          <w:tcPr>
            <w:tcW w:w="108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.001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szCs w:val="24"/>
              </w:rPr>
              <w:t>Coronary heart disease</w:t>
            </w:r>
          </w:p>
        </w:tc>
        <w:tc>
          <w:tcPr>
            <w:tcW w:w="171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55,658 (27.6)</w:t>
            </w:r>
          </w:p>
        </w:tc>
        <w:tc>
          <w:tcPr>
            <w:tcW w:w="153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561 (24.7)</w:t>
            </w:r>
          </w:p>
        </w:tc>
        <w:tc>
          <w:tcPr>
            <w:tcW w:w="162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279 (27.7)</w:t>
            </w:r>
          </w:p>
        </w:tc>
        <w:tc>
          <w:tcPr>
            <w:tcW w:w="189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0.86 (0.78, 0.94)</w:t>
            </w:r>
          </w:p>
        </w:tc>
        <w:tc>
          <w:tcPr>
            <w:tcW w:w="99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.002</w:t>
            </w:r>
          </w:p>
        </w:tc>
        <w:tc>
          <w:tcPr>
            <w:tcW w:w="1980" w:type="dxa"/>
            <w:gridSpan w:val="2"/>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1.00 (0.87, 1.15)</w:t>
            </w:r>
          </w:p>
        </w:tc>
        <w:tc>
          <w:tcPr>
            <w:tcW w:w="108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.96</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proofErr w:type="spellStart"/>
            <w:r w:rsidRPr="00631FC3">
              <w:rPr>
                <w:rFonts w:asciiTheme="minorHAnsi" w:hAnsiTheme="minorHAnsi" w:cstheme="minorHAnsi"/>
                <w:szCs w:val="24"/>
              </w:rPr>
              <w:t>Anemia</w:t>
            </w:r>
            <w:proofErr w:type="spellEnd"/>
          </w:p>
        </w:tc>
        <w:tc>
          <w:tcPr>
            <w:tcW w:w="171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35,063 (17.4)</w:t>
            </w:r>
          </w:p>
        </w:tc>
        <w:tc>
          <w:tcPr>
            <w:tcW w:w="153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566 (24.9)</w:t>
            </w:r>
          </w:p>
        </w:tc>
        <w:tc>
          <w:tcPr>
            <w:tcW w:w="162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276 (27.4)</w:t>
            </w:r>
          </w:p>
        </w:tc>
        <w:tc>
          <w:tcPr>
            <w:tcW w:w="189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1.57 (1.43, 1.73)</w:t>
            </w:r>
          </w:p>
        </w:tc>
        <w:tc>
          <w:tcPr>
            <w:tcW w:w="99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&lt;.001</w:t>
            </w:r>
          </w:p>
        </w:tc>
        <w:tc>
          <w:tcPr>
            <w:tcW w:w="1980" w:type="dxa"/>
            <w:gridSpan w:val="2"/>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1.79 (1.56, 2.06)</w:t>
            </w:r>
          </w:p>
        </w:tc>
        <w:tc>
          <w:tcPr>
            <w:tcW w:w="108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szCs w:val="24"/>
              </w:rPr>
              <w:t>COPD</w:t>
            </w:r>
          </w:p>
        </w:tc>
        <w:tc>
          <w:tcPr>
            <w:tcW w:w="171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26,476 (13.1)</w:t>
            </w:r>
          </w:p>
        </w:tc>
        <w:tc>
          <w:tcPr>
            <w:tcW w:w="153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617 (27.1)</w:t>
            </w:r>
          </w:p>
        </w:tc>
        <w:tc>
          <w:tcPr>
            <w:tcW w:w="162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359 (35.7)</w:t>
            </w:r>
          </w:p>
        </w:tc>
        <w:tc>
          <w:tcPr>
            <w:tcW w:w="189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2.46 (2.24, 2.70)</w:t>
            </w:r>
          </w:p>
        </w:tc>
        <w:tc>
          <w:tcPr>
            <w:tcW w:w="99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&lt;.001</w:t>
            </w:r>
          </w:p>
        </w:tc>
        <w:tc>
          <w:tcPr>
            <w:tcW w:w="1980" w:type="dxa"/>
            <w:gridSpan w:val="2"/>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3.66 (3.22, 4.17)</w:t>
            </w:r>
          </w:p>
        </w:tc>
        <w:tc>
          <w:tcPr>
            <w:tcW w:w="108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szCs w:val="24"/>
              </w:rPr>
              <w:t>Asthma</w:t>
            </w:r>
          </w:p>
        </w:tc>
        <w:tc>
          <w:tcPr>
            <w:tcW w:w="171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16,187 (8.0)</w:t>
            </w:r>
          </w:p>
        </w:tc>
        <w:tc>
          <w:tcPr>
            <w:tcW w:w="153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290 (12.7)</w:t>
            </w:r>
          </w:p>
        </w:tc>
        <w:tc>
          <w:tcPr>
            <w:tcW w:w="162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146 (14.5)</w:t>
            </w:r>
          </w:p>
        </w:tc>
        <w:tc>
          <w:tcPr>
            <w:tcW w:w="189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1.67 (1.48, 1.89)</w:t>
            </w:r>
          </w:p>
        </w:tc>
        <w:tc>
          <w:tcPr>
            <w:tcW w:w="99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&lt;.001</w:t>
            </w:r>
          </w:p>
        </w:tc>
        <w:tc>
          <w:tcPr>
            <w:tcW w:w="1980" w:type="dxa"/>
            <w:gridSpan w:val="2"/>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1.94 (1.63, 2.31)</w:t>
            </w:r>
          </w:p>
        </w:tc>
        <w:tc>
          <w:tcPr>
            <w:tcW w:w="108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szCs w:val="24"/>
              </w:rPr>
              <w:t>Renal disease</w:t>
            </w:r>
          </w:p>
        </w:tc>
        <w:tc>
          <w:tcPr>
            <w:tcW w:w="171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16,382 (8.1)</w:t>
            </w:r>
          </w:p>
        </w:tc>
        <w:tc>
          <w:tcPr>
            <w:tcW w:w="153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264 (11.6)</w:t>
            </w:r>
          </w:p>
        </w:tc>
        <w:tc>
          <w:tcPr>
            <w:tcW w:w="162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134 (13.3)</w:t>
            </w:r>
          </w:p>
        </w:tc>
        <w:tc>
          <w:tcPr>
            <w:tcW w:w="189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1.48 (1.30, 1.69)</w:t>
            </w:r>
          </w:p>
        </w:tc>
        <w:tc>
          <w:tcPr>
            <w:tcW w:w="990" w:type="dxa"/>
            <w:shd w:val="clear" w:color="auto" w:fill="auto"/>
            <w:hideMark/>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&lt;.001</w:t>
            </w:r>
          </w:p>
        </w:tc>
        <w:tc>
          <w:tcPr>
            <w:tcW w:w="1980" w:type="dxa"/>
            <w:gridSpan w:val="2"/>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1.73 (1.44, 2.08)</w:t>
            </w:r>
          </w:p>
        </w:tc>
        <w:tc>
          <w:tcPr>
            <w:tcW w:w="1080" w:type="dxa"/>
            <w:shd w:val="clear" w:color="auto" w:fill="auto"/>
          </w:tcPr>
          <w:p w:rsidR="00FC617D" w:rsidRDefault="00FC617D" w:rsidP="00396ED0">
            <w:pPr>
              <w:spacing w:line="240" w:lineRule="auto"/>
              <w:ind w:hanging="18"/>
              <w:jc w:val="center"/>
              <w:rPr>
                <w:rFonts w:asciiTheme="minorHAnsi" w:hAnsiTheme="minorHAnsi" w:cstheme="minorHAnsi"/>
                <w:szCs w:val="24"/>
              </w:rPr>
            </w:pPr>
            <w:r w:rsidRPr="00631FC3">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162" w:firstLine="18"/>
              <w:rPr>
                <w:rFonts w:asciiTheme="minorHAnsi" w:hAnsiTheme="minorHAnsi" w:cstheme="minorHAnsi"/>
                <w:szCs w:val="24"/>
              </w:rPr>
            </w:pPr>
            <w:r w:rsidRPr="00631FC3">
              <w:rPr>
                <w:rFonts w:asciiTheme="minorHAnsi" w:hAnsiTheme="minorHAnsi" w:cstheme="minorHAnsi"/>
                <w:szCs w:val="24"/>
              </w:rPr>
              <w:t>Chronic liver disease</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12,125 (6.0)</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157 (6.9)</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77 (7.6)</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1.16 (0.98, 1.36)</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.08</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1.29 (1.02, 1.63)</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.03</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162" w:firstLine="18"/>
              <w:rPr>
                <w:rFonts w:asciiTheme="minorHAnsi" w:hAnsiTheme="minorHAnsi" w:cstheme="minorHAnsi"/>
                <w:szCs w:val="24"/>
              </w:rPr>
            </w:pPr>
            <w:proofErr w:type="spellStart"/>
            <w:r w:rsidRPr="00631FC3">
              <w:rPr>
                <w:rFonts w:asciiTheme="minorHAnsi" w:hAnsiTheme="minorHAnsi" w:cstheme="minorHAnsi"/>
                <w:szCs w:val="24"/>
              </w:rPr>
              <w:t>Neutropenia</w:t>
            </w:r>
            <w:proofErr w:type="spellEnd"/>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2,795 (1.4)</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53 (2.3)</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31 (3.1)</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1.70 (1.29, 2.23)</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2.26 (1.58, 3.24)</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162" w:firstLine="18"/>
              <w:rPr>
                <w:rFonts w:asciiTheme="minorHAnsi" w:hAnsiTheme="minorHAnsi" w:cstheme="minorHAnsi"/>
                <w:szCs w:val="24"/>
              </w:rPr>
            </w:pPr>
            <w:proofErr w:type="spellStart"/>
            <w:r w:rsidRPr="00631FC3">
              <w:rPr>
                <w:rFonts w:asciiTheme="minorHAnsi" w:hAnsiTheme="minorHAnsi" w:cstheme="minorHAnsi"/>
                <w:szCs w:val="24"/>
              </w:rPr>
              <w:t>Immunosuppression</w:t>
            </w:r>
            <w:proofErr w:type="spellEnd"/>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1,096 (0.5)</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26 (1.1)</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19 (1.9)</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2.12 (1.43, 3.13)</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3.52 (2.22, 5.56)</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162" w:firstLine="18"/>
              <w:rPr>
                <w:rFonts w:asciiTheme="minorHAnsi" w:hAnsiTheme="minorHAnsi" w:cstheme="minorHAnsi"/>
                <w:szCs w:val="24"/>
              </w:rPr>
            </w:pPr>
            <w:r w:rsidRPr="00631FC3">
              <w:rPr>
                <w:rFonts w:asciiTheme="minorHAnsi" w:hAnsiTheme="minorHAnsi" w:cstheme="minorHAnsi"/>
                <w:szCs w:val="24"/>
              </w:rPr>
              <w:lastRenderedPageBreak/>
              <w:t>HIV</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459 (0.2)</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11 (0.5)</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9 (0.9)</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2.13 (1.17, 3.88)</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.01</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3.95 (2.04, 7.66)</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162" w:firstLine="18"/>
              <w:rPr>
                <w:rFonts w:asciiTheme="minorHAnsi" w:hAnsiTheme="minorHAnsi" w:cstheme="minorHAnsi"/>
                <w:szCs w:val="24"/>
              </w:rPr>
            </w:pPr>
            <w:r w:rsidRPr="00631FC3">
              <w:rPr>
                <w:rFonts w:asciiTheme="minorHAnsi" w:hAnsiTheme="minorHAnsi" w:cstheme="minorHAnsi"/>
                <w:szCs w:val="24"/>
              </w:rPr>
              <w:t>Hepatitis B</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424 (0.2)</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6 (0.3)</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 (0.4)</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1.25 (0.56, 2.81)</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.49</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1.89 (0.71, 5.07)</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.17</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162" w:firstLine="18"/>
              <w:rPr>
                <w:rFonts w:asciiTheme="minorHAnsi" w:hAnsiTheme="minorHAnsi" w:cstheme="minorHAnsi"/>
                <w:szCs w:val="24"/>
              </w:rPr>
            </w:pPr>
            <w:r w:rsidRPr="00631FC3">
              <w:rPr>
                <w:rFonts w:asciiTheme="minorHAnsi" w:hAnsiTheme="minorHAnsi" w:cstheme="minorHAnsi"/>
                <w:szCs w:val="24"/>
              </w:rPr>
              <w:t>Hepatitis C</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1,570 (0.8)</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22 (1.0)</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11 (1.1)</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1.24 (0.82, 1.90)</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.31</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1.41 (0.78, 2.56)</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.26</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162" w:firstLine="18"/>
              <w:rPr>
                <w:rFonts w:asciiTheme="minorHAnsi" w:hAnsiTheme="minorHAnsi" w:cstheme="minorHAnsi"/>
                <w:szCs w:val="24"/>
              </w:rPr>
            </w:pPr>
            <w:r w:rsidRPr="00631FC3">
              <w:rPr>
                <w:rFonts w:asciiTheme="minorHAnsi" w:hAnsiTheme="minorHAnsi" w:cstheme="minorHAnsi"/>
                <w:szCs w:val="24"/>
              </w:rPr>
              <w:t>Obesity/Overweight</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15,163 (7.5)</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182 (8.0)</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82 (8.1)</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1.07 (0.92, 1.24)</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.40</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1.09 (0.87, 1.37)</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.46</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szCs w:val="24"/>
              </w:rPr>
              <w:t>Dementia</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2,313 (1.1)</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78 (3.4)</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18 (1.8)</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3.06 (2.43, 3.85)</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1.57 (0.98, 2.50)</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.06</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szCs w:val="24"/>
              </w:rPr>
              <w:t>Dialysis</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2,748 (1.4)</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45 (2.0)</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23 (2.3)</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1.46 (1.08, 1.96)</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.01</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1.69 (1.12, 2.56)</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proofErr w:type="spellStart"/>
            <w:r w:rsidRPr="00631FC3">
              <w:rPr>
                <w:rFonts w:asciiTheme="minorHAnsi" w:hAnsiTheme="minorHAnsi" w:cstheme="minorHAnsi"/>
                <w:szCs w:val="24"/>
              </w:rPr>
              <w:t>Leukemia</w:t>
            </w:r>
            <w:proofErr w:type="spellEnd"/>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1,321 (0.7)</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21 (0.9)</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20 (2.0)</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1.41 (0.92, 2.18)</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.12</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3.07 (1.97, 4.79)</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szCs w:val="24"/>
              </w:rPr>
              <w:t>Lymphoma</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2,251 (1.1)</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42 (1.8)</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25 (2.5)</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1.66 (1.22, 2.26)</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.001</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2.25 (1.51, 3.36)</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szCs w:val="24"/>
              </w:rPr>
              <w:t xml:space="preserve">Cancer other than </w:t>
            </w:r>
            <w:proofErr w:type="spellStart"/>
            <w:r w:rsidRPr="00631FC3">
              <w:rPr>
                <w:rFonts w:asciiTheme="minorHAnsi" w:hAnsiTheme="minorHAnsi" w:cstheme="minorHAnsi"/>
                <w:szCs w:val="24"/>
              </w:rPr>
              <w:t>leukemia</w:t>
            </w:r>
            <w:proofErr w:type="spellEnd"/>
            <w:r w:rsidRPr="00631FC3">
              <w:rPr>
                <w:rFonts w:asciiTheme="minorHAnsi" w:hAnsiTheme="minorHAnsi" w:cstheme="minorHAnsi"/>
                <w:szCs w:val="24"/>
              </w:rPr>
              <w:t xml:space="preserve"> or lymphoma</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4,876 (2.4)</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78 (3.4)</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41 (4.1)</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1.43 (1.14, 1.80)</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.002</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1.71 (1.25, 2.34)</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szCs w:val="24"/>
              </w:rPr>
              <w:t>Bone marrow transplant</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234 (0.1)</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 (0.2)</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5 (0.5)</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1.51 (0.56, 4.07)</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.35</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4.29 (1.77, 10.43)</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.007</w:t>
            </w:r>
          </w:p>
        </w:tc>
      </w:tr>
      <w:tr w:rsidR="00FC617D" w:rsidRPr="00DB5758" w:rsidTr="00396ED0">
        <w:trPr>
          <w:cantSplit/>
          <w:trHeight w:val="144"/>
        </w:trPr>
        <w:tc>
          <w:tcPr>
            <w:tcW w:w="2358" w:type="dxa"/>
            <w:shd w:val="clear" w:color="auto" w:fill="auto"/>
            <w:noWrap/>
            <w:hideMark/>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szCs w:val="24"/>
              </w:rPr>
              <w:t>Solid organ transplant</w:t>
            </w:r>
          </w:p>
        </w:tc>
        <w:tc>
          <w:tcPr>
            <w:tcW w:w="171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1,714 (0.9)</w:t>
            </w:r>
          </w:p>
        </w:tc>
        <w:tc>
          <w:tcPr>
            <w:tcW w:w="153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35 (1.5)</w:t>
            </w:r>
          </w:p>
        </w:tc>
        <w:tc>
          <w:tcPr>
            <w:tcW w:w="162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31 (3.1)</w:t>
            </w:r>
          </w:p>
        </w:tc>
        <w:tc>
          <w:tcPr>
            <w:tcW w:w="189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1.82 (1.30, 2.55)</w:t>
            </w:r>
          </w:p>
        </w:tc>
        <w:tc>
          <w:tcPr>
            <w:tcW w:w="990" w:type="dxa"/>
            <w:shd w:val="clear" w:color="auto" w:fill="auto"/>
            <w:hideMark/>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c>
          <w:tcPr>
            <w:tcW w:w="1980" w:type="dxa"/>
            <w:gridSpan w:val="2"/>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3.70 (2.58, 5.31)</w:t>
            </w:r>
          </w:p>
        </w:tc>
        <w:tc>
          <w:tcPr>
            <w:tcW w:w="1080" w:type="dxa"/>
            <w:shd w:val="clear" w:color="auto" w:fill="auto"/>
          </w:tcPr>
          <w:p w:rsidR="00FC617D"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r>
      <w:tr w:rsidR="00FC617D" w:rsidRPr="00DB5758" w:rsidTr="00396ED0">
        <w:trPr>
          <w:cantSplit/>
          <w:trHeight w:val="144"/>
        </w:trPr>
        <w:tc>
          <w:tcPr>
            <w:tcW w:w="13158" w:type="dxa"/>
            <w:gridSpan w:val="9"/>
            <w:shd w:val="clear" w:color="auto" w:fill="auto"/>
            <w:noWrap/>
          </w:tcPr>
          <w:p w:rsidR="00FC617D" w:rsidRDefault="00FC617D" w:rsidP="00396ED0">
            <w:pPr>
              <w:spacing w:line="240" w:lineRule="auto"/>
              <w:ind w:firstLine="0"/>
              <w:rPr>
                <w:rFonts w:asciiTheme="minorHAnsi" w:hAnsiTheme="minorHAnsi" w:cstheme="minorHAnsi"/>
                <w:szCs w:val="24"/>
              </w:rPr>
            </w:pPr>
            <w:r w:rsidRPr="00DB5758">
              <w:rPr>
                <w:rFonts w:asciiTheme="minorHAnsi" w:hAnsiTheme="minorHAnsi" w:cstheme="minorHAnsi"/>
                <w:b/>
                <w:bCs/>
                <w:szCs w:val="24"/>
              </w:rPr>
              <w:t xml:space="preserve">No. (%) of patients with </w:t>
            </w:r>
            <w:proofErr w:type="spellStart"/>
            <w:r w:rsidRPr="00DB5758">
              <w:rPr>
                <w:rFonts w:asciiTheme="minorHAnsi" w:hAnsiTheme="minorHAnsi" w:cstheme="minorHAnsi"/>
                <w:b/>
                <w:bCs/>
                <w:szCs w:val="24"/>
              </w:rPr>
              <w:t>Deyo</w:t>
            </w:r>
            <w:proofErr w:type="spellEnd"/>
            <w:r w:rsidRPr="00DB5758">
              <w:rPr>
                <w:rFonts w:asciiTheme="minorHAnsi" w:hAnsiTheme="minorHAnsi" w:cstheme="minorHAnsi"/>
                <w:b/>
                <w:bCs/>
                <w:szCs w:val="24"/>
              </w:rPr>
              <w:t xml:space="preserve"> </w:t>
            </w:r>
            <w:proofErr w:type="spellStart"/>
            <w:r w:rsidRPr="00DB5758">
              <w:rPr>
                <w:rFonts w:asciiTheme="minorHAnsi" w:hAnsiTheme="minorHAnsi" w:cstheme="minorHAnsi"/>
                <w:b/>
                <w:bCs/>
                <w:szCs w:val="24"/>
              </w:rPr>
              <w:t>Charlson</w:t>
            </w:r>
            <w:proofErr w:type="spellEnd"/>
            <w:r w:rsidRPr="00DB5758">
              <w:rPr>
                <w:rFonts w:asciiTheme="minorHAnsi" w:hAnsiTheme="minorHAnsi" w:cstheme="minorHAnsi"/>
                <w:b/>
                <w:bCs/>
                <w:szCs w:val="24"/>
              </w:rPr>
              <w:t xml:space="preserve"> </w:t>
            </w:r>
            <w:proofErr w:type="spellStart"/>
            <w:r w:rsidRPr="00DB5758">
              <w:rPr>
                <w:rFonts w:asciiTheme="minorHAnsi" w:hAnsiTheme="minorHAnsi" w:cstheme="minorHAnsi"/>
                <w:b/>
                <w:bCs/>
                <w:szCs w:val="24"/>
              </w:rPr>
              <w:t>comorbidity</w:t>
            </w:r>
            <w:proofErr w:type="spellEnd"/>
            <w:r w:rsidRPr="00DB5758">
              <w:rPr>
                <w:rFonts w:asciiTheme="minorHAnsi" w:hAnsiTheme="minorHAnsi" w:cstheme="minorHAnsi"/>
                <w:b/>
                <w:bCs/>
                <w:szCs w:val="24"/>
              </w:rPr>
              <w:t xml:space="preserve"> score (DCI)</w:t>
            </w:r>
          </w:p>
        </w:tc>
      </w:tr>
      <w:tr w:rsidR="00FC617D" w:rsidRPr="00DB5758" w:rsidTr="00396ED0">
        <w:trPr>
          <w:cantSplit/>
          <w:trHeight w:val="144"/>
        </w:trPr>
        <w:tc>
          <w:tcPr>
            <w:tcW w:w="2358" w:type="dxa"/>
            <w:shd w:val="clear" w:color="auto" w:fill="auto"/>
            <w:noWrap/>
          </w:tcPr>
          <w:p w:rsidR="00FC617D" w:rsidRPr="00DB5758" w:rsidRDefault="00FC617D" w:rsidP="00396ED0">
            <w:pPr>
              <w:spacing w:line="240" w:lineRule="auto"/>
              <w:ind w:left="162" w:firstLine="18"/>
              <w:rPr>
                <w:rFonts w:asciiTheme="minorHAnsi" w:hAnsiTheme="minorHAnsi" w:cstheme="minorHAnsi"/>
                <w:szCs w:val="24"/>
              </w:rPr>
            </w:pPr>
            <w:r w:rsidRPr="00DB5758">
              <w:rPr>
                <w:rFonts w:asciiTheme="minorHAnsi" w:hAnsiTheme="minorHAnsi" w:cstheme="minorHAnsi"/>
                <w:szCs w:val="24"/>
              </w:rPr>
              <w:t>0</w:t>
            </w:r>
          </w:p>
        </w:tc>
        <w:tc>
          <w:tcPr>
            <w:tcW w:w="171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80,861 (40.2)</w:t>
            </w:r>
          </w:p>
        </w:tc>
        <w:tc>
          <w:tcPr>
            <w:tcW w:w="153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736 (32.4)</w:t>
            </w:r>
          </w:p>
        </w:tc>
        <w:tc>
          <w:tcPr>
            <w:tcW w:w="162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279 (27.7)</w:t>
            </w:r>
          </w:p>
        </w:tc>
        <w:tc>
          <w:tcPr>
            <w:tcW w:w="189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0.71 (0.65, 0.78)</w:t>
            </w:r>
          </w:p>
        </w:tc>
        <w:tc>
          <w:tcPr>
            <w:tcW w:w="1080" w:type="dxa"/>
            <w:gridSpan w:val="2"/>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&lt;.001</w:t>
            </w:r>
          </w:p>
        </w:tc>
        <w:tc>
          <w:tcPr>
            <w:tcW w:w="189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0.57 (0.50, 0.66)</w:t>
            </w:r>
          </w:p>
        </w:tc>
        <w:tc>
          <w:tcPr>
            <w:tcW w:w="108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tcPr>
          <w:p w:rsidR="00FC617D" w:rsidRPr="00DB5758" w:rsidRDefault="00FC617D" w:rsidP="00396ED0">
            <w:pPr>
              <w:spacing w:line="240" w:lineRule="auto"/>
              <w:ind w:left="162" w:firstLine="18"/>
              <w:rPr>
                <w:rFonts w:asciiTheme="minorHAnsi" w:hAnsiTheme="minorHAnsi" w:cstheme="minorHAnsi"/>
                <w:szCs w:val="24"/>
              </w:rPr>
            </w:pPr>
            <w:r w:rsidRPr="00DB5758">
              <w:rPr>
                <w:rFonts w:asciiTheme="minorHAnsi" w:hAnsiTheme="minorHAnsi" w:cstheme="minorHAnsi"/>
                <w:szCs w:val="24"/>
              </w:rPr>
              <w:t>1</w:t>
            </w:r>
            <w:r>
              <w:rPr>
                <w:rFonts w:asciiTheme="minorHAnsi" w:hAnsiTheme="minorHAnsi" w:cstheme="minorHAnsi"/>
                <w:szCs w:val="24"/>
              </w:rPr>
              <w:t>–</w:t>
            </w:r>
            <w:r w:rsidRPr="00DB5758">
              <w:rPr>
                <w:rFonts w:asciiTheme="minorHAnsi" w:hAnsiTheme="minorHAnsi" w:cstheme="minorHAnsi"/>
                <w:szCs w:val="24"/>
              </w:rPr>
              <w:t>2</w:t>
            </w:r>
          </w:p>
        </w:tc>
        <w:tc>
          <w:tcPr>
            <w:tcW w:w="171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70,066 (34.8)</w:t>
            </w:r>
          </w:p>
        </w:tc>
        <w:tc>
          <w:tcPr>
            <w:tcW w:w="153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768 (33.8)</w:t>
            </w:r>
          </w:p>
        </w:tc>
        <w:tc>
          <w:tcPr>
            <w:tcW w:w="162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335 (33.3)</w:t>
            </w:r>
          </w:p>
        </w:tc>
        <w:tc>
          <w:tcPr>
            <w:tcW w:w="189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0.96 (0.88, 1.04)</w:t>
            </w:r>
          </w:p>
        </w:tc>
        <w:tc>
          <w:tcPr>
            <w:tcW w:w="1080" w:type="dxa"/>
            <w:gridSpan w:val="2"/>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.30</w:t>
            </w:r>
          </w:p>
        </w:tc>
        <w:tc>
          <w:tcPr>
            <w:tcW w:w="189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0.94 (0.82, 1.07)</w:t>
            </w:r>
          </w:p>
        </w:tc>
        <w:tc>
          <w:tcPr>
            <w:tcW w:w="108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.31</w:t>
            </w:r>
          </w:p>
        </w:tc>
      </w:tr>
      <w:tr w:rsidR="00FC617D" w:rsidRPr="00DB5758" w:rsidTr="00396ED0">
        <w:trPr>
          <w:cantSplit/>
          <w:trHeight w:val="144"/>
        </w:trPr>
        <w:tc>
          <w:tcPr>
            <w:tcW w:w="2358" w:type="dxa"/>
            <w:shd w:val="clear" w:color="auto" w:fill="auto"/>
            <w:noWrap/>
          </w:tcPr>
          <w:p w:rsidR="00FC617D" w:rsidRPr="00DB5758" w:rsidRDefault="00FC617D" w:rsidP="00396ED0">
            <w:pPr>
              <w:spacing w:line="240" w:lineRule="auto"/>
              <w:ind w:left="162" w:firstLine="18"/>
              <w:rPr>
                <w:rFonts w:asciiTheme="minorHAnsi" w:hAnsiTheme="minorHAnsi" w:cstheme="minorHAnsi"/>
                <w:szCs w:val="24"/>
              </w:rPr>
            </w:pPr>
            <w:r w:rsidRPr="00DB5758">
              <w:rPr>
                <w:rFonts w:asciiTheme="minorHAnsi" w:hAnsiTheme="minorHAnsi" w:cstheme="minorHAnsi"/>
                <w:szCs w:val="24"/>
              </w:rPr>
              <w:t>3</w:t>
            </w:r>
            <w:r>
              <w:rPr>
                <w:rFonts w:asciiTheme="minorHAnsi" w:hAnsiTheme="minorHAnsi" w:cstheme="minorHAnsi"/>
                <w:szCs w:val="24"/>
              </w:rPr>
              <w:t>–</w:t>
            </w:r>
            <w:r w:rsidRPr="00DB5758">
              <w:rPr>
                <w:rFonts w:asciiTheme="minorHAnsi" w:hAnsiTheme="minorHAnsi" w:cstheme="minorHAnsi"/>
                <w:szCs w:val="24"/>
              </w:rPr>
              <w:t>4</w:t>
            </w:r>
          </w:p>
        </w:tc>
        <w:tc>
          <w:tcPr>
            <w:tcW w:w="171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28,816 (14.3)</w:t>
            </w:r>
          </w:p>
        </w:tc>
        <w:tc>
          <w:tcPr>
            <w:tcW w:w="153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375 (16.5)</w:t>
            </w:r>
          </w:p>
        </w:tc>
        <w:tc>
          <w:tcPr>
            <w:tcW w:w="162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196 (19.5)</w:t>
            </w:r>
          </w:p>
        </w:tc>
        <w:tc>
          <w:tcPr>
            <w:tcW w:w="189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1.18 (1.06, 1.32)</w:t>
            </w:r>
          </w:p>
        </w:tc>
        <w:tc>
          <w:tcPr>
            <w:tcW w:w="1080" w:type="dxa"/>
            <w:gridSpan w:val="2"/>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.003</w:t>
            </w:r>
          </w:p>
        </w:tc>
        <w:tc>
          <w:tcPr>
            <w:tcW w:w="189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1.45 (1.24, 1.69)</w:t>
            </w:r>
          </w:p>
        </w:tc>
        <w:tc>
          <w:tcPr>
            <w:tcW w:w="108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&lt;.001</w:t>
            </w:r>
          </w:p>
        </w:tc>
      </w:tr>
      <w:tr w:rsidR="00FC617D" w:rsidRPr="00DB5758" w:rsidTr="00396ED0">
        <w:trPr>
          <w:cantSplit/>
          <w:trHeight w:val="144"/>
        </w:trPr>
        <w:tc>
          <w:tcPr>
            <w:tcW w:w="2358" w:type="dxa"/>
            <w:shd w:val="clear" w:color="auto" w:fill="auto"/>
            <w:noWrap/>
          </w:tcPr>
          <w:p w:rsidR="00FC617D" w:rsidRPr="00DB5758" w:rsidRDefault="00FC617D" w:rsidP="00396ED0">
            <w:pPr>
              <w:spacing w:line="240" w:lineRule="auto"/>
              <w:ind w:left="162" w:firstLine="18"/>
              <w:rPr>
                <w:rFonts w:asciiTheme="minorHAnsi" w:hAnsiTheme="minorHAnsi" w:cstheme="minorHAnsi"/>
                <w:szCs w:val="24"/>
              </w:rPr>
            </w:pPr>
            <w:r w:rsidRPr="00DB5758">
              <w:rPr>
                <w:rFonts w:asciiTheme="minorHAnsi" w:hAnsiTheme="minorHAnsi" w:cstheme="minorHAnsi"/>
                <w:szCs w:val="24"/>
              </w:rPr>
              <w:t>5+</w:t>
            </w:r>
          </w:p>
        </w:tc>
        <w:tc>
          <w:tcPr>
            <w:tcW w:w="171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21,651 (10.8)</w:t>
            </w:r>
          </w:p>
        </w:tc>
        <w:tc>
          <w:tcPr>
            <w:tcW w:w="153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396 (17.4)</w:t>
            </w:r>
          </w:p>
        </w:tc>
        <w:tc>
          <w:tcPr>
            <w:tcW w:w="162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197 (19.6)</w:t>
            </w:r>
          </w:p>
        </w:tc>
        <w:tc>
          <w:tcPr>
            <w:tcW w:w="189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1.75 (1.57, 1.95)</w:t>
            </w:r>
          </w:p>
        </w:tc>
        <w:tc>
          <w:tcPr>
            <w:tcW w:w="1080" w:type="dxa"/>
            <w:gridSpan w:val="2"/>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&lt;.001</w:t>
            </w:r>
          </w:p>
        </w:tc>
        <w:tc>
          <w:tcPr>
            <w:tcW w:w="189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2.02 (1.73, 2.36)</w:t>
            </w:r>
          </w:p>
        </w:tc>
        <w:tc>
          <w:tcPr>
            <w:tcW w:w="1080" w:type="dxa"/>
            <w:shd w:val="clear" w:color="auto" w:fill="auto"/>
          </w:tcPr>
          <w:p w:rsidR="00FC617D" w:rsidRPr="00DB5758" w:rsidRDefault="00FC617D" w:rsidP="00396ED0">
            <w:pPr>
              <w:spacing w:line="240" w:lineRule="auto"/>
              <w:ind w:firstLine="0"/>
              <w:jc w:val="center"/>
              <w:rPr>
                <w:rFonts w:asciiTheme="minorHAnsi" w:hAnsiTheme="minorHAnsi" w:cstheme="minorHAnsi"/>
                <w:szCs w:val="24"/>
              </w:rPr>
            </w:pPr>
            <w:r w:rsidRPr="00DB5758">
              <w:rPr>
                <w:rFonts w:asciiTheme="minorHAnsi" w:hAnsiTheme="minorHAnsi" w:cstheme="minorHAnsi"/>
                <w:szCs w:val="24"/>
              </w:rPr>
              <w:t>&lt;.001</w:t>
            </w:r>
          </w:p>
        </w:tc>
      </w:tr>
      <w:tr w:rsidR="00FC617D" w:rsidRPr="00545281" w:rsidTr="00396ED0">
        <w:trPr>
          <w:cantSplit/>
          <w:trHeight w:val="144"/>
        </w:trPr>
        <w:tc>
          <w:tcPr>
            <w:tcW w:w="2358" w:type="dxa"/>
            <w:shd w:val="clear" w:color="auto" w:fill="auto"/>
            <w:noWrap/>
          </w:tcPr>
          <w:p w:rsidR="00FC617D" w:rsidRDefault="00FC617D" w:rsidP="00396ED0">
            <w:pPr>
              <w:spacing w:line="240" w:lineRule="auto"/>
              <w:ind w:left="360" w:hanging="180"/>
              <w:rPr>
                <w:rFonts w:asciiTheme="minorHAnsi" w:hAnsiTheme="minorHAnsi" w:cstheme="minorHAnsi"/>
                <w:szCs w:val="24"/>
              </w:rPr>
            </w:pPr>
            <w:r w:rsidRPr="00631FC3">
              <w:rPr>
                <w:rFonts w:asciiTheme="minorHAnsi" w:hAnsiTheme="minorHAnsi" w:cstheme="minorHAnsi"/>
                <w:bCs/>
                <w:szCs w:val="24"/>
              </w:rPr>
              <w:t xml:space="preserve">Mean (SD) </w:t>
            </w:r>
            <w:r>
              <w:rPr>
                <w:rFonts w:asciiTheme="minorHAnsi" w:hAnsiTheme="minorHAnsi" w:cstheme="minorHAnsi"/>
                <w:bCs/>
                <w:szCs w:val="24"/>
              </w:rPr>
              <w:t>DCI score</w:t>
            </w:r>
          </w:p>
        </w:tc>
        <w:tc>
          <w:tcPr>
            <w:tcW w:w="1710" w:type="dxa"/>
            <w:shd w:val="clear" w:color="auto" w:fill="auto"/>
          </w:tcPr>
          <w:p w:rsidR="00FC617D" w:rsidRPr="00545281"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1.7 (2.3)</w:t>
            </w:r>
          </w:p>
        </w:tc>
        <w:tc>
          <w:tcPr>
            <w:tcW w:w="1530" w:type="dxa"/>
            <w:shd w:val="clear" w:color="auto" w:fill="auto"/>
          </w:tcPr>
          <w:p w:rsidR="00FC617D" w:rsidRPr="00545281"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2.3 (2.8)</w:t>
            </w:r>
          </w:p>
        </w:tc>
        <w:tc>
          <w:tcPr>
            <w:tcW w:w="1620" w:type="dxa"/>
            <w:shd w:val="clear" w:color="auto" w:fill="auto"/>
          </w:tcPr>
          <w:p w:rsidR="00FC617D" w:rsidRPr="00545281"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2.5 (2.8)</w:t>
            </w:r>
          </w:p>
        </w:tc>
        <w:tc>
          <w:tcPr>
            <w:tcW w:w="1890" w:type="dxa"/>
            <w:shd w:val="clear" w:color="auto" w:fill="auto"/>
          </w:tcPr>
          <w:p w:rsidR="00FC617D" w:rsidRPr="00545281"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0.57 (0.48, 0.67)</w:t>
            </w:r>
          </w:p>
        </w:tc>
        <w:tc>
          <w:tcPr>
            <w:tcW w:w="1080" w:type="dxa"/>
            <w:gridSpan w:val="2"/>
            <w:shd w:val="clear" w:color="auto" w:fill="auto"/>
          </w:tcPr>
          <w:p w:rsidR="00FC617D" w:rsidRPr="00545281"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c>
          <w:tcPr>
            <w:tcW w:w="1890" w:type="dxa"/>
            <w:shd w:val="clear" w:color="auto" w:fill="auto"/>
          </w:tcPr>
          <w:p w:rsidR="00FC617D" w:rsidRPr="00545281"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0.80 (0.65, 0.94)</w:t>
            </w:r>
          </w:p>
        </w:tc>
        <w:tc>
          <w:tcPr>
            <w:tcW w:w="1080" w:type="dxa"/>
            <w:shd w:val="clear" w:color="auto" w:fill="auto"/>
          </w:tcPr>
          <w:p w:rsidR="00FC617D" w:rsidRPr="00545281" w:rsidRDefault="00FC617D" w:rsidP="00396ED0">
            <w:pPr>
              <w:spacing w:line="240" w:lineRule="auto"/>
              <w:ind w:firstLine="0"/>
              <w:jc w:val="center"/>
              <w:rPr>
                <w:rFonts w:asciiTheme="minorHAnsi" w:hAnsiTheme="minorHAnsi" w:cstheme="minorHAnsi"/>
                <w:szCs w:val="24"/>
              </w:rPr>
            </w:pPr>
            <w:r w:rsidRPr="00631FC3">
              <w:rPr>
                <w:rFonts w:asciiTheme="minorHAnsi" w:hAnsiTheme="minorHAnsi" w:cstheme="minorHAnsi"/>
                <w:szCs w:val="24"/>
              </w:rPr>
              <w:t>&lt;.001</w:t>
            </w:r>
          </w:p>
        </w:tc>
      </w:tr>
    </w:tbl>
    <w:p w:rsidR="00FC617D" w:rsidRDefault="00FC617D" w:rsidP="00FC617D">
      <w:pPr>
        <w:pStyle w:val="Caption"/>
        <w:spacing w:line="240" w:lineRule="auto"/>
        <w:rPr>
          <w:vertAlign w:val="superscript"/>
        </w:rPr>
      </w:pPr>
      <w:r>
        <w:rPr>
          <w:rFonts w:asciiTheme="minorHAnsi" w:hAnsiTheme="minorHAnsi" w:cstheme="minorHAnsi"/>
          <w:b w:val="0"/>
        </w:rPr>
        <w:t xml:space="preserve">CI=confidence interval; COPD=chronic obstructive pulmonary disease; HIV=human </w:t>
      </w:r>
      <w:proofErr w:type="spellStart"/>
      <w:r w:rsidRPr="00EA2E8F">
        <w:rPr>
          <w:rFonts w:asciiTheme="minorHAnsi" w:hAnsiTheme="minorHAnsi" w:cstheme="minorHAnsi"/>
          <w:b w:val="0"/>
        </w:rPr>
        <w:t>immunodecifiency</w:t>
      </w:r>
      <w:proofErr w:type="spellEnd"/>
      <w:r w:rsidRPr="00EA2E8F">
        <w:rPr>
          <w:rFonts w:asciiTheme="minorHAnsi" w:hAnsiTheme="minorHAnsi" w:cstheme="minorHAnsi"/>
          <w:b w:val="0"/>
        </w:rPr>
        <w:t xml:space="preserve"> virus; ICU=intensive care unit; SD=standard deviation; TIA=transient ischemic attack.</w:t>
      </w:r>
    </w:p>
    <w:p w:rsidR="00FC617D" w:rsidRDefault="00FC617D" w:rsidP="00FC617D">
      <w:pPr>
        <w:spacing w:line="240" w:lineRule="auto"/>
        <w:ind w:firstLine="0"/>
        <w:rPr>
          <w:rFonts w:asciiTheme="minorHAnsi" w:hAnsiTheme="minorHAnsi" w:cstheme="minorHAnsi"/>
          <w:szCs w:val="24"/>
        </w:rPr>
      </w:pPr>
      <w:proofErr w:type="spellStart"/>
      <w:proofErr w:type="gramStart"/>
      <w:r w:rsidRPr="00631FC3">
        <w:rPr>
          <w:rFonts w:asciiTheme="minorHAnsi" w:hAnsiTheme="minorHAnsi" w:cstheme="minorHAnsi"/>
          <w:szCs w:val="24"/>
          <w:vertAlign w:val="superscript"/>
        </w:rPr>
        <w:t>a</w:t>
      </w:r>
      <w:r w:rsidRPr="00631FC3">
        <w:rPr>
          <w:rFonts w:asciiTheme="minorHAnsi" w:hAnsiTheme="minorHAnsi" w:cstheme="minorHAnsi"/>
          <w:szCs w:val="24"/>
        </w:rPr>
        <w:t>Odds</w:t>
      </w:r>
      <w:proofErr w:type="spellEnd"/>
      <w:proofErr w:type="gramEnd"/>
      <w:r w:rsidRPr="00631FC3">
        <w:rPr>
          <w:rFonts w:asciiTheme="minorHAnsi" w:hAnsiTheme="minorHAnsi" w:cstheme="minorHAnsi"/>
          <w:szCs w:val="24"/>
        </w:rPr>
        <w:t xml:space="preserve"> ratio (OR) from chi-square test is used for categorical variables. Statistical comparisons are comparing Cohort 3 (pneumonia due to </w:t>
      </w:r>
      <w:r w:rsidRPr="00631FC3">
        <w:rPr>
          <w:rFonts w:asciiTheme="minorHAnsi" w:hAnsiTheme="minorHAnsi" w:cstheme="minorHAnsi"/>
          <w:i/>
          <w:szCs w:val="24"/>
        </w:rPr>
        <w:t>S. aureus</w:t>
      </w:r>
      <w:r w:rsidRPr="00631FC3">
        <w:rPr>
          <w:rFonts w:asciiTheme="minorHAnsi" w:hAnsiTheme="minorHAnsi" w:cstheme="minorHAnsi"/>
          <w:szCs w:val="24"/>
        </w:rPr>
        <w:t xml:space="preserve">) </w:t>
      </w:r>
      <w:r>
        <w:rPr>
          <w:rFonts w:asciiTheme="minorHAnsi" w:hAnsiTheme="minorHAnsi" w:cstheme="minorHAnsi"/>
          <w:szCs w:val="24"/>
        </w:rPr>
        <w:t>with</w:t>
      </w:r>
      <w:r w:rsidRPr="00631FC3">
        <w:rPr>
          <w:rFonts w:asciiTheme="minorHAnsi" w:hAnsiTheme="minorHAnsi" w:cstheme="minorHAnsi"/>
          <w:szCs w:val="24"/>
        </w:rPr>
        <w:t xml:space="preserve"> Cohort 1 (no</w:t>
      </w:r>
      <w:r>
        <w:rPr>
          <w:rFonts w:asciiTheme="minorHAnsi" w:hAnsiTheme="minorHAnsi" w:cstheme="minorHAnsi"/>
          <w:szCs w:val="24"/>
        </w:rPr>
        <w:t xml:space="preserve"> pneumonia, reference group); </w:t>
      </w:r>
      <w:proofErr w:type="spellStart"/>
      <w:r>
        <w:rPr>
          <w:rFonts w:asciiTheme="minorHAnsi" w:hAnsiTheme="minorHAnsi" w:cstheme="minorHAnsi"/>
          <w:szCs w:val="24"/>
        </w:rPr>
        <w:t>ie</w:t>
      </w:r>
      <w:proofErr w:type="spellEnd"/>
      <w:r>
        <w:rPr>
          <w:rFonts w:asciiTheme="minorHAnsi" w:hAnsiTheme="minorHAnsi" w:cstheme="minorHAnsi"/>
          <w:szCs w:val="24"/>
        </w:rPr>
        <w:t xml:space="preserve">, OR = </w:t>
      </w:r>
      <w:r w:rsidRPr="00631FC3">
        <w:rPr>
          <w:rFonts w:asciiTheme="minorHAnsi" w:hAnsiTheme="minorHAnsi" w:cstheme="minorHAnsi"/>
          <w:szCs w:val="24"/>
        </w:rPr>
        <w:t>Odds</w:t>
      </w:r>
      <w:r>
        <w:rPr>
          <w:rFonts w:asciiTheme="minorHAnsi" w:hAnsiTheme="minorHAnsi" w:cstheme="minorHAnsi"/>
          <w:szCs w:val="24"/>
        </w:rPr>
        <w:t xml:space="preserve"> </w:t>
      </w:r>
      <w:r w:rsidRPr="00631FC3">
        <w:rPr>
          <w:rFonts w:asciiTheme="minorHAnsi" w:hAnsiTheme="minorHAnsi" w:cstheme="minorHAnsi"/>
          <w:szCs w:val="24"/>
        </w:rPr>
        <w:t>(Cohort 3)/Odds</w:t>
      </w:r>
      <w:r>
        <w:rPr>
          <w:rFonts w:asciiTheme="minorHAnsi" w:hAnsiTheme="minorHAnsi" w:cstheme="minorHAnsi"/>
          <w:szCs w:val="24"/>
        </w:rPr>
        <w:t xml:space="preserve"> </w:t>
      </w:r>
      <w:r w:rsidRPr="00631FC3">
        <w:rPr>
          <w:rFonts w:asciiTheme="minorHAnsi" w:hAnsiTheme="minorHAnsi" w:cstheme="minorHAnsi"/>
          <w:szCs w:val="24"/>
        </w:rPr>
        <w:t>(Cohort 1).</w:t>
      </w:r>
    </w:p>
    <w:p w:rsidR="00FC617D" w:rsidRDefault="00FC617D" w:rsidP="00FC617D">
      <w:pPr>
        <w:spacing w:line="240" w:lineRule="auto"/>
        <w:ind w:firstLine="0"/>
        <w:rPr>
          <w:rFonts w:asciiTheme="minorHAnsi" w:hAnsiTheme="minorHAnsi" w:cstheme="minorHAnsi"/>
          <w:szCs w:val="24"/>
        </w:rPr>
      </w:pPr>
      <w:proofErr w:type="spellStart"/>
      <w:proofErr w:type="gramStart"/>
      <w:r w:rsidRPr="00631FC3">
        <w:rPr>
          <w:rFonts w:asciiTheme="minorHAnsi" w:hAnsiTheme="minorHAnsi" w:cstheme="minorHAnsi"/>
          <w:szCs w:val="24"/>
          <w:vertAlign w:val="superscript"/>
        </w:rPr>
        <w:t>b</w:t>
      </w:r>
      <w:r w:rsidRPr="00631FC3">
        <w:rPr>
          <w:rFonts w:asciiTheme="minorHAnsi" w:hAnsiTheme="minorHAnsi" w:cstheme="minorHAnsi"/>
          <w:szCs w:val="24"/>
        </w:rPr>
        <w:t>Odds</w:t>
      </w:r>
      <w:proofErr w:type="spellEnd"/>
      <w:proofErr w:type="gramEnd"/>
      <w:r w:rsidRPr="00631FC3">
        <w:rPr>
          <w:rFonts w:asciiTheme="minorHAnsi" w:hAnsiTheme="minorHAnsi" w:cstheme="minorHAnsi"/>
          <w:szCs w:val="24"/>
        </w:rPr>
        <w:t xml:space="preserve"> ratio (OR) from chi-square test is used for categorical variables. Statistical comparisons are comparing Cohort 4 (pneumonia due to </w:t>
      </w:r>
      <w:r w:rsidRPr="00631FC3">
        <w:rPr>
          <w:rFonts w:asciiTheme="minorHAnsi" w:hAnsiTheme="minorHAnsi" w:cstheme="minorHAnsi"/>
          <w:i/>
          <w:szCs w:val="24"/>
        </w:rPr>
        <w:t xml:space="preserve">P. </w:t>
      </w:r>
      <w:proofErr w:type="spellStart"/>
      <w:r w:rsidRPr="00631FC3">
        <w:rPr>
          <w:rFonts w:asciiTheme="minorHAnsi" w:hAnsiTheme="minorHAnsi" w:cstheme="minorHAnsi"/>
          <w:i/>
          <w:szCs w:val="24"/>
        </w:rPr>
        <w:t>aeruginosa</w:t>
      </w:r>
      <w:proofErr w:type="spellEnd"/>
      <w:r w:rsidRPr="00631FC3">
        <w:rPr>
          <w:rFonts w:asciiTheme="minorHAnsi" w:hAnsiTheme="minorHAnsi" w:cstheme="minorHAnsi"/>
          <w:szCs w:val="24"/>
        </w:rPr>
        <w:t xml:space="preserve">) </w:t>
      </w:r>
      <w:r>
        <w:rPr>
          <w:rFonts w:asciiTheme="minorHAnsi" w:hAnsiTheme="minorHAnsi" w:cstheme="minorHAnsi"/>
          <w:szCs w:val="24"/>
        </w:rPr>
        <w:t>with</w:t>
      </w:r>
      <w:r w:rsidRPr="00631FC3">
        <w:rPr>
          <w:rFonts w:asciiTheme="minorHAnsi" w:hAnsiTheme="minorHAnsi" w:cstheme="minorHAnsi"/>
          <w:szCs w:val="24"/>
        </w:rPr>
        <w:t xml:space="preserve"> Cohort 1 (no</w:t>
      </w:r>
      <w:r>
        <w:rPr>
          <w:rFonts w:asciiTheme="minorHAnsi" w:hAnsiTheme="minorHAnsi" w:cstheme="minorHAnsi"/>
          <w:szCs w:val="24"/>
        </w:rPr>
        <w:t xml:space="preserve"> pneumonia, reference group); </w:t>
      </w:r>
      <w:proofErr w:type="spellStart"/>
      <w:r>
        <w:rPr>
          <w:rFonts w:asciiTheme="minorHAnsi" w:hAnsiTheme="minorHAnsi" w:cstheme="minorHAnsi"/>
          <w:szCs w:val="24"/>
        </w:rPr>
        <w:t>ie</w:t>
      </w:r>
      <w:proofErr w:type="spellEnd"/>
      <w:r>
        <w:rPr>
          <w:rFonts w:asciiTheme="minorHAnsi" w:hAnsiTheme="minorHAnsi" w:cstheme="minorHAnsi"/>
          <w:szCs w:val="24"/>
        </w:rPr>
        <w:t xml:space="preserve">, OR = </w:t>
      </w:r>
      <w:r w:rsidRPr="00631FC3">
        <w:rPr>
          <w:rFonts w:asciiTheme="minorHAnsi" w:hAnsiTheme="minorHAnsi" w:cstheme="minorHAnsi"/>
          <w:szCs w:val="24"/>
        </w:rPr>
        <w:t>Odds</w:t>
      </w:r>
      <w:r>
        <w:rPr>
          <w:rFonts w:asciiTheme="minorHAnsi" w:hAnsiTheme="minorHAnsi" w:cstheme="minorHAnsi"/>
          <w:szCs w:val="24"/>
        </w:rPr>
        <w:t xml:space="preserve"> </w:t>
      </w:r>
      <w:r w:rsidRPr="00631FC3">
        <w:rPr>
          <w:rFonts w:asciiTheme="minorHAnsi" w:hAnsiTheme="minorHAnsi" w:cstheme="minorHAnsi"/>
          <w:szCs w:val="24"/>
        </w:rPr>
        <w:t>(Cohort 4)/Odds</w:t>
      </w:r>
      <w:r>
        <w:rPr>
          <w:rFonts w:asciiTheme="minorHAnsi" w:hAnsiTheme="minorHAnsi" w:cstheme="minorHAnsi"/>
          <w:szCs w:val="24"/>
        </w:rPr>
        <w:t xml:space="preserve"> </w:t>
      </w:r>
      <w:r w:rsidRPr="00631FC3">
        <w:rPr>
          <w:rFonts w:asciiTheme="minorHAnsi" w:hAnsiTheme="minorHAnsi" w:cstheme="minorHAnsi"/>
          <w:szCs w:val="24"/>
        </w:rPr>
        <w:t>(Cohort 1).</w:t>
      </w:r>
    </w:p>
    <w:p w:rsidR="00FC617D" w:rsidRDefault="00FC617D" w:rsidP="00FC617D">
      <w:pPr>
        <w:rPr>
          <w:rFonts w:asciiTheme="minorHAnsi" w:hAnsiTheme="minorHAnsi" w:cstheme="minorHAnsi"/>
          <w:color w:val="000000"/>
          <w:szCs w:val="24"/>
        </w:rPr>
      </w:pPr>
    </w:p>
    <w:p w:rsidR="00FC617D" w:rsidRDefault="00FC617D" w:rsidP="00FC617D">
      <w:pPr>
        <w:rPr>
          <w:rFonts w:asciiTheme="minorHAnsi" w:hAnsiTheme="minorHAnsi" w:cstheme="minorHAnsi"/>
          <w:szCs w:val="24"/>
        </w:rPr>
        <w:sectPr w:rsidR="00FC617D" w:rsidSect="00396ED0">
          <w:pgSz w:w="15840" w:h="12240" w:orient="landscape"/>
          <w:pgMar w:top="1501" w:right="1440" w:bottom="1502" w:left="1440" w:header="720" w:footer="720" w:gutter="0"/>
          <w:cols w:space="720"/>
          <w:docGrid w:linePitch="360"/>
        </w:sectPr>
      </w:pPr>
    </w:p>
    <w:p w:rsidR="00FC617D" w:rsidRDefault="00FC617D" w:rsidP="00FC617D">
      <w:pPr>
        <w:pStyle w:val="Caption"/>
        <w:rPr>
          <w:rFonts w:asciiTheme="minorHAnsi" w:hAnsiTheme="minorHAnsi" w:cstheme="minorHAnsi"/>
        </w:rPr>
      </w:pPr>
      <w:bookmarkStart w:id="5" w:name="_Ref374611649"/>
      <w:bookmarkStart w:id="6" w:name="_Toc374611722"/>
      <w:proofErr w:type="spellStart"/>
      <w:proofErr w:type="gramStart"/>
      <w:r w:rsidRPr="00631FC3">
        <w:rPr>
          <w:rFonts w:asciiTheme="minorHAnsi" w:hAnsiTheme="minorHAnsi" w:cstheme="minorHAnsi"/>
        </w:rPr>
        <w:lastRenderedPageBreak/>
        <w:t>eTable</w:t>
      </w:r>
      <w:proofErr w:type="spellEnd"/>
      <w:proofErr w:type="gramEnd"/>
      <w:r w:rsidRPr="00631FC3">
        <w:rPr>
          <w:rFonts w:asciiTheme="minorHAnsi" w:hAnsiTheme="minorHAnsi" w:cstheme="minorHAnsi"/>
        </w:rPr>
        <w:t xml:space="preserve"> </w:t>
      </w:r>
      <w:r w:rsidR="009E3EB3" w:rsidRPr="00631FC3">
        <w:rPr>
          <w:rFonts w:asciiTheme="minorHAnsi" w:hAnsiTheme="minorHAnsi" w:cstheme="minorHAnsi"/>
        </w:rPr>
        <w:fldChar w:fldCharType="begin"/>
      </w:r>
      <w:r w:rsidRPr="00631FC3">
        <w:rPr>
          <w:rFonts w:asciiTheme="minorHAnsi" w:hAnsiTheme="minorHAnsi" w:cstheme="minorHAnsi"/>
        </w:rPr>
        <w:instrText xml:space="preserve"> SEQ eTable \* ARABIC </w:instrText>
      </w:r>
      <w:r w:rsidR="009E3EB3" w:rsidRPr="00631FC3">
        <w:rPr>
          <w:rFonts w:asciiTheme="minorHAnsi" w:hAnsiTheme="minorHAnsi" w:cstheme="minorHAnsi"/>
        </w:rPr>
        <w:fldChar w:fldCharType="separate"/>
      </w:r>
      <w:r w:rsidRPr="00631FC3">
        <w:rPr>
          <w:rFonts w:asciiTheme="minorHAnsi" w:hAnsiTheme="minorHAnsi" w:cstheme="minorHAnsi"/>
          <w:noProof/>
        </w:rPr>
        <w:t>5</w:t>
      </w:r>
      <w:r w:rsidR="009E3EB3" w:rsidRPr="00631FC3">
        <w:rPr>
          <w:rFonts w:asciiTheme="minorHAnsi" w:hAnsiTheme="minorHAnsi" w:cstheme="minorHAnsi"/>
        </w:rPr>
        <w:fldChar w:fldCharType="end"/>
      </w:r>
      <w:r w:rsidRPr="00631FC3">
        <w:rPr>
          <w:rFonts w:asciiTheme="minorHAnsi" w:hAnsiTheme="minorHAnsi" w:cstheme="minorHAnsi"/>
        </w:rPr>
        <w:t xml:space="preserve">. Prevalence of </w:t>
      </w:r>
      <w:proofErr w:type="spellStart"/>
      <w:r w:rsidRPr="00631FC3">
        <w:rPr>
          <w:rFonts w:asciiTheme="minorHAnsi" w:hAnsiTheme="minorHAnsi" w:cstheme="minorHAnsi"/>
        </w:rPr>
        <w:t>comorbid</w:t>
      </w:r>
      <w:proofErr w:type="spellEnd"/>
      <w:r w:rsidRPr="00631FC3">
        <w:rPr>
          <w:rFonts w:asciiTheme="minorHAnsi" w:hAnsiTheme="minorHAnsi" w:cstheme="minorHAnsi"/>
        </w:rPr>
        <w:t xml:space="preserve"> conditions by quintile of index hospitalization cost for ICU patients with </w:t>
      </w:r>
      <w:r w:rsidRPr="00631FC3">
        <w:rPr>
          <w:rFonts w:asciiTheme="minorHAnsi" w:hAnsiTheme="minorHAnsi" w:cstheme="minorHAnsi"/>
          <w:i/>
        </w:rPr>
        <w:t>S. aureus</w:t>
      </w:r>
      <w:r w:rsidRPr="00631FC3">
        <w:rPr>
          <w:rFonts w:asciiTheme="minorHAnsi" w:hAnsiTheme="minorHAnsi" w:cstheme="minorHAnsi"/>
        </w:rPr>
        <w:t xml:space="preserve"> or </w:t>
      </w:r>
      <w:r w:rsidRPr="00631FC3">
        <w:rPr>
          <w:rFonts w:asciiTheme="minorHAnsi" w:hAnsiTheme="minorHAnsi" w:cstheme="minorHAnsi"/>
          <w:i/>
        </w:rPr>
        <w:t xml:space="preserve">P. </w:t>
      </w:r>
      <w:proofErr w:type="spellStart"/>
      <w:r w:rsidRPr="00631FC3">
        <w:rPr>
          <w:rFonts w:asciiTheme="minorHAnsi" w:hAnsiTheme="minorHAnsi" w:cstheme="minorHAnsi"/>
          <w:i/>
        </w:rPr>
        <w:t>aeruginosa</w:t>
      </w:r>
      <w:proofErr w:type="spellEnd"/>
      <w:r w:rsidRPr="00631FC3">
        <w:rPr>
          <w:rFonts w:asciiTheme="minorHAnsi" w:hAnsiTheme="minorHAnsi" w:cstheme="minorHAnsi"/>
        </w:rPr>
        <w:t xml:space="preserve"> </w:t>
      </w:r>
      <w:r>
        <w:rPr>
          <w:rFonts w:asciiTheme="minorHAnsi" w:hAnsiTheme="minorHAnsi" w:cstheme="minorHAnsi"/>
        </w:rPr>
        <w:t xml:space="preserve">pneumonia </w:t>
      </w:r>
      <w:r w:rsidRPr="00631FC3">
        <w:rPr>
          <w:rFonts w:asciiTheme="minorHAnsi" w:hAnsiTheme="minorHAnsi" w:cstheme="minorHAnsi"/>
        </w:rPr>
        <w:t>versus control</w:t>
      </w:r>
      <w:r>
        <w:rPr>
          <w:rFonts w:asciiTheme="minorHAnsi" w:hAnsiTheme="minorHAnsi" w:cstheme="minorHAnsi"/>
        </w:rPr>
        <w:t>s</w:t>
      </w:r>
      <w:r w:rsidRPr="00631FC3">
        <w:rPr>
          <w:rFonts w:asciiTheme="minorHAnsi" w:hAnsiTheme="minorHAnsi" w:cstheme="minorHAnsi"/>
        </w:rPr>
        <w:t xml:space="preserve"> </w:t>
      </w:r>
      <w:bookmarkEnd w:id="5"/>
      <w:bookmarkEnd w:id="6"/>
    </w:p>
    <w:tbl>
      <w:tblPr>
        <w:tblStyle w:val="TableGrid"/>
        <w:tblW w:w="5000" w:type="pct"/>
        <w:tblLook w:val="04A0"/>
      </w:tblPr>
      <w:tblGrid>
        <w:gridCol w:w="3662"/>
        <w:gridCol w:w="1845"/>
        <w:gridCol w:w="1621"/>
        <w:gridCol w:w="1982"/>
        <w:gridCol w:w="1892"/>
        <w:gridCol w:w="2174"/>
      </w:tblGrid>
      <w:tr w:rsidR="00FC617D" w:rsidRPr="00DB5758" w:rsidTr="00396ED0">
        <w:trPr>
          <w:cantSplit/>
          <w:tblHeader/>
        </w:trPr>
        <w:tc>
          <w:tcPr>
            <w:tcW w:w="1390"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c>
          <w:tcPr>
            <w:tcW w:w="700" w:type="pct"/>
            <w:shd w:val="clear" w:color="auto" w:fill="auto"/>
          </w:tcPr>
          <w:p w:rsidR="00FC617D" w:rsidRDefault="00FC617D" w:rsidP="00396ED0">
            <w:pPr>
              <w:pStyle w:val="PlainText"/>
              <w:keepNext/>
              <w:ind w:firstLine="0"/>
              <w:jc w:val="center"/>
              <w:rPr>
                <w:rFonts w:asciiTheme="minorHAnsi" w:hAnsiTheme="minorHAnsi" w:cstheme="minorHAnsi"/>
                <w:b/>
                <w:sz w:val="24"/>
                <w:szCs w:val="24"/>
              </w:rPr>
            </w:pPr>
            <w:r>
              <w:rPr>
                <w:rFonts w:asciiTheme="minorHAnsi" w:hAnsiTheme="minorHAnsi" w:cstheme="minorHAnsi"/>
                <w:b/>
                <w:sz w:val="24"/>
                <w:szCs w:val="24"/>
              </w:rPr>
              <w:t>1st Q</w:t>
            </w:r>
            <w:r w:rsidRPr="00D43735">
              <w:rPr>
                <w:rFonts w:asciiTheme="minorHAnsi" w:hAnsiTheme="minorHAnsi" w:cstheme="minorHAnsi"/>
                <w:b/>
                <w:sz w:val="24"/>
                <w:szCs w:val="24"/>
              </w:rPr>
              <w:t>uintile</w:t>
            </w:r>
          </w:p>
        </w:tc>
        <w:tc>
          <w:tcPr>
            <w:tcW w:w="615" w:type="pct"/>
            <w:shd w:val="clear" w:color="auto" w:fill="auto"/>
          </w:tcPr>
          <w:p w:rsidR="00FC617D" w:rsidRDefault="00FC617D" w:rsidP="00396ED0">
            <w:pPr>
              <w:pStyle w:val="PlainText"/>
              <w:keepNext/>
              <w:ind w:firstLine="0"/>
              <w:jc w:val="center"/>
              <w:rPr>
                <w:rFonts w:asciiTheme="minorHAnsi" w:hAnsiTheme="minorHAnsi" w:cstheme="minorHAnsi"/>
                <w:b/>
                <w:sz w:val="24"/>
                <w:szCs w:val="24"/>
              </w:rPr>
            </w:pPr>
            <w:r>
              <w:rPr>
                <w:rFonts w:asciiTheme="minorHAnsi" w:hAnsiTheme="minorHAnsi" w:cstheme="minorHAnsi"/>
                <w:b/>
                <w:sz w:val="24"/>
                <w:szCs w:val="24"/>
              </w:rPr>
              <w:t>2nd Q</w:t>
            </w:r>
            <w:r w:rsidRPr="00D43735">
              <w:rPr>
                <w:rFonts w:asciiTheme="minorHAnsi" w:hAnsiTheme="minorHAnsi" w:cstheme="minorHAnsi"/>
                <w:b/>
                <w:sz w:val="24"/>
                <w:szCs w:val="24"/>
              </w:rPr>
              <w:t>uintile</w:t>
            </w:r>
          </w:p>
        </w:tc>
        <w:tc>
          <w:tcPr>
            <w:tcW w:w="752" w:type="pct"/>
            <w:shd w:val="clear" w:color="auto" w:fill="auto"/>
          </w:tcPr>
          <w:p w:rsidR="00FC617D" w:rsidRDefault="00FC617D" w:rsidP="00396ED0">
            <w:pPr>
              <w:pStyle w:val="PlainText"/>
              <w:keepNext/>
              <w:ind w:firstLine="0"/>
              <w:jc w:val="center"/>
              <w:rPr>
                <w:rFonts w:asciiTheme="minorHAnsi" w:hAnsiTheme="minorHAnsi" w:cstheme="minorHAnsi"/>
                <w:b/>
                <w:sz w:val="24"/>
                <w:szCs w:val="24"/>
              </w:rPr>
            </w:pPr>
            <w:r w:rsidRPr="00D43735">
              <w:rPr>
                <w:rFonts w:asciiTheme="minorHAnsi" w:hAnsiTheme="minorHAnsi" w:cstheme="minorHAnsi"/>
                <w:b/>
                <w:sz w:val="24"/>
                <w:szCs w:val="24"/>
              </w:rPr>
              <w:t xml:space="preserve">3rd </w:t>
            </w:r>
            <w:r>
              <w:rPr>
                <w:rFonts w:asciiTheme="minorHAnsi" w:hAnsiTheme="minorHAnsi" w:cstheme="minorHAnsi"/>
                <w:b/>
                <w:sz w:val="24"/>
                <w:szCs w:val="24"/>
              </w:rPr>
              <w:t>Q</w:t>
            </w:r>
            <w:r w:rsidRPr="00D43735">
              <w:rPr>
                <w:rFonts w:asciiTheme="minorHAnsi" w:hAnsiTheme="minorHAnsi" w:cstheme="minorHAnsi"/>
                <w:b/>
                <w:sz w:val="24"/>
                <w:szCs w:val="24"/>
              </w:rPr>
              <w:t>uintile</w:t>
            </w:r>
          </w:p>
        </w:tc>
        <w:tc>
          <w:tcPr>
            <w:tcW w:w="718" w:type="pct"/>
            <w:shd w:val="clear" w:color="auto" w:fill="auto"/>
          </w:tcPr>
          <w:p w:rsidR="00FC617D" w:rsidRDefault="00FC617D" w:rsidP="00396ED0">
            <w:pPr>
              <w:pStyle w:val="PlainText"/>
              <w:keepNext/>
              <w:ind w:firstLine="0"/>
              <w:jc w:val="center"/>
              <w:rPr>
                <w:rFonts w:asciiTheme="minorHAnsi" w:hAnsiTheme="minorHAnsi" w:cstheme="minorHAnsi"/>
                <w:b/>
                <w:sz w:val="24"/>
                <w:szCs w:val="24"/>
              </w:rPr>
            </w:pPr>
            <w:r>
              <w:rPr>
                <w:rFonts w:asciiTheme="minorHAnsi" w:hAnsiTheme="minorHAnsi" w:cstheme="minorHAnsi"/>
                <w:b/>
                <w:sz w:val="24"/>
                <w:szCs w:val="24"/>
              </w:rPr>
              <w:t>4th Q</w:t>
            </w:r>
            <w:r w:rsidRPr="00D43735">
              <w:rPr>
                <w:rFonts w:asciiTheme="minorHAnsi" w:hAnsiTheme="minorHAnsi" w:cstheme="minorHAnsi"/>
                <w:b/>
                <w:sz w:val="24"/>
                <w:szCs w:val="24"/>
              </w:rPr>
              <w:t>uintile</w:t>
            </w:r>
          </w:p>
        </w:tc>
        <w:tc>
          <w:tcPr>
            <w:tcW w:w="825" w:type="pct"/>
            <w:shd w:val="clear" w:color="auto" w:fill="auto"/>
          </w:tcPr>
          <w:p w:rsidR="00FC617D" w:rsidRDefault="00FC617D" w:rsidP="00396ED0">
            <w:pPr>
              <w:pStyle w:val="PlainText"/>
              <w:keepNext/>
              <w:ind w:firstLine="0"/>
              <w:jc w:val="center"/>
              <w:rPr>
                <w:rFonts w:asciiTheme="minorHAnsi" w:hAnsiTheme="minorHAnsi" w:cstheme="minorHAnsi"/>
                <w:b/>
                <w:sz w:val="24"/>
                <w:szCs w:val="24"/>
              </w:rPr>
            </w:pPr>
            <w:r>
              <w:rPr>
                <w:rFonts w:asciiTheme="minorHAnsi" w:hAnsiTheme="minorHAnsi" w:cstheme="minorHAnsi"/>
                <w:b/>
                <w:sz w:val="24"/>
                <w:szCs w:val="24"/>
              </w:rPr>
              <w:t>5th Q</w:t>
            </w:r>
            <w:r w:rsidRPr="00D43735">
              <w:rPr>
                <w:rFonts w:asciiTheme="minorHAnsi" w:hAnsiTheme="minorHAnsi" w:cstheme="minorHAnsi"/>
                <w:b/>
                <w:sz w:val="24"/>
                <w:szCs w:val="24"/>
              </w:rPr>
              <w:t>uintile</w:t>
            </w:r>
          </w:p>
        </w:tc>
      </w:tr>
      <w:tr w:rsidR="00FC617D" w:rsidRPr="00DB5758" w:rsidTr="00396ED0">
        <w:trPr>
          <w:cantSplit/>
        </w:trPr>
        <w:tc>
          <w:tcPr>
            <w:tcW w:w="1390" w:type="pct"/>
            <w:shd w:val="clear" w:color="auto" w:fill="auto"/>
          </w:tcPr>
          <w:p w:rsidR="00FC617D" w:rsidRDefault="00FC617D" w:rsidP="00396ED0">
            <w:pPr>
              <w:pStyle w:val="PlainText"/>
              <w:keepNext/>
              <w:ind w:firstLine="0"/>
              <w:rPr>
                <w:rFonts w:asciiTheme="minorHAnsi" w:hAnsiTheme="minorHAnsi" w:cstheme="minorHAnsi"/>
                <w:b/>
                <w:sz w:val="24"/>
                <w:szCs w:val="24"/>
              </w:rPr>
            </w:pPr>
            <w:r w:rsidRPr="00631FC3">
              <w:rPr>
                <w:rFonts w:asciiTheme="minorHAnsi" w:hAnsiTheme="minorHAnsi" w:cstheme="minorHAnsi"/>
                <w:b/>
                <w:sz w:val="24"/>
                <w:szCs w:val="24"/>
              </w:rPr>
              <w:t>No pneumonia</w:t>
            </w:r>
          </w:p>
        </w:tc>
        <w:tc>
          <w:tcPr>
            <w:tcW w:w="700"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c>
          <w:tcPr>
            <w:tcW w:w="615"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c>
          <w:tcPr>
            <w:tcW w:w="752"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c>
          <w:tcPr>
            <w:tcW w:w="718"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c>
          <w:tcPr>
            <w:tcW w:w="825"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r>
      <w:tr w:rsidR="00FC617D" w:rsidRPr="00DB5758" w:rsidTr="00396ED0">
        <w:trPr>
          <w:cantSplit/>
        </w:trPr>
        <w:tc>
          <w:tcPr>
            <w:tcW w:w="1390" w:type="pct"/>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Cost range</w:t>
            </w:r>
            <w:r>
              <w:rPr>
                <w:rFonts w:asciiTheme="minorHAnsi" w:hAnsiTheme="minorHAnsi" w:cstheme="minorHAnsi"/>
                <w:sz w:val="24"/>
                <w:szCs w:val="24"/>
              </w:rPr>
              <w:t>, $</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w:t>
            </w:r>
            <w:r>
              <w:rPr>
                <w:rFonts w:asciiTheme="minorHAnsi" w:hAnsiTheme="minorHAnsi" w:cstheme="minorHAnsi"/>
                <w:sz w:val="24"/>
                <w:szCs w:val="24"/>
              </w:rPr>
              <w:t>–</w:t>
            </w:r>
            <w:r w:rsidRPr="00631FC3">
              <w:rPr>
                <w:rFonts w:asciiTheme="minorHAnsi" w:hAnsiTheme="minorHAnsi" w:cstheme="minorHAnsi"/>
                <w:sz w:val="24"/>
                <w:szCs w:val="24"/>
              </w:rPr>
              <w:t>4,130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4,130</w:t>
            </w:r>
            <w:r>
              <w:rPr>
                <w:rFonts w:asciiTheme="minorHAnsi" w:hAnsiTheme="minorHAnsi" w:cstheme="minorHAnsi"/>
                <w:sz w:val="24"/>
                <w:szCs w:val="24"/>
              </w:rPr>
              <w:t>–</w:t>
            </w:r>
            <w:r w:rsidRPr="00631FC3">
              <w:rPr>
                <w:rFonts w:asciiTheme="minorHAnsi" w:hAnsiTheme="minorHAnsi" w:cstheme="minorHAnsi"/>
                <w:sz w:val="24"/>
                <w:szCs w:val="24"/>
              </w:rPr>
              <w:t>13,209</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13,209</w:t>
            </w:r>
            <w:r>
              <w:rPr>
                <w:rFonts w:asciiTheme="minorHAnsi" w:hAnsiTheme="minorHAnsi" w:cstheme="minorHAnsi"/>
                <w:sz w:val="24"/>
                <w:szCs w:val="24"/>
              </w:rPr>
              <w:t>–</w:t>
            </w:r>
            <w:r w:rsidRPr="00631FC3">
              <w:rPr>
                <w:rFonts w:asciiTheme="minorHAnsi" w:hAnsiTheme="minorHAnsi" w:cstheme="minorHAnsi"/>
                <w:sz w:val="24"/>
                <w:szCs w:val="24"/>
              </w:rPr>
              <w:t>25,719</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25,719</w:t>
            </w:r>
            <w:r>
              <w:rPr>
                <w:rFonts w:asciiTheme="minorHAnsi" w:hAnsiTheme="minorHAnsi" w:cstheme="minorHAnsi"/>
                <w:sz w:val="24"/>
                <w:szCs w:val="24"/>
              </w:rPr>
              <w:t>–</w:t>
            </w:r>
            <w:r w:rsidRPr="00631FC3">
              <w:rPr>
                <w:rFonts w:asciiTheme="minorHAnsi" w:hAnsiTheme="minorHAnsi" w:cstheme="minorHAnsi"/>
                <w:sz w:val="24"/>
                <w:szCs w:val="24"/>
              </w:rPr>
              <w:t>50,643</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50,643</w:t>
            </w:r>
            <w:r>
              <w:rPr>
                <w:rFonts w:asciiTheme="minorHAnsi" w:hAnsiTheme="minorHAnsi" w:cstheme="minorHAnsi"/>
                <w:sz w:val="24"/>
                <w:szCs w:val="24"/>
              </w:rPr>
              <w:t>–</w:t>
            </w:r>
            <w:r w:rsidRPr="00631FC3">
              <w:rPr>
                <w:rFonts w:asciiTheme="minorHAnsi" w:hAnsiTheme="minorHAnsi" w:cstheme="minorHAnsi"/>
                <w:sz w:val="24"/>
                <w:szCs w:val="24"/>
              </w:rPr>
              <w:t>2,122,955</w:t>
            </w:r>
          </w:p>
        </w:tc>
      </w:tr>
      <w:tr w:rsidR="00FC617D" w:rsidRPr="00DB5758" w:rsidTr="00396ED0">
        <w:trPr>
          <w:cantSplit/>
        </w:trPr>
        <w:tc>
          <w:tcPr>
            <w:tcW w:w="1390" w:type="pct"/>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No. of patients</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40,279</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40,279</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40,279</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40,279</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40,278</w:t>
            </w:r>
          </w:p>
        </w:tc>
      </w:tr>
      <w:tr w:rsidR="00FC617D" w:rsidRPr="00DB5758" w:rsidTr="00396ED0">
        <w:trPr>
          <w:cantSplit/>
        </w:trPr>
        <w:tc>
          <w:tcPr>
            <w:tcW w:w="1390" w:type="pct"/>
          </w:tcPr>
          <w:p w:rsidR="00FC617D" w:rsidRDefault="00FC617D" w:rsidP="00396ED0">
            <w:pPr>
              <w:pStyle w:val="PlainText"/>
              <w:ind w:left="180" w:firstLine="0"/>
              <w:rPr>
                <w:rFonts w:asciiTheme="minorHAnsi" w:hAnsiTheme="minorHAnsi" w:cstheme="minorHAnsi"/>
                <w:sz w:val="24"/>
                <w:szCs w:val="24"/>
              </w:rPr>
            </w:pPr>
            <w:proofErr w:type="spellStart"/>
            <w:r w:rsidRPr="00631FC3">
              <w:rPr>
                <w:rFonts w:asciiTheme="minorHAnsi" w:hAnsiTheme="minorHAnsi" w:cstheme="minorHAnsi"/>
                <w:sz w:val="24"/>
                <w:szCs w:val="24"/>
              </w:rPr>
              <w:t>Comorbidity</w:t>
            </w:r>
            <w:proofErr w:type="spellEnd"/>
            <w:r w:rsidRPr="00631FC3">
              <w:rPr>
                <w:rFonts w:asciiTheme="minorHAnsi" w:hAnsiTheme="minorHAnsi" w:cstheme="minorHAnsi"/>
                <w:sz w:val="24"/>
                <w:szCs w:val="24"/>
              </w:rPr>
              <w:t>, n (%)</w:t>
            </w:r>
          </w:p>
        </w:tc>
        <w:tc>
          <w:tcPr>
            <w:tcW w:w="700" w:type="pct"/>
          </w:tcPr>
          <w:p w:rsidR="00FC617D" w:rsidRDefault="00FC617D" w:rsidP="00396ED0">
            <w:pPr>
              <w:pStyle w:val="PlainText"/>
              <w:ind w:left="180" w:firstLine="0"/>
              <w:jc w:val="center"/>
              <w:rPr>
                <w:rFonts w:asciiTheme="minorHAnsi" w:hAnsiTheme="minorHAnsi" w:cstheme="minorHAnsi"/>
                <w:sz w:val="24"/>
                <w:szCs w:val="24"/>
              </w:rPr>
            </w:pPr>
          </w:p>
        </w:tc>
        <w:tc>
          <w:tcPr>
            <w:tcW w:w="615" w:type="pct"/>
          </w:tcPr>
          <w:p w:rsidR="00FC617D" w:rsidRDefault="00FC617D" w:rsidP="00396ED0">
            <w:pPr>
              <w:pStyle w:val="PlainText"/>
              <w:ind w:left="180" w:firstLine="0"/>
              <w:jc w:val="center"/>
              <w:rPr>
                <w:rFonts w:asciiTheme="minorHAnsi" w:hAnsiTheme="minorHAnsi" w:cstheme="minorHAnsi"/>
                <w:sz w:val="24"/>
                <w:szCs w:val="24"/>
              </w:rPr>
            </w:pPr>
          </w:p>
        </w:tc>
        <w:tc>
          <w:tcPr>
            <w:tcW w:w="752" w:type="pct"/>
          </w:tcPr>
          <w:p w:rsidR="00FC617D" w:rsidRDefault="00FC617D" w:rsidP="00396ED0">
            <w:pPr>
              <w:pStyle w:val="PlainText"/>
              <w:ind w:left="180" w:firstLine="0"/>
              <w:jc w:val="center"/>
              <w:rPr>
                <w:rFonts w:asciiTheme="minorHAnsi" w:hAnsiTheme="minorHAnsi" w:cstheme="minorHAnsi"/>
                <w:sz w:val="24"/>
                <w:szCs w:val="24"/>
              </w:rPr>
            </w:pPr>
          </w:p>
        </w:tc>
        <w:tc>
          <w:tcPr>
            <w:tcW w:w="718" w:type="pct"/>
          </w:tcPr>
          <w:p w:rsidR="00FC617D" w:rsidRDefault="00FC617D" w:rsidP="00396ED0">
            <w:pPr>
              <w:pStyle w:val="PlainText"/>
              <w:ind w:left="180" w:firstLine="0"/>
              <w:jc w:val="center"/>
              <w:rPr>
                <w:rFonts w:asciiTheme="minorHAnsi" w:hAnsiTheme="minorHAnsi" w:cstheme="minorHAnsi"/>
                <w:sz w:val="24"/>
                <w:szCs w:val="24"/>
              </w:rPr>
            </w:pPr>
          </w:p>
        </w:tc>
        <w:tc>
          <w:tcPr>
            <w:tcW w:w="825" w:type="pct"/>
          </w:tcPr>
          <w:p w:rsidR="00FC617D" w:rsidRDefault="00FC617D" w:rsidP="00396ED0">
            <w:pPr>
              <w:pStyle w:val="PlainText"/>
              <w:ind w:left="180" w:firstLine="0"/>
              <w:jc w:val="center"/>
              <w:rPr>
                <w:rFonts w:asciiTheme="minorHAnsi" w:hAnsiTheme="minorHAnsi" w:cstheme="minorHAnsi"/>
                <w:sz w:val="24"/>
                <w:szCs w:val="24"/>
              </w:rPr>
            </w:pP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Diabetes</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12,493 (31.0)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10,146 (25.2)</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9,524 (23.6)</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8,710 (21.6)</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8,448 (21.0)</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MI</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3,525 (8.8)</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2,056 (5.1)</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2,153 (5.3)</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2,232 (5.5)</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2,004 (5.0)</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CHF</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8,457 (21.0)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3,969 (9.9)</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3,719 (9.2)</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3,175 (7.9)</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3,619 (9.0)</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Peripheral artery disease</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7,413 (18.4)</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3,476 (8.6)</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3,813 (9.5)</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3,474 (8.6)</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2,704 (6.7)</w:t>
            </w:r>
          </w:p>
        </w:tc>
      </w:tr>
      <w:tr w:rsidR="00FC617D" w:rsidRPr="00DB5758" w:rsidTr="00396ED0">
        <w:trPr>
          <w:cantSplit/>
        </w:trPr>
        <w:tc>
          <w:tcPr>
            <w:tcW w:w="1390" w:type="pct"/>
          </w:tcPr>
          <w:p w:rsidR="00FC617D" w:rsidRDefault="00FC617D" w:rsidP="00396ED0">
            <w:pPr>
              <w:pStyle w:val="PlainText"/>
              <w:ind w:left="540" w:hanging="180"/>
              <w:rPr>
                <w:rFonts w:asciiTheme="minorHAnsi" w:hAnsiTheme="minorHAnsi" w:cstheme="minorHAnsi"/>
                <w:sz w:val="24"/>
                <w:szCs w:val="24"/>
              </w:rPr>
            </w:pPr>
            <w:r w:rsidRPr="00631FC3">
              <w:rPr>
                <w:rFonts w:asciiTheme="minorHAnsi" w:hAnsiTheme="minorHAnsi" w:cstheme="minorHAnsi"/>
                <w:sz w:val="24"/>
                <w:szCs w:val="24"/>
              </w:rPr>
              <w:t xml:space="preserve">Stroke, TIA, </w:t>
            </w:r>
            <w:proofErr w:type="spellStart"/>
            <w:r w:rsidRPr="00631FC3">
              <w:rPr>
                <w:rFonts w:asciiTheme="minorHAnsi" w:hAnsiTheme="minorHAnsi" w:cstheme="minorHAnsi"/>
                <w:sz w:val="24"/>
                <w:szCs w:val="24"/>
              </w:rPr>
              <w:t>cerebrovascular</w:t>
            </w:r>
            <w:proofErr w:type="spellEnd"/>
            <w:r w:rsidRPr="00631FC3">
              <w:rPr>
                <w:rFonts w:asciiTheme="minorHAnsi" w:hAnsiTheme="minorHAnsi" w:cstheme="minorHAnsi"/>
                <w:sz w:val="24"/>
                <w:szCs w:val="24"/>
              </w:rPr>
              <w:t xml:space="preserve"> disease</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10,045 (24.9)</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5,644 (14.0)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5,242 (13.0)</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5,232 (13.0)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4,541 (11.3)</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Hypertension</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30,538 (75.8)</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20,858 (51.8)</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21,153 (52.5)</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20,947 (52.0)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19,840 (49.3)</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Other coronary heart disease</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16,868 (41.9)</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8,482 (21.1)</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9,173 (22.8)</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10,488 (26.0)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10,647 (26.4)</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Anemia</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9,622 (23.9)</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6,507 (16.2)</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6,670 (16.6)</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6,086 (15.1)</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6,178 (15.3)</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COPD</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8,684 (21.6)</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4,834 (12.0)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5,030 (12.5)</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4,482 (11.1)</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3,446 (8.6)</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Asthma</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3,244 (8.1)</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3,627 (9.0)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3,357 (8.3)</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3,053 (7.6)</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2,906 (7.2)</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Renal disease</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6,044 (15.0)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2,908 (7.2)</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2,860 (7.1)</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2,211 (5.5)</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2,359 (5.9)</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Chronic liver disease</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1,997 (5.0)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2,038 (5.1)</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2,640 (6.6)</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2,627 (6.5)</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2,823 (7.0)</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proofErr w:type="spellStart"/>
            <w:r w:rsidRPr="00631FC3">
              <w:rPr>
                <w:rFonts w:asciiTheme="minorHAnsi" w:hAnsiTheme="minorHAnsi" w:cstheme="minorHAnsi"/>
                <w:sz w:val="24"/>
                <w:szCs w:val="24"/>
              </w:rPr>
              <w:t>Neutropenia</w:t>
            </w:r>
            <w:proofErr w:type="spellEnd"/>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410 (1.0)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443 (1.1)</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542 (1.3)</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626 (1.6)</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774 (1.9)</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proofErr w:type="spellStart"/>
            <w:r w:rsidRPr="00631FC3">
              <w:rPr>
                <w:rFonts w:asciiTheme="minorHAnsi" w:hAnsiTheme="minorHAnsi" w:cstheme="minorHAnsi"/>
                <w:sz w:val="24"/>
                <w:szCs w:val="24"/>
              </w:rPr>
              <w:t>Immunosuppression</w:t>
            </w:r>
            <w:proofErr w:type="spellEnd"/>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165 (0.4)</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207 (0.5)</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221 (0.5)</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202 (0.5)</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301 (0.7)</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HIV</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38 (0.1)</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74 (0.2)</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107 (0.3)</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102 (0.3)</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138 (0.3)</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Hepatitis B</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44 (0.1)</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58 (0.1)</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89 (0.2)</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91 (0.2)</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142 (0.4)</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Hepatitis C</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148 (0.4)</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296 (0.7)</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364 (0.9)</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321 (0.8)</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441 (1.1)</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Obesity/Overweight</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2,274 (5.6)</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3,096 (7.7)</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3,265 (8.1)</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3,234 (8.0)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3,294 (8.2)</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Dementia</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1,179 (2.9)</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451 (1.1)</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394 (1.0)</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212 (0.5)</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77 (0.2)</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Dialysis</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1,243 (3.1)</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368 (0.9)</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363 (0.9)</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287 (0.7)</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487 (1.2)</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lastRenderedPageBreak/>
              <w:t>Leukemia</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337 (0.8)</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180 (0.4)</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228 (0.6)</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237 (0.6)</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339 (0.8)</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Lymphoma</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555 (1.4)</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329 (0.8)</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390 (1.0)</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455 (1.1)</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522 (1.3)</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Cancer other than leukemia or lymphoma</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1,369 (3.4)</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639 (1.6)</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870 (2.2)</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1,035 (2.6)</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963 (2.4)</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Bone marrow transplant</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24 (0.1)</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20 (0.0)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44 (0.1)</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33 (0.1)</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113 (0.3)</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Solid organ transplant</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408 (1.0)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249 (0.6)</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256 (0.6)</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251 (0.6)</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550 (1.4)</w:t>
            </w:r>
          </w:p>
        </w:tc>
      </w:tr>
      <w:tr w:rsidR="00FC617D" w:rsidRPr="00DB5758" w:rsidTr="00396ED0">
        <w:trPr>
          <w:cantSplit/>
        </w:trPr>
        <w:tc>
          <w:tcPr>
            <w:tcW w:w="2090" w:type="pct"/>
            <w:gridSpan w:val="2"/>
            <w:shd w:val="clear" w:color="auto" w:fill="auto"/>
          </w:tcPr>
          <w:p w:rsidR="00FC617D" w:rsidRDefault="00FC617D" w:rsidP="00396ED0">
            <w:pPr>
              <w:pStyle w:val="PlainText"/>
              <w:keepNext/>
              <w:ind w:firstLine="0"/>
              <w:rPr>
                <w:rFonts w:asciiTheme="minorHAnsi" w:hAnsiTheme="minorHAnsi" w:cstheme="minorHAnsi"/>
                <w:b/>
                <w:sz w:val="24"/>
                <w:szCs w:val="24"/>
              </w:rPr>
            </w:pPr>
            <w:r w:rsidRPr="00631FC3">
              <w:rPr>
                <w:rFonts w:asciiTheme="minorHAnsi" w:hAnsiTheme="minorHAnsi" w:cstheme="minorHAnsi"/>
                <w:b/>
                <w:sz w:val="24"/>
                <w:szCs w:val="24"/>
              </w:rPr>
              <w:t xml:space="preserve">Pneumonia due to </w:t>
            </w:r>
            <w:r w:rsidRPr="00631FC3">
              <w:rPr>
                <w:rFonts w:asciiTheme="minorHAnsi" w:hAnsiTheme="minorHAnsi" w:cstheme="minorHAnsi"/>
                <w:b/>
                <w:i/>
                <w:sz w:val="24"/>
                <w:szCs w:val="24"/>
              </w:rPr>
              <w:t>S. aureus</w:t>
            </w:r>
          </w:p>
        </w:tc>
        <w:tc>
          <w:tcPr>
            <w:tcW w:w="615"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c>
          <w:tcPr>
            <w:tcW w:w="752"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c>
          <w:tcPr>
            <w:tcW w:w="718"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c>
          <w:tcPr>
            <w:tcW w:w="825"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r>
      <w:tr w:rsidR="00FC617D" w:rsidRPr="00DB5758" w:rsidTr="00396ED0">
        <w:trPr>
          <w:cantSplit/>
        </w:trPr>
        <w:tc>
          <w:tcPr>
            <w:tcW w:w="1390" w:type="pct"/>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Cost range</w:t>
            </w:r>
            <w:r>
              <w:rPr>
                <w:rFonts w:asciiTheme="minorHAnsi" w:hAnsiTheme="minorHAnsi" w:cstheme="minorHAnsi"/>
                <w:sz w:val="24"/>
                <w:szCs w:val="24"/>
              </w:rPr>
              <w:t>, $</w:t>
            </w:r>
          </w:p>
        </w:tc>
        <w:tc>
          <w:tcPr>
            <w:tcW w:w="700"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0</w:t>
            </w:r>
            <w:r>
              <w:rPr>
                <w:rFonts w:asciiTheme="minorHAnsi" w:hAnsiTheme="minorHAnsi" w:cstheme="minorHAnsi"/>
                <w:sz w:val="24"/>
                <w:szCs w:val="24"/>
              </w:rPr>
              <w:t>–</w:t>
            </w:r>
            <w:r w:rsidRPr="00631FC3">
              <w:rPr>
                <w:rFonts w:asciiTheme="minorHAnsi" w:hAnsiTheme="minorHAnsi" w:cstheme="minorHAnsi"/>
                <w:sz w:val="24"/>
                <w:szCs w:val="24"/>
              </w:rPr>
              <w:t>9,252</w:t>
            </w:r>
          </w:p>
        </w:tc>
        <w:tc>
          <w:tcPr>
            <w:tcW w:w="615"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9,252</w:t>
            </w:r>
            <w:r>
              <w:rPr>
                <w:rFonts w:asciiTheme="minorHAnsi" w:hAnsiTheme="minorHAnsi" w:cstheme="minorHAnsi"/>
                <w:sz w:val="24"/>
                <w:szCs w:val="24"/>
              </w:rPr>
              <w:t>–</w:t>
            </w:r>
            <w:r w:rsidRPr="00631FC3">
              <w:rPr>
                <w:rFonts w:asciiTheme="minorHAnsi" w:hAnsiTheme="minorHAnsi" w:cstheme="minorHAnsi"/>
                <w:sz w:val="24"/>
                <w:szCs w:val="24"/>
              </w:rPr>
              <w:t>42,482</w:t>
            </w:r>
          </w:p>
        </w:tc>
        <w:tc>
          <w:tcPr>
            <w:tcW w:w="752"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42,482</w:t>
            </w:r>
            <w:r>
              <w:rPr>
                <w:rFonts w:asciiTheme="minorHAnsi" w:hAnsiTheme="minorHAnsi" w:cstheme="minorHAnsi"/>
                <w:sz w:val="24"/>
                <w:szCs w:val="24"/>
              </w:rPr>
              <w:t>–</w:t>
            </w:r>
            <w:r w:rsidRPr="00631FC3">
              <w:rPr>
                <w:rFonts w:asciiTheme="minorHAnsi" w:hAnsiTheme="minorHAnsi" w:cstheme="minorHAnsi"/>
                <w:sz w:val="24"/>
                <w:szCs w:val="24"/>
              </w:rPr>
              <w:t>105,668</w:t>
            </w:r>
          </w:p>
        </w:tc>
        <w:tc>
          <w:tcPr>
            <w:tcW w:w="718"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105,66</w:t>
            </w:r>
            <w:r>
              <w:rPr>
                <w:rFonts w:asciiTheme="minorHAnsi" w:hAnsiTheme="minorHAnsi" w:cstheme="minorHAnsi"/>
                <w:sz w:val="24"/>
                <w:szCs w:val="24"/>
              </w:rPr>
              <w:t>–</w:t>
            </w:r>
            <w:r w:rsidRPr="00631FC3">
              <w:rPr>
                <w:rFonts w:asciiTheme="minorHAnsi" w:hAnsiTheme="minorHAnsi" w:cstheme="minorHAnsi"/>
                <w:sz w:val="24"/>
                <w:szCs w:val="24"/>
              </w:rPr>
              <w:t>242,198</w:t>
            </w:r>
          </w:p>
        </w:tc>
        <w:tc>
          <w:tcPr>
            <w:tcW w:w="825"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242,198</w:t>
            </w:r>
            <w:r>
              <w:rPr>
                <w:rFonts w:asciiTheme="minorHAnsi" w:hAnsiTheme="minorHAnsi" w:cstheme="minorHAnsi"/>
                <w:sz w:val="24"/>
                <w:szCs w:val="24"/>
              </w:rPr>
              <w:t>–</w:t>
            </w:r>
            <w:r w:rsidRPr="00631FC3">
              <w:rPr>
                <w:rFonts w:asciiTheme="minorHAnsi" w:hAnsiTheme="minorHAnsi" w:cstheme="minorHAnsi"/>
                <w:sz w:val="24"/>
                <w:szCs w:val="24"/>
              </w:rPr>
              <w:t>4,067,031</w:t>
            </w:r>
          </w:p>
        </w:tc>
      </w:tr>
      <w:tr w:rsidR="00FC617D" w:rsidRPr="00DB5758" w:rsidTr="00396ED0">
        <w:trPr>
          <w:cantSplit/>
        </w:trPr>
        <w:tc>
          <w:tcPr>
            <w:tcW w:w="1390" w:type="pct"/>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No. of patients</w:t>
            </w:r>
          </w:p>
        </w:tc>
        <w:tc>
          <w:tcPr>
            <w:tcW w:w="700"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455</w:t>
            </w:r>
          </w:p>
        </w:tc>
        <w:tc>
          <w:tcPr>
            <w:tcW w:w="615"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455</w:t>
            </w:r>
          </w:p>
        </w:tc>
        <w:tc>
          <w:tcPr>
            <w:tcW w:w="752"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455</w:t>
            </w:r>
          </w:p>
        </w:tc>
        <w:tc>
          <w:tcPr>
            <w:tcW w:w="718"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455</w:t>
            </w:r>
          </w:p>
        </w:tc>
        <w:tc>
          <w:tcPr>
            <w:tcW w:w="825"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455</w:t>
            </w:r>
          </w:p>
        </w:tc>
      </w:tr>
      <w:tr w:rsidR="00FC617D" w:rsidRPr="00DB5758" w:rsidTr="00396ED0">
        <w:trPr>
          <w:cantSplit/>
        </w:trPr>
        <w:tc>
          <w:tcPr>
            <w:tcW w:w="1390" w:type="pct"/>
          </w:tcPr>
          <w:p w:rsidR="00FC617D" w:rsidRDefault="00FC617D" w:rsidP="00396ED0">
            <w:pPr>
              <w:pStyle w:val="PlainText"/>
              <w:keepNext/>
              <w:ind w:left="187" w:hanging="7"/>
              <w:rPr>
                <w:rFonts w:asciiTheme="minorHAnsi" w:hAnsiTheme="minorHAnsi" w:cstheme="minorHAnsi"/>
                <w:sz w:val="24"/>
                <w:szCs w:val="24"/>
              </w:rPr>
            </w:pPr>
            <w:proofErr w:type="spellStart"/>
            <w:r w:rsidRPr="00631FC3">
              <w:rPr>
                <w:rFonts w:asciiTheme="minorHAnsi" w:hAnsiTheme="minorHAnsi" w:cstheme="minorHAnsi"/>
                <w:sz w:val="24"/>
                <w:szCs w:val="24"/>
              </w:rPr>
              <w:t>Comorbidity</w:t>
            </w:r>
            <w:proofErr w:type="spellEnd"/>
            <w:r w:rsidRPr="00631FC3">
              <w:rPr>
                <w:rFonts w:asciiTheme="minorHAnsi" w:hAnsiTheme="minorHAnsi" w:cstheme="minorHAnsi"/>
                <w:sz w:val="24"/>
                <w:szCs w:val="24"/>
              </w:rPr>
              <w:t>, n (%)</w:t>
            </w:r>
          </w:p>
        </w:tc>
        <w:tc>
          <w:tcPr>
            <w:tcW w:w="700" w:type="pct"/>
          </w:tcPr>
          <w:p w:rsidR="00FC617D" w:rsidRDefault="00FC617D" w:rsidP="00396ED0">
            <w:pPr>
              <w:pStyle w:val="PlainText"/>
              <w:ind w:left="180" w:firstLine="0"/>
              <w:jc w:val="center"/>
              <w:rPr>
                <w:rFonts w:asciiTheme="minorHAnsi" w:hAnsiTheme="minorHAnsi" w:cstheme="minorHAnsi"/>
                <w:sz w:val="24"/>
                <w:szCs w:val="24"/>
              </w:rPr>
            </w:pPr>
          </w:p>
        </w:tc>
        <w:tc>
          <w:tcPr>
            <w:tcW w:w="615" w:type="pct"/>
          </w:tcPr>
          <w:p w:rsidR="00FC617D" w:rsidRDefault="00FC617D" w:rsidP="00396ED0">
            <w:pPr>
              <w:pStyle w:val="PlainText"/>
              <w:ind w:left="180" w:firstLine="0"/>
              <w:jc w:val="center"/>
              <w:rPr>
                <w:rFonts w:asciiTheme="minorHAnsi" w:hAnsiTheme="minorHAnsi" w:cstheme="minorHAnsi"/>
                <w:sz w:val="24"/>
                <w:szCs w:val="24"/>
              </w:rPr>
            </w:pPr>
          </w:p>
        </w:tc>
        <w:tc>
          <w:tcPr>
            <w:tcW w:w="752" w:type="pct"/>
          </w:tcPr>
          <w:p w:rsidR="00FC617D" w:rsidRDefault="00FC617D" w:rsidP="00396ED0">
            <w:pPr>
              <w:pStyle w:val="PlainText"/>
              <w:ind w:left="180" w:firstLine="0"/>
              <w:jc w:val="center"/>
              <w:rPr>
                <w:rFonts w:asciiTheme="minorHAnsi" w:hAnsiTheme="minorHAnsi" w:cstheme="minorHAnsi"/>
                <w:sz w:val="24"/>
                <w:szCs w:val="24"/>
              </w:rPr>
            </w:pPr>
          </w:p>
        </w:tc>
        <w:tc>
          <w:tcPr>
            <w:tcW w:w="718" w:type="pct"/>
          </w:tcPr>
          <w:p w:rsidR="00FC617D" w:rsidRDefault="00FC617D" w:rsidP="00396ED0">
            <w:pPr>
              <w:pStyle w:val="PlainText"/>
              <w:ind w:left="180" w:firstLine="0"/>
              <w:jc w:val="center"/>
              <w:rPr>
                <w:rFonts w:asciiTheme="minorHAnsi" w:hAnsiTheme="minorHAnsi" w:cstheme="minorHAnsi"/>
                <w:sz w:val="24"/>
                <w:szCs w:val="24"/>
              </w:rPr>
            </w:pPr>
          </w:p>
        </w:tc>
        <w:tc>
          <w:tcPr>
            <w:tcW w:w="825" w:type="pct"/>
          </w:tcPr>
          <w:p w:rsidR="00FC617D" w:rsidRDefault="00FC617D" w:rsidP="00396ED0">
            <w:pPr>
              <w:pStyle w:val="PlainText"/>
              <w:ind w:left="180" w:firstLine="0"/>
              <w:jc w:val="center"/>
              <w:rPr>
                <w:rFonts w:asciiTheme="minorHAnsi" w:hAnsiTheme="minorHAnsi" w:cstheme="minorHAnsi"/>
                <w:sz w:val="24"/>
                <w:szCs w:val="24"/>
              </w:rPr>
            </w:pP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Diabetes</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159 (34.9)</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143 (31.4)</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139 (30.5)</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119 (26.2)</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104 (22.9)</w:t>
            </w: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Myocardial infarction (MI)</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52 (11.4)</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33 (7.3)</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24 (5.3)</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 (2.9)</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14 (3.1)</w:t>
            </w: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Congestive heart failure (CHF)</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135 (29.7)</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120 (26.4)</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85 (18.7)</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49 (10.8)</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42 (9.2)</w:t>
            </w: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Peripheral artery disease</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100 (22.0)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75 (16.5)</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50 (11.0)</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32 (7.0)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 (4.8)</w:t>
            </w: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 xml:space="preserve">Stroke, TIA, </w:t>
            </w:r>
            <w:proofErr w:type="spellStart"/>
            <w:r w:rsidRPr="00631FC3">
              <w:rPr>
                <w:rFonts w:asciiTheme="minorHAnsi" w:hAnsiTheme="minorHAnsi" w:cstheme="minorHAnsi"/>
                <w:sz w:val="24"/>
                <w:szCs w:val="24"/>
              </w:rPr>
              <w:t>cerebrovascular</w:t>
            </w:r>
            <w:proofErr w:type="spellEnd"/>
            <w:r w:rsidRPr="00631FC3">
              <w:rPr>
                <w:rFonts w:asciiTheme="minorHAnsi" w:hAnsiTheme="minorHAnsi" w:cstheme="minorHAnsi"/>
                <w:sz w:val="24"/>
                <w:szCs w:val="24"/>
              </w:rPr>
              <w:t xml:space="preserve"> disease</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120 (26.4)</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92 (20.2)</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68 (14.9)</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47 (10.3)</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41 (9.0)</w:t>
            </w: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Hypertension</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344 (75.6)</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298 (65.5)</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272 (59.8)</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217 (47.7)</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190 (41.8)</w:t>
            </w: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Other coronary heart disease</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191 (42.0)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121 (26.6)</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105 (23.1)</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82 (18.0)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62 (13.6)</w:t>
            </w: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Anemia</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150 (33.0)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129 (28.4)</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111 (24.4)</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96 (21.1)</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80 (17.6)</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COPD</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187 (41.1)</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155 (34.1)</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123 (27.0)</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94 (20.7)</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58 (12.7)</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Asthma</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58 (12.7)</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65 (14.3)</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68 (14.9)</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51 (11.2)</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48 (10.5)</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Renal disease</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81 (17.8)</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57 (12.5)</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53 (11.6)</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38 (8.4)</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35 (7.7)</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Chronic liver disease</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23 (5.1)</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35 (7.7)</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31 (6.8)</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35 (7.7)</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33 (7.3)</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proofErr w:type="spellStart"/>
            <w:r w:rsidRPr="00631FC3">
              <w:rPr>
                <w:rFonts w:asciiTheme="minorHAnsi" w:hAnsiTheme="minorHAnsi" w:cstheme="minorHAnsi"/>
                <w:sz w:val="24"/>
                <w:szCs w:val="24"/>
              </w:rPr>
              <w:t>Neutropenia</w:t>
            </w:r>
            <w:proofErr w:type="spellEnd"/>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 (2.0)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 (2.0)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 (2.2)</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 (2.9)</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 (2.6)</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proofErr w:type="spellStart"/>
            <w:r w:rsidRPr="00631FC3">
              <w:rPr>
                <w:rFonts w:asciiTheme="minorHAnsi" w:hAnsiTheme="minorHAnsi" w:cstheme="minorHAnsi"/>
                <w:sz w:val="24"/>
                <w:szCs w:val="24"/>
              </w:rPr>
              <w:t>Immunosuppression</w:t>
            </w:r>
            <w:proofErr w:type="spellEnd"/>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 (0.7)</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 (1.5)</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(0.9)</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 (2.0)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 (0.7)</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HIV</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 (0.0)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 (0.4)</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 (0.7)</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(0.9)</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 (0.4)</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Hepatitis B</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 (0.0)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 (0.2)</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 (0.4)</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 (0.0)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 (0.7)</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Hepatitis C</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 (0.2)</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 (1.5)</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(0.9)</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(0.9)</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 (1.3)</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Obesity/</w:t>
            </w:r>
            <w:r>
              <w:rPr>
                <w:rFonts w:asciiTheme="minorHAnsi" w:hAnsiTheme="minorHAnsi" w:cstheme="minorHAnsi"/>
                <w:sz w:val="24"/>
                <w:szCs w:val="24"/>
              </w:rPr>
              <w:t>o</w:t>
            </w:r>
            <w:r w:rsidRPr="00631FC3">
              <w:rPr>
                <w:rFonts w:asciiTheme="minorHAnsi" w:hAnsiTheme="minorHAnsi" w:cstheme="minorHAnsi"/>
                <w:sz w:val="24"/>
                <w:szCs w:val="24"/>
              </w:rPr>
              <w:t>verweight</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33 (7.3)</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38 (8.4)</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36 (7.9)</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43 (9.5)</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32 (7.0)</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lastRenderedPageBreak/>
              <w:t>Dementia</w:t>
            </w:r>
          </w:p>
        </w:tc>
        <w:tc>
          <w:tcPr>
            <w:tcW w:w="700"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37 (8.1)</w:t>
            </w:r>
          </w:p>
        </w:tc>
        <w:tc>
          <w:tcPr>
            <w:tcW w:w="61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21 (4.6)</w:t>
            </w:r>
          </w:p>
        </w:tc>
        <w:tc>
          <w:tcPr>
            <w:tcW w:w="752"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9 (2.0)</w:t>
            </w:r>
          </w:p>
        </w:tc>
        <w:tc>
          <w:tcPr>
            <w:tcW w:w="718"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9 (2.0)</w:t>
            </w:r>
          </w:p>
        </w:tc>
        <w:tc>
          <w:tcPr>
            <w:tcW w:w="82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2 (0.4)</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Dialysis</w:t>
            </w:r>
          </w:p>
        </w:tc>
        <w:tc>
          <w:tcPr>
            <w:tcW w:w="700"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18 (4.0)</w:t>
            </w:r>
          </w:p>
        </w:tc>
        <w:tc>
          <w:tcPr>
            <w:tcW w:w="61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11 (2.4)</w:t>
            </w:r>
          </w:p>
        </w:tc>
        <w:tc>
          <w:tcPr>
            <w:tcW w:w="752"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6 (1.3)</w:t>
            </w:r>
          </w:p>
        </w:tc>
        <w:tc>
          <w:tcPr>
            <w:tcW w:w="718"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5 (1.1)</w:t>
            </w:r>
          </w:p>
        </w:tc>
        <w:tc>
          <w:tcPr>
            <w:tcW w:w="82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5 (1.1)</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Leukemia</w:t>
            </w:r>
          </w:p>
        </w:tc>
        <w:tc>
          <w:tcPr>
            <w:tcW w:w="700"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6 (1.3)</w:t>
            </w:r>
          </w:p>
        </w:tc>
        <w:tc>
          <w:tcPr>
            <w:tcW w:w="61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5 (1.1)</w:t>
            </w:r>
          </w:p>
        </w:tc>
        <w:tc>
          <w:tcPr>
            <w:tcW w:w="752"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4 (0.9)</w:t>
            </w:r>
          </w:p>
        </w:tc>
        <w:tc>
          <w:tcPr>
            <w:tcW w:w="718"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5 (1.1)</w:t>
            </w:r>
          </w:p>
        </w:tc>
        <w:tc>
          <w:tcPr>
            <w:tcW w:w="82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1 (0.2)</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Lymphoma</w:t>
            </w:r>
          </w:p>
        </w:tc>
        <w:tc>
          <w:tcPr>
            <w:tcW w:w="700"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7 (1.5)</w:t>
            </w:r>
          </w:p>
        </w:tc>
        <w:tc>
          <w:tcPr>
            <w:tcW w:w="61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7 (1.5)</w:t>
            </w:r>
          </w:p>
        </w:tc>
        <w:tc>
          <w:tcPr>
            <w:tcW w:w="752"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8 (1.8)</w:t>
            </w:r>
          </w:p>
        </w:tc>
        <w:tc>
          <w:tcPr>
            <w:tcW w:w="718"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11 (2.4)</w:t>
            </w:r>
          </w:p>
        </w:tc>
        <w:tc>
          <w:tcPr>
            <w:tcW w:w="82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9 (2.0)</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Cancer other than leukemia or lymphoma</w:t>
            </w:r>
          </w:p>
        </w:tc>
        <w:tc>
          <w:tcPr>
            <w:tcW w:w="700"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16 (3.5)</w:t>
            </w:r>
          </w:p>
        </w:tc>
        <w:tc>
          <w:tcPr>
            <w:tcW w:w="61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26 (5.7)</w:t>
            </w:r>
          </w:p>
        </w:tc>
        <w:tc>
          <w:tcPr>
            <w:tcW w:w="752"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12 (2.6)</w:t>
            </w:r>
          </w:p>
        </w:tc>
        <w:tc>
          <w:tcPr>
            <w:tcW w:w="718"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16 (3.5)</w:t>
            </w:r>
          </w:p>
        </w:tc>
        <w:tc>
          <w:tcPr>
            <w:tcW w:w="82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8 (1.8)</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Bone marrow transplant</w:t>
            </w:r>
          </w:p>
        </w:tc>
        <w:tc>
          <w:tcPr>
            <w:tcW w:w="700"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0 (0.0)</w:t>
            </w:r>
          </w:p>
        </w:tc>
        <w:tc>
          <w:tcPr>
            <w:tcW w:w="61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1 (0.2)</w:t>
            </w:r>
          </w:p>
        </w:tc>
        <w:tc>
          <w:tcPr>
            <w:tcW w:w="752"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0 (0.0)</w:t>
            </w:r>
          </w:p>
        </w:tc>
        <w:tc>
          <w:tcPr>
            <w:tcW w:w="718"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3 (0.7)</w:t>
            </w:r>
          </w:p>
        </w:tc>
        <w:tc>
          <w:tcPr>
            <w:tcW w:w="82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0 (0.0)</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Solid organ transplant</w:t>
            </w:r>
          </w:p>
        </w:tc>
        <w:tc>
          <w:tcPr>
            <w:tcW w:w="700"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9 (2.0)</w:t>
            </w:r>
          </w:p>
        </w:tc>
        <w:tc>
          <w:tcPr>
            <w:tcW w:w="61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4 (0.9)</w:t>
            </w:r>
          </w:p>
        </w:tc>
        <w:tc>
          <w:tcPr>
            <w:tcW w:w="752"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4 (0.9)</w:t>
            </w:r>
          </w:p>
        </w:tc>
        <w:tc>
          <w:tcPr>
            <w:tcW w:w="718"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7 (1.5)</w:t>
            </w:r>
          </w:p>
        </w:tc>
        <w:tc>
          <w:tcPr>
            <w:tcW w:w="825" w:type="pct"/>
          </w:tcPr>
          <w:p w:rsidR="00FC617D" w:rsidRDefault="00FC617D" w:rsidP="00396ED0">
            <w:pPr>
              <w:pStyle w:val="PlainText"/>
              <w:ind w:firstLine="28"/>
              <w:jc w:val="center"/>
              <w:rPr>
                <w:rFonts w:asciiTheme="minorHAnsi" w:hAnsiTheme="minorHAnsi" w:cstheme="minorHAnsi"/>
                <w:sz w:val="24"/>
                <w:szCs w:val="24"/>
              </w:rPr>
            </w:pPr>
            <w:r w:rsidRPr="00631FC3">
              <w:rPr>
                <w:rFonts w:asciiTheme="minorHAnsi" w:hAnsiTheme="minorHAnsi" w:cstheme="minorHAnsi"/>
                <w:sz w:val="24"/>
                <w:szCs w:val="24"/>
              </w:rPr>
              <w:t>11 (2.4)</w:t>
            </w:r>
          </w:p>
        </w:tc>
      </w:tr>
      <w:tr w:rsidR="00FC617D" w:rsidRPr="00DB5758" w:rsidTr="00396ED0">
        <w:trPr>
          <w:cantSplit/>
        </w:trPr>
        <w:tc>
          <w:tcPr>
            <w:tcW w:w="2090" w:type="pct"/>
            <w:gridSpan w:val="2"/>
            <w:shd w:val="clear" w:color="auto" w:fill="auto"/>
          </w:tcPr>
          <w:p w:rsidR="00FC617D" w:rsidRDefault="00FC617D" w:rsidP="00396ED0">
            <w:pPr>
              <w:pStyle w:val="PlainText"/>
              <w:keepNext/>
              <w:ind w:firstLine="0"/>
              <w:rPr>
                <w:rFonts w:asciiTheme="minorHAnsi" w:hAnsiTheme="minorHAnsi" w:cstheme="minorHAnsi"/>
                <w:b/>
                <w:sz w:val="24"/>
                <w:szCs w:val="24"/>
              </w:rPr>
            </w:pPr>
            <w:r w:rsidRPr="00631FC3">
              <w:rPr>
                <w:rFonts w:asciiTheme="minorHAnsi" w:hAnsiTheme="minorHAnsi" w:cstheme="minorHAnsi"/>
                <w:b/>
                <w:sz w:val="24"/>
                <w:szCs w:val="24"/>
              </w:rPr>
              <w:t xml:space="preserve">Pneumonia due to </w:t>
            </w:r>
            <w:r w:rsidRPr="00631FC3">
              <w:rPr>
                <w:rFonts w:asciiTheme="minorHAnsi" w:hAnsiTheme="minorHAnsi" w:cstheme="minorHAnsi"/>
                <w:b/>
                <w:i/>
                <w:sz w:val="24"/>
                <w:szCs w:val="24"/>
              </w:rPr>
              <w:t xml:space="preserve">P. </w:t>
            </w:r>
            <w:proofErr w:type="spellStart"/>
            <w:r w:rsidRPr="00631FC3">
              <w:rPr>
                <w:rFonts w:asciiTheme="minorHAnsi" w:hAnsiTheme="minorHAnsi" w:cstheme="minorHAnsi"/>
                <w:b/>
                <w:i/>
                <w:sz w:val="24"/>
                <w:szCs w:val="24"/>
              </w:rPr>
              <w:t>aeruginosa</w:t>
            </w:r>
            <w:proofErr w:type="spellEnd"/>
          </w:p>
        </w:tc>
        <w:tc>
          <w:tcPr>
            <w:tcW w:w="615"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c>
          <w:tcPr>
            <w:tcW w:w="752"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c>
          <w:tcPr>
            <w:tcW w:w="718"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c>
          <w:tcPr>
            <w:tcW w:w="825" w:type="pct"/>
            <w:shd w:val="clear" w:color="auto" w:fill="auto"/>
          </w:tcPr>
          <w:p w:rsidR="00FC617D" w:rsidRDefault="00FC617D" w:rsidP="00396ED0">
            <w:pPr>
              <w:pStyle w:val="PlainText"/>
              <w:keepNext/>
              <w:jc w:val="center"/>
              <w:rPr>
                <w:rFonts w:asciiTheme="minorHAnsi" w:hAnsiTheme="minorHAnsi" w:cstheme="minorHAnsi"/>
                <w:b/>
                <w:sz w:val="24"/>
                <w:szCs w:val="24"/>
              </w:rPr>
            </w:pPr>
          </w:p>
        </w:tc>
      </w:tr>
      <w:tr w:rsidR="00FC617D" w:rsidRPr="00DB5758" w:rsidTr="00396ED0">
        <w:trPr>
          <w:cantSplit/>
        </w:trPr>
        <w:tc>
          <w:tcPr>
            <w:tcW w:w="1390" w:type="pct"/>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Cost range</w:t>
            </w:r>
            <w:r>
              <w:rPr>
                <w:rFonts w:asciiTheme="minorHAnsi" w:hAnsiTheme="minorHAnsi" w:cstheme="minorHAnsi"/>
                <w:sz w:val="24"/>
                <w:szCs w:val="24"/>
              </w:rPr>
              <w:t>, $</w:t>
            </w:r>
          </w:p>
        </w:tc>
        <w:tc>
          <w:tcPr>
            <w:tcW w:w="700"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0</w:t>
            </w:r>
            <w:r>
              <w:rPr>
                <w:rFonts w:asciiTheme="minorHAnsi" w:hAnsiTheme="minorHAnsi" w:cstheme="minorHAnsi"/>
                <w:sz w:val="24"/>
                <w:szCs w:val="24"/>
              </w:rPr>
              <w:t>–</w:t>
            </w:r>
            <w:r w:rsidRPr="00631FC3">
              <w:rPr>
                <w:rFonts w:asciiTheme="minorHAnsi" w:hAnsiTheme="minorHAnsi" w:cstheme="minorHAnsi"/>
                <w:sz w:val="24"/>
                <w:szCs w:val="24"/>
              </w:rPr>
              <w:t>11,577</w:t>
            </w:r>
          </w:p>
        </w:tc>
        <w:tc>
          <w:tcPr>
            <w:tcW w:w="615"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2,598</w:t>
            </w:r>
            <w:r>
              <w:rPr>
                <w:rFonts w:asciiTheme="minorHAnsi" w:hAnsiTheme="minorHAnsi" w:cstheme="minorHAnsi"/>
                <w:sz w:val="24"/>
                <w:szCs w:val="24"/>
              </w:rPr>
              <w:t>–</w:t>
            </w:r>
            <w:r w:rsidRPr="00631FC3">
              <w:rPr>
                <w:rFonts w:asciiTheme="minorHAnsi" w:hAnsiTheme="minorHAnsi" w:cstheme="minorHAnsi"/>
                <w:sz w:val="24"/>
                <w:szCs w:val="24"/>
              </w:rPr>
              <w:t>49,956</w:t>
            </w:r>
          </w:p>
        </w:tc>
        <w:tc>
          <w:tcPr>
            <w:tcW w:w="752"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14,369</w:t>
            </w:r>
            <w:r>
              <w:rPr>
                <w:rFonts w:asciiTheme="minorHAnsi" w:hAnsiTheme="minorHAnsi" w:cstheme="minorHAnsi"/>
                <w:sz w:val="24"/>
                <w:szCs w:val="24"/>
              </w:rPr>
              <w:t>–</w:t>
            </w:r>
            <w:r w:rsidRPr="00631FC3">
              <w:rPr>
                <w:rFonts w:asciiTheme="minorHAnsi" w:hAnsiTheme="minorHAnsi" w:cstheme="minorHAnsi"/>
                <w:sz w:val="24"/>
                <w:szCs w:val="24"/>
              </w:rPr>
              <w:t>165,122</w:t>
            </w:r>
          </w:p>
        </w:tc>
        <w:tc>
          <w:tcPr>
            <w:tcW w:w="718"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30,976</w:t>
            </w:r>
            <w:r>
              <w:rPr>
                <w:rFonts w:asciiTheme="minorHAnsi" w:hAnsiTheme="minorHAnsi" w:cstheme="minorHAnsi"/>
                <w:sz w:val="24"/>
                <w:szCs w:val="24"/>
              </w:rPr>
              <w:t>–</w:t>
            </w:r>
            <w:r w:rsidRPr="00631FC3">
              <w:rPr>
                <w:rFonts w:asciiTheme="minorHAnsi" w:hAnsiTheme="minorHAnsi" w:cstheme="minorHAnsi"/>
                <w:sz w:val="24"/>
                <w:szCs w:val="24"/>
              </w:rPr>
              <w:t>348,862</w:t>
            </w:r>
          </w:p>
        </w:tc>
        <w:tc>
          <w:tcPr>
            <w:tcW w:w="825"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72,688</w:t>
            </w:r>
            <w:r>
              <w:rPr>
                <w:rFonts w:asciiTheme="minorHAnsi" w:hAnsiTheme="minorHAnsi" w:cstheme="minorHAnsi"/>
                <w:sz w:val="24"/>
                <w:szCs w:val="24"/>
              </w:rPr>
              <w:t>–</w:t>
            </w:r>
            <w:r w:rsidRPr="00631FC3">
              <w:rPr>
                <w:rFonts w:asciiTheme="minorHAnsi" w:hAnsiTheme="minorHAnsi" w:cstheme="minorHAnsi"/>
                <w:sz w:val="24"/>
                <w:szCs w:val="24"/>
              </w:rPr>
              <w:t>3,649,184</w:t>
            </w:r>
          </w:p>
        </w:tc>
      </w:tr>
      <w:tr w:rsidR="00FC617D" w:rsidRPr="00DB5758" w:rsidTr="00396ED0">
        <w:trPr>
          <w:cantSplit/>
        </w:trPr>
        <w:tc>
          <w:tcPr>
            <w:tcW w:w="1390" w:type="pct"/>
          </w:tcPr>
          <w:p w:rsidR="00FC617D" w:rsidRDefault="00FC617D" w:rsidP="00396ED0">
            <w:pPr>
              <w:pStyle w:val="PlainText"/>
              <w:ind w:left="180" w:firstLine="0"/>
              <w:rPr>
                <w:rFonts w:asciiTheme="minorHAnsi" w:hAnsiTheme="minorHAnsi" w:cstheme="minorHAnsi"/>
                <w:sz w:val="24"/>
                <w:szCs w:val="24"/>
              </w:rPr>
            </w:pPr>
            <w:r w:rsidRPr="00631FC3">
              <w:rPr>
                <w:rFonts w:asciiTheme="minorHAnsi" w:hAnsiTheme="minorHAnsi" w:cstheme="minorHAnsi"/>
                <w:sz w:val="24"/>
                <w:szCs w:val="24"/>
              </w:rPr>
              <w:t>No. of patients</w:t>
            </w:r>
          </w:p>
        </w:tc>
        <w:tc>
          <w:tcPr>
            <w:tcW w:w="700"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202</w:t>
            </w:r>
          </w:p>
        </w:tc>
        <w:tc>
          <w:tcPr>
            <w:tcW w:w="615"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201</w:t>
            </w:r>
          </w:p>
        </w:tc>
        <w:tc>
          <w:tcPr>
            <w:tcW w:w="752"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202</w:t>
            </w:r>
          </w:p>
        </w:tc>
        <w:tc>
          <w:tcPr>
            <w:tcW w:w="718"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201</w:t>
            </w:r>
          </w:p>
        </w:tc>
        <w:tc>
          <w:tcPr>
            <w:tcW w:w="825" w:type="pct"/>
          </w:tcPr>
          <w:p w:rsidR="00FC617D" w:rsidRDefault="00FC617D" w:rsidP="00396ED0">
            <w:pPr>
              <w:pStyle w:val="PlainText"/>
              <w:keepNext/>
              <w:ind w:firstLine="0"/>
              <w:jc w:val="center"/>
              <w:rPr>
                <w:rFonts w:asciiTheme="minorHAnsi" w:hAnsiTheme="minorHAnsi" w:cstheme="minorHAnsi"/>
                <w:sz w:val="24"/>
                <w:szCs w:val="24"/>
              </w:rPr>
            </w:pPr>
            <w:r w:rsidRPr="00631FC3">
              <w:rPr>
                <w:rFonts w:asciiTheme="minorHAnsi" w:hAnsiTheme="minorHAnsi" w:cstheme="minorHAnsi"/>
                <w:sz w:val="24"/>
                <w:szCs w:val="24"/>
              </w:rPr>
              <w:t>201</w:t>
            </w:r>
          </w:p>
        </w:tc>
      </w:tr>
      <w:tr w:rsidR="00FC617D" w:rsidRPr="00DB5758" w:rsidTr="00396ED0">
        <w:trPr>
          <w:cantSplit/>
        </w:trPr>
        <w:tc>
          <w:tcPr>
            <w:tcW w:w="1390" w:type="pct"/>
          </w:tcPr>
          <w:p w:rsidR="00FC617D" w:rsidRDefault="00FC617D" w:rsidP="00396ED0">
            <w:pPr>
              <w:pStyle w:val="PlainText"/>
              <w:keepNext/>
              <w:ind w:left="187" w:hanging="7"/>
              <w:rPr>
                <w:rFonts w:asciiTheme="minorHAnsi" w:hAnsiTheme="minorHAnsi" w:cstheme="minorHAnsi"/>
                <w:sz w:val="24"/>
                <w:szCs w:val="24"/>
              </w:rPr>
            </w:pPr>
            <w:proofErr w:type="spellStart"/>
            <w:r w:rsidRPr="00631FC3">
              <w:rPr>
                <w:rFonts w:asciiTheme="minorHAnsi" w:hAnsiTheme="minorHAnsi" w:cstheme="minorHAnsi"/>
                <w:sz w:val="24"/>
                <w:szCs w:val="24"/>
              </w:rPr>
              <w:t>Comorbidity</w:t>
            </w:r>
            <w:proofErr w:type="spellEnd"/>
            <w:r w:rsidRPr="00631FC3">
              <w:rPr>
                <w:rFonts w:asciiTheme="minorHAnsi" w:hAnsiTheme="minorHAnsi" w:cstheme="minorHAnsi"/>
                <w:sz w:val="24"/>
                <w:szCs w:val="24"/>
              </w:rPr>
              <w:t>, n (%)</w:t>
            </w:r>
          </w:p>
        </w:tc>
        <w:tc>
          <w:tcPr>
            <w:tcW w:w="700" w:type="pct"/>
          </w:tcPr>
          <w:p w:rsidR="00FC617D" w:rsidRDefault="00FC617D" w:rsidP="00396ED0">
            <w:pPr>
              <w:pStyle w:val="PlainText"/>
              <w:ind w:left="28" w:firstLine="0"/>
              <w:jc w:val="center"/>
              <w:rPr>
                <w:rFonts w:asciiTheme="minorHAnsi" w:hAnsiTheme="minorHAnsi" w:cstheme="minorHAnsi"/>
                <w:sz w:val="24"/>
                <w:szCs w:val="24"/>
              </w:rPr>
            </w:pPr>
          </w:p>
        </w:tc>
        <w:tc>
          <w:tcPr>
            <w:tcW w:w="615" w:type="pct"/>
          </w:tcPr>
          <w:p w:rsidR="00FC617D" w:rsidRDefault="00FC617D" w:rsidP="00396ED0">
            <w:pPr>
              <w:pStyle w:val="PlainText"/>
              <w:ind w:left="28" w:firstLine="0"/>
              <w:jc w:val="center"/>
              <w:rPr>
                <w:rFonts w:asciiTheme="minorHAnsi" w:hAnsiTheme="minorHAnsi" w:cstheme="minorHAnsi"/>
                <w:sz w:val="24"/>
                <w:szCs w:val="24"/>
              </w:rPr>
            </w:pPr>
          </w:p>
        </w:tc>
        <w:tc>
          <w:tcPr>
            <w:tcW w:w="752" w:type="pct"/>
          </w:tcPr>
          <w:p w:rsidR="00FC617D" w:rsidRDefault="00FC617D" w:rsidP="00396ED0">
            <w:pPr>
              <w:pStyle w:val="PlainText"/>
              <w:ind w:left="28" w:firstLine="0"/>
              <w:jc w:val="center"/>
              <w:rPr>
                <w:rFonts w:asciiTheme="minorHAnsi" w:hAnsiTheme="minorHAnsi" w:cstheme="minorHAnsi"/>
                <w:sz w:val="24"/>
                <w:szCs w:val="24"/>
              </w:rPr>
            </w:pPr>
          </w:p>
        </w:tc>
        <w:tc>
          <w:tcPr>
            <w:tcW w:w="718" w:type="pct"/>
          </w:tcPr>
          <w:p w:rsidR="00FC617D" w:rsidRDefault="00FC617D" w:rsidP="00396ED0">
            <w:pPr>
              <w:pStyle w:val="PlainText"/>
              <w:ind w:left="28" w:firstLine="0"/>
              <w:jc w:val="center"/>
              <w:rPr>
                <w:rFonts w:asciiTheme="minorHAnsi" w:hAnsiTheme="minorHAnsi" w:cstheme="minorHAnsi"/>
                <w:sz w:val="24"/>
                <w:szCs w:val="24"/>
              </w:rPr>
            </w:pPr>
          </w:p>
        </w:tc>
        <w:tc>
          <w:tcPr>
            <w:tcW w:w="825" w:type="pct"/>
          </w:tcPr>
          <w:p w:rsidR="00FC617D" w:rsidRDefault="00FC617D" w:rsidP="00396ED0">
            <w:pPr>
              <w:pStyle w:val="PlainText"/>
              <w:ind w:left="28" w:firstLine="0"/>
              <w:jc w:val="center"/>
              <w:rPr>
                <w:rFonts w:asciiTheme="minorHAnsi" w:hAnsiTheme="minorHAnsi" w:cstheme="minorHAnsi"/>
                <w:sz w:val="24"/>
                <w:szCs w:val="24"/>
              </w:rPr>
            </w:pP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Diabetes</w:t>
            </w:r>
          </w:p>
        </w:tc>
        <w:tc>
          <w:tcPr>
            <w:tcW w:w="700"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62 (30.7)</w:t>
            </w:r>
          </w:p>
        </w:tc>
        <w:tc>
          <w:tcPr>
            <w:tcW w:w="61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59 (29.4)</w:t>
            </w:r>
          </w:p>
        </w:tc>
        <w:tc>
          <w:tcPr>
            <w:tcW w:w="752"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49 (24.3)</w:t>
            </w:r>
          </w:p>
        </w:tc>
        <w:tc>
          <w:tcPr>
            <w:tcW w:w="718"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58 (28.9)</w:t>
            </w:r>
          </w:p>
        </w:tc>
        <w:tc>
          <w:tcPr>
            <w:tcW w:w="82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39 (19.4)</w:t>
            </w: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Myocardial infarction</w:t>
            </w:r>
          </w:p>
        </w:tc>
        <w:tc>
          <w:tcPr>
            <w:tcW w:w="700"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15 (7.4)</w:t>
            </w:r>
          </w:p>
        </w:tc>
        <w:tc>
          <w:tcPr>
            <w:tcW w:w="61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17 (8.5)</w:t>
            </w:r>
          </w:p>
        </w:tc>
        <w:tc>
          <w:tcPr>
            <w:tcW w:w="752"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13 (6.4)</w:t>
            </w:r>
          </w:p>
        </w:tc>
        <w:tc>
          <w:tcPr>
            <w:tcW w:w="718"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11 (5.5)</w:t>
            </w:r>
          </w:p>
        </w:tc>
        <w:tc>
          <w:tcPr>
            <w:tcW w:w="82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11 (5.5)</w:t>
            </w: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Congestive heart failure</w:t>
            </w:r>
          </w:p>
        </w:tc>
        <w:tc>
          <w:tcPr>
            <w:tcW w:w="700"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64 (31.7)</w:t>
            </w:r>
          </w:p>
        </w:tc>
        <w:tc>
          <w:tcPr>
            <w:tcW w:w="61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53 (26.4)</w:t>
            </w:r>
          </w:p>
        </w:tc>
        <w:tc>
          <w:tcPr>
            <w:tcW w:w="752"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37 (18.3)</w:t>
            </w:r>
          </w:p>
        </w:tc>
        <w:tc>
          <w:tcPr>
            <w:tcW w:w="718"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30 (14.9)</w:t>
            </w:r>
          </w:p>
        </w:tc>
        <w:tc>
          <w:tcPr>
            <w:tcW w:w="82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20 (10.0)</w:t>
            </w: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Peripheral artery disease</w:t>
            </w:r>
          </w:p>
        </w:tc>
        <w:tc>
          <w:tcPr>
            <w:tcW w:w="700"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49 (24.3)</w:t>
            </w:r>
          </w:p>
        </w:tc>
        <w:tc>
          <w:tcPr>
            <w:tcW w:w="61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36 (17.9)</w:t>
            </w:r>
          </w:p>
        </w:tc>
        <w:tc>
          <w:tcPr>
            <w:tcW w:w="752"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27 (13.4)</w:t>
            </w:r>
          </w:p>
        </w:tc>
        <w:tc>
          <w:tcPr>
            <w:tcW w:w="718"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18 (9.0)</w:t>
            </w:r>
          </w:p>
        </w:tc>
        <w:tc>
          <w:tcPr>
            <w:tcW w:w="82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8 (4.0)</w:t>
            </w: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 xml:space="preserve">Stroke, TIA, </w:t>
            </w:r>
            <w:proofErr w:type="spellStart"/>
            <w:r w:rsidRPr="00631FC3">
              <w:rPr>
                <w:rFonts w:asciiTheme="minorHAnsi" w:hAnsiTheme="minorHAnsi" w:cstheme="minorHAnsi"/>
                <w:sz w:val="24"/>
                <w:szCs w:val="24"/>
              </w:rPr>
              <w:t>cerebrovascular</w:t>
            </w:r>
            <w:proofErr w:type="spellEnd"/>
            <w:r w:rsidRPr="00631FC3">
              <w:rPr>
                <w:rFonts w:asciiTheme="minorHAnsi" w:hAnsiTheme="minorHAnsi" w:cstheme="minorHAnsi"/>
                <w:sz w:val="24"/>
                <w:szCs w:val="24"/>
              </w:rPr>
              <w:t xml:space="preserve"> disease</w:t>
            </w:r>
          </w:p>
        </w:tc>
        <w:tc>
          <w:tcPr>
            <w:tcW w:w="700"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37 (18.3)</w:t>
            </w:r>
          </w:p>
        </w:tc>
        <w:tc>
          <w:tcPr>
            <w:tcW w:w="61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35 (17.4)</w:t>
            </w:r>
          </w:p>
        </w:tc>
        <w:tc>
          <w:tcPr>
            <w:tcW w:w="752"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30 (14.9)</w:t>
            </w:r>
          </w:p>
        </w:tc>
        <w:tc>
          <w:tcPr>
            <w:tcW w:w="718"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23 (11.4)</w:t>
            </w:r>
          </w:p>
        </w:tc>
        <w:tc>
          <w:tcPr>
            <w:tcW w:w="82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18 (9.0)</w:t>
            </w: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Hypertension</w:t>
            </w:r>
          </w:p>
        </w:tc>
        <w:tc>
          <w:tcPr>
            <w:tcW w:w="700"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147 (72.8)</w:t>
            </w:r>
          </w:p>
        </w:tc>
        <w:tc>
          <w:tcPr>
            <w:tcW w:w="61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141 (70.1)</w:t>
            </w:r>
          </w:p>
        </w:tc>
        <w:tc>
          <w:tcPr>
            <w:tcW w:w="752"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135 (66.8)</w:t>
            </w:r>
          </w:p>
        </w:tc>
        <w:tc>
          <w:tcPr>
            <w:tcW w:w="718"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106 (52.7)</w:t>
            </w:r>
          </w:p>
        </w:tc>
        <w:tc>
          <w:tcPr>
            <w:tcW w:w="82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89 (44.3)</w:t>
            </w:r>
          </w:p>
        </w:tc>
      </w:tr>
      <w:tr w:rsidR="00FC617D" w:rsidRPr="00DB5758" w:rsidTr="00396ED0">
        <w:trPr>
          <w:cantSplit/>
        </w:trPr>
        <w:tc>
          <w:tcPr>
            <w:tcW w:w="1390" w:type="pct"/>
          </w:tcPr>
          <w:p w:rsidR="00FC617D" w:rsidRDefault="00FC617D" w:rsidP="00396ED0">
            <w:pPr>
              <w:pStyle w:val="PlainText"/>
              <w:ind w:left="360" w:hanging="7"/>
              <w:rPr>
                <w:rFonts w:asciiTheme="minorHAnsi" w:hAnsiTheme="minorHAnsi" w:cstheme="minorHAnsi"/>
                <w:sz w:val="24"/>
                <w:szCs w:val="24"/>
              </w:rPr>
            </w:pPr>
            <w:r w:rsidRPr="00631FC3">
              <w:rPr>
                <w:rFonts w:asciiTheme="minorHAnsi" w:hAnsiTheme="minorHAnsi" w:cstheme="minorHAnsi"/>
                <w:sz w:val="24"/>
                <w:szCs w:val="24"/>
              </w:rPr>
              <w:t>Other coronary heart disease</w:t>
            </w:r>
          </w:p>
        </w:tc>
        <w:tc>
          <w:tcPr>
            <w:tcW w:w="700"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77 (38.1)</w:t>
            </w:r>
          </w:p>
        </w:tc>
        <w:tc>
          <w:tcPr>
            <w:tcW w:w="61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68 (33.8)</w:t>
            </w:r>
          </w:p>
        </w:tc>
        <w:tc>
          <w:tcPr>
            <w:tcW w:w="752"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58 (28.7)</w:t>
            </w:r>
          </w:p>
        </w:tc>
        <w:tc>
          <w:tcPr>
            <w:tcW w:w="718"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44 (21.9)</w:t>
            </w:r>
          </w:p>
        </w:tc>
        <w:tc>
          <w:tcPr>
            <w:tcW w:w="82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32 (15.9)</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Anemia</w:t>
            </w:r>
          </w:p>
        </w:tc>
        <w:tc>
          <w:tcPr>
            <w:tcW w:w="700"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61 (30.2)</w:t>
            </w:r>
          </w:p>
        </w:tc>
        <w:tc>
          <w:tcPr>
            <w:tcW w:w="61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58 (28.9)</w:t>
            </w:r>
          </w:p>
        </w:tc>
        <w:tc>
          <w:tcPr>
            <w:tcW w:w="752"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58 (28.7)</w:t>
            </w:r>
          </w:p>
        </w:tc>
        <w:tc>
          <w:tcPr>
            <w:tcW w:w="718"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55 (27.4)</w:t>
            </w:r>
          </w:p>
        </w:tc>
        <w:tc>
          <w:tcPr>
            <w:tcW w:w="825" w:type="pct"/>
          </w:tcPr>
          <w:p w:rsidR="00FC617D" w:rsidRDefault="00FC617D" w:rsidP="00396ED0">
            <w:pPr>
              <w:pStyle w:val="PlainText"/>
              <w:ind w:left="28" w:firstLine="0"/>
              <w:jc w:val="center"/>
              <w:rPr>
                <w:rFonts w:asciiTheme="minorHAnsi" w:hAnsiTheme="minorHAnsi" w:cstheme="minorHAnsi"/>
                <w:sz w:val="24"/>
                <w:szCs w:val="24"/>
              </w:rPr>
            </w:pPr>
            <w:r w:rsidRPr="00631FC3">
              <w:rPr>
                <w:rFonts w:asciiTheme="minorHAnsi" w:hAnsiTheme="minorHAnsi" w:cstheme="minorHAnsi"/>
                <w:sz w:val="24"/>
                <w:szCs w:val="24"/>
              </w:rPr>
              <w:t>44 (21.9)</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COPD</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104 (51.5)</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108 (53.7)</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68 (33.7)</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48 (23.9)</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31 (15.4)</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Asthma</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43 (21.3)</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31 (15.4)</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30 (14.9)</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19 (9.5)</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23 (11.4)</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Renal disease</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37 (18.3)</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32 (15.9)</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22 (10.9)</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24 (11.9)</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19 (9.5)</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Chronic liver disease</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 (7.4)</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 (8.0)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 (7.9)</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 (7.5)</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15 (7.5)</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proofErr w:type="spellStart"/>
            <w:r w:rsidRPr="00631FC3">
              <w:rPr>
                <w:rFonts w:asciiTheme="minorHAnsi" w:hAnsiTheme="minorHAnsi" w:cstheme="minorHAnsi"/>
                <w:sz w:val="24"/>
                <w:szCs w:val="24"/>
              </w:rPr>
              <w:t>Neutropenia</w:t>
            </w:r>
            <w:proofErr w:type="spellEnd"/>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 (2.5)</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 (4.0)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 (4.5)</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 (2.5)</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(2.0)</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proofErr w:type="spellStart"/>
            <w:r w:rsidRPr="00631FC3">
              <w:rPr>
                <w:rFonts w:asciiTheme="minorHAnsi" w:hAnsiTheme="minorHAnsi" w:cstheme="minorHAnsi"/>
                <w:sz w:val="24"/>
                <w:szCs w:val="24"/>
              </w:rPr>
              <w:t>Immunosuppression</w:t>
            </w:r>
            <w:proofErr w:type="spellEnd"/>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 (3.0)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 (1.0)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(2.0)</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(2.0)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 (1.5)</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HIV</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 (1.0)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 (1.5)</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 (1.0)</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 (0.5)</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 (0.5)</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Hepatitis B</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 (1.5)</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 (0.5)</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 (0.0)</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 (0.0)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 (0.0)</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lastRenderedPageBreak/>
              <w:t>Hepatitis C</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 (1.0)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 (0.0)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(2.0)</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(2.0)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 (0.5)</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Obesity/</w:t>
            </w:r>
            <w:r>
              <w:rPr>
                <w:rFonts w:asciiTheme="minorHAnsi" w:hAnsiTheme="minorHAnsi" w:cstheme="minorHAnsi"/>
                <w:sz w:val="24"/>
                <w:szCs w:val="24"/>
              </w:rPr>
              <w:t>o</w:t>
            </w:r>
            <w:r w:rsidRPr="00631FC3">
              <w:rPr>
                <w:rFonts w:asciiTheme="minorHAnsi" w:hAnsiTheme="minorHAnsi" w:cstheme="minorHAnsi"/>
                <w:sz w:val="24"/>
                <w:szCs w:val="24"/>
              </w:rPr>
              <w:t>verweight</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13 (6.4)</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 (8.0)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16 (7.9)</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25 (12.4)</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12 (6.0)</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Dementia</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 (1.0)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 (4.0)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 (1.5)</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(2.0)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 (0.5)</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Dialysis</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 (2.5)</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 (4.0)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 (1.0)</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(2.0)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(2.0)</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Leukemia</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 (1.5)</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6 (3.0)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(2.0)</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(2.0)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 (1.5)</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Lymphoma</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(2.0)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(2.0)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 (4.5)</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 (2.5)</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3 (1.5)</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Cancer other than leukemia or lymphoma</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 (5.0)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8 (4.0)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 (4.5)</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9 (4.5)</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 (2.5)</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Bone marrow transplant</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0 (0.0)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2 (1.0)</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 (0.5)</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 (0.5)</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 (0.5)</w:t>
            </w:r>
          </w:p>
        </w:tc>
      </w:tr>
      <w:tr w:rsidR="00FC617D" w:rsidRPr="00DB5758" w:rsidTr="00396ED0">
        <w:trPr>
          <w:cantSplit/>
        </w:trPr>
        <w:tc>
          <w:tcPr>
            <w:tcW w:w="1390" w:type="pct"/>
          </w:tcPr>
          <w:p w:rsidR="00FC617D" w:rsidRDefault="00FC617D" w:rsidP="00396ED0">
            <w:pPr>
              <w:pStyle w:val="PlainText"/>
              <w:ind w:left="360" w:firstLine="0"/>
              <w:rPr>
                <w:rFonts w:asciiTheme="minorHAnsi" w:hAnsiTheme="minorHAnsi" w:cstheme="minorHAnsi"/>
                <w:sz w:val="24"/>
                <w:szCs w:val="24"/>
              </w:rPr>
            </w:pPr>
            <w:r w:rsidRPr="00631FC3">
              <w:rPr>
                <w:rFonts w:asciiTheme="minorHAnsi" w:hAnsiTheme="minorHAnsi" w:cstheme="minorHAnsi"/>
                <w:sz w:val="24"/>
                <w:szCs w:val="24"/>
              </w:rPr>
              <w:t>Solid organ transplant</w:t>
            </w:r>
          </w:p>
        </w:tc>
        <w:tc>
          <w:tcPr>
            <w:tcW w:w="700"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4 (2.0)</w:t>
            </w:r>
          </w:p>
        </w:tc>
        <w:tc>
          <w:tcPr>
            <w:tcW w:w="61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 (2.5)</w:t>
            </w:r>
          </w:p>
        </w:tc>
        <w:tc>
          <w:tcPr>
            <w:tcW w:w="752"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5 (2.5)</w:t>
            </w:r>
          </w:p>
        </w:tc>
        <w:tc>
          <w:tcPr>
            <w:tcW w:w="718"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10 (5.0)</w:t>
            </w:r>
          </w:p>
        </w:tc>
        <w:tc>
          <w:tcPr>
            <w:tcW w:w="825" w:type="pct"/>
          </w:tcPr>
          <w:p w:rsidR="00FC617D" w:rsidRDefault="00FC617D" w:rsidP="00396ED0">
            <w:pPr>
              <w:pStyle w:val="PlainText"/>
              <w:ind w:firstLine="0"/>
              <w:jc w:val="center"/>
              <w:rPr>
                <w:rFonts w:asciiTheme="minorHAnsi" w:hAnsiTheme="minorHAnsi" w:cstheme="minorHAnsi"/>
                <w:sz w:val="24"/>
                <w:szCs w:val="24"/>
              </w:rPr>
            </w:pPr>
            <w:r w:rsidRPr="00631FC3">
              <w:rPr>
                <w:rFonts w:asciiTheme="minorHAnsi" w:hAnsiTheme="minorHAnsi" w:cstheme="minorHAnsi"/>
                <w:sz w:val="24"/>
                <w:szCs w:val="24"/>
              </w:rPr>
              <w:t>7 (3.5)</w:t>
            </w:r>
          </w:p>
        </w:tc>
      </w:tr>
    </w:tbl>
    <w:p w:rsidR="00FC617D" w:rsidRPr="003F1277" w:rsidRDefault="00FC617D" w:rsidP="00FC617D">
      <w:pPr>
        <w:pStyle w:val="Caption"/>
        <w:spacing w:line="240" w:lineRule="auto"/>
        <w:rPr>
          <w:rFonts w:asciiTheme="minorHAnsi" w:hAnsiTheme="minorHAnsi" w:cstheme="minorHAnsi"/>
          <w:b w:val="0"/>
        </w:rPr>
      </w:pPr>
      <w:r>
        <w:rPr>
          <w:rFonts w:asciiTheme="minorHAnsi" w:hAnsiTheme="minorHAnsi" w:cstheme="minorHAnsi"/>
          <w:b w:val="0"/>
        </w:rPr>
        <w:t>CHF=congestive heart failure; COPD=chronic obstructive pulmonary disease; HIV=human immunodeficiency virus; MI=myocardial infarction; TIA=transient ischemic attack.</w:t>
      </w:r>
    </w:p>
    <w:p w:rsidR="00FC617D" w:rsidRDefault="00FC617D" w:rsidP="00FC617D">
      <w:pPr>
        <w:rPr>
          <w:rFonts w:asciiTheme="minorHAnsi" w:hAnsiTheme="minorHAnsi" w:cstheme="minorHAnsi"/>
          <w:szCs w:val="24"/>
        </w:rPr>
      </w:pPr>
    </w:p>
    <w:p w:rsidR="00FC617D" w:rsidRDefault="00FC617D" w:rsidP="00FC617D">
      <w:pPr>
        <w:rPr>
          <w:rFonts w:asciiTheme="minorHAnsi" w:hAnsiTheme="minorHAnsi" w:cstheme="minorHAnsi"/>
          <w:szCs w:val="24"/>
        </w:rPr>
        <w:sectPr w:rsidR="00FC617D" w:rsidSect="00396ED0">
          <w:pgSz w:w="15840" w:h="12240" w:orient="landscape"/>
          <w:pgMar w:top="1501" w:right="1440" w:bottom="1502" w:left="1440" w:header="720" w:footer="720" w:gutter="0"/>
          <w:cols w:space="720"/>
          <w:docGrid w:linePitch="360"/>
        </w:sectPr>
      </w:pPr>
    </w:p>
    <w:p w:rsidR="00FC617D" w:rsidRDefault="00FC617D" w:rsidP="00FC617D">
      <w:pPr>
        <w:pStyle w:val="Caption"/>
        <w:rPr>
          <w:rFonts w:asciiTheme="minorHAnsi" w:hAnsiTheme="minorHAnsi" w:cstheme="minorHAnsi"/>
        </w:rPr>
      </w:pPr>
      <w:bookmarkStart w:id="7" w:name="_Toc374611723"/>
      <w:proofErr w:type="spellStart"/>
      <w:proofErr w:type="gramStart"/>
      <w:r w:rsidRPr="00631FC3">
        <w:rPr>
          <w:rFonts w:asciiTheme="minorHAnsi" w:hAnsiTheme="minorHAnsi" w:cstheme="minorHAnsi"/>
        </w:rPr>
        <w:lastRenderedPageBreak/>
        <w:t>eTable</w:t>
      </w:r>
      <w:proofErr w:type="spellEnd"/>
      <w:proofErr w:type="gramEnd"/>
      <w:r w:rsidRPr="00631FC3">
        <w:rPr>
          <w:rFonts w:asciiTheme="minorHAnsi" w:hAnsiTheme="minorHAnsi" w:cstheme="minorHAnsi"/>
        </w:rPr>
        <w:t xml:space="preserve"> </w:t>
      </w:r>
      <w:r w:rsidR="009E3EB3" w:rsidRPr="00631FC3">
        <w:rPr>
          <w:rFonts w:asciiTheme="minorHAnsi" w:hAnsiTheme="minorHAnsi" w:cstheme="minorHAnsi"/>
        </w:rPr>
        <w:fldChar w:fldCharType="begin"/>
      </w:r>
      <w:r w:rsidRPr="00631FC3">
        <w:rPr>
          <w:rFonts w:asciiTheme="minorHAnsi" w:hAnsiTheme="minorHAnsi" w:cstheme="minorHAnsi"/>
        </w:rPr>
        <w:instrText xml:space="preserve"> SEQ eTable \* ARABIC </w:instrText>
      </w:r>
      <w:r w:rsidR="009E3EB3" w:rsidRPr="00631FC3">
        <w:rPr>
          <w:rFonts w:asciiTheme="minorHAnsi" w:hAnsiTheme="minorHAnsi" w:cstheme="minorHAnsi"/>
        </w:rPr>
        <w:fldChar w:fldCharType="separate"/>
      </w:r>
      <w:r w:rsidRPr="00631FC3">
        <w:rPr>
          <w:rFonts w:asciiTheme="minorHAnsi" w:hAnsiTheme="minorHAnsi" w:cstheme="minorHAnsi"/>
          <w:noProof/>
        </w:rPr>
        <w:t>6</w:t>
      </w:r>
      <w:r w:rsidR="009E3EB3" w:rsidRPr="00631FC3">
        <w:rPr>
          <w:rFonts w:asciiTheme="minorHAnsi" w:hAnsiTheme="minorHAnsi" w:cstheme="minorHAnsi"/>
        </w:rPr>
        <w:fldChar w:fldCharType="end"/>
      </w:r>
      <w:r w:rsidRPr="00631FC3">
        <w:rPr>
          <w:rFonts w:asciiTheme="minorHAnsi" w:hAnsiTheme="minorHAnsi" w:cstheme="minorHAnsi"/>
        </w:rPr>
        <w:t xml:space="preserve">. Exploratory analysis of the impact of congestive heart failure on index hospitalization costs in ICU patients with hospital acquired pneumonia due to </w:t>
      </w:r>
      <w:r w:rsidRPr="00631FC3">
        <w:rPr>
          <w:rFonts w:asciiTheme="minorHAnsi" w:hAnsiTheme="minorHAnsi" w:cstheme="minorHAnsi"/>
          <w:i/>
        </w:rPr>
        <w:t>S. aureus</w:t>
      </w:r>
      <w:bookmarkEnd w:id="7"/>
    </w:p>
    <w:tbl>
      <w:tblPr>
        <w:tblStyle w:val="TableGrid"/>
        <w:tblW w:w="0" w:type="auto"/>
        <w:tblLayout w:type="fixed"/>
        <w:tblLook w:val="04A0"/>
      </w:tblPr>
      <w:tblGrid>
        <w:gridCol w:w="2448"/>
        <w:gridCol w:w="1710"/>
        <w:gridCol w:w="1710"/>
        <w:gridCol w:w="1530"/>
        <w:gridCol w:w="1530"/>
        <w:gridCol w:w="1440"/>
        <w:gridCol w:w="1903"/>
        <w:gridCol w:w="905"/>
      </w:tblGrid>
      <w:tr w:rsidR="00FC617D" w:rsidRPr="00DB5758" w:rsidTr="00396ED0">
        <w:tc>
          <w:tcPr>
            <w:tcW w:w="2448" w:type="dxa"/>
            <w:shd w:val="clear" w:color="auto" w:fill="auto"/>
          </w:tcPr>
          <w:p w:rsidR="00FC617D" w:rsidRDefault="00FC617D" w:rsidP="00396ED0">
            <w:pPr>
              <w:spacing w:line="240" w:lineRule="auto"/>
              <w:ind w:firstLine="0"/>
              <w:rPr>
                <w:rFonts w:asciiTheme="minorHAnsi" w:hAnsiTheme="minorHAnsi" w:cstheme="minorHAnsi"/>
                <w:b/>
                <w:sz w:val="24"/>
                <w:szCs w:val="24"/>
              </w:rPr>
            </w:pPr>
            <w:r w:rsidRPr="00631FC3">
              <w:rPr>
                <w:rFonts w:asciiTheme="minorHAnsi" w:hAnsiTheme="minorHAnsi" w:cstheme="minorHAnsi"/>
                <w:b/>
                <w:sz w:val="24"/>
                <w:szCs w:val="24"/>
              </w:rPr>
              <w:t>Model</w:t>
            </w:r>
          </w:p>
        </w:tc>
        <w:tc>
          <w:tcPr>
            <w:tcW w:w="1710" w:type="dxa"/>
            <w:shd w:val="clear" w:color="auto" w:fill="auto"/>
          </w:tcPr>
          <w:p w:rsidR="00FC617D" w:rsidRDefault="00FC617D" w:rsidP="00396ED0">
            <w:pPr>
              <w:spacing w:line="240" w:lineRule="auto"/>
              <w:ind w:firstLine="0"/>
              <w:jc w:val="center"/>
              <w:rPr>
                <w:rFonts w:asciiTheme="minorHAnsi" w:hAnsiTheme="minorHAnsi" w:cstheme="minorHAnsi"/>
                <w:b/>
                <w:sz w:val="24"/>
                <w:szCs w:val="24"/>
              </w:rPr>
            </w:pPr>
            <w:r w:rsidRPr="00631FC3">
              <w:rPr>
                <w:rFonts w:asciiTheme="minorHAnsi" w:hAnsiTheme="minorHAnsi" w:cstheme="minorHAnsi"/>
                <w:b/>
                <w:sz w:val="24"/>
                <w:szCs w:val="24"/>
              </w:rPr>
              <w:t>1</w:t>
            </w:r>
            <w:r w:rsidRPr="005F67E6">
              <w:rPr>
                <w:rFonts w:asciiTheme="minorHAnsi" w:hAnsiTheme="minorHAnsi" w:cstheme="minorHAnsi"/>
                <w:b/>
                <w:sz w:val="24"/>
                <w:szCs w:val="24"/>
              </w:rPr>
              <w:t>st</w:t>
            </w:r>
            <w:r w:rsidRPr="00631FC3">
              <w:rPr>
                <w:rFonts w:asciiTheme="minorHAnsi" w:hAnsiTheme="minorHAnsi" w:cstheme="minorHAnsi"/>
                <w:b/>
                <w:sz w:val="24"/>
                <w:szCs w:val="24"/>
              </w:rPr>
              <w:t xml:space="preserve"> </w:t>
            </w:r>
            <w:proofErr w:type="spellStart"/>
            <w:r>
              <w:rPr>
                <w:rFonts w:asciiTheme="minorHAnsi" w:hAnsiTheme="minorHAnsi" w:cstheme="minorHAnsi"/>
                <w:b/>
                <w:sz w:val="24"/>
                <w:szCs w:val="24"/>
              </w:rPr>
              <w:t>Q</w:t>
            </w:r>
            <w:r w:rsidRPr="00631FC3">
              <w:rPr>
                <w:rFonts w:asciiTheme="minorHAnsi" w:hAnsiTheme="minorHAnsi" w:cstheme="minorHAnsi"/>
                <w:b/>
                <w:sz w:val="24"/>
                <w:szCs w:val="24"/>
              </w:rPr>
              <w:t>uintile</w:t>
            </w:r>
            <w:r w:rsidRPr="00631FC3">
              <w:rPr>
                <w:rFonts w:asciiTheme="minorHAnsi" w:hAnsiTheme="minorHAnsi" w:cstheme="minorHAnsi"/>
                <w:b/>
                <w:sz w:val="24"/>
                <w:szCs w:val="24"/>
                <w:vertAlign w:val="superscript"/>
              </w:rPr>
              <w:t>a</w:t>
            </w:r>
            <w:proofErr w:type="spellEnd"/>
            <w:r>
              <w:rPr>
                <w:rFonts w:asciiTheme="minorHAnsi" w:hAnsiTheme="minorHAnsi" w:cstheme="minorHAnsi"/>
                <w:b/>
                <w:sz w:val="24"/>
                <w:szCs w:val="24"/>
                <w:vertAlign w:val="superscript"/>
              </w:rPr>
              <w:br/>
            </w:r>
            <w:r w:rsidRPr="00631FC3">
              <w:rPr>
                <w:rFonts w:asciiTheme="minorHAnsi" w:hAnsiTheme="minorHAnsi" w:cstheme="minorHAnsi"/>
                <w:b/>
                <w:sz w:val="24"/>
                <w:szCs w:val="24"/>
              </w:rPr>
              <w:t>$0</w:t>
            </w:r>
            <w:r>
              <w:rPr>
                <w:rFonts w:asciiTheme="minorHAnsi" w:hAnsiTheme="minorHAnsi" w:cstheme="minorHAnsi"/>
                <w:b/>
                <w:sz w:val="24"/>
                <w:szCs w:val="24"/>
              </w:rPr>
              <w:t>–</w:t>
            </w:r>
            <w:r w:rsidRPr="00631FC3">
              <w:rPr>
                <w:rFonts w:asciiTheme="minorHAnsi" w:hAnsiTheme="minorHAnsi" w:cstheme="minorHAnsi"/>
                <w:b/>
                <w:sz w:val="24"/>
                <w:szCs w:val="24"/>
              </w:rPr>
              <w:t>$9,252</w:t>
            </w:r>
            <w:proofErr w:type="gramStart"/>
            <w:r w:rsidRPr="00631FC3">
              <w:rPr>
                <w:rFonts w:asciiTheme="minorHAnsi" w:hAnsiTheme="minorHAnsi" w:cstheme="minorHAnsi"/>
                <w:b/>
                <w:sz w:val="24"/>
                <w:szCs w:val="24"/>
              </w:rPr>
              <w:t>,</w:t>
            </w:r>
            <w:proofErr w:type="gramEnd"/>
            <w:r>
              <w:rPr>
                <w:rFonts w:asciiTheme="minorHAnsi" w:hAnsiTheme="minorHAnsi" w:cstheme="minorHAnsi"/>
                <w:b/>
                <w:sz w:val="24"/>
                <w:szCs w:val="24"/>
              </w:rPr>
              <w:br/>
            </w:r>
            <w:r w:rsidRPr="00631FC3">
              <w:rPr>
                <w:rFonts w:asciiTheme="minorHAnsi" w:hAnsiTheme="minorHAnsi" w:cstheme="minorHAnsi"/>
                <w:b/>
                <w:sz w:val="24"/>
                <w:szCs w:val="24"/>
              </w:rPr>
              <w:t>n/N (%)</w:t>
            </w:r>
          </w:p>
        </w:tc>
        <w:tc>
          <w:tcPr>
            <w:tcW w:w="1710" w:type="dxa"/>
            <w:shd w:val="clear" w:color="auto" w:fill="auto"/>
          </w:tcPr>
          <w:p w:rsidR="00FC617D" w:rsidRDefault="00FC617D" w:rsidP="00396ED0">
            <w:pPr>
              <w:spacing w:line="240" w:lineRule="auto"/>
              <w:ind w:firstLine="0"/>
              <w:jc w:val="center"/>
              <w:rPr>
                <w:rFonts w:asciiTheme="minorHAnsi" w:hAnsiTheme="minorHAnsi" w:cstheme="minorHAnsi"/>
                <w:b/>
                <w:sz w:val="24"/>
                <w:szCs w:val="24"/>
              </w:rPr>
            </w:pPr>
            <w:r w:rsidRPr="00631FC3">
              <w:rPr>
                <w:rFonts w:asciiTheme="minorHAnsi" w:hAnsiTheme="minorHAnsi" w:cstheme="minorHAnsi"/>
                <w:b/>
                <w:sz w:val="24"/>
                <w:szCs w:val="24"/>
              </w:rPr>
              <w:t>2</w:t>
            </w:r>
            <w:r w:rsidRPr="005F67E6">
              <w:rPr>
                <w:rFonts w:asciiTheme="minorHAnsi" w:hAnsiTheme="minorHAnsi" w:cstheme="minorHAnsi"/>
                <w:b/>
                <w:sz w:val="24"/>
                <w:szCs w:val="24"/>
              </w:rPr>
              <w:t>nd</w:t>
            </w:r>
            <w:r w:rsidRPr="00631FC3">
              <w:rPr>
                <w:rFonts w:asciiTheme="minorHAnsi" w:hAnsiTheme="minorHAnsi" w:cstheme="minorHAnsi"/>
                <w:b/>
                <w:sz w:val="24"/>
                <w:szCs w:val="24"/>
              </w:rPr>
              <w:t xml:space="preserve"> </w:t>
            </w:r>
            <w:proofErr w:type="spellStart"/>
            <w:r>
              <w:rPr>
                <w:rFonts w:asciiTheme="minorHAnsi" w:hAnsiTheme="minorHAnsi" w:cstheme="minorHAnsi"/>
                <w:b/>
                <w:sz w:val="24"/>
                <w:szCs w:val="24"/>
              </w:rPr>
              <w:t>Q</w:t>
            </w:r>
            <w:r w:rsidRPr="00631FC3">
              <w:rPr>
                <w:rFonts w:asciiTheme="minorHAnsi" w:hAnsiTheme="minorHAnsi" w:cstheme="minorHAnsi"/>
                <w:b/>
                <w:sz w:val="24"/>
                <w:szCs w:val="24"/>
              </w:rPr>
              <w:t>uintile</w:t>
            </w:r>
            <w:r w:rsidRPr="00631FC3">
              <w:rPr>
                <w:rFonts w:asciiTheme="minorHAnsi" w:hAnsiTheme="minorHAnsi" w:cstheme="minorHAnsi"/>
                <w:b/>
                <w:sz w:val="24"/>
                <w:szCs w:val="24"/>
                <w:vertAlign w:val="superscript"/>
              </w:rPr>
              <w:t>a</w:t>
            </w:r>
            <w:proofErr w:type="spellEnd"/>
            <w:r>
              <w:rPr>
                <w:rFonts w:asciiTheme="minorHAnsi" w:hAnsiTheme="minorHAnsi" w:cstheme="minorHAnsi"/>
                <w:b/>
                <w:sz w:val="24"/>
                <w:szCs w:val="24"/>
                <w:vertAlign w:val="superscript"/>
              </w:rPr>
              <w:br/>
            </w:r>
            <w:r w:rsidRPr="00631FC3">
              <w:rPr>
                <w:rFonts w:asciiTheme="minorHAnsi" w:hAnsiTheme="minorHAnsi" w:cstheme="minorHAnsi"/>
                <w:b/>
                <w:sz w:val="24"/>
                <w:szCs w:val="24"/>
              </w:rPr>
              <w:t>$9,252</w:t>
            </w:r>
            <w:r>
              <w:rPr>
                <w:rFonts w:asciiTheme="minorHAnsi" w:hAnsiTheme="minorHAnsi" w:cstheme="minorHAnsi"/>
                <w:b/>
                <w:sz w:val="24"/>
                <w:szCs w:val="24"/>
              </w:rPr>
              <w:t>–</w:t>
            </w:r>
            <w:r w:rsidRPr="00631FC3">
              <w:rPr>
                <w:rFonts w:asciiTheme="minorHAnsi" w:hAnsiTheme="minorHAnsi" w:cstheme="minorHAnsi"/>
                <w:b/>
                <w:sz w:val="24"/>
                <w:szCs w:val="24"/>
              </w:rPr>
              <w:t>$42,482</w:t>
            </w:r>
            <w:proofErr w:type="gramStart"/>
            <w:r w:rsidRPr="00631FC3">
              <w:rPr>
                <w:rFonts w:asciiTheme="minorHAnsi" w:hAnsiTheme="minorHAnsi" w:cstheme="minorHAnsi"/>
                <w:b/>
                <w:sz w:val="24"/>
                <w:szCs w:val="24"/>
              </w:rPr>
              <w:t>,</w:t>
            </w:r>
            <w:proofErr w:type="gramEnd"/>
            <w:r>
              <w:rPr>
                <w:rFonts w:asciiTheme="minorHAnsi" w:hAnsiTheme="minorHAnsi" w:cstheme="minorHAnsi"/>
                <w:b/>
                <w:sz w:val="24"/>
                <w:szCs w:val="24"/>
              </w:rPr>
              <w:br/>
            </w:r>
            <w:r w:rsidRPr="00631FC3">
              <w:rPr>
                <w:rFonts w:asciiTheme="minorHAnsi" w:hAnsiTheme="minorHAnsi" w:cstheme="minorHAnsi"/>
                <w:b/>
                <w:sz w:val="24"/>
                <w:szCs w:val="24"/>
              </w:rPr>
              <w:t>n/N (%)</w:t>
            </w:r>
          </w:p>
        </w:tc>
        <w:tc>
          <w:tcPr>
            <w:tcW w:w="1530" w:type="dxa"/>
            <w:shd w:val="clear" w:color="auto" w:fill="auto"/>
          </w:tcPr>
          <w:p w:rsidR="00FC617D" w:rsidRDefault="00FC617D" w:rsidP="00396ED0">
            <w:pPr>
              <w:spacing w:line="240" w:lineRule="auto"/>
              <w:ind w:firstLine="0"/>
              <w:jc w:val="center"/>
              <w:rPr>
                <w:rFonts w:asciiTheme="minorHAnsi" w:hAnsiTheme="minorHAnsi" w:cstheme="minorHAnsi"/>
                <w:b/>
                <w:sz w:val="24"/>
                <w:szCs w:val="24"/>
              </w:rPr>
            </w:pPr>
            <w:r w:rsidRPr="00631FC3">
              <w:rPr>
                <w:rFonts w:asciiTheme="minorHAnsi" w:hAnsiTheme="minorHAnsi" w:cstheme="minorHAnsi"/>
                <w:b/>
                <w:sz w:val="24"/>
                <w:szCs w:val="24"/>
              </w:rPr>
              <w:t>3</w:t>
            </w:r>
            <w:r w:rsidRPr="005F67E6">
              <w:rPr>
                <w:rFonts w:asciiTheme="minorHAnsi" w:hAnsiTheme="minorHAnsi" w:cstheme="minorHAnsi"/>
                <w:b/>
                <w:sz w:val="24"/>
                <w:szCs w:val="24"/>
              </w:rPr>
              <w:t>rd</w:t>
            </w:r>
            <w:r w:rsidRPr="00631FC3">
              <w:rPr>
                <w:rFonts w:asciiTheme="minorHAnsi" w:hAnsiTheme="minorHAnsi" w:cstheme="minorHAnsi"/>
                <w:b/>
                <w:sz w:val="24"/>
                <w:szCs w:val="24"/>
              </w:rPr>
              <w:t xml:space="preserve"> </w:t>
            </w:r>
            <w:proofErr w:type="spellStart"/>
            <w:r>
              <w:rPr>
                <w:rFonts w:asciiTheme="minorHAnsi" w:hAnsiTheme="minorHAnsi" w:cstheme="minorHAnsi"/>
                <w:b/>
                <w:sz w:val="24"/>
                <w:szCs w:val="24"/>
              </w:rPr>
              <w:t>Q</w:t>
            </w:r>
            <w:r w:rsidRPr="00631FC3">
              <w:rPr>
                <w:rFonts w:asciiTheme="minorHAnsi" w:hAnsiTheme="minorHAnsi" w:cstheme="minorHAnsi"/>
                <w:b/>
                <w:sz w:val="24"/>
                <w:szCs w:val="24"/>
              </w:rPr>
              <w:t>uintile</w:t>
            </w:r>
            <w:r w:rsidRPr="00631FC3">
              <w:rPr>
                <w:rFonts w:asciiTheme="minorHAnsi" w:hAnsiTheme="minorHAnsi" w:cstheme="minorHAnsi"/>
                <w:b/>
                <w:sz w:val="24"/>
                <w:szCs w:val="24"/>
                <w:vertAlign w:val="superscript"/>
              </w:rPr>
              <w:t>a</w:t>
            </w:r>
            <w:proofErr w:type="spellEnd"/>
            <w:r>
              <w:rPr>
                <w:rFonts w:asciiTheme="minorHAnsi" w:hAnsiTheme="minorHAnsi" w:cstheme="minorHAnsi"/>
                <w:b/>
                <w:sz w:val="24"/>
                <w:szCs w:val="24"/>
                <w:vertAlign w:val="superscript"/>
              </w:rPr>
              <w:br/>
            </w:r>
            <w:r>
              <w:rPr>
                <w:rFonts w:asciiTheme="minorHAnsi" w:hAnsiTheme="minorHAnsi" w:cstheme="minorHAnsi"/>
                <w:b/>
                <w:sz w:val="24"/>
                <w:szCs w:val="24"/>
              </w:rPr>
              <w:t>$42,482–</w:t>
            </w:r>
            <w:r w:rsidRPr="00631FC3">
              <w:rPr>
                <w:rFonts w:asciiTheme="minorHAnsi" w:hAnsiTheme="minorHAnsi" w:cstheme="minorHAnsi"/>
                <w:b/>
                <w:sz w:val="24"/>
                <w:szCs w:val="24"/>
              </w:rPr>
              <w:t>$105,668</w:t>
            </w:r>
            <w:proofErr w:type="gramStart"/>
            <w:r w:rsidRPr="00631FC3">
              <w:rPr>
                <w:rFonts w:asciiTheme="minorHAnsi" w:hAnsiTheme="minorHAnsi" w:cstheme="minorHAnsi"/>
                <w:b/>
                <w:sz w:val="24"/>
                <w:szCs w:val="24"/>
              </w:rPr>
              <w:t>,</w:t>
            </w:r>
            <w:proofErr w:type="gramEnd"/>
            <w:r>
              <w:rPr>
                <w:rFonts w:asciiTheme="minorHAnsi" w:hAnsiTheme="minorHAnsi" w:cstheme="minorHAnsi"/>
                <w:b/>
                <w:sz w:val="24"/>
                <w:szCs w:val="24"/>
              </w:rPr>
              <w:br/>
            </w:r>
            <w:r w:rsidRPr="00631FC3">
              <w:rPr>
                <w:rFonts w:asciiTheme="minorHAnsi" w:hAnsiTheme="minorHAnsi" w:cstheme="minorHAnsi"/>
                <w:b/>
                <w:sz w:val="24"/>
                <w:szCs w:val="24"/>
              </w:rPr>
              <w:t>n/N (%)</w:t>
            </w:r>
          </w:p>
        </w:tc>
        <w:tc>
          <w:tcPr>
            <w:tcW w:w="1530" w:type="dxa"/>
            <w:shd w:val="clear" w:color="auto" w:fill="auto"/>
          </w:tcPr>
          <w:p w:rsidR="00FC617D" w:rsidRDefault="00FC617D" w:rsidP="00396ED0">
            <w:pPr>
              <w:spacing w:line="240" w:lineRule="auto"/>
              <w:ind w:firstLine="0"/>
              <w:jc w:val="center"/>
              <w:rPr>
                <w:rFonts w:asciiTheme="minorHAnsi" w:hAnsiTheme="minorHAnsi" w:cstheme="minorHAnsi"/>
                <w:b/>
                <w:sz w:val="24"/>
                <w:szCs w:val="24"/>
              </w:rPr>
            </w:pPr>
            <w:r w:rsidRPr="00631FC3">
              <w:rPr>
                <w:rFonts w:asciiTheme="minorHAnsi" w:hAnsiTheme="minorHAnsi" w:cstheme="minorHAnsi"/>
                <w:b/>
                <w:sz w:val="24"/>
                <w:szCs w:val="24"/>
              </w:rPr>
              <w:t>4</w:t>
            </w:r>
            <w:r w:rsidRPr="005F67E6">
              <w:rPr>
                <w:rFonts w:asciiTheme="minorHAnsi" w:hAnsiTheme="minorHAnsi" w:cstheme="minorHAnsi"/>
                <w:b/>
                <w:sz w:val="24"/>
                <w:szCs w:val="24"/>
              </w:rPr>
              <w:t>th</w:t>
            </w:r>
            <w:r w:rsidRPr="00631FC3">
              <w:rPr>
                <w:rFonts w:asciiTheme="minorHAnsi" w:hAnsiTheme="minorHAnsi" w:cstheme="minorHAnsi"/>
                <w:b/>
                <w:sz w:val="24"/>
                <w:szCs w:val="24"/>
              </w:rPr>
              <w:t xml:space="preserve"> </w:t>
            </w:r>
            <w:proofErr w:type="spellStart"/>
            <w:r>
              <w:rPr>
                <w:rFonts w:asciiTheme="minorHAnsi" w:hAnsiTheme="minorHAnsi" w:cstheme="minorHAnsi"/>
                <w:b/>
                <w:sz w:val="24"/>
                <w:szCs w:val="24"/>
              </w:rPr>
              <w:t>Q</w:t>
            </w:r>
            <w:r w:rsidRPr="00631FC3">
              <w:rPr>
                <w:rFonts w:asciiTheme="minorHAnsi" w:hAnsiTheme="minorHAnsi" w:cstheme="minorHAnsi"/>
                <w:b/>
                <w:sz w:val="24"/>
                <w:szCs w:val="24"/>
              </w:rPr>
              <w:t>uintile</w:t>
            </w:r>
            <w:r w:rsidRPr="00631FC3">
              <w:rPr>
                <w:rFonts w:asciiTheme="minorHAnsi" w:hAnsiTheme="minorHAnsi" w:cstheme="minorHAnsi"/>
                <w:b/>
                <w:sz w:val="24"/>
                <w:szCs w:val="24"/>
                <w:vertAlign w:val="superscript"/>
              </w:rPr>
              <w:t>a</w:t>
            </w:r>
            <w:proofErr w:type="spellEnd"/>
            <w:r>
              <w:rPr>
                <w:rFonts w:asciiTheme="minorHAnsi" w:hAnsiTheme="minorHAnsi" w:cstheme="minorHAnsi"/>
                <w:b/>
                <w:sz w:val="24"/>
                <w:szCs w:val="24"/>
                <w:vertAlign w:val="superscript"/>
              </w:rPr>
              <w:br/>
            </w:r>
            <w:r w:rsidRPr="00631FC3">
              <w:rPr>
                <w:rFonts w:asciiTheme="minorHAnsi" w:hAnsiTheme="minorHAnsi" w:cstheme="minorHAnsi"/>
                <w:b/>
                <w:sz w:val="24"/>
                <w:szCs w:val="24"/>
              </w:rPr>
              <w:t>$105,668</w:t>
            </w:r>
            <w:r>
              <w:rPr>
                <w:rFonts w:asciiTheme="minorHAnsi" w:hAnsiTheme="minorHAnsi" w:cstheme="minorHAnsi"/>
                <w:b/>
                <w:sz w:val="24"/>
                <w:szCs w:val="24"/>
              </w:rPr>
              <w:t>–</w:t>
            </w:r>
            <w:r w:rsidRPr="00631FC3">
              <w:rPr>
                <w:rFonts w:asciiTheme="minorHAnsi" w:hAnsiTheme="minorHAnsi" w:cstheme="minorHAnsi"/>
                <w:b/>
                <w:sz w:val="24"/>
                <w:szCs w:val="24"/>
              </w:rPr>
              <w:t>$242,198</w:t>
            </w:r>
            <w:proofErr w:type="gramStart"/>
            <w:r w:rsidRPr="00631FC3">
              <w:rPr>
                <w:rFonts w:asciiTheme="minorHAnsi" w:hAnsiTheme="minorHAnsi" w:cstheme="minorHAnsi"/>
                <w:b/>
                <w:sz w:val="24"/>
                <w:szCs w:val="24"/>
              </w:rPr>
              <w:t>,</w:t>
            </w:r>
            <w:proofErr w:type="gramEnd"/>
            <w:r>
              <w:rPr>
                <w:rFonts w:asciiTheme="minorHAnsi" w:hAnsiTheme="minorHAnsi" w:cstheme="minorHAnsi"/>
                <w:b/>
                <w:sz w:val="24"/>
                <w:szCs w:val="24"/>
              </w:rPr>
              <w:br/>
            </w:r>
            <w:r w:rsidRPr="00631FC3">
              <w:rPr>
                <w:rFonts w:asciiTheme="minorHAnsi" w:hAnsiTheme="minorHAnsi" w:cstheme="minorHAnsi"/>
                <w:b/>
                <w:sz w:val="24"/>
                <w:szCs w:val="24"/>
              </w:rPr>
              <w:t>n/N (%)</w:t>
            </w:r>
          </w:p>
        </w:tc>
        <w:tc>
          <w:tcPr>
            <w:tcW w:w="1440" w:type="dxa"/>
            <w:shd w:val="clear" w:color="auto" w:fill="auto"/>
          </w:tcPr>
          <w:p w:rsidR="00FC617D" w:rsidRDefault="00FC617D" w:rsidP="00396ED0">
            <w:pPr>
              <w:spacing w:line="240" w:lineRule="auto"/>
              <w:ind w:firstLine="0"/>
              <w:jc w:val="center"/>
              <w:rPr>
                <w:rFonts w:asciiTheme="minorHAnsi" w:hAnsiTheme="minorHAnsi" w:cstheme="minorHAnsi"/>
                <w:b/>
                <w:sz w:val="24"/>
                <w:szCs w:val="24"/>
              </w:rPr>
            </w:pPr>
            <w:r w:rsidRPr="00631FC3">
              <w:rPr>
                <w:rFonts w:asciiTheme="minorHAnsi" w:hAnsiTheme="minorHAnsi" w:cstheme="minorHAnsi"/>
                <w:b/>
                <w:sz w:val="24"/>
                <w:szCs w:val="24"/>
              </w:rPr>
              <w:t>5</w:t>
            </w:r>
            <w:r w:rsidRPr="005F67E6">
              <w:rPr>
                <w:rFonts w:asciiTheme="minorHAnsi" w:hAnsiTheme="minorHAnsi" w:cstheme="minorHAnsi"/>
                <w:b/>
                <w:sz w:val="24"/>
                <w:szCs w:val="24"/>
              </w:rPr>
              <w:t>th</w:t>
            </w:r>
            <w:r w:rsidRPr="00631FC3">
              <w:rPr>
                <w:rFonts w:asciiTheme="minorHAnsi" w:hAnsiTheme="minorHAnsi" w:cstheme="minorHAnsi"/>
                <w:b/>
                <w:sz w:val="24"/>
                <w:szCs w:val="24"/>
              </w:rPr>
              <w:t xml:space="preserve"> </w:t>
            </w:r>
            <w:proofErr w:type="spellStart"/>
            <w:r>
              <w:rPr>
                <w:rFonts w:asciiTheme="minorHAnsi" w:hAnsiTheme="minorHAnsi" w:cstheme="minorHAnsi"/>
                <w:b/>
                <w:sz w:val="24"/>
                <w:szCs w:val="24"/>
              </w:rPr>
              <w:t>Q</w:t>
            </w:r>
            <w:r w:rsidRPr="00631FC3">
              <w:rPr>
                <w:rFonts w:asciiTheme="minorHAnsi" w:hAnsiTheme="minorHAnsi" w:cstheme="minorHAnsi"/>
                <w:b/>
                <w:sz w:val="24"/>
                <w:szCs w:val="24"/>
              </w:rPr>
              <w:t>uintile</w:t>
            </w:r>
            <w:r w:rsidRPr="00631FC3">
              <w:rPr>
                <w:rFonts w:asciiTheme="minorHAnsi" w:hAnsiTheme="minorHAnsi" w:cstheme="minorHAnsi"/>
                <w:b/>
                <w:sz w:val="24"/>
                <w:szCs w:val="24"/>
                <w:vertAlign w:val="superscript"/>
              </w:rPr>
              <w:t>a</w:t>
            </w:r>
            <w:proofErr w:type="spellEnd"/>
            <w:r>
              <w:rPr>
                <w:rFonts w:asciiTheme="minorHAnsi" w:hAnsiTheme="minorHAnsi" w:cstheme="minorHAnsi"/>
                <w:b/>
                <w:sz w:val="24"/>
                <w:szCs w:val="24"/>
                <w:vertAlign w:val="superscript"/>
              </w:rPr>
              <w:br/>
            </w:r>
            <w:r w:rsidRPr="00631FC3">
              <w:rPr>
                <w:rFonts w:asciiTheme="minorHAnsi" w:hAnsiTheme="minorHAnsi" w:cstheme="minorHAnsi"/>
                <w:b/>
                <w:sz w:val="24"/>
                <w:szCs w:val="24"/>
              </w:rPr>
              <w:t>$242,198</w:t>
            </w:r>
            <w:r>
              <w:rPr>
                <w:rFonts w:asciiTheme="minorHAnsi" w:hAnsiTheme="minorHAnsi" w:cstheme="minorHAnsi"/>
                <w:b/>
                <w:sz w:val="24"/>
                <w:szCs w:val="24"/>
              </w:rPr>
              <w:t>–</w:t>
            </w:r>
            <w:r w:rsidRPr="00631FC3">
              <w:rPr>
                <w:rFonts w:asciiTheme="minorHAnsi" w:hAnsiTheme="minorHAnsi" w:cstheme="minorHAnsi"/>
                <w:b/>
                <w:sz w:val="24"/>
                <w:szCs w:val="24"/>
              </w:rPr>
              <w:t>$4,067,031</w:t>
            </w:r>
            <w:proofErr w:type="gramStart"/>
            <w:r w:rsidRPr="00631FC3">
              <w:rPr>
                <w:rFonts w:asciiTheme="minorHAnsi" w:hAnsiTheme="minorHAnsi" w:cstheme="minorHAnsi"/>
                <w:b/>
                <w:sz w:val="24"/>
                <w:szCs w:val="24"/>
              </w:rPr>
              <w:t>,</w:t>
            </w:r>
            <w:proofErr w:type="gramEnd"/>
            <w:r>
              <w:rPr>
                <w:rFonts w:asciiTheme="minorHAnsi" w:hAnsiTheme="minorHAnsi" w:cstheme="minorHAnsi"/>
                <w:b/>
                <w:sz w:val="24"/>
                <w:szCs w:val="24"/>
              </w:rPr>
              <w:br/>
            </w:r>
            <w:r w:rsidRPr="00631FC3">
              <w:rPr>
                <w:rFonts w:asciiTheme="minorHAnsi" w:hAnsiTheme="minorHAnsi" w:cstheme="minorHAnsi"/>
                <w:b/>
                <w:sz w:val="24"/>
                <w:szCs w:val="24"/>
              </w:rPr>
              <w:t>n/N (%)</w:t>
            </w:r>
          </w:p>
        </w:tc>
        <w:tc>
          <w:tcPr>
            <w:tcW w:w="1903" w:type="dxa"/>
            <w:shd w:val="clear" w:color="auto" w:fill="auto"/>
          </w:tcPr>
          <w:p w:rsidR="00FC617D" w:rsidRDefault="00FC617D" w:rsidP="00396ED0">
            <w:pPr>
              <w:spacing w:line="240" w:lineRule="auto"/>
              <w:ind w:firstLine="0"/>
              <w:jc w:val="center"/>
              <w:rPr>
                <w:rFonts w:asciiTheme="minorHAnsi" w:hAnsiTheme="minorHAnsi" w:cstheme="minorHAnsi"/>
                <w:b/>
                <w:sz w:val="24"/>
                <w:szCs w:val="24"/>
              </w:rPr>
            </w:pPr>
            <w:r w:rsidRPr="00631FC3">
              <w:rPr>
                <w:rFonts w:asciiTheme="minorHAnsi" w:hAnsiTheme="minorHAnsi" w:cstheme="minorHAnsi"/>
                <w:b/>
                <w:sz w:val="24"/>
                <w:szCs w:val="24"/>
              </w:rPr>
              <w:t xml:space="preserve">Odds </w:t>
            </w:r>
            <w:proofErr w:type="spellStart"/>
            <w:r w:rsidRPr="00631FC3">
              <w:rPr>
                <w:rFonts w:asciiTheme="minorHAnsi" w:hAnsiTheme="minorHAnsi" w:cstheme="minorHAnsi"/>
                <w:b/>
                <w:sz w:val="24"/>
                <w:szCs w:val="24"/>
              </w:rPr>
              <w:t>Ratio</w:t>
            </w:r>
            <w:r w:rsidRPr="00631FC3">
              <w:rPr>
                <w:rFonts w:asciiTheme="minorHAnsi" w:hAnsiTheme="minorHAnsi" w:cstheme="minorHAnsi"/>
                <w:b/>
                <w:sz w:val="24"/>
                <w:szCs w:val="24"/>
                <w:vertAlign w:val="superscript"/>
              </w:rPr>
              <w:t>b</w:t>
            </w:r>
            <w:proofErr w:type="spellEnd"/>
            <w:r>
              <w:rPr>
                <w:rFonts w:asciiTheme="minorHAnsi" w:hAnsiTheme="minorHAnsi" w:cstheme="minorHAnsi"/>
                <w:b/>
                <w:sz w:val="24"/>
                <w:szCs w:val="24"/>
                <w:vertAlign w:val="superscript"/>
              </w:rPr>
              <w:br/>
            </w:r>
            <w:r w:rsidRPr="00631FC3">
              <w:rPr>
                <w:rFonts w:asciiTheme="minorHAnsi" w:hAnsiTheme="minorHAnsi" w:cstheme="minorHAnsi"/>
                <w:b/>
                <w:sz w:val="24"/>
                <w:szCs w:val="24"/>
              </w:rPr>
              <w:t>(95% CI)</w:t>
            </w:r>
          </w:p>
        </w:tc>
        <w:tc>
          <w:tcPr>
            <w:tcW w:w="905" w:type="dxa"/>
            <w:shd w:val="clear" w:color="auto" w:fill="auto"/>
          </w:tcPr>
          <w:p w:rsidR="00FC617D" w:rsidRDefault="00FC617D" w:rsidP="00396ED0">
            <w:pPr>
              <w:spacing w:line="240" w:lineRule="auto"/>
              <w:ind w:firstLine="0"/>
              <w:jc w:val="center"/>
              <w:rPr>
                <w:rFonts w:asciiTheme="minorHAnsi" w:hAnsiTheme="minorHAnsi" w:cstheme="minorHAnsi"/>
                <w:b/>
                <w:sz w:val="24"/>
                <w:szCs w:val="24"/>
                <w:vertAlign w:val="superscript"/>
              </w:rPr>
            </w:pPr>
            <w:r w:rsidRPr="00631FC3">
              <w:rPr>
                <w:rFonts w:asciiTheme="minorHAnsi" w:hAnsiTheme="minorHAnsi" w:cstheme="minorHAnsi"/>
                <w:b/>
                <w:i/>
                <w:sz w:val="24"/>
                <w:szCs w:val="24"/>
              </w:rPr>
              <w:t>P</w:t>
            </w:r>
            <w:r w:rsidRPr="00631FC3">
              <w:rPr>
                <w:rFonts w:asciiTheme="minorHAnsi" w:hAnsiTheme="minorHAnsi" w:cstheme="minorHAnsi"/>
                <w:b/>
                <w:sz w:val="24"/>
                <w:szCs w:val="24"/>
              </w:rPr>
              <w:t xml:space="preserve"> </w:t>
            </w:r>
            <w:proofErr w:type="spellStart"/>
            <w:r w:rsidRPr="00631FC3">
              <w:rPr>
                <w:rFonts w:asciiTheme="minorHAnsi" w:hAnsiTheme="minorHAnsi" w:cstheme="minorHAnsi"/>
                <w:b/>
                <w:sz w:val="24"/>
                <w:szCs w:val="24"/>
              </w:rPr>
              <w:t>Value</w:t>
            </w:r>
            <w:r w:rsidRPr="00631FC3">
              <w:rPr>
                <w:rFonts w:asciiTheme="minorHAnsi" w:hAnsiTheme="minorHAnsi" w:cstheme="minorHAnsi"/>
                <w:b/>
                <w:sz w:val="24"/>
                <w:szCs w:val="24"/>
                <w:vertAlign w:val="superscript"/>
              </w:rPr>
              <w:t>b</w:t>
            </w:r>
            <w:proofErr w:type="spellEnd"/>
          </w:p>
        </w:tc>
      </w:tr>
      <w:tr w:rsidR="00FC617D" w:rsidRPr="00DB5758" w:rsidTr="00396ED0">
        <w:tc>
          <w:tcPr>
            <w:tcW w:w="2448" w:type="dxa"/>
          </w:tcPr>
          <w:p w:rsidR="00FC617D" w:rsidRDefault="00FC617D" w:rsidP="00396ED0">
            <w:pPr>
              <w:spacing w:line="240" w:lineRule="auto"/>
              <w:ind w:left="180" w:hanging="180"/>
              <w:rPr>
                <w:rFonts w:asciiTheme="minorHAnsi" w:hAnsiTheme="minorHAnsi" w:cstheme="minorHAnsi"/>
                <w:color w:val="000000"/>
                <w:sz w:val="24"/>
                <w:szCs w:val="24"/>
              </w:rPr>
            </w:pPr>
            <w:r w:rsidRPr="00631FC3">
              <w:rPr>
                <w:rFonts w:asciiTheme="minorHAnsi" w:hAnsiTheme="minorHAnsi" w:cstheme="minorHAnsi"/>
                <w:color w:val="000000"/>
                <w:sz w:val="24"/>
                <w:szCs w:val="24"/>
              </w:rPr>
              <w:t>Unadjusted</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Pr>
                <w:rFonts w:asciiTheme="minorHAnsi" w:hAnsiTheme="minorHAnsi" w:cstheme="minorHAnsi"/>
                <w:color w:val="000000"/>
                <w:sz w:val="24"/>
                <w:szCs w:val="24"/>
              </w:rPr>
              <w:t>135/</w:t>
            </w:r>
            <w:r w:rsidRPr="00631FC3">
              <w:rPr>
                <w:rFonts w:asciiTheme="minorHAnsi" w:hAnsiTheme="minorHAnsi" w:cstheme="minorHAnsi"/>
                <w:color w:val="000000"/>
                <w:sz w:val="24"/>
                <w:szCs w:val="24"/>
              </w:rPr>
              <w:t>455 (29.7)</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Pr>
                <w:rFonts w:asciiTheme="minorHAnsi" w:hAnsiTheme="minorHAnsi" w:cstheme="minorHAnsi"/>
                <w:color w:val="000000"/>
                <w:sz w:val="24"/>
                <w:szCs w:val="24"/>
              </w:rPr>
              <w:t>120/</w:t>
            </w:r>
            <w:r w:rsidRPr="00631FC3">
              <w:rPr>
                <w:rFonts w:asciiTheme="minorHAnsi" w:hAnsiTheme="minorHAnsi" w:cstheme="minorHAnsi"/>
                <w:color w:val="000000"/>
                <w:sz w:val="24"/>
                <w:szCs w:val="24"/>
              </w:rPr>
              <w:t>455 (26.4)</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Pr>
                <w:rFonts w:asciiTheme="minorHAnsi" w:hAnsiTheme="minorHAnsi" w:cstheme="minorHAnsi"/>
                <w:color w:val="000000"/>
                <w:sz w:val="24"/>
                <w:szCs w:val="24"/>
              </w:rPr>
              <w:t>85/</w:t>
            </w:r>
            <w:r w:rsidRPr="00631FC3">
              <w:rPr>
                <w:rFonts w:asciiTheme="minorHAnsi" w:hAnsiTheme="minorHAnsi" w:cstheme="minorHAnsi"/>
                <w:color w:val="000000"/>
                <w:sz w:val="24"/>
                <w:szCs w:val="24"/>
              </w:rPr>
              <w:t>455 (18.7)</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Pr>
                <w:rFonts w:asciiTheme="minorHAnsi" w:hAnsiTheme="minorHAnsi" w:cstheme="minorHAnsi"/>
                <w:color w:val="000000"/>
                <w:sz w:val="24"/>
                <w:szCs w:val="24"/>
              </w:rPr>
              <w:t>49/</w:t>
            </w:r>
            <w:r w:rsidRPr="00631FC3">
              <w:rPr>
                <w:rFonts w:asciiTheme="minorHAnsi" w:hAnsiTheme="minorHAnsi" w:cstheme="minorHAnsi"/>
                <w:color w:val="000000"/>
                <w:sz w:val="24"/>
                <w:szCs w:val="24"/>
              </w:rPr>
              <w:t>455 (10.8)</w:t>
            </w:r>
          </w:p>
        </w:tc>
        <w:tc>
          <w:tcPr>
            <w:tcW w:w="1440" w:type="dxa"/>
          </w:tcPr>
          <w:p w:rsidR="00FC617D" w:rsidRDefault="00FC617D" w:rsidP="00396ED0">
            <w:pPr>
              <w:spacing w:line="240" w:lineRule="auto"/>
              <w:ind w:firstLine="0"/>
              <w:jc w:val="center"/>
              <w:rPr>
                <w:rFonts w:asciiTheme="minorHAnsi" w:hAnsiTheme="minorHAnsi" w:cstheme="minorHAnsi"/>
                <w:color w:val="000000"/>
                <w:sz w:val="24"/>
                <w:szCs w:val="24"/>
              </w:rPr>
            </w:pPr>
            <w:r>
              <w:rPr>
                <w:rFonts w:asciiTheme="minorHAnsi" w:hAnsiTheme="minorHAnsi" w:cstheme="minorHAnsi"/>
                <w:color w:val="000000"/>
                <w:sz w:val="24"/>
                <w:szCs w:val="24"/>
              </w:rPr>
              <w:t>42/</w:t>
            </w:r>
            <w:r w:rsidRPr="00631FC3">
              <w:rPr>
                <w:rFonts w:asciiTheme="minorHAnsi" w:hAnsiTheme="minorHAnsi" w:cstheme="minorHAnsi"/>
                <w:color w:val="000000"/>
                <w:sz w:val="24"/>
                <w:szCs w:val="24"/>
              </w:rPr>
              <w:t>455 (9.2)</w:t>
            </w:r>
          </w:p>
        </w:tc>
        <w:tc>
          <w:tcPr>
            <w:tcW w:w="1903"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0.40 (0.33, 0.48)</w:t>
            </w:r>
          </w:p>
        </w:tc>
        <w:tc>
          <w:tcPr>
            <w:tcW w:w="905"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&lt;.001</w:t>
            </w:r>
          </w:p>
        </w:tc>
      </w:tr>
      <w:tr w:rsidR="00FC617D" w:rsidRPr="00DB5758" w:rsidTr="00396ED0">
        <w:tc>
          <w:tcPr>
            <w:tcW w:w="2448" w:type="dxa"/>
          </w:tcPr>
          <w:p w:rsidR="00FC617D" w:rsidRDefault="00FC617D" w:rsidP="00396ED0">
            <w:pPr>
              <w:spacing w:line="240" w:lineRule="auto"/>
              <w:ind w:left="180" w:hanging="180"/>
              <w:rPr>
                <w:rFonts w:asciiTheme="minorHAnsi" w:hAnsiTheme="minorHAnsi" w:cstheme="minorHAnsi"/>
                <w:color w:val="000000"/>
                <w:sz w:val="24"/>
                <w:szCs w:val="24"/>
              </w:rPr>
            </w:pPr>
            <w:r w:rsidRPr="00631FC3">
              <w:rPr>
                <w:rFonts w:asciiTheme="minorHAnsi" w:hAnsiTheme="minorHAnsi" w:cstheme="minorHAnsi"/>
                <w:color w:val="000000"/>
                <w:sz w:val="24"/>
                <w:szCs w:val="24"/>
              </w:rPr>
              <w:t>Adjusting for age only</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Pr>
                <w:rFonts w:asciiTheme="minorHAnsi" w:hAnsiTheme="minorHAnsi" w:cstheme="minorHAnsi"/>
                <w:color w:val="000000"/>
                <w:sz w:val="24"/>
                <w:szCs w:val="24"/>
              </w:rPr>
              <w:t>135/</w:t>
            </w:r>
            <w:r w:rsidRPr="00631FC3">
              <w:rPr>
                <w:rFonts w:asciiTheme="minorHAnsi" w:hAnsiTheme="minorHAnsi" w:cstheme="minorHAnsi"/>
                <w:color w:val="000000"/>
                <w:sz w:val="24"/>
                <w:szCs w:val="24"/>
              </w:rPr>
              <w:t>455 (29.7)</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Pr>
                <w:rFonts w:asciiTheme="minorHAnsi" w:hAnsiTheme="minorHAnsi" w:cstheme="minorHAnsi"/>
                <w:color w:val="000000"/>
                <w:sz w:val="24"/>
                <w:szCs w:val="24"/>
              </w:rPr>
              <w:t>120/</w:t>
            </w:r>
            <w:r w:rsidRPr="00631FC3">
              <w:rPr>
                <w:rFonts w:asciiTheme="minorHAnsi" w:hAnsiTheme="minorHAnsi" w:cstheme="minorHAnsi"/>
                <w:color w:val="000000"/>
                <w:sz w:val="24"/>
                <w:szCs w:val="24"/>
              </w:rPr>
              <w:t>455 (26.4)</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85/455 (18.7)</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49/455 (10.8)</w:t>
            </w:r>
          </w:p>
        </w:tc>
        <w:tc>
          <w:tcPr>
            <w:tcW w:w="144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42/455 (9.2)</w:t>
            </w:r>
          </w:p>
        </w:tc>
        <w:tc>
          <w:tcPr>
            <w:tcW w:w="1903"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0.78 (0.64, 0.95)</w:t>
            </w:r>
          </w:p>
        </w:tc>
        <w:tc>
          <w:tcPr>
            <w:tcW w:w="905"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.014</w:t>
            </w:r>
          </w:p>
        </w:tc>
      </w:tr>
      <w:tr w:rsidR="00FC617D" w:rsidRPr="00DB5758" w:rsidTr="00396ED0">
        <w:tc>
          <w:tcPr>
            <w:tcW w:w="2448" w:type="dxa"/>
          </w:tcPr>
          <w:p w:rsidR="00FC617D" w:rsidRDefault="00FC617D" w:rsidP="00396ED0">
            <w:pPr>
              <w:spacing w:line="240" w:lineRule="auto"/>
              <w:ind w:left="180" w:hanging="180"/>
              <w:rPr>
                <w:rFonts w:asciiTheme="minorHAnsi" w:hAnsiTheme="minorHAnsi" w:cstheme="minorHAnsi"/>
                <w:color w:val="000000"/>
                <w:sz w:val="24"/>
                <w:szCs w:val="24"/>
              </w:rPr>
            </w:pPr>
            <w:r w:rsidRPr="00631FC3">
              <w:rPr>
                <w:rFonts w:asciiTheme="minorHAnsi" w:hAnsiTheme="minorHAnsi" w:cstheme="minorHAnsi"/>
                <w:color w:val="000000"/>
                <w:sz w:val="24"/>
                <w:szCs w:val="24"/>
              </w:rPr>
              <w:t>Adjusted for all covariates</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Pr>
                <w:rFonts w:asciiTheme="minorHAnsi" w:hAnsiTheme="minorHAnsi" w:cstheme="minorHAnsi"/>
                <w:color w:val="000000"/>
                <w:sz w:val="24"/>
                <w:szCs w:val="24"/>
              </w:rPr>
              <w:t>135/</w:t>
            </w:r>
            <w:r w:rsidRPr="00631FC3">
              <w:rPr>
                <w:rFonts w:asciiTheme="minorHAnsi" w:hAnsiTheme="minorHAnsi" w:cstheme="minorHAnsi"/>
                <w:color w:val="000000"/>
                <w:sz w:val="24"/>
                <w:szCs w:val="24"/>
              </w:rPr>
              <w:t>455 (29.7)</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120/455 (26.4)</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85/455 (18.7)</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49/455 (10.8)</w:t>
            </w:r>
          </w:p>
        </w:tc>
        <w:tc>
          <w:tcPr>
            <w:tcW w:w="144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42/455 (9.2)</w:t>
            </w:r>
          </w:p>
        </w:tc>
        <w:tc>
          <w:tcPr>
            <w:tcW w:w="1903"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0.74 (0.60, 0.92)</w:t>
            </w:r>
          </w:p>
        </w:tc>
        <w:tc>
          <w:tcPr>
            <w:tcW w:w="905"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.007</w:t>
            </w:r>
          </w:p>
        </w:tc>
      </w:tr>
      <w:tr w:rsidR="00FC617D" w:rsidRPr="00DB5758" w:rsidTr="00396ED0">
        <w:tc>
          <w:tcPr>
            <w:tcW w:w="2448" w:type="dxa"/>
          </w:tcPr>
          <w:p w:rsidR="00FC617D" w:rsidRDefault="00FC617D" w:rsidP="00396ED0">
            <w:pPr>
              <w:spacing w:line="240" w:lineRule="auto"/>
              <w:ind w:left="180" w:hanging="180"/>
              <w:rPr>
                <w:rFonts w:asciiTheme="minorHAnsi" w:hAnsiTheme="minorHAnsi" w:cstheme="minorHAnsi"/>
                <w:color w:val="000000"/>
                <w:sz w:val="24"/>
                <w:szCs w:val="24"/>
              </w:rPr>
            </w:pPr>
            <w:r w:rsidRPr="00631FC3">
              <w:rPr>
                <w:rFonts w:asciiTheme="minorHAnsi" w:hAnsiTheme="minorHAnsi" w:cstheme="minorHAnsi"/>
                <w:color w:val="000000"/>
                <w:sz w:val="24"/>
                <w:szCs w:val="24"/>
              </w:rPr>
              <w:t xml:space="preserve">Patients </w:t>
            </w:r>
            <w:r>
              <w:rPr>
                <w:rFonts w:asciiTheme="minorHAnsi" w:hAnsiTheme="minorHAnsi" w:cstheme="minorHAnsi"/>
                <w:color w:val="000000"/>
                <w:sz w:val="24"/>
                <w:szCs w:val="24"/>
              </w:rPr>
              <w:t>≥</w:t>
            </w:r>
            <w:r w:rsidRPr="00631FC3">
              <w:rPr>
                <w:rFonts w:asciiTheme="minorHAnsi" w:hAnsiTheme="minorHAnsi" w:cstheme="minorHAnsi"/>
                <w:color w:val="000000"/>
                <w:sz w:val="24"/>
                <w:szCs w:val="24"/>
              </w:rPr>
              <w:t>65 only</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Pr>
                <w:rFonts w:asciiTheme="minorHAnsi" w:hAnsiTheme="minorHAnsi" w:cstheme="minorHAnsi"/>
                <w:color w:val="000000"/>
                <w:sz w:val="24"/>
                <w:szCs w:val="24"/>
              </w:rPr>
              <w:t>127/</w:t>
            </w:r>
            <w:r w:rsidRPr="00631FC3">
              <w:rPr>
                <w:rFonts w:asciiTheme="minorHAnsi" w:hAnsiTheme="minorHAnsi" w:cstheme="minorHAnsi"/>
                <w:color w:val="000000"/>
                <w:sz w:val="24"/>
                <w:szCs w:val="24"/>
              </w:rPr>
              <w:t>397 (32.0)</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92/234 (39.3)</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58/167 (34.7)</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24/102 (23.5)</w:t>
            </w:r>
          </w:p>
        </w:tc>
        <w:tc>
          <w:tcPr>
            <w:tcW w:w="144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14/63 (22.2)</w:t>
            </w:r>
          </w:p>
        </w:tc>
        <w:tc>
          <w:tcPr>
            <w:tcW w:w="1903"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0.81 (0.60, 1.08)</w:t>
            </w:r>
          </w:p>
        </w:tc>
        <w:tc>
          <w:tcPr>
            <w:tcW w:w="905"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.15</w:t>
            </w:r>
          </w:p>
        </w:tc>
      </w:tr>
      <w:tr w:rsidR="00FC617D" w:rsidRPr="00DB5758" w:rsidTr="00396ED0">
        <w:tc>
          <w:tcPr>
            <w:tcW w:w="2448" w:type="dxa"/>
          </w:tcPr>
          <w:p w:rsidR="00FC617D" w:rsidRDefault="00FC617D" w:rsidP="00396ED0">
            <w:pPr>
              <w:spacing w:line="240" w:lineRule="auto"/>
              <w:ind w:left="180" w:hanging="180"/>
              <w:rPr>
                <w:rFonts w:asciiTheme="minorHAnsi" w:hAnsiTheme="minorHAnsi" w:cstheme="minorHAnsi"/>
                <w:color w:val="000000"/>
                <w:sz w:val="24"/>
                <w:szCs w:val="24"/>
              </w:rPr>
            </w:pPr>
            <w:r>
              <w:rPr>
                <w:rFonts w:asciiTheme="minorHAnsi" w:hAnsiTheme="minorHAnsi" w:cstheme="minorHAnsi"/>
                <w:color w:val="000000"/>
                <w:sz w:val="24"/>
                <w:szCs w:val="24"/>
              </w:rPr>
              <w:t>Patients &lt;</w:t>
            </w:r>
            <w:r w:rsidRPr="00631FC3">
              <w:rPr>
                <w:rFonts w:asciiTheme="minorHAnsi" w:hAnsiTheme="minorHAnsi" w:cstheme="minorHAnsi"/>
                <w:color w:val="000000"/>
                <w:sz w:val="24"/>
                <w:szCs w:val="24"/>
              </w:rPr>
              <w:t>65 only</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8/58 (13.8)</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28/221 (12.7)</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27/288 (9.4)</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25/353 (7.1)</w:t>
            </w:r>
          </w:p>
        </w:tc>
        <w:tc>
          <w:tcPr>
            <w:tcW w:w="144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28/392 (7.1)</w:t>
            </w:r>
          </w:p>
        </w:tc>
        <w:tc>
          <w:tcPr>
            <w:tcW w:w="1903"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0.78 (0.55, 1.12)</w:t>
            </w:r>
          </w:p>
        </w:tc>
        <w:tc>
          <w:tcPr>
            <w:tcW w:w="905"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.18</w:t>
            </w:r>
          </w:p>
        </w:tc>
      </w:tr>
      <w:tr w:rsidR="00FC617D" w:rsidRPr="00DB5758" w:rsidTr="00396ED0">
        <w:tc>
          <w:tcPr>
            <w:tcW w:w="2448" w:type="dxa"/>
          </w:tcPr>
          <w:p w:rsidR="00FC617D" w:rsidRDefault="00FC617D" w:rsidP="00396ED0">
            <w:pPr>
              <w:spacing w:line="240" w:lineRule="auto"/>
              <w:ind w:left="180" w:hanging="180"/>
              <w:rPr>
                <w:rFonts w:asciiTheme="minorHAnsi" w:hAnsiTheme="minorHAnsi" w:cstheme="minorHAnsi"/>
                <w:color w:val="000000"/>
                <w:sz w:val="24"/>
                <w:szCs w:val="24"/>
              </w:rPr>
            </w:pPr>
            <w:r w:rsidRPr="00631FC3">
              <w:rPr>
                <w:rFonts w:asciiTheme="minorHAnsi" w:hAnsiTheme="minorHAnsi" w:cstheme="minorHAnsi"/>
                <w:color w:val="000000"/>
                <w:sz w:val="24"/>
                <w:szCs w:val="24"/>
              </w:rPr>
              <w:t>Patients not dying during index hospitalization</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101/360 (28.1)</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87/381 (22.8)</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63/378 (16.7)</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42/388 (10.8)</w:t>
            </w:r>
          </w:p>
        </w:tc>
        <w:tc>
          <w:tcPr>
            <w:tcW w:w="144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34/405 (8.4)</w:t>
            </w:r>
          </w:p>
        </w:tc>
        <w:tc>
          <w:tcPr>
            <w:tcW w:w="1903"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0.77 (0.60, 0.98)</w:t>
            </w:r>
          </w:p>
        </w:tc>
        <w:tc>
          <w:tcPr>
            <w:tcW w:w="905"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.03</w:t>
            </w:r>
          </w:p>
        </w:tc>
      </w:tr>
      <w:tr w:rsidR="00FC617D" w:rsidRPr="00DB5758" w:rsidTr="00396ED0">
        <w:tc>
          <w:tcPr>
            <w:tcW w:w="2448" w:type="dxa"/>
          </w:tcPr>
          <w:p w:rsidR="00FC617D" w:rsidRDefault="00FC617D" w:rsidP="00396ED0">
            <w:pPr>
              <w:spacing w:line="240" w:lineRule="auto"/>
              <w:ind w:left="180" w:hanging="180"/>
              <w:rPr>
                <w:rFonts w:asciiTheme="minorHAnsi" w:hAnsiTheme="minorHAnsi" w:cstheme="minorHAnsi"/>
                <w:color w:val="000000"/>
                <w:sz w:val="24"/>
                <w:szCs w:val="24"/>
              </w:rPr>
            </w:pPr>
            <w:r w:rsidRPr="00631FC3">
              <w:rPr>
                <w:rFonts w:asciiTheme="minorHAnsi" w:hAnsiTheme="minorHAnsi" w:cstheme="minorHAnsi"/>
                <w:color w:val="000000"/>
                <w:sz w:val="24"/>
                <w:szCs w:val="24"/>
              </w:rPr>
              <w:t>Patients dying during index hospitalization</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34/95 (35.8)</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33/74 (44.6)</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22/77 (28.6)</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7/67 (10.4)</w:t>
            </w:r>
          </w:p>
        </w:tc>
        <w:tc>
          <w:tcPr>
            <w:tcW w:w="144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8/50 (16.0)</w:t>
            </w:r>
          </w:p>
        </w:tc>
        <w:tc>
          <w:tcPr>
            <w:tcW w:w="1903"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0.61 (0.38, 0.98)</w:t>
            </w:r>
          </w:p>
        </w:tc>
        <w:tc>
          <w:tcPr>
            <w:tcW w:w="905"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.04</w:t>
            </w:r>
          </w:p>
        </w:tc>
      </w:tr>
      <w:tr w:rsidR="00FC617D" w:rsidRPr="00DB5758" w:rsidTr="00396ED0">
        <w:tc>
          <w:tcPr>
            <w:tcW w:w="2448" w:type="dxa"/>
          </w:tcPr>
          <w:p w:rsidR="00FC617D" w:rsidRDefault="00FC617D" w:rsidP="00396ED0">
            <w:pPr>
              <w:spacing w:line="240" w:lineRule="auto"/>
              <w:ind w:left="180" w:hanging="180"/>
              <w:rPr>
                <w:rFonts w:asciiTheme="minorHAnsi" w:hAnsiTheme="minorHAnsi" w:cstheme="minorHAnsi"/>
                <w:color w:val="000000"/>
                <w:sz w:val="24"/>
                <w:szCs w:val="24"/>
              </w:rPr>
            </w:pPr>
            <w:r w:rsidRPr="00631FC3">
              <w:rPr>
                <w:rFonts w:asciiTheme="minorHAnsi" w:hAnsiTheme="minorHAnsi" w:cstheme="minorHAnsi"/>
                <w:color w:val="000000"/>
                <w:sz w:val="24"/>
                <w:szCs w:val="24"/>
              </w:rPr>
              <w:t xml:space="preserve">Patients </w:t>
            </w:r>
            <w:r>
              <w:rPr>
                <w:rFonts w:asciiTheme="minorHAnsi" w:hAnsiTheme="minorHAnsi" w:cstheme="minorHAnsi"/>
                <w:color w:val="000000"/>
                <w:sz w:val="24"/>
                <w:szCs w:val="24"/>
              </w:rPr>
              <w:t>≥</w:t>
            </w:r>
            <w:r w:rsidRPr="00631FC3">
              <w:rPr>
                <w:rFonts w:asciiTheme="minorHAnsi" w:hAnsiTheme="minorHAnsi" w:cstheme="minorHAnsi"/>
                <w:color w:val="000000"/>
                <w:sz w:val="24"/>
                <w:szCs w:val="24"/>
              </w:rPr>
              <w:t>65 and not dying during index hospitalization</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96/313 (30.7)</w:t>
            </w:r>
          </w:p>
        </w:tc>
        <w:tc>
          <w:tcPr>
            <w:tcW w:w="171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65/179 (36.3)</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41/122 (33.6)</w:t>
            </w:r>
          </w:p>
        </w:tc>
        <w:tc>
          <w:tcPr>
            <w:tcW w:w="153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20/75 (26.7)</w:t>
            </w:r>
          </w:p>
        </w:tc>
        <w:tc>
          <w:tcPr>
            <w:tcW w:w="1440" w:type="dxa"/>
          </w:tcPr>
          <w:p w:rsidR="00FC617D" w:rsidRDefault="00FC617D" w:rsidP="00396ED0">
            <w:pPr>
              <w:spacing w:line="240" w:lineRule="auto"/>
              <w:ind w:firstLine="0"/>
              <w:jc w:val="center"/>
              <w:rPr>
                <w:rFonts w:asciiTheme="minorHAnsi" w:hAnsiTheme="minorHAnsi" w:cstheme="minorHAnsi"/>
                <w:color w:val="000000"/>
                <w:sz w:val="24"/>
                <w:szCs w:val="24"/>
              </w:rPr>
            </w:pPr>
            <w:r w:rsidRPr="00631FC3">
              <w:rPr>
                <w:rFonts w:asciiTheme="minorHAnsi" w:hAnsiTheme="minorHAnsi" w:cstheme="minorHAnsi"/>
                <w:color w:val="000000"/>
                <w:sz w:val="24"/>
                <w:szCs w:val="24"/>
              </w:rPr>
              <w:t>12/54 (22.2)</w:t>
            </w:r>
          </w:p>
        </w:tc>
        <w:tc>
          <w:tcPr>
            <w:tcW w:w="1903"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0.91 (0.65, 1.29)</w:t>
            </w:r>
          </w:p>
        </w:tc>
        <w:tc>
          <w:tcPr>
            <w:tcW w:w="905" w:type="dxa"/>
          </w:tcPr>
          <w:p w:rsidR="00FC617D" w:rsidRDefault="00FC617D" w:rsidP="00396ED0">
            <w:pPr>
              <w:spacing w:line="240" w:lineRule="auto"/>
              <w:ind w:firstLine="0"/>
              <w:jc w:val="center"/>
              <w:rPr>
                <w:rFonts w:asciiTheme="minorHAnsi" w:hAnsiTheme="minorHAnsi" w:cstheme="minorHAnsi"/>
                <w:sz w:val="24"/>
                <w:szCs w:val="24"/>
              </w:rPr>
            </w:pPr>
            <w:r w:rsidRPr="00631FC3">
              <w:rPr>
                <w:rFonts w:asciiTheme="minorHAnsi" w:hAnsiTheme="minorHAnsi" w:cstheme="minorHAnsi"/>
                <w:color w:val="000000"/>
                <w:sz w:val="24"/>
                <w:szCs w:val="24"/>
              </w:rPr>
              <w:t>.60</w:t>
            </w:r>
          </w:p>
        </w:tc>
      </w:tr>
    </w:tbl>
    <w:p w:rsidR="00FC617D" w:rsidRDefault="00FC617D" w:rsidP="00FC617D">
      <w:pPr>
        <w:spacing w:line="240" w:lineRule="auto"/>
        <w:rPr>
          <w:rFonts w:asciiTheme="minorHAnsi" w:hAnsiTheme="minorHAnsi" w:cstheme="minorHAnsi"/>
          <w:szCs w:val="24"/>
          <w:vertAlign w:val="superscript"/>
        </w:rPr>
      </w:pPr>
      <w:r>
        <w:rPr>
          <w:rFonts w:asciiTheme="minorHAnsi" w:hAnsiTheme="minorHAnsi" w:cstheme="minorHAnsi"/>
          <w:szCs w:val="24"/>
        </w:rPr>
        <w:t>CI=confidence i</w:t>
      </w:r>
      <w:r w:rsidRPr="00DB5758">
        <w:rPr>
          <w:rFonts w:asciiTheme="minorHAnsi" w:hAnsiTheme="minorHAnsi" w:cstheme="minorHAnsi"/>
          <w:szCs w:val="24"/>
        </w:rPr>
        <w:t>nterval</w:t>
      </w:r>
      <w:r w:rsidRPr="00631FC3">
        <w:rPr>
          <w:rFonts w:asciiTheme="minorHAnsi" w:hAnsiTheme="minorHAnsi" w:cstheme="minorHAnsi"/>
          <w:szCs w:val="24"/>
        </w:rPr>
        <w:t>; ICU=</w:t>
      </w:r>
      <w:r>
        <w:rPr>
          <w:rFonts w:asciiTheme="minorHAnsi" w:hAnsiTheme="minorHAnsi" w:cstheme="minorHAnsi"/>
          <w:szCs w:val="24"/>
        </w:rPr>
        <w:t>i</w:t>
      </w:r>
      <w:r w:rsidRPr="00631FC3">
        <w:rPr>
          <w:rFonts w:asciiTheme="minorHAnsi" w:hAnsiTheme="minorHAnsi" w:cstheme="minorHAnsi"/>
          <w:szCs w:val="24"/>
        </w:rPr>
        <w:t xml:space="preserve">ntensive </w:t>
      </w:r>
      <w:r>
        <w:rPr>
          <w:rFonts w:asciiTheme="minorHAnsi" w:hAnsiTheme="minorHAnsi" w:cstheme="minorHAnsi"/>
          <w:szCs w:val="24"/>
        </w:rPr>
        <w:t>c</w:t>
      </w:r>
      <w:r w:rsidRPr="00631FC3">
        <w:rPr>
          <w:rFonts w:asciiTheme="minorHAnsi" w:hAnsiTheme="minorHAnsi" w:cstheme="minorHAnsi"/>
          <w:szCs w:val="24"/>
        </w:rPr>
        <w:t xml:space="preserve">are </w:t>
      </w:r>
      <w:r>
        <w:rPr>
          <w:rFonts w:asciiTheme="minorHAnsi" w:hAnsiTheme="minorHAnsi" w:cstheme="minorHAnsi"/>
          <w:szCs w:val="24"/>
        </w:rPr>
        <w:t>u</w:t>
      </w:r>
      <w:r w:rsidRPr="00631FC3">
        <w:rPr>
          <w:rFonts w:asciiTheme="minorHAnsi" w:hAnsiTheme="minorHAnsi" w:cstheme="minorHAnsi"/>
          <w:szCs w:val="24"/>
        </w:rPr>
        <w:t>nit</w:t>
      </w:r>
      <w:r>
        <w:rPr>
          <w:rFonts w:asciiTheme="minorHAnsi" w:hAnsiTheme="minorHAnsi" w:cstheme="minorHAnsi"/>
          <w:szCs w:val="24"/>
        </w:rPr>
        <w:t>.</w:t>
      </w:r>
    </w:p>
    <w:p w:rsidR="00FC617D" w:rsidRDefault="00FC617D" w:rsidP="00FC617D">
      <w:pPr>
        <w:spacing w:line="240" w:lineRule="auto"/>
        <w:rPr>
          <w:rFonts w:asciiTheme="minorHAnsi" w:hAnsiTheme="minorHAnsi" w:cstheme="minorHAnsi"/>
          <w:szCs w:val="24"/>
          <w:vertAlign w:val="superscript"/>
        </w:rPr>
      </w:pPr>
      <w:proofErr w:type="spellStart"/>
      <w:proofErr w:type="gramStart"/>
      <w:r w:rsidRPr="00631FC3">
        <w:rPr>
          <w:rFonts w:asciiTheme="minorHAnsi" w:hAnsiTheme="minorHAnsi" w:cstheme="minorHAnsi"/>
          <w:szCs w:val="24"/>
          <w:vertAlign w:val="superscript"/>
        </w:rPr>
        <w:t>a</w:t>
      </w:r>
      <w:r w:rsidRPr="00631FC3">
        <w:rPr>
          <w:rFonts w:asciiTheme="minorHAnsi" w:hAnsiTheme="minorHAnsi" w:cstheme="minorHAnsi"/>
          <w:szCs w:val="24"/>
        </w:rPr>
        <w:t>Values</w:t>
      </w:r>
      <w:proofErr w:type="spellEnd"/>
      <w:proofErr w:type="gramEnd"/>
      <w:r w:rsidRPr="00631FC3">
        <w:rPr>
          <w:rFonts w:asciiTheme="minorHAnsi" w:hAnsiTheme="minorHAnsi" w:cstheme="minorHAnsi"/>
          <w:szCs w:val="24"/>
        </w:rPr>
        <w:t xml:space="preserve"> reported for each cost quintile represent the number of patients with congestive heart failure in the quintile (n) divided by the total number of patients in the quintile (N).</w:t>
      </w:r>
    </w:p>
    <w:p w:rsidR="00FC617D" w:rsidRDefault="00FC617D" w:rsidP="00FC617D">
      <w:pPr>
        <w:spacing w:line="240" w:lineRule="auto"/>
        <w:rPr>
          <w:rFonts w:asciiTheme="minorHAnsi" w:hAnsiTheme="minorHAnsi" w:cstheme="minorHAnsi"/>
          <w:szCs w:val="24"/>
        </w:rPr>
      </w:pPr>
      <w:proofErr w:type="spellStart"/>
      <w:proofErr w:type="gramStart"/>
      <w:r w:rsidRPr="00631FC3">
        <w:rPr>
          <w:rFonts w:asciiTheme="minorHAnsi" w:hAnsiTheme="minorHAnsi" w:cstheme="minorHAnsi"/>
          <w:szCs w:val="24"/>
          <w:vertAlign w:val="superscript"/>
        </w:rPr>
        <w:t>b</w:t>
      </w:r>
      <w:r w:rsidRPr="00631FC3">
        <w:rPr>
          <w:rFonts w:asciiTheme="minorHAnsi" w:hAnsiTheme="minorHAnsi" w:cstheme="minorHAnsi"/>
          <w:szCs w:val="24"/>
        </w:rPr>
        <w:t>Ordinal</w:t>
      </w:r>
      <w:proofErr w:type="spellEnd"/>
      <w:proofErr w:type="gramEnd"/>
      <w:r w:rsidRPr="00631FC3">
        <w:rPr>
          <w:rFonts w:asciiTheme="minorHAnsi" w:hAnsiTheme="minorHAnsi" w:cstheme="minorHAnsi"/>
          <w:szCs w:val="24"/>
        </w:rPr>
        <w:t xml:space="preserve"> logistic regression odds ratio (OR) is used to test the association between the presence of each </w:t>
      </w:r>
      <w:proofErr w:type="spellStart"/>
      <w:r w:rsidRPr="00631FC3">
        <w:rPr>
          <w:rFonts w:asciiTheme="minorHAnsi" w:hAnsiTheme="minorHAnsi" w:cstheme="minorHAnsi"/>
          <w:szCs w:val="24"/>
        </w:rPr>
        <w:t>comorbidity</w:t>
      </w:r>
      <w:proofErr w:type="spellEnd"/>
      <w:r w:rsidRPr="00631FC3">
        <w:rPr>
          <w:rFonts w:asciiTheme="minorHAnsi" w:hAnsiTheme="minorHAnsi" w:cstheme="minorHAnsi"/>
          <w:szCs w:val="24"/>
        </w:rPr>
        <w:t xml:space="preserve"> and index hospita</w:t>
      </w:r>
      <w:r>
        <w:rPr>
          <w:rFonts w:asciiTheme="minorHAnsi" w:hAnsiTheme="minorHAnsi" w:cstheme="minorHAnsi"/>
          <w:szCs w:val="24"/>
        </w:rPr>
        <w:t xml:space="preserve">lization cost quintiles, </w:t>
      </w:r>
      <w:proofErr w:type="spellStart"/>
      <w:r>
        <w:rPr>
          <w:rFonts w:asciiTheme="minorHAnsi" w:hAnsiTheme="minorHAnsi" w:cstheme="minorHAnsi"/>
          <w:szCs w:val="24"/>
        </w:rPr>
        <w:t>ie</w:t>
      </w:r>
      <w:proofErr w:type="spellEnd"/>
      <w:r>
        <w:rPr>
          <w:rFonts w:asciiTheme="minorHAnsi" w:hAnsiTheme="minorHAnsi" w:cstheme="minorHAnsi"/>
          <w:szCs w:val="24"/>
        </w:rPr>
        <w:t>, OR=</w:t>
      </w:r>
      <w:r w:rsidRPr="00631FC3">
        <w:rPr>
          <w:rFonts w:asciiTheme="minorHAnsi" w:hAnsiTheme="minorHAnsi" w:cstheme="minorHAnsi"/>
          <w:szCs w:val="24"/>
        </w:rPr>
        <w:t>Odds</w:t>
      </w:r>
      <w:r>
        <w:rPr>
          <w:rFonts w:asciiTheme="minorHAnsi" w:hAnsiTheme="minorHAnsi" w:cstheme="minorHAnsi"/>
          <w:szCs w:val="24"/>
        </w:rPr>
        <w:t xml:space="preserve"> (patient </w:t>
      </w:r>
      <w:r w:rsidRPr="00631FC3">
        <w:rPr>
          <w:rFonts w:asciiTheme="minorHAnsi" w:hAnsiTheme="minorHAnsi" w:cstheme="minorHAnsi"/>
          <w:szCs w:val="24"/>
        </w:rPr>
        <w:t xml:space="preserve">with </w:t>
      </w:r>
      <w:proofErr w:type="spellStart"/>
      <w:r w:rsidRPr="00631FC3">
        <w:rPr>
          <w:rFonts w:asciiTheme="minorHAnsi" w:hAnsiTheme="minorHAnsi" w:cstheme="minorHAnsi"/>
          <w:szCs w:val="24"/>
        </w:rPr>
        <w:t>comorbidity</w:t>
      </w:r>
      <w:proofErr w:type="spellEnd"/>
      <w:r>
        <w:rPr>
          <w:rFonts w:asciiTheme="minorHAnsi" w:hAnsiTheme="minorHAnsi" w:cstheme="minorHAnsi"/>
          <w:szCs w:val="24"/>
        </w:rPr>
        <w:t xml:space="preserve"> </w:t>
      </w:r>
      <w:r w:rsidRPr="00631FC3">
        <w:rPr>
          <w:rFonts w:asciiTheme="minorHAnsi" w:hAnsiTheme="minorHAnsi" w:cstheme="minorHAnsi"/>
          <w:szCs w:val="24"/>
        </w:rPr>
        <w:t>in</w:t>
      </w:r>
      <w:r>
        <w:rPr>
          <w:rFonts w:asciiTheme="minorHAnsi" w:hAnsiTheme="minorHAnsi" w:cstheme="minorHAnsi"/>
          <w:szCs w:val="24"/>
        </w:rPr>
        <w:t xml:space="preserve"> </w:t>
      </w:r>
      <w:r w:rsidRPr="00631FC3">
        <w:rPr>
          <w:rFonts w:asciiTheme="minorHAnsi" w:hAnsiTheme="minorHAnsi" w:cstheme="minorHAnsi"/>
          <w:szCs w:val="24"/>
        </w:rPr>
        <w:t>high</w:t>
      </w:r>
      <w:r>
        <w:rPr>
          <w:rFonts w:asciiTheme="minorHAnsi" w:hAnsiTheme="minorHAnsi" w:cstheme="minorHAnsi"/>
          <w:szCs w:val="24"/>
        </w:rPr>
        <w:t xml:space="preserve"> </w:t>
      </w:r>
      <w:r w:rsidRPr="00631FC3">
        <w:rPr>
          <w:rFonts w:asciiTheme="minorHAnsi" w:hAnsiTheme="minorHAnsi" w:cstheme="minorHAnsi"/>
          <w:szCs w:val="24"/>
        </w:rPr>
        <w:t>cost</w:t>
      </w:r>
      <w:r>
        <w:rPr>
          <w:rFonts w:asciiTheme="minorHAnsi" w:hAnsiTheme="minorHAnsi" w:cstheme="minorHAnsi"/>
          <w:szCs w:val="24"/>
        </w:rPr>
        <w:t xml:space="preserve"> </w:t>
      </w:r>
      <w:r w:rsidRPr="00631FC3">
        <w:rPr>
          <w:rFonts w:asciiTheme="minorHAnsi" w:hAnsiTheme="minorHAnsi" w:cstheme="minorHAnsi"/>
          <w:szCs w:val="24"/>
        </w:rPr>
        <w:t>quintile)/Odds</w:t>
      </w:r>
      <w:r>
        <w:rPr>
          <w:rFonts w:asciiTheme="minorHAnsi" w:hAnsiTheme="minorHAnsi" w:cstheme="minorHAnsi"/>
          <w:szCs w:val="24"/>
        </w:rPr>
        <w:t xml:space="preserve"> </w:t>
      </w:r>
      <w:r w:rsidRPr="00631FC3">
        <w:rPr>
          <w:rFonts w:asciiTheme="minorHAnsi" w:hAnsiTheme="minorHAnsi" w:cstheme="minorHAnsi"/>
          <w:szCs w:val="24"/>
        </w:rPr>
        <w:t>(patient</w:t>
      </w:r>
      <w:r>
        <w:rPr>
          <w:rFonts w:asciiTheme="minorHAnsi" w:hAnsiTheme="minorHAnsi" w:cstheme="minorHAnsi"/>
          <w:szCs w:val="24"/>
        </w:rPr>
        <w:t xml:space="preserve"> </w:t>
      </w:r>
      <w:r w:rsidRPr="00631FC3">
        <w:rPr>
          <w:rFonts w:asciiTheme="minorHAnsi" w:hAnsiTheme="minorHAnsi" w:cstheme="minorHAnsi"/>
          <w:szCs w:val="24"/>
        </w:rPr>
        <w:t xml:space="preserve">without </w:t>
      </w:r>
      <w:proofErr w:type="spellStart"/>
      <w:r w:rsidRPr="00631FC3">
        <w:rPr>
          <w:rFonts w:asciiTheme="minorHAnsi" w:hAnsiTheme="minorHAnsi" w:cstheme="minorHAnsi"/>
          <w:szCs w:val="24"/>
        </w:rPr>
        <w:t>comorbidity</w:t>
      </w:r>
      <w:proofErr w:type="spellEnd"/>
      <w:r>
        <w:rPr>
          <w:rFonts w:asciiTheme="minorHAnsi" w:hAnsiTheme="minorHAnsi" w:cstheme="minorHAnsi"/>
          <w:szCs w:val="24"/>
        </w:rPr>
        <w:t xml:space="preserve"> </w:t>
      </w:r>
      <w:r w:rsidRPr="00631FC3">
        <w:rPr>
          <w:rFonts w:asciiTheme="minorHAnsi" w:hAnsiTheme="minorHAnsi" w:cstheme="minorHAnsi"/>
          <w:szCs w:val="24"/>
        </w:rPr>
        <w:lastRenderedPageBreak/>
        <w:t>in</w:t>
      </w:r>
      <w:r>
        <w:rPr>
          <w:rFonts w:asciiTheme="minorHAnsi" w:hAnsiTheme="minorHAnsi" w:cstheme="minorHAnsi"/>
          <w:szCs w:val="24"/>
        </w:rPr>
        <w:t xml:space="preserve"> </w:t>
      </w:r>
      <w:r w:rsidRPr="00631FC3">
        <w:rPr>
          <w:rFonts w:asciiTheme="minorHAnsi" w:hAnsiTheme="minorHAnsi" w:cstheme="minorHAnsi"/>
          <w:szCs w:val="24"/>
        </w:rPr>
        <w:t>high</w:t>
      </w:r>
      <w:r>
        <w:rPr>
          <w:rFonts w:asciiTheme="minorHAnsi" w:hAnsiTheme="minorHAnsi" w:cstheme="minorHAnsi"/>
          <w:szCs w:val="24"/>
        </w:rPr>
        <w:t xml:space="preserve"> </w:t>
      </w:r>
      <w:r w:rsidRPr="00631FC3">
        <w:rPr>
          <w:rFonts w:asciiTheme="minorHAnsi" w:hAnsiTheme="minorHAnsi" w:cstheme="minorHAnsi"/>
          <w:szCs w:val="24"/>
        </w:rPr>
        <w:t>cost</w:t>
      </w:r>
      <w:r>
        <w:rPr>
          <w:rFonts w:asciiTheme="minorHAnsi" w:hAnsiTheme="minorHAnsi" w:cstheme="minorHAnsi"/>
          <w:szCs w:val="24"/>
        </w:rPr>
        <w:t xml:space="preserve"> </w:t>
      </w:r>
      <w:r w:rsidRPr="00631FC3">
        <w:rPr>
          <w:rFonts w:asciiTheme="minorHAnsi" w:hAnsiTheme="minorHAnsi" w:cstheme="minorHAnsi"/>
          <w:szCs w:val="24"/>
        </w:rPr>
        <w:t>quintile). OR</w:t>
      </w:r>
      <w:r>
        <w:rPr>
          <w:rFonts w:asciiTheme="minorHAnsi" w:hAnsiTheme="minorHAnsi" w:cstheme="minorHAnsi"/>
          <w:szCs w:val="24"/>
        </w:rPr>
        <w:t xml:space="preserve"> &gt;</w:t>
      </w:r>
      <w:r w:rsidRPr="00631FC3">
        <w:rPr>
          <w:rFonts w:asciiTheme="minorHAnsi" w:hAnsiTheme="minorHAnsi" w:cstheme="minorHAnsi"/>
          <w:szCs w:val="24"/>
        </w:rPr>
        <w:t xml:space="preserve">1 means presence of the </w:t>
      </w:r>
      <w:proofErr w:type="spellStart"/>
      <w:r w:rsidRPr="00631FC3">
        <w:rPr>
          <w:rFonts w:asciiTheme="minorHAnsi" w:hAnsiTheme="minorHAnsi" w:cstheme="minorHAnsi"/>
          <w:szCs w:val="24"/>
        </w:rPr>
        <w:t>comorbidity</w:t>
      </w:r>
      <w:proofErr w:type="spellEnd"/>
      <w:r w:rsidRPr="00631FC3">
        <w:rPr>
          <w:rFonts w:asciiTheme="minorHAnsi" w:hAnsiTheme="minorHAnsi" w:cstheme="minorHAnsi"/>
          <w:szCs w:val="24"/>
        </w:rPr>
        <w:t xml:space="preserve"> leads to greater costs, </w:t>
      </w:r>
      <w:r>
        <w:rPr>
          <w:rFonts w:asciiTheme="minorHAnsi" w:hAnsiTheme="minorHAnsi" w:cstheme="minorHAnsi"/>
          <w:szCs w:val="24"/>
        </w:rPr>
        <w:t>whereas</w:t>
      </w:r>
      <w:r w:rsidRPr="00631FC3">
        <w:rPr>
          <w:rFonts w:asciiTheme="minorHAnsi" w:hAnsiTheme="minorHAnsi" w:cstheme="minorHAnsi"/>
          <w:szCs w:val="24"/>
        </w:rPr>
        <w:t xml:space="preserve"> OR</w:t>
      </w:r>
      <w:r>
        <w:rPr>
          <w:rFonts w:asciiTheme="minorHAnsi" w:hAnsiTheme="minorHAnsi" w:cstheme="minorHAnsi"/>
          <w:szCs w:val="24"/>
        </w:rPr>
        <w:t xml:space="preserve"> &lt;</w:t>
      </w:r>
      <w:r w:rsidRPr="00631FC3">
        <w:rPr>
          <w:rFonts w:asciiTheme="minorHAnsi" w:hAnsiTheme="minorHAnsi" w:cstheme="minorHAnsi"/>
          <w:szCs w:val="24"/>
        </w:rPr>
        <w:t xml:space="preserve">1 means presence of the </w:t>
      </w:r>
      <w:proofErr w:type="spellStart"/>
      <w:r w:rsidRPr="00631FC3">
        <w:rPr>
          <w:rFonts w:asciiTheme="minorHAnsi" w:hAnsiTheme="minorHAnsi" w:cstheme="minorHAnsi"/>
          <w:szCs w:val="24"/>
        </w:rPr>
        <w:t>comorbidity</w:t>
      </w:r>
      <w:proofErr w:type="spellEnd"/>
      <w:r w:rsidRPr="00631FC3">
        <w:rPr>
          <w:rFonts w:asciiTheme="minorHAnsi" w:hAnsiTheme="minorHAnsi" w:cstheme="minorHAnsi"/>
          <w:szCs w:val="24"/>
        </w:rPr>
        <w:t xml:space="preserve"> leads to lower costs.</w:t>
      </w:r>
    </w:p>
    <w:p w:rsidR="00FC617D" w:rsidRPr="00BC142A" w:rsidRDefault="00FC617D" w:rsidP="00FC617D">
      <w:pPr>
        <w:spacing w:line="240" w:lineRule="auto"/>
        <w:rPr>
          <w:rFonts w:asciiTheme="minorHAnsi" w:hAnsiTheme="minorHAnsi" w:cstheme="minorHAnsi"/>
          <w:szCs w:val="24"/>
        </w:rPr>
      </w:pPr>
      <w:r w:rsidRPr="00631FC3">
        <w:rPr>
          <w:rFonts w:asciiTheme="minorHAnsi" w:hAnsiTheme="minorHAnsi" w:cstheme="minorHAnsi"/>
          <w:szCs w:val="24"/>
        </w:rPr>
        <w:t xml:space="preserve">All statistical models were controlled for the following variables: age (continuously), gender, health plan type, geographic region, prior inpatient hospitalization costs during the 12 month pre-index period, prior healthcare utilization during the 12 month pre-index period (inpatient stays </w:t>
      </w:r>
      <w:r>
        <w:rPr>
          <w:rFonts w:asciiTheme="minorHAnsi" w:hAnsiTheme="minorHAnsi" w:cstheme="minorHAnsi"/>
          <w:szCs w:val="24"/>
        </w:rPr>
        <w:t>[</w:t>
      </w:r>
      <w:r w:rsidRPr="00631FC3">
        <w:rPr>
          <w:rFonts w:asciiTheme="minorHAnsi" w:hAnsiTheme="minorHAnsi" w:cstheme="minorHAnsi"/>
          <w:szCs w:val="24"/>
        </w:rPr>
        <w:t xml:space="preserve">0 </w:t>
      </w:r>
      <w:proofErr w:type="spellStart"/>
      <w:r w:rsidRPr="00631FC3">
        <w:rPr>
          <w:rFonts w:asciiTheme="minorHAnsi" w:hAnsiTheme="minorHAnsi" w:cstheme="minorHAnsi"/>
          <w:szCs w:val="24"/>
        </w:rPr>
        <w:t>vs</w:t>
      </w:r>
      <w:proofErr w:type="spellEnd"/>
      <w:r w:rsidRPr="00631FC3">
        <w:rPr>
          <w:rFonts w:asciiTheme="minorHAnsi" w:hAnsiTheme="minorHAnsi" w:cstheme="minorHAnsi"/>
          <w:szCs w:val="24"/>
        </w:rPr>
        <w:t xml:space="preserve"> 1+</w:t>
      </w:r>
      <w:r>
        <w:rPr>
          <w:rFonts w:asciiTheme="minorHAnsi" w:hAnsiTheme="minorHAnsi" w:cstheme="minorHAnsi"/>
          <w:szCs w:val="24"/>
        </w:rPr>
        <w:t>]</w:t>
      </w:r>
      <w:r w:rsidRPr="00631FC3">
        <w:rPr>
          <w:rFonts w:asciiTheme="minorHAnsi" w:hAnsiTheme="minorHAnsi" w:cstheme="minorHAnsi"/>
          <w:szCs w:val="24"/>
        </w:rPr>
        <w:t xml:space="preserve">, emergency room visits </w:t>
      </w:r>
      <w:r>
        <w:rPr>
          <w:rFonts w:asciiTheme="minorHAnsi" w:hAnsiTheme="minorHAnsi" w:cstheme="minorHAnsi"/>
          <w:szCs w:val="24"/>
        </w:rPr>
        <w:t>[</w:t>
      </w:r>
      <w:r w:rsidRPr="00631FC3">
        <w:rPr>
          <w:rFonts w:asciiTheme="minorHAnsi" w:hAnsiTheme="minorHAnsi" w:cstheme="minorHAnsi"/>
          <w:szCs w:val="24"/>
        </w:rPr>
        <w:t xml:space="preserve">0 </w:t>
      </w:r>
      <w:proofErr w:type="spellStart"/>
      <w:r w:rsidRPr="00631FC3">
        <w:rPr>
          <w:rFonts w:asciiTheme="minorHAnsi" w:hAnsiTheme="minorHAnsi" w:cstheme="minorHAnsi"/>
          <w:szCs w:val="24"/>
        </w:rPr>
        <w:t>vs</w:t>
      </w:r>
      <w:proofErr w:type="spellEnd"/>
      <w:r w:rsidRPr="00631FC3">
        <w:rPr>
          <w:rFonts w:asciiTheme="minorHAnsi" w:hAnsiTheme="minorHAnsi" w:cstheme="minorHAnsi"/>
          <w:szCs w:val="24"/>
        </w:rPr>
        <w:t xml:space="preserve"> 1+</w:t>
      </w:r>
      <w:r>
        <w:rPr>
          <w:rFonts w:asciiTheme="minorHAnsi" w:hAnsiTheme="minorHAnsi" w:cstheme="minorHAnsi"/>
          <w:szCs w:val="24"/>
        </w:rPr>
        <w:t>]</w:t>
      </w:r>
      <w:r w:rsidRPr="00631FC3">
        <w:rPr>
          <w:rFonts w:asciiTheme="minorHAnsi" w:hAnsiTheme="minorHAnsi" w:cstheme="minorHAnsi"/>
          <w:szCs w:val="24"/>
        </w:rPr>
        <w:t xml:space="preserve">, outpatient and office visits </w:t>
      </w:r>
      <w:r>
        <w:rPr>
          <w:rFonts w:asciiTheme="minorHAnsi" w:hAnsiTheme="minorHAnsi" w:cstheme="minorHAnsi"/>
          <w:szCs w:val="24"/>
        </w:rPr>
        <w:t>[</w:t>
      </w:r>
      <w:r w:rsidRPr="00631FC3">
        <w:rPr>
          <w:rFonts w:asciiTheme="minorHAnsi" w:hAnsiTheme="minorHAnsi" w:cstheme="minorHAnsi"/>
          <w:szCs w:val="24"/>
        </w:rPr>
        <w:t>continuous</w:t>
      </w:r>
      <w:r>
        <w:rPr>
          <w:rFonts w:asciiTheme="minorHAnsi" w:hAnsiTheme="minorHAnsi" w:cstheme="minorHAnsi"/>
          <w:szCs w:val="24"/>
        </w:rPr>
        <w:t>]</w:t>
      </w:r>
      <w:r w:rsidRPr="00631FC3">
        <w:rPr>
          <w:rFonts w:asciiTheme="minorHAnsi" w:hAnsiTheme="minorHAnsi" w:cstheme="minorHAnsi"/>
          <w:szCs w:val="24"/>
        </w:rPr>
        <w:t>), and prior antibiotic use during the 12 month pre-index period (0 vs. 1+).</w:t>
      </w:r>
    </w:p>
    <w:p w:rsidR="005C3050" w:rsidRDefault="005C3050" w:rsidP="00396ED0">
      <w:pPr>
        <w:ind w:firstLine="0"/>
        <w:rPr>
          <w:rFonts w:asciiTheme="minorHAnsi" w:hAnsiTheme="minorHAnsi" w:cstheme="minorHAnsi"/>
          <w:szCs w:val="24"/>
        </w:rPr>
      </w:pPr>
    </w:p>
    <w:p w:rsidR="004D2CD9" w:rsidRDefault="004D2CD9">
      <w:pPr>
        <w:spacing w:after="200" w:line="276" w:lineRule="auto"/>
        <w:ind w:firstLine="0"/>
        <w:rPr>
          <w:rFonts w:asciiTheme="minorHAnsi" w:hAnsiTheme="minorHAnsi" w:cstheme="minorHAnsi"/>
          <w:b/>
        </w:rPr>
      </w:pPr>
      <w:r>
        <w:rPr>
          <w:rFonts w:asciiTheme="minorHAnsi" w:hAnsiTheme="minorHAnsi" w:cstheme="minorHAnsi"/>
          <w:b/>
        </w:rPr>
        <w:br w:type="page"/>
      </w:r>
    </w:p>
    <w:p w:rsidR="00396ED0" w:rsidRDefault="00396ED0" w:rsidP="00396ED0">
      <w:pPr>
        <w:ind w:firstLine="0"/>
        <w:rPr>
          <w:rFonts w:asciiTheme="minorHAnsi" w:hAnsiTheme="minorHAnsi" w:cstheme="minorHAnsi"/>
          <w:b/>
        </w:rPr>
      </w:pPr>
      <w:proofErr w:type="spellStart"/>
      <w:proofErr w:type="gramStart"/>
      <w:r w:rsidRPr="00396ED0">
        <w:rPr>
          <w:rFonts w:asciiTheme="minorHAnsi" w:hAnsiTheme="minorHAnsi" w:cstheme="minorHAnsi"/>
          <w:b/>
        </w:rPr>
        <w:lastRenderedPageBreak/>
        <w:t>eTable</w:t>
      </w:r>
      <w:proofErr w:type="spellEnd"/>
      <w:proofErr w:type="gramEnd"/>
      <w:r w:rsidRPr="00396ED0">
        <w:rPr>
          <w:rFonts w:asciiTheme="minorHAnsi" w:hAnsiTheme="minorHAnsi" w:cstheme="minorHAnsi"/>
          <w:b/>
        </w:rPr>
        <w:t xml:space="preserve"> 7.</w:t>
      </w:r>
      <w:r>
        <w:rPr>
          <w:rFonts w:asciiTheme="minorHAnsi" w:hAnsiTheme="minorHAnsi" w:cstheme="minorHAnsi"/>
          <w:b/>
        </w:rPr>
        <w:t xml:space="preserve"> </w:t>
      </w:r>
      <w:r w:rsidR="004D2CD9" w:rsidRPr="004D2CD9">
        <w:rPr>
          <w:rFonts w:asciiTheme="minorHAnsi" w:hAnsiTheme="minorHAnsi" w:cstheme="minorHAnsi"/>
          <w:b/>
        </w:rPr>
        <w:t xml:space="preserve">Healthcare resource utilization for ICU patients with </w:t>
      </w:r>
      <w:r w:rsidR="004D2CD9" w:rsidRPr="004D2CD9">
        <w:rPr>
          <w:rFonts w:asciiTheme="minorHAnsi" w:hAnsiTheme="minorHAnsi" w:cstheme="minorHAnsi"/>
          <w:b/>
          <w:i/>
        </w:rPr>
        <w:t>S. aureus</w:t>
      </w:r>
      <w:r w:rsidR="004D2CD9" w:rsidRPr="004D2CD9">
        <w:rPr>
          <w:rFonts w:asciiTheme="minorHAnsi" w:hAnsiTheme="minorHAnsi" w:cstheme="minorHAnsi"/>
          <w:b/>
        </w:rPr>
        <w:t xml:space="preserve"> or </w:t>
      </w:r>
      <w:r w:rsidR="004D2CD9" w:rsidRPr="004D2CD9">
        <w:rPr>
          <w:rFonts w:asciiTheme="minorHAnsi" w:hAnsiTheme="minorHAnsi" w:cstheme="minorHAnsi"/>
          <w:b/>
          <w:i/>
        </w:rPr>
        <w:t xml:space="preserve">P. </w:t>
      </w:r>
      <w:proofErr w:type="spellStart"/>
      <w:r w:rsidR="004D2CD9" w:rsidRPr="004D2CD9">
        <w:rPr>
          <w:rFonts w:asciiTheme="minorHAnsi" w:hAnsiTheme="minorHAnsi" w:cstheme="minorHAnsi"/>
          <w:b/>
          <w:i/>
        </w:rPr>
        <w:t>aeruginosa</w:t>
      </w:r>
      <w:proofErr w:type="spellEnd"/>
      <w:r w:rsidR="004D2CD9" w:rsidRPr="004D2CD9">
        <w:rPr>
          <w:rFonts w:asciiTheme="minorHAnsi" w:hAnsiTheme="minorHAnsi" w:cstheme="minorHAnsi"/>
          <w:b/>
        </w:rPr>
        <w:t xml:space="preserve"> pneumonia versus controls p</w:t>
      </w:r>
      <w:r w:rsidRPr="004D2CD9">
        <w:rPr>
          <w:rFonts w:asciiTheme="minorHAnsi" w:hAnsiTheme="minorHAnsi" w:cstheme="minorHAnsi"/>
          <w:b/>
          <w:szCs w:val="24"/>
        </w:rPr>
        <w:t>re-index</w:t>
      </w:r>
      <w:r w:rsidR="004D2CD9" w:rsidRPr="004D2CD9">
        <w:rPr>
          <w:rFonts w:asciiTheme="minorHAnsi" w:hAnsiTheme="minorHAnsi" w:cstheme="minorHAnsi"/>
          <w:b/>
          <w:szCs w:val="24"/>
        </w:rPr>
        <w:t xml:space="preserve"> hospitalization</w:t>
      </w:r>
      <w:r w:rsidRPr="004D2CD9">
        <w:rPr>
          <w:rFonts w:asciiTheme="minorHAnsi" w:hAnsiTheme="minorHAnsi" w:cstheme="minorHAnsi"/>
          <w:b/>
          <w:szCs w:val="24"/>
        </w:rPr>
        <w:t xml:space="preserve"> (12 months)</w:t>
      </w:r>
    </w:p>
    <w:tbl>
      <w:tblPr>
        <w:tblStyle w:val="TableGrid"/>
        <w:tblW w:w="5000" w:type="pct"/>
        <w:tblLayout w:type="fixed"/>
        <w:tblLook w:val="04A0"/>
      </w:tblPr>
      <w:tblGrid>
        <w:gridCol w:w="2336"/>
        <w:gridCol w:w="1373"/>
        <w:gridCol w:w="1428"/>
        <w:gridCol w:w="1536"/>
        <w:gridCol w:w="2169"/>
        <w:gridCol w:w="1167"/>
        <w:gridCol w:w="2084"/>
        <w:gridCol w:w="1083"/>
      </w:tblGrid>
      <w:tr w:rsidR="00396ED0" w:rsidTr="00396ED0">
        <w:trPr>
          <w:cantSplit/>
        </w:trPr>
        <w:tc>
          <w:tcPr>
            <w:tcW w:w="886" w:type="pct"/>
            <w:vMerge w:val="restart"/>
            <w:shd w:val="clear" w:color="auto" w:fill="auto"/>
            <w:vAlign w:val="bottom"/>
          </w:tcPr>
          <w:p w:rsidR="00396ED0" w:rsidRDefault="00396ED0" w:rsidP="00396ED0">
            <w:pPr>
              <w:pStyle w:val="TableText"/>
              <w:jc w:val="center"/>
              <w:rPr>
                <w:rFonts w:asciiTheme="minorHAnsi" w:hAnsiTheme="minorHAnsi" w:cstheme="minorHAnsi"/>
                <w:sz w:val="24"/>
                <w:szCs w:val="24"/>
              </w:rPr>
            </w:pPr>
          </w:p>
        </w:tc>
        <w:tc>
          <w:tcPr>
            <w:tcW w:w="1646" w:type="pct"/>
            <w:gridSpan w:val="3"/>
            <w:shd w:val="clear" w:color="auto" w:fill="auto"/>
          </w:tcPr>
          <w:p w:rsidR="00396ED0" w:rsidRDefault="00396ED0" w:rsidP="00396ED0">
            <w:pPr>
              <w:pStyle w:val="TableText"/>
              <w:jc w:val="center"/>
              <w:rPr>
                <w:rFonts w:asciiTheme="minorHAnsi" w:hAnsiTheme="minorHAnsi" w:cstheme="minorHAnsi"/>
                <w:b/>
                <w:sz w:val="24"/>
                <w:szCs w:val="24"/>
              </w:rPr>
            </w:pPr>
            <w:r w:rsidRPr="00A06CE3">
              <w:rPr>
                <w:rFonts w:asciiTheme="minorHAnsi" w:hAnsiTheme="minorHAnsi" w:cstheme="minorHAnsi"/>
                <w:b/>
                <w:sz w:val="24"/>
                <w:szCs w:val="24"/>
              </w:rPr>
              <w:t>Cohorts of interest</w:t>
            </w:r>
          </w:p>
        </w:tc>
        <w:tc>
          <w:tcPr>
            <w:tcW w:w="1266" w:type="pct"/>
            <w:gridSpan w:val="2"/>
            <w:shd w:val="clear" w:color="auto" w:fill="auto"/>
          </w:tcPr>
          <w:p w:rsidR="00396ED0" w:rsidRPr="002945B8" w:rsidRDefault="00396ED0" w:rsidP="00396ED0">
            <w:pPr>
              <w:pStyle w:val="TableText"/>
              <w:jc w:val="center"/>
              <w:rPr>
                <w:rFonts w:asciiTheme="minorHAnsi" w:hAnsiTheme="minorHAnsi" w:cstheme="minorHAnsi"/>
                <w:b/>
                <w:sz w:val="24"/>
                <w:szCs w:val="24"/>
              </w:rPr>
            </w:pPr>
            <w:r w:rsidRPr="00045A4E">
              <w:rPr>
                <w:rFonts w:asciiTheme="minorHAnsi" w:hAnsiTheme="minorHAnsi" w:cstheme="minorHAnsi"/>
                <w:b/>
                <w:i/>
                <w:sz w:val="24"/>
                <w:szCs w:val="24"/>
              </w:rPr>
              <w:t>S. aureus</w:t>
            </w:r>
            <w:r w:rsidRPr="00045A4E">
              <w:rPr>
                <w:rFonts w:asciiTheme="minorHAnsi" w:hAnsiTheme="minorHAnsi" w:cstheme="minorHAnsi"/>
                <w:b/>
                <w:sz w:val="24"/>
                <w:szCs w:val="24"/>
              </w:rPr>
              <w:t xml:space="preserve"> pneumonia</w:t>
            </w:r>
            <w:r>
              <w:rPr>
                <w:rFonts w:asciiTheme="minorHAnsi" w:hAnsiTheme="minorHAnsi" w:cstheme="minorHAnsi"/>
                <w:b/>
                <w:sz w:val="24"/>
                <w:szCs w:val="24"/>
              </w:rPr>
              <w:t xml:space="preserve"> </w:t>
            </w:r>
            <w:r>
              <w:rPr>
                <w:rFonts w:asciiTheme="minorHAnsi" w:hAnsiTheme="minorHAnsi" w:cstheme="minorHAnsi"/>
                <w:b/>
                <w:sz w:val="24"/>
                <w:szCs w:val="24"/>
              </w:rPr>
              <w:br/>
            </w:r>
            <w:proofErr w:type="spellStart"/>
            <w:r w:rsidRPr="00045A4E">
              <w:rPr>
                <w:rFonts w:asciiTheme="minorHAnsi" w:hAnsiTheme="minorHAnsi" w:cstheme="minorHAnsi"/>
                <w:b/>
                <w:sz w:val="24"/>
                <w:szCs w:val="24"/>
              </w:rPr>
              <w:t>vs</w:t>
            </w:r>
            <w:proofErr w:type="spellEnd"/>
            <w:r w:rsidRPr="00045A4E">
              <w:rPr>
                <w:rFonts w:asciiTheme="minorHAnsi" w:hAnsiTheme="minorHAnsi" w:cstheme="minorHAnsi"/>
                <w:b/>
                <w:sz w:val="24"/>
                <w:szCs w:val="24"/>
              </w:rPr>
              <w:t xml:space="preserve"> No pneumonia</w:t>
            </w:r>
          </w:p>
        </w:tc>
        <w:tc>
          <w:tcPr>
            <w:tcW w:w="1202" w:type="pct"/>
            <w:gridSpan w:val="2"/>
            <w:shd w:val="clear" w:color="auto" w:fill="auto"/>
          </w:tcPr>
          <w:p w:rsidR="00396ED0" w:rsidRDefault="00396ED0" w:rsidP="00396ED0">
            <w:pPr>
              <w:pStyle w:val="TableText"/>
              <w:jc w:val="center"/>
              <w:rPr>
                <w:rFonts w:asciiTheme="minorHAnsi" w:hAnsiTheme="minorHAnsi" w:cstheme="minorHAnsi"/>
                <w:sz w:val="24"/>
                <w:szCs w:val="24"/>
              </w:rPr>
            </w:pPr>
            <w:r w:rsidRPr="00045A4E">
              <w:rPr>
                <w:rFonts w:asciiTheme="minorHAnsi" w:hAnsiTheme="minorHAnsi" w:cstheme="minorHAnsi"/>
                <w:b/>
                <w:i/>
                <w:sz w:val="24"/>
                <w:szCs w:val="24"/>
              </w:rPr>
              <w:t xml:space="preserve">P. </w:t>
            </w:r>
            <w:proofErr w:type="spellStart"/>
            <w:r w:rsidRPr="00045A4E">
              <w:rPr>
                <w:rFonts w:asciiTheme="minorHAnsi" w:hAnsiTheme="minorHAnsi" w:cstheme="minorHAnsi"/>
                <w:b/>
                <w:i/>
                <w:sz w:val="24"/>
                <w:szCs w:val="24"/>
              </w:rPr>
              <w:t>aeruginosa</w:t>
            </w:r>
            <w:proofErr w:type="spellEnd"/>
            <w:r w:rsidRPr="00045A4E">
              <w:rPr>
                <w:rFonts w:asciiTheme="minorHAnsi" w:hAnsiTheme="minorHAnsi" w:cstheme="minorHAnsi"/>
                <w:b/>
                <w:sz w:val="24"/>
                <w:szCs w:val="24"/>
              </w:rPr>
              <w:t xml:space="preserve"> pneumonia</w:t>
            </w:r>
            <w:r>
              <w:rPr>
                <w:rFonts w:asciiTheme="minorHAnsi" w:hAnsiTheme="minorHAnsi" w:cstheme="minorHAnsi"/>
                <w:b/>
                <w:sz w:val="24"/>
                <w:szCs w:val="24"/>
              </w:rPr>
              <w:t xml:space="preserve"> </w:t>
            </w:r>
            <w:r>
              <w:rPr>
                <w:rFonts w:asciiTheme="minorHAnsi" w:hAnsiTheme="minorHAnsi" w:cstheme="minorHAnsi"/>
                <w:b/>
                <w:sz w:val="24"/>
                <w:szCs w:val="24"/>
              </w:rPr>
              <w:br/>
            </w:r>
            <w:proofErr w:type="spellStart"/>
            <w:r w:rsidRPr="00045A4E">
              <w:rPr>
                <w:rFonts w:asciiTheme="minorHAnsi" w:hAnsiTheme="minorHAnsi" w:cstheme="minorHAnsi"/>
                <w:b/>
                <w:sz w:val="24"/>
                <w:szCs w:val="24"/>
              </w:rPr>
              <w:t>v</w:t>
            </w:r>
            <w:r>
              <w:rPr>
                <w:rFonts w:asciiTheme="minorHAnsi" w:hAnsiTheme="minorHAnsi" w:cstheme="minorHAnsi"/>
                <w:b/>
                <w:sz w:val="24"/>
                <w:szCs w:val="24"/>
              </w:rPr>
              <w:t>s</w:t>
            </w:r>
            <w:proofErr w:type="spellEnd"/>
            <w:r w:rsidRPr="00045A4E">
              <w:rPr>
                <w:rFonts w:asciiTheme="minorHAnsi" w:hAnsiTheme="minorHAnsi" w:cstheme="minorHAnsi"/>
                <w:b/>
                <w:sz w:val="24"/>
                <w:szCs w:val="24"/>
              </w:rPr>
              <w:t xml:space="preserve"> No pneumonia</w:t>
            </w:r>
          </w:p>
        </w:tc>
      </w:tr>
      <w:tr w:rsidR="00396ED0" w:rsidTr="00396ED0">
        <w:trPr>
          <w:cantSplit/>
        </w:trPr>
        <w:tc>
          <w:tcPr>
            <w:tcW w:w="886" w:type="pct"/>
            <w:vMerge/>
            <w:shd w:val="clear" w:color="auto" w:fill="auto"/>
            <w:vAlign w:val="bottom"/>
          </w:tcPr>
          <w:p w:rsidR="00396ED0" w:rsidRDefault="00396ED0" w:rsidP="00396ED0">
            <w:pPr>
              <w:pStyle w:val="TableText"/>
              <w:jc w:val="center"/>
              <w:rPr>
                <w:rFonts w:asciiTheme="minorHAnsi" w:hAnsiTheme="minorHAnsi" w:cstheme="minorHAnsi"/>
                <w:sz w:val="24"/>
                <w:szCs w:val="24"/>
              </w:rPr>
            </w:pPr>
          </w:p>
        </w:tc>
        <w:tc>
          <w:tcPr>
            <w:tcW w:w="521" w:type="pct"/>
            <w:shd w:val="clear" w:color="auto" w:fill="auto"/>
          </w:tcPr>
          <w:p w:rsidR="00396ED0" w:rsidRDefault="00396ED0" w:rsidP="00396ED0">
            <w:pPr>
              <w:pStyle w:val="TableText"/>
              <w:jc w:val="center"/>
              <w:rPr>
                <w:rFonts w:asciiTheme="minorHAnsi" w:hAnsiTheme="minorHAnsi" w:cstheme="minorHAnsi"/>
                <w:b/>
                <w:sz w:val="24"/>
                <w:szCs w:val="24"/>
              </w:rPr>
            </w:pPr>
            <w:r w:rsidRPr="00045A4E">
              <w:rPr>
                <w:rFonts w:asciiTheme="minorHAnsi" w:hAnsiTheme="minorHAnsi" w:cstheme="minorHAnsi"/>
                <w:b/>
                <w:sz w:val="24"/>
                <w:szCs w:val="24"/>
              </w:rPr>
              <w:t>No pneumonia</w:t>
            </w:r>
          </w:p>
          <w:p w:rsidR="00396ED0" w:rsidRPr="00396ED0" w:rsidRDefault="00396ED0" w:rsidP="00396ED0">
            <w:pPr>
              <w:pStyle w:val="TableText"/>
              <w:jc w:val="center"/>
              <w:rPr>
                <w:rFonts w:asciiTheme="minorHAnsi" w:hAnsiTheme="minorHAnsi" w:cstheme="minorHAnsi"/>
                <w:b/>
                <w:sz w:val="24"/>
                <w:szCs w:val="24"/>
              </w:rPr>
            </w:pPr>
            <w:r w:rsidRPr="00396ED0">
              <w:rPr>
                <w:rFonts w:asciiTheme="minorHAnsi" w:hAnsiTheme="minorHAnsi" w:cstheme="minorHAnsi"/>
                <w:b/>
                <w:sz w:val="24"/>
                <w:szCs w:val="24"/>
              </w:rPr>
              <w:t>n=201,394</w:t>
            </w:r>
          </w:p>
        </w:tc>
        <w:tc>
          <w:tcPr>
            <w:tcW w:w="542" w:type="pct"/>
            <w:shd w:val="clear" w:color="auto" w:fill="auto"/>
          </w:tcPr>
          <w:p w:rsidR="00396ED0" w:rsidRDefault="00396ED0" w:rsidP="00396ED0">
            <w:pPr>
              <w:pStyle w:val="TableText"/>
              <w:jc w:val="center"/>
              <w:rPr>
                <w:rFonts w:asciiTheme="minorHAnsi" w:hAnsiTheme="minorHAnsi" w:cstheme="minorHAnsi"/>
                <w:b/>
                <w:sz w:val="24"/>
                <w:szCs w:val="24"/>
              </w:rPr>
            </w:pPr>
            <w:r w:rsidRPr="00045A4E">
              <w:rPr>
                <w:rFonts w:asciiTheme="minorHAnsi" w:hAnsiTheme="minorHAnsi" w:cstheme="minorHAnsi"/>
                <w:b/>
                <w:i/>
                <w:sz w:val="24"/>
                <w:szCs w:val="24"/>
              </w:rPr>
              <w:t>S. aureus</w:t>
            </w:r>
            <w:r w:rsidRPr="00045A4E">
              <w:rPr>
                <w:rFonts w:asciiTheme="minorHAnsi" w:hAnsiTheme="minorHAnsi" w:cstheme="minorHAnsi"/>
                <w:b/>
                <w:sz w:val="24"/>
                <w:szCs w:val="24"/>
              </w:rPr>
              <w:t xml:space="preserve"> pneumonia</w:t>
            </w:r>
          </w:p>
          <w:p w:rsidR="00396ED0" w:rsidRDefault="00396ED0" w:rsidP="00396ED0">
            <w:pPr>
              <w:pStyle w:val="TableText"/>
              <w:jc w:val="center"/>
              <w:rPr>
                <w:rFonts w:asciiTheme="minorHAnsi" w:hAnsiTheme="minorHAnsi" w:cstheme="minorHAnsi"/>
                <w:sz w:val="24"/>
                <w:szCs w:val="24"/>
              </w:rPr>
            </w:pPr>
            <w:r>
              <w:rPr>
                <w:rFonts w:asciiTheme="minorHAnsi" w:hAnsiTheme="minorHAnsi" w:cstheme="minorHAnsi"/>
                <w:b/>
                <w:sz w:val="24"/>
                <w:szCs w:val="24"/>
              </w:rPr>
              <w:t>N=2275</w:t>
            </w:r>
          </w:p>
        </w:tc>
        <w:tc>
          <w:tcPr>
            <w:tcW w:w="583" w:type="pct"/>
            <w:shd w:val="clear" w:color="auto" w:fill="auto"/>
          </w:tcPr>
          <w:p w:rsidR="00396ED0" w:rsidRDefault="00396ED0" w:rsidP="00396ED0">
            <w:pPr>
              <w:pStyle w:val="TableText"/>
              <w:jc w:val="center"/>
              <w:rPr>
                <w:rFonts w:asciiTheme="minorHAnsi" w:hAnsiTheme="minorHAnsi" w:cstheme="minorHAnsi"/>
                <w:b/>
                <w:sz w:val="24"/>
                <w:szCs w:val="24"/>
              </w:rPr>
            </w:pPr>
            <w:r w:rsidRPr="00045A4E">
              <w:rPr>
                <w:rFonts w:asciiTheme="minorHAnsi" w:hAnsiTheme="minorHAnsi" w:cstheme="minorHAnsi"/>
                <w:b/>
                <w:i/>
                <w:sz w:val="24"/>
                <w:szCs w:val="24"/>
              </w:rPr>
              <w:t xml:space="preserve">P. </w:t>
            </w:r>
            <w:proofErr w:type="spellStart"/>
            <w:r w:rsidRPr="00045A4E">
              <w:rPr>
                <w:rFonts w:asciiTheme="minorHAnsi" w:hAnsiTheme="minorHAnsi" w:cstheme="minorHAnsi"/>
                <w:b/>
                <w:i/>
                <w:sz w:val="24"/>
                <w:szCs w:val="24"/>
              </w:rPr>
              <w:t>aeruginosa</w:t>
            </w:r>
            <w:proofErr w:type="spellEnd"/>
            <w:r w:rsidRPr="00045A4E">
              <w:rPr>
                <w:rFonts w:asciiTheme="minorHAnsi" w:hAnsiTheme="minorHAnsi" w:cstheme="minorHAnsi"/>
                <w:b/>
                <w:sz w:val="24"/>
                <w:szCs w:val="24"/>
              </w:rPr>
              <w:t xml:space="preserve"> pneumonia</w:t>
            </w:r>
          </w:p>
          <w:p w:rsidR="00396ED0" w:rsidRDefault="00396ED0" w:rsidP="00396ED0">
            <w:pPr>
              <w:pStyle w:val="TableText"/>
              <w:jc w:val="center"/>
              <w:rPr>
                <w:rFonts w:asciiTheme="minorHAnsi" w:hAnsiTheme="minorHAnsi" w:cstheme="minorHAnsi"/>
                <w:sz w:val="24"/>
                <w:szCs w:val="24"/>
              </w:rPr>
            </w:pPr>
            <w:r>
              <w:rPr>
                <w:rFonts w:asciiTheme="minorHAnsi" w:hAnsiTheme="minorHAnsi" w:cstheme="minorHAnsi"/>
                <w:b/>
                <w:sz w:val="24"/>
                <w:szCs w:val="24"/>
              </w:rPr>
              <w:t>N=1007</w:t>
            </w:r>
          </w:p>
        </w:tc>
        <w:tc>
          <w:tcPr>
            <w:tcW w:w="823" w:type="pct"/>
            <w:shd w:val="clear" w:color="auto" w:fill="auto"/>
          </w:tcPr>
          <w:p w:rsidR="00396ED0" w:rsidRDefault="00396ED0" w:rsidP="00396ED0">
            <w:pPr>
              <w:pStyle w:val="TableText"/>
              <w:jc w:val="center"/>
              <w:rPr>
                <w:rFonts w:asciiTheme="minorHAnsi" w:hAnsiTheme="minorHAnsi" w:cstheme="minorHAnsi"/>
                <w:sz w:val="24"/>
                <w:szCs w:val="24"/>
              </w:rPr>
            </w:pPr>
            <w:r w:rsidRPr="00045A4E">
              <w:rPr>
                <w:rFonts w:asciiTheme="minorHAnsi" w:hAnsiTheme="minorHAnsi" w:cstheme="minorHAnsi"/>
                <w:b/>
                <w:sz w:val="24"/>
                <w:szCs w:val="24"/>
              </w:rPr>
              <w:t xml:space="preserve">Odds Ratio / </w:t>
            </w:r>
            <w:proofErr w:type="spellStart"/>
            <w:r w:rsidRPr="00045A4E">
              <w:rPr>
                <w:rFonts w:asciiTheme="minorHAnsi" w:hAnsiTheme="minorHAnsi" w:cstheme="minorHAnsi"/>
                <w:b/>
                <w:sz w:val="24"/>
                <w:szCs w:val="24"/>
              </w:rPr>
              <w:t>Difference</w:t>
            </w:r>
            <w:r w:rsidRPr="00045A4E">
              <w:rPr>
                <w:rFonts w:asciiTheme="minorHAnsi" w:hAnsiTheme="minorHAnsi" w:cstheme="minorHAnsi"/>
                <w:b/>
                <w:sz w:val="24"/>
                <w:szCs w:val="24"/>
                <w:vertAlign w:val="superscript"/>
              </w:rPr>
              <w:t>a</w:t>
            </w:r>
            <w:proofErr w:type="spellEnd"/>
            <w:r>
              <w:rPr>
                <w:rFonts w:asciiTheme="minorHAnsi" w:hAnsiTheme="minorHAnsi" w:cstheme="minorHAnsi"/>
                <w:b/>
                <w:sz w:val="24"/>
                <w:szCs w:val="24"/>
                <w:vertAlign w:val="superscript"/>
              </w:rPr>
              <w:br/>
            </w:r>
            <w:r w:rsidRPr="00045A4E">
              <w:rPr>
                <w:rFonts w:asciiTheme="minorHAnsi" w:hAnsiTheme="minorHAnsi" w:cstheme="minorHAnsi"/>
                <w:b/>
                <w:sz w:val="24"/>
                <w:szCs w:val="24"/>
              </w:rPr>
              <w:t>(95% CI)</w:t>
            </w:r>
          </w:p>
        </w:tc>
        <w:tc>
          <w:tcPr>
            <w:tcW w:w="443" w:type="pct"/>
            <w:shd w:val="clear" w:color="auto" w:fill="auto"/>
          </w:tcPr>
          <w:p w:rsidR="00396ED0" w:rsidRDefault="00396ED0" w:rsidP="00396ED0">
            <w:pPr>
              <w:pStyle w:val="TableText"/>
              <w:jc w:val="center"/>
              <w:rPr>
                <w:rFonts w:asciiTheme="minorHAnsi" w:hAnsiTheme="minorHAnsi" w:cstheme="minorHAnsi"/>
                <w:sz w:val="24"/>
                <w:szCs w:val="24"/>
              </w:rPr>
            </w:pPr>
            <w:r w:rsidRPr="00045A4E">
              <w:rPr>
                <w:rFonts w:asciiTheme="minorHAnsi" w:hAnsiTheme="minorHAnsi" w:cstheme="minorHAnsi"/>
                <w:b/>
                <w:i/>
                <w:sz w:val="24"/>
                <w:szCs w:val="24"/>
              </w:rPr>
              <w:t>P</w:t>
            </w:r>
            <w:r w:rsidRPr="00045A4E">
              <w:rPr>
                <w:rFonts w:asciiTheme="minorHAnsi" w:hAnsiTheme="minorHAnsi" w:cstheme="minorHAnsi"/>
                <w:b/>
                <w:sz w:val="24"/>
                <w:szCs w:val="24"/>
              </w:rPr>
              <w:t xml:space="preserve"> </w:t>
            </w:r>
            <w:proofErr w:type="spellStart"/>
            <w:r w:rsidRPr="00045A4E">
              <w:rPr>
                <w:rFonts w:asciiTheme="minorHAnsi" w:hAnsiTheme="minorHAnsi" w:cstheme="minorHAnsi"/>
                <w:b/>
                <w:sz w:val="24"/>
                <w:szCs w:val="24"/>
              </w:rPr>
              <w:t>Value</w:t>
            </w:r>
            <w:r w:rsidRPr="00045A4E">
              <w:rPr>
                <w:rFonts w:asciiTheme="minorHAnsi" w:hAnsiTheme="minorHAnsi" w:cstheme="minorHAnsi"/>
                <w:b/>
                <w:sz w:val="24"/>
                <w:szCs w:val="24"/>
                <w:vertAlign w:val="superscript"/>
              </w:rPr>
              <w:t>a</w:t>
            </w:r>
            <w:proofErr w:type="spellEnd"/>
          </w:p>
        </w:tc>
        <w:tc>
          <w:tcPr>
            <w:tcW w:w="791" w:type="pct"/>
            <w:shd w:val="clear" w:color="auto" w:fill="auto"/>
          </w:tcPr>
          <w:p w:rsidR="00396ED0" w:rsidRDefault="00396ED0" w:rsidP="00396ED0">
            <w:pPr>
              <w:pStyle w:val="TableText"/>
              <w:jc w:val="center"/>
              <w:rPr>
                <w:rFonts w:asciiTheme="minorHAnsi" w:hAnsiTheme="minorHAnsi" w:cstheme="minorHAnsi"/>
                <w:sz w:val="24"/>
                <w:szCs w:val="24"/>
              </w:rPr>
            </w:pPr>
            <w:r w:rsidRPr="00045A4E">
              <w:rPr>
                <w:rFonts w:asciiTheme="minorHAnsi" w:hAnsiTheme="minorHAnsi" w:cstheme="minorHAnsi"/>
                <w:b/>
                <w:sz w:val="24"/>
                <w:szCs w:val="24"/>
              </w:rPr>
              <w:t xml:space="preserve">Odds Ratio / </w:t>
            </w:r>
            <w:proofErr w:type="spellStart"/>
            <w:r w:rsidRPr="00045A4E">
              <w:rPr>
                <w:rFonts w:asciiTheme="minorHAnsi" w:hAnsiTheme="minorHAnsi" w:cstheme="minorHAnsi"/>
                <w:b/>
                <w:sz w:val="24"/>
                <w:szCs w:val="24"/>
              </w:rPr>
              <w:t>Difference</w:t>
            </w:r>
            <w:r w:rsidRPr="00045A4E">
              <w:rPr>
                <w:rFonts w:asciiTheme="minorHAnsi" w:hAnsiTheme="minorHAnsi" w:cstheme="minorHAnsi"/>
                <w:b/>
                <w:sz w:val="24"/>
                <w:szCs w:val="24"/>
                <w:vertAlign w:val="superscript"/>
              </w:rPr>
              <w:t>b</w:t>
            </w:r>
            <w:proofErr w:type="spellEnd"/>
            <w:r>
              <w:rPr>
                <w:rFonts w:asciiTheme="minorHAnsi" w:hAnsiTheme="minorHAnsi" w:cstheme="minorHAnsi"/>
                <w:b/>
                <w:sz w:val="24"/>
                <w:szCs w:val="24"/>
                <w:vertAlign w:val="superscript"/>
              </w:rPr>
              <w:br/>
            </w:r>
            <w:r w:rsidRPr="00045A4E">
              <w:rPr>
                <w:rFonts w:asciiTheme="minorHAnsi" w:hAnsiTheme="minorHAnsi" w:cstheme="minorHAnsi"/>
                <w:b/>
                <w:sz w:val="24"/>
                <w:szCs w:val="24"/>
              </w:rPr>
              <w:t>(95% CI)</w:t>
            </w:r>
          </w:p>
        </w:tc>
        <w:tc>
          <w:tcPr>
            <w:tcW w:w="411" w:type="pct"/>
            <w:shd w:val="clear" w:color="auto" w:fill="auto"/>
          </w:tcPr>
          <w:p w:rsidR="00396ED0" w:rsidRDefault="00396ED0" w:rsidP="00396ED0">
            <w:pPr>
              <w:pStyle w:val="TableText"/>
              <w:jc w:val="center"/>
              <w:rPr>
                <w:rFonts w:asciiTheme="minorHAnsi" w:hAnsiTheme="minorHAnsi" w:cstheme="minorHAnsi"/>
                <w:sz w:val="24"/>
                <w:szCs w:val="24"/>
              </w:rPr>
            </w:pPr>
            <w:r w:rsidRPr="00045A4E">
              <w:rPr>
                <w:rFonts w:asciiTheme="minorHAnsi" w:hAnsiTheme="minorHAnsi" w:cstheme="minorHAnsi"/>
                <w:b/>
                <w:i/>
                <w:sz w:val="24"/>
                <w:szCs w:val="24"/>
              </w:rPr>
              <w:t>P</w:t>
            </w:r>
            <w:r w:rsidRPr="00045A4E">
              <w:rPr>
                <w:rFonts w:asciiTheme="minorHAnsi" w:hAnsiTheme="minorHAnsi" w:cstheme="minorHAnsi"/>
                <w:b/>
                <w:sz w:val="24"/>
                <w:szCs w:val="24"/>
              </w:rPr>
              <w:t xml:space="preserve"> </w:t>
            </w:r>
            <w:proofErr w:type="spellStart"/>
            <w:r w:rsidRPr="00045A4E">
              <w:rPr>
                <w:rFonts w:asciiTheme="minorHAnsi" w:hAnsiTheme="minorHAnsi" w:cstheme="minorHAnsi"/>
                <w:b/>
                <w:sz w:val="24"/>
                <w:szCs w:val="24"/>
              </w:rPr>
              <w:t>Value</w:t>
            </w:r>
            <w:r w:rsidRPr="00045A4E">
              <w:rPr>
                <w:rFonts w:asciiTheme="minorHAnsi" w:hAnsiTheme="minorHAnsi" w:cstheme="minorHAnsi"/>
                <w:b/>
                <w:sz w:val="24"/>
                <w:szCs w:val="24"/>
                <w:vertAlign w:val="superscript"/>
              </w:rPr>
              <w:t>b</w:t>
            </w:r>
            <w:proofErr w:type="spellEnd"/>
          </w:p>
        </w:tc>
      </w:tr>
      <w:tr w:rsidR="00396ED0" w:rsidTr="00396ED0">
        <w:trPr>
          <w:cantSplit/>
        </w:trPr>
        <w:tc>
          <w:tcPr>
            <w:tcW w:w="886" w:type="pct"/>
            <w:shd w:val="clear" w:color="auto" w:fill="auto"/>
          </w:tcPr>
          <w:p w:rsidR="00396ED0" w:rsidRDefault="00396ED0" w:rsidP="00396ED0">
            <w:pPr>
              <w:pStyle w:val="TableText"/>
              <w:ind w:left="270"/>
              <w:rPr>
                <w:rFonts w:asciiTheme="minorHAnsi" w:hAnsiTheme="minorHAnsi" w:cstheme="minorHAnsi"/>
                <w:sz w:val="24"/>
                <w:szCs w:val="24"/>
              </w:rPr>
            </w:pPr>
            <w:r w:rsidRPr="00A06CE3">
              <w:rPr>
                <w:rFonts w:asciiTheme="minorHAnsi" w:hAnsiTheme="minorHAnsi" w:cstheme="minorHAnsi"/>
                <w:sz w:val="24"/>
                <w:szCs w:val="24"/>
              </w:rPr>
              <w:t>All-cause inpatient hospitalizations</w:t>
            </w:r>
          </w:p>
        </w:tc>
        <w:tc>
          <w:tcPr>
            <w:tcW w:w="521" w:type="pct"/>
            <w:shd w:val="clear" w:color="auto" w:fill="auto"/>
          </w:tcPr>
          <w:p w:rsidR="00396ED0" w:rsidRDefault="00396ED0" w:rsidP="00396ED0">
            <w:pPr>
              <w:pStyle w:val="TableText"/>
              <w:jc w:val="center"/>
              <w:rPr>
                <w:rFonts w:asciiTheme="minorHAnsi" w:hAnsiTheme="minorHAnsi" w:cstheme="minorHAnsi"/>
                <w:sz w:val="24"/>
                <w:szCs w:val="24"/>
              </w:rPr>
            </w:pPr>
          </w:p>
        </w:tc>
        <w:tc>
          <w:tcPr>
            <w:tcW w:w="542" w:type="pct"/>
            <w:shd w:val="clear" w:color="auto" w:fill="auto"/>
          </w:tcPr>
          <w:p w:rsidR="00396ED0" w:rsidRDefault="00396ED0" w:rsidP="00396ED0">
            <w:pPr>
              <w:pStyle w:val="TableText"/>
              <w:jc w:val="center"/>
              <w:rPr>
                <w:rFonts w:asciiTheme="minorHAnsi" w:hAnsiTheme="minorHAnsi" w:cstheme="minorHAnsi"/>
                <w:sz w:val="24"/>
                <w:szCs w:val="24"/>
              </w:rPr>
            </w:pPr>
          </w:p>
        </w:tc>
        <w:tc>
          <w:tcPr>
            <w:tcW w:w="583" w:type="pct"/>
            <w:shd w:val="clear" w:color="auto" w:fill="auto"/>
          </w:tcPr>
          <w:p w:rsidR="00396ED0" w:rsidRDefault="00396ED0" w:rsidP="00396ED0">
            <w:pPr>
              <w:pStyle w:val="TableText"/>
              <w:jc w:val="center"/>
              <w:rPr>
                <w:rFonts w:asciiTheme="minorHAnsi" w:hAnsiTheme="minorHAnsi" w:cstheme="minorHAnsi"/>
                <w:sz w:val="24"/>
                <w:szCs w:val="24"/>
              </w:rPr>
            </w:pPr>
          </w:p>
        </w:tc>
        <w:tc>
          <w:tcPr>
            <w:tcW w:w="823" w:type="pct"/>
            <w:shd w:val="clear" w:color="auto" w:fill="auto"/>
          </w:tcPr>
          <w:p w:rsidR="00396ED0" w:rsidRDefault="00396ED0" w:rsidP="00396ED0">
            <w:pPr>
              <w:pStyle w:val="TableText"/>
              <w:jc w:val="center"/>
              <w:rPr>
                <w:rFonts w:asciiTheme="minorHAnsi" w:hAnsiTheme="minorHAnsi" w:cstheme="minorHAnsi"/>
                <w:sz w:val="24"/>
                <w:szCs w:val="24"/>
              </w:rPr>
            </w:pPr>
          </w:p>
        </w:tc>
        <w:tc>
          <w:tcPr>
            <w:tcW w:w="443" w:type="pct"/>
            <w:shd w:val="clear" w:color="auto" w:fill="auto"/>
          </w:tcPr>
          <w:p w:rsidR="00396ED0" w:rsidRDefault="00396ED0" w:rsidP="00396ED0">
            <w:pPr>
              <w:pStyle w:val="TableText"/>
              <w:jc w:val="center"/>
              <w:rPr>
                <w:rFonts w:asciiTheme="minorHAnsi" w:hAnsiTheme="minorHAnsi" w:cstheme="minorHAnsi"/>
                <w:sz w:val="24"/>
                <w:szCs w:val="24"/>
              </w:rPr>
            </w:pPr>
          </w:p>
        </w:tc>
        <w:tc>
          <w:tcPr>
            <w:tcW w:w="791" w:type="pct"/>
            <w:shd w:val="clear" w:color="auto" w:fill="auto"/>
          </w:tcPr>
          <w:p w:rsidR="00396ED0" w:rsidRDefault="00396ED0" w:rsidP="00396ED0">
            <w:pPr>
              <w:pStyle w:val="TableText"/>
              <w:jc w:val="center"/>
              <w:rPr>
                <w:rFonts w:asciiTheme="minorHAnsi" w:hAnsiTheme="minorHAnsi" w:cstheme="minorHAnsi"/>
                <w:sz w:val="24"/>
                <w:szCs w:val="24"/>
              </w:rPr>
            </w:pPr>
          </w:p>
        </w:tc>
        <w:tc>
          <w:tcPr>
            <w:tcW w:w="411" w:type="pct"/>
            <w:shd w:val="clear" w:color="auto" w:fill="auto"/>
          </w:tcPr>
          <w:p w:rsidR="00396ED0" w:rsidRDefault="00396ED0" w:rsidP="00396ED0">
            <w:pPr>
              <w:pStyle w:val="TableText"/>
              <w:jc w:val="center"/>
              <w:rPr>
                <w:rFonts w:asciiTheme="minorHAnsi" w:hAnsiTheme="minorHAnsi" w:cstheme="minorHAnsi"/>
                <w:sz w:val="24"/>
                <w:szCs w:val="24"/>
              </w:rPr>
            </w:pPr>
          </w:p>
        </w:tc>
      </w:tr>
      <w:tr w:rsidR="00396ED0" w:rsidTr="00396ED0">
        <w:trPr>
          <w:cantSplit/>
        </w:trPr>
        <w:tc>
          <w:tcPr>
            <w:tcW w:w="886" w:type="pct"/>
            <w:shd w:val="clear" w:color="auto" w:fill="auto"/>
          </w:tcPr>
          <w:p w:rsidR="00396ED0" w:rsidRDefault="00396ED0" w:rsidP="00396ED0">
            <w:pPr>
              <w:pStyle w:val="TableText"/>
              <w:ind w:left="540"/>
              <w:rPr>
                <w:rFonts w:asciiTheme="minorHAnsi" w:hAnsiTheme="minorHAnsi" w:cstheme="minorHAnsi"/>
                <w:sz w:val="24"/>
                <w:szCs w:val="24"/>
              </w:rPr>
            </w:pPr>
            <w:r w:rsidRPr="00A06CE3">
              <w:rPr>
                <w:rFonts w:asciiTheme="minorHAnsi" w:hAnsiTheme="minorHAnsi" w:cstheme="minorHAnsi"/>
                <w:sz w:val="24"/>
                <w:szCs w:val="24"/>
              </w:rPr>
              <w:t>No. (%) of patients with ≥1 event</w:t>
            </w:r>
          </w:p>
        </w:tc>
        <w:tc>
          <w:tcPr>
            <w:tcW w:w="521"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59,926 (29.8)</w:t>
            </w:r>
          </w:p>
        </w:tc>
        <w:tc>
          <w:tcPr>
            <w:tcW w:w="542"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853 (37.5)</w:t>
            </w:r>
          </w:p>
        </w:tc>
        <w:tc>
          <w:tcPr>
            <w:tcW w:w="583"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409 (40.6)</w:t>
            </w:r>
          </w:p>
        </w:tc>
        <w:tc>
          <w:tcPr>
            <w:tcW w:w="823"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1.42 (1.30, 1.54)</w:t>
            </w:r>
          </w:p>
        </w:tc>
        <w:tc>
          <w:tcPr>
            <w:tcW w:w="443"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&lt;.001</w:t>
            </w:r>
          </w:p>
        </w:tc>
        <w:tc>
          <w:tcPr>
            <w:tcW w:w="791"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1.62 (1.42, 1.83)</w:t>
            </w:r>
          </w:p>
        </w:tc>
        <w:tc>
          <w:tcPr>
            <w:tcW w:w="411"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&lt;.001</w:t>
            </w:r>
          </w:p>
        </w:tc>
      </w:tr>
      <w:tr w:rsidR="00396ED0" w:rsidTr="00396ED0">
        <w:trPr>
          <w:cantSplit/>
        </w:trPr>
        <w:tc>
          <w:tcPr>
            <w:tcW w:w="886" w:type="pct"/>
            <w:shd w:val="clear" w:color="auto" w:fill="auto"/>
          </w:tcPr>
          <w:p w:rsidR="00396ED0" w:rsidRDefault="00396ED0" w:rsidP="00396ED0">
            <w:pPr>
              <w:pStyle w:val="TableText"/>
              <w:ind w:left="540"/>
              <w:rPr>
                <w:rFonts w:asciiTheme="minorHAnsi" w:hAnsiTheme="minorHAnsi" w:cstheme="minorHAnsi"/>
                <w:sz w:val="24"/>
                <w:szCs w:val="24"/>
                <w:vertAlign w:val="superscript"/>
              </w:rPr>
            </w:pPr>
            <w:r w:rsidRPr="00A06CE3">
              <w:rPr>
                <w:rFonts w:asciiTheme="minorHAnsi" w:hAnsiTheme="minorHAnsi" w:cstheme="minorHAnsi"/>
                <w:sz w:val="24"/>
                <w:szCs w:val="24"/>
              </w:rPr>
              <w:t>Mean (SD) events per patient</w:t>
            </w:r>
            <w:r>
              <w:rPr>
                <w:rFonts w:asciiTheme="minorHAnsi" w:hAnsiTheme="minorHAnsi" w:cstheme="minorHAnsi"/>
                <w:sz w:val="24"/>
                <w:szCs w:val="24"/>
              </w:rPr>
              <w:t xml:space="preserve"> with at least 2 </w:t>
            </w:r>
            <w:proofErr w:type="spellStart"/>
            <w:r>
              <w:rPr>
                <w:rFonts w:asciiTheme="minorHAnsi" w:hAnsiTheme="minorHAnsi" w:cstheme="minorHAnsi"/>
                <w:sz w:val="24"/>
                <w:szCs w:val="24"/>
              </w:rPr>
              <w:t>events</w:t>
            </w:r>
            <w:r w:rsidRPr="00A06CE3">
              <w:rPr>
                <w:rFonts w:asciiTheme="minorHAnsi" w:hAnsiTheme="minorHAnsi" w:cstheme="minorHAnsi"/>
                <w:sz w:val="24"/>
                <w:szCs w:val="24"/>
                <w:vertAlign w:val="superscript"/>
              </w:rPr>
              <w:t>c</w:t>
            </w:r>
            <w:proofErr w:type="spellEnd"/>
          </w:p>
        </w:tc>
        <w:tc>
          <w:tcPr>
            <w:tcW w:w="521"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1.7 (1.5)</w:t>
            </w:r>
          </w:p>
        </w:tc>
        <w:tc>
          <w:tcPr>
            <w:tcW w:w="542"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2.2 (2.1)</w:t>
            </w:r>
          </w:p>
        </w:tc>
        <w:tc>
          <w:tcPr>
            <w:tcW w:w="583"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2.1 (1.9)</w:t>
            </w:r>
          </w:p>
        </w:tc>
        <w:tc>
          <w:tcPr>
            <w:tcW w:w="823"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0.43 (0.33, 0.54)</w:t>
            </w:r>
          </w:p>
        </w:tc>
        <w:tc>
          <w:tcPr>
            <w:tcW w:w="443"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0</w:t>
            </w:r>
          </w:p>
        </w:tc>
        <w:tc>
          <w:tcPr>
            <w:tcW w:w="791"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0.41 (0.26, 0.56)</w:t>
            </w:r>
          </w:p>
        </w:tc>
        <w:tc>
          <w:tcPr>
            <w:tcW w:w="411"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0</w:t>
            </w:r>
          </w:p>
        </w:tc>
      </w:tr>
      <w:tr w:rsidR="00396ED0" w:rsidTr="00396ED0">
        <w:trPr>
          <w:cantSplit/>
        </w:trPr>
        <w:tc>
          <w:tcPr>
            <w:tcW w:w="886" w:type="pct"/>
            <w:shd w:val="clear" w:color="auto" w:fill="auto"/>
          </w:tcPr>
          <w:p w:rsidR="00396ED0" w:rsidRDefault="00396ED0" w:rsidP="00396ED0">
            <w:pPr>
              <w:pStyle w:val="TableText"/>
              <w:ind w:left="540"/>
              <w:rPr>
                <w:rFonts w:asciiTheme="minorHAnsi" w:hAnsiTheme="minorHAnsi" w:cstheme="minorHAnsi"/>
                <w:sz w:val="24"/>
                <w:szCs w:val="24"/>
                <w:vertAlign w:val="superscript"/>
              </w:rPr>
            </w:pPr>
            <w:r w:rsidRPr="00A06CE3">
              <w:rPr>
                <w:rFonts w:asciiTheme="minorHAnsi" w:hAnsiTheme="minorHAnsi" w:cstheme="minorHAnsi"/>
                <w:sz w:val="24"/>
                <w:szCs w:val="24"/>
              </w:rPr>
              <w:t>Mean (SD) length of stay per patient</w:t>
            </w:r>
            <w:r>
              <w:rPr>
                <w:rFonts w:asciiTheme="minorHAnsi" w:hAnsiTheme="minorHAnsi" w:cstheme="minorHAnsi"/>
                <w:sz w:val="24"/>
                <w:szCs w:val="24"/>
              </w:rPr>
              <w:t xml:space="preserve"> with at least 1 </w:t>
            </w:r>
            <w:proofErr w:type="spellStart"/>
            <w:r>
              <w:rPr>
                <w:rFonts w:asciiTheme="minorHAnsi" w:hAnsiTheme="minorHAnsi" w:cstheme="minorHAnsi"/>
                <w:sz w:val="24"/>
                <w:szCs w:val="24"/>
              </w:rPr>
              <w:t>event</w:t>
            </w:r>
            <w:r w:rsidRPr="00A06CE3">
              <w:rPr>
                <w:rFonts w:asciiTheme="minorHAnsi" w:hAnsiTheme="minorHAnsi" w:cstheme="minorHAnsi"/>
                <w:sz w:val="24"/>
                <w:szCs w:val="24"/>
                <w:vertAlign w:val="superscript"/>
              </w:rPr>
              <w:t>c</w:t>
            </w:r>
            <w:proofErr w:type="spellEnd"/>
          </w:p>
        </w:tc>
        <w:tc>
          <w:tcPr>
            <w:tcW w:w="521"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7.4 (12.4)</w:t>
            </w:r>
          </w:p>
        </w:tc>
        <w:tc>
          <w:tcPr>
            <w:tcW w:w="542"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13.4 (20.3)</w:t>
            </w:r>
          </w:p>
        </w:tc>
        <w:tc>
          <w:tcPr>
            <w:tcW w:w="583"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14.6 (24.6)</w:t>
            </w:r>
          </w:p>
        </w:tc>
        <w:tc>
          <w:tcPr>
            <w:tcW w:w="823"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6.10 (5.15, 7.11)</w:t>
            </w:r>
          </w:p>
        </w:tc>
        <w:tc>
          <w:tcPr>
            <w:tcW w:w="443"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0</w:t>
            </w:r>
          </w:p>
        </w:tc>
        <w:tc>
          <w:tcPr>
            <w:tcW w:w="791"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7.21 (5.77, 8.82)</w:t>
            </w:r>
          </w:p>
        </w:tc>
        <w:tc>
          <w:tcPr>
            <w:tcW w:w="411" w:type="pct"/>
            <w:shd w:val="clear" w:color="auto" w:fill="auto"/>
          </w:tcPr>
          <w:p w:rsidR="00396ED0" w:rsidRDefault="00396ED0" w:rsidP="00396ED0">
            <w:pPr>
              <w:pStyle w:val="TableText"/>
              <w:jc w:val="center"/>
              <w:rPr>
                <w:rFonts w:asciiTheme="minorHAnsi" w:hAnsiTheme="minorHAnsi" w:cstheme="minorHAnsi"/>
                <w:sz w:val="24"/>
                <w:szCs w:val="24"/>
              </w:rPr>
            </w:pPr>
            <w:r w:rsidRPr="00A06CE3">
              <w:rPr>
                <w:rFonts w:asciiTheme="minorHAnsi" w:hAnsiTheme="minorHAnsi" w:cstheme="minorHAnsi"/>
                <w:sz w:val="24"/>
                <w:szCs w:val="24"/>
              </w:rPr>
              <w:t>0</w:t>
            </w:r>
          </w:p>
        </w:tc>
      </w:tr>
    </w:tbl>
    <w:p w:rsidR="00396ED0" w:rsidRPr="00396ED0" w:rsidRDefault="00396ED0" w:rsidP="00396ED0">
      <w:pPr>
        <w:ind w:firstLine="0"/>
        <w:rPr>
          <w:b/>
        </w:rPr>
      </w:pPr>
    </w:p>
    <w:sectPr w:rsidR="00396ED0" w:rsidRPr="00396ED0" w:rsidSect="00396ED0">
      <w:pgSz w:w="15840" w:h="12240" w:orient="landscape"/>
      <w:pgMar w:top="1501" w:right="1440" w:bottom="1502"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ED0" w:rsidRDefault="00396ED0" w:rsidP="003A3D0C">
      <w:pPr>
        <w:spacing w:line="240" w:lineRule="auto"/>
      </w:pPr>
      <w:r>
        <w:separator/>
      </w:r>
    </w:p>
  </w:endnote>
  <w:endnote w:type="continuationSeparator" w:id="0">
    <w:p w:rsidR="00396ED0" w:rsidRDefault="00396ED0" w:rsidP="003A3D0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74353"/>
      <w:docPartObj>
        <w:docPartGallery w:val="Page Numbers (Bottom of Page)"/>
        <w:docPartUnique/>
      </w:docPartObj>
    </w:sdtPr>
    <w:sdtContent>
      <w:p w:rsidR="00396ED0" w:rsidRDefault="009E3EB3">
        <w:pPr>
          <w:pStyle w:val="Footer"/>
          <w:jc w:val="right"/>
        </w:pPr>
        <w:fldSimple w:instr=" PAGE   \* MERGEFORMAT ">
          <w:r w:rsidR="004D2CD9">
            <w:rPr>
              <w:noProof/>
            </w:rPr>
            <w:t>20</w:t>
          </w:r>
        </w:fldSimple>
      </w:p>
    </w:sdtContent>
  </w:sdt>
  <w:p w:rsidR="00396ED0" w:rsidRDefault="00396E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ED0" w:rsidRDefault="00396ED0" w:rsidP="003A3D0C">
      <w:pPr>
        <w:spacing w:line="240" w:lineRule="auto"/>
      </w:pPr>
      <w:r>
        <w:separator/>
      </w:r>
    </w:p>
  </w:footnote>
  <w:footnote w:type="continuationSeparator" w:id="0">
    <w:p w:rsidR="00396ED0" w:rsidRDefault="00396ED0" w:rsidP="003A3D0C">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690EBC60"/>
    <w:lvl w:ilvl="0">
      <w:start w:val="1"/>
      <w:numFmt w:val="decimal"/>
      <w:lvlText w:val="%1."/>
      <w:lvlJc w:val="left"/>
      <w:pPr>
        <w:tabs>
          <w:tab w:val="num" w:pos="992"/>
        </w:tabs>
        <w:ind w:left="992" w:hanging="992"/>
      </w:pPr>
    </w:lvl>
    <w:lvl w:ilvl="1">
      <w:start w:val="1"/>
      <w:numFmt w:val="decimal"/>
      <w:lvlText w:val="%1.%2"/>
      <w:lvlJc w:val="left"/>
      <w:pPr>
        <w:tabs>
          <w:tab w:val="num" w:pos="2127"/>
        </w:tabs>
        <w:ind w:left="2127" w:hanging="992"/>
      </w:pPr>
    </w:lvl>
    <w:lvl w:ilvl="2">
      <w:start w:val="1"/>
      <w:numFmt w:val="bullet"/>
      <w:lvlText w:val=""/>
      <w:lvlJc w:val="left"/>
      <w:pPr>
        <w:tabs>
          <w:tab w:val="num" w:pos="992"/>
        </w:tabs>
        <w:ind w:left="992" w:hanging="992"/>
      </w:pPr>
      <w:rPr>
        <w:rFonts w:ascii="Symbol" w:hAnsi="Symbol" w:hint="default"/>
      </w:rPr>
    </w:lvl>
    <w:lvl w:ilvl="3">
      <w:start w:val="1"/>
      <w:numFmt w:val="decimal"/>
      <w:lvlText w:val="%1.%2.%3.%4"/>
      <w:lvlJc w:val="left"/>
      <w:pPr>
        <w:tabs>
          <w:tab w:val="num" w:pos="992"/>
        </w:tabs>
        <w:ind w:left="992" w:hanging="992"/>
      </w:pPr>
    </w:lvl>
    <w:lvl w:ilvl="4">
      <w:start w:val="1"/>
      <w:numFmt w:val="lowerLetter"/>
      <w:lvlText w:val="%5)"/>
      <w:lvlJc w:val="left"/>
      <w:pPr>
        <w:tabs>
          <w:tab w:val="num" w:pos="992"/>
        </w:tabs>
        <w:ind w:left="992" w:hanging="992"/>
      </w:pPr>
    </w:lvl>
    <w:lvl w:ilvl="5">
      <w:start w:val="1"/>
      <w:numFmt w:val="lowerRoman"/>
      <w:lvlText w:val="%6)"/>
      <w:lvlJc w:val="left"/>
      <w:pPr>
        <w:tabs>
          <w:tab w:val="num" w:pos="992"/>
        </w:tabs>
        <w:ind w:left="992" w:hanging="992"/>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nsid w:val="09AB05D6"/>
    <w:multiLevelType w:val="hybridMultilevel"/>
    <w:tmpl w:val="88E68AA6"/>
    <w:lvl w:ilvl="0" w:tplc="04090001">
      <w:start w:val="1"/>
      <w:numFmt w:val="bullet"/>
      <w:lvlText w:val=""/>
      <w:lvlJc w:val="left"/>
      <w:pPr>
        <w:ind w:left="720" w:hanging="360"/>
      </w:pPr>
      <w:rPr>
        <w:rFonts w:ascii="Symbol" w:hAnsi="Symbol" w:hint="default"/>
        <w:b w:val="0"/>
        <w:color w:val="000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593416"/>
    <w:multiLevelType w:val="hybridMultilevel"/>
    <w:tmpl w:val="22600F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8F4D53"/>
    <w:multiLevelType w:val="hybridMultilevel"/>
    <w:tmpl w:val="FD568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BE5216"/>
    <w:multiLevelType w:val="hybridMultilevel"/>
    <w:tmpl w:val="C5E68F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655BEF"/>
    <w:multiLevelType w:val="hybridMultilevel"/>
    <w:tmpl w:val="52AE444C"/>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8D23A7"/>
    <w:multiLevelType w:val="hybridMultilevel"/>
    <w:tmpl w:val="06D692F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D742462"/>
    <w:multiLevelType w:val="hybridMultilevel"/>
    <w:tmpl w:val="DF880400"/>
    <w:lvl w:ilvl="0" w:tplc="8A8A372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AD6A5A"/>
    <w:multiLevelType w:val="hybridMultilevel"/>
    <w:tmpl w:val="97401418"/>
    <w:lvl w:ilvl="0" w:tplc="8A8A372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C77B3A"/>
    <w:multiLevelType w:val="multilevel"/>
    <w:tmpl w:val="56E4D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363A10"/>
    <w:multiLevelType w:val="hybridMultilevel"/>
    <w:tmpl w:val="950ED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C10544"/>
    <w:multiLevelType w:val="multilevel"/>
    <w:tmpl w:val="8CEC9D4C"/>
    <w:name w:val="List Bullet Small List Template Name"/>
    <w:lvl w:ilvl="0">
      <w:start w:val="1"/>
      <w:numFmt w:val="bullet"/>
      <w:lvlRestart w:val="0"/>
      <w:pStyle w:val="ListBulletSmall"/>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color w:val="auto"/>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Symbol" w:hAnsi="Symbol" w:hint="default"/>
        <w:color w:val="auto"/>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color w:val="auto"/>
      </w:rPr>
    </w:lvl>
  </w:abstractNum>
  <w:abstractNum w:abstractNumId="12">
    <w:nsid w:val="31C17408"/>
    <w:multiLevelType w:val="hybridMultilevel"/>
    <w:tmpl w:val="8FB82D1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nsid w:val="4A3A65BB"/>
    <w:multiLevelType w:val="hybridMultilevel"/>
    <w:tmpl w:val="A94E9D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4B2F7D6F"/>
    <w:multiLevelType w:val="hybridMultilevel"/>
    <w:tmpl w:val="4FC83474"/>
    <w:name w:val="GEL_ListTemplateA2"/>
    <w:lvl w:ilvl="0" w:tplc="8A8A37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496E8E"/>
    <w:multiLevelType w:val="hybridMultilevel"/>
    <w:tmpl w:val="0464C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A97A7C"/>
    <w:multiLevelType w:val="hybridMultilevel"/>
    <w:tmpl w:val="79B48A5E"/>
    <w:lvl w:ilvl="0" w:tplc="8A8A372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DA43A8"/>
    <w:multiLevelType w:val="multilevel"/>
    <w:tmpl w:val="690EBC60"/>
    <w:lvl w:ilvl="0">
      <w:start w:val="1"/>
      <w:numFmt w:val="decimal"/>
      <w:lvlText w:val="%1."/>
      <w:lvlJc w:val="left"/>
      <w:pPr>
        <w:tabs>
          <w:tab w:val="num" w:pos="992"/>
        </w:tabs>
        <w:ind w:left="992" w:hanging="992"/>
      </w:pPr>
    </w:lvl>
    <w:lvl w:ilvl="1">
      <w:start w:val="1"/>
      <w:numFmt w:val="decimal"/>
      <w:lvlText w:val="%1.%2"/>
      <w:lvlJc w:val="left"/>
      <w:pPr>
        <w:tabs>
          <w:tab w:val="num" w:pos="2127"/>
        </w:tabs>
        <w:ind w:left="2127" w:hanging="992"/>
      </w:pPr>
    </w:lvl>
    <w:lvl w:ilvl="2">
      <w:start w:val="1"/>
      <w:numFmt w:val="bullet"/>
      <w:lvlText w:val=""/>
      <w:lvlJc w:val="left"/>
      <w:pPr>
        <w:tabs>
          <w:tab w:val="num" w:pos="992"/>
        </w:tabs>
        <w:ind w:left="992" w:hanging="992"/>
      </w:pPr>
      <w:rPr>
        <w:rFonts w:ascii="Symbol" w:hAnsi="Symbol" w:hint="default"/>
      </w:rPr>
    </w:lvl>
    <w:lvl w:ilvl="3">
      <w:start w:val="1"/>
      <w:numFmt w:val="decimal"/>
      <w:lvlText w:val="%1.%2.%3.%4"/>
      <w:lvlJc w:val="left"/>
      <w:pPr>
        <w:tabs>
          <w:tab w:val="num" w:pos="992"/>
        </w:tabs>
        <w:ind w:left="992" w:hanging="992"/>
      </w:pPr>
    </w:lvl>
    <w:lvl w:ilvl="4">
      <w:start w:val="1"/>
      <w:numFmt w:val="lowerLetter"/>
      <w:lvlText w:val="%5)"/>
      <w:lvlJc w:val="left"/>
      <w:pPr>
        <w:tabs>
          <w:tab w:val="num" w:pos="992"/>
        </w:tabs>
        <w:ind w:left="992" w:hanging="992"/>
      </w:pPr>
    </w:lvl>
    <w:lvl w:ilvl="5">
      <w:start w:val="1"/>
      <w:numFmt w:val="lowerRoman"/>
      <w:lvlText w:val="%6)"/>
      <w:lvlJc w:val="left"/>
      <w:pPr>
        <w:tabs>
          <w:tab w:val="num" w:pos="992"/>
        </w:tabs>
        <w:ind w:left="992" w:hanging="992"/>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8">
    <w:nsid w:val="5ABD4E62"/>
    <w:multiLevelType w:val="hybridMultilevel"/>
    <w:tmpl w:val="907422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B825C3B"/>
    <w:multiLevelType w:val="hybridMultilevel"/>
    <w:tmpl w:val="3FC607A2"/>
    <w:name w:val="GEL_ListTemplateA222"/>
    <w:lvl w:ilvl="0" w:tplc="D2FEE14A">
      <w:start w:val="1"/>
      <w:numFmt w:val="bullet"/>
      <w:lvlText w:val=""/>
      <w:lvlJc w:val="left"/>
      <w:pPr>
        <w:tabs>
          <w:tab w:val="num" w:pos="720"/>
        </w:tabs>
        <w:ind w:left="720" w:hanging="360"/>
      </w:pPr>
      <w:rPr>
        <w:rFonts w:ascii="Symbol" w:hAnsi="Symbol" w:cs="Times New Roman" w:hint="default"/>
      </w:rPr>
    </w:lvl>
    <w:lvl w:ilvl="1" w:tplc="84C4F046">
      <w:start w:val="1"/>
      <w:numFmt w:val="bullet"/>
      <w:lvlText w:val="o"/>
      <w:lvlJc w:val="left"/>
      <w:pPr>
        <w:tabs>
          <w:tab w:val="num" w:pos="1440"/>
        </w:tabs>
        <w:ind w:left="1440" w:hanging="360"/>
      </w:pPr>
      <w:rPr>
        <w:rFonts w:ascii="Courier New" w:hAnsi="Courier New" w:cs="Courier New" w:hint="default"/>
      </w:rPr>
    </w:lvl>
    <w:lvl w:ilvl="2" w:tplc="4798148C">
      <w:start w:val="1"/>
      <w:numFmt w:val="bullet"/>
      <w:lvlText w:val=""/>
      <w:lvlJc w:val="left"/>
      <w:pPr>
        <w:tabs>
          <w:tab w:val="num" w:pos="2160"/>
        </w:tabs>
        <w:ind w:left="2160" w:hanging="360"/>
      </w:pPr>
      <w:rPr>
        <w:rFonts w:ascii="Wingdings" w:hAnsi="Wingdings" w:cs="Times New Roman" w:hint="default"/>
      </w:rPr>
    </w:lvl>
    <w:lvl w:ilvl="3" w:tplc="863AC9F4">
      <w:start w:val="1"/>
      <w:numFmt w:val="bullet"/>
      <w:lvlText w:val=""/>
      <w:lvlJc w:val="left"/>
      <w:pPr>
        <w:tabs>
          <w:tab w:val="num" w:pos="2880"/>
        </w:tabs>
        <w:ind w:left="2880" w:hanging="360"/>
      </w:pPr>
      <w:rPr>
        <w:rFonts w:ascii="Symbol" w:hAnsi="Symbol" w:cs="Times New Roman" w:hint="default"/>
      </w:rPr>
    </w:lvl>
    <w:lvl w:ilvl="4" w:tplc="468CDA7A">
      <w:start w:val="1"/>
      <w:numFmt w:val="bullet"/>
      <w:lvlText w:val="o"/>
      <w:lvlJc w:val="left"/>
      <w:pPr>
        <w:tabs>
          <w:tab w:val="num" w:pos="3600"/>
        </w:tabs>
        <w:ind w:left="3600" w:hanging="360"/>
      </w:pPr>
      <w:rPr>
        <w:rFonts w:ascii="Courier New" w:hAnsi="Courier New" w:cs="Courier New" w:hint="default"/>
      </w:rPr>
    </w:lvl>
    <w:lvl w:ilvl="5" w:tplc="3508D02A">
      <w:start w:val="1"/>
      <w:numFmt w:val="bullet"/>
      <w:lvlText w:val=""/>
      <w:lvlJc w:val="left"/>
      <w:pPr>
        <w:tabs>
          <w:tab w:val="num" w:pos="4320"/>
        </w:tabs>
        <w:ind w:left="4320" w:hanging="360"/>
      </w:pPr>
      <w:rPr>
        <w:rFonts w:ascii="Wingdings" w:hAnsi="Wingdings" w:cs="Times New Roman" w:hint="default"/>
      </w:rPr>
    </w:lvl>
    <w:lvl w:ilvl="6" w:tplc="51767166">
      <w:start w:val="1"/>
      <w:numFmt w:val="bullet"/>
      <w:lvlText w:val=""/>
      <w:lvlJc w:val="left"/>
      <w:pPr>
        <w:tabs>
          <w:tab w:val="num" w:pos="5040"/>
        </w:tabs>
        <w:ind w:left="5040" w:hanging="360"/>
      </w:pPr>
      <w:rPr>
        <w:rFonts w:ascii="Symbol" w:hAnsi="Symbol" w:cs="Times New Roman" w:hint="default"/>
      </w:rPr>
    </w:lvl>
    <w:lvl w:ilvl="7" w:tplc="C4DCCE0A">
      <w:start w:val="1"/>
      <w:numFmt w:val="bullet"/>
      <w:lvlText w:val="o"/>
      <w:lvlJc w:val="left"/>
      <w:pPr>
        <w:tabs>
          <w:tab w:val="num" w:pos="5760"/>
        </w:tabs>
        <w:ind w:left="5760" w:hanging="360"/>
      </w:pPr>
      <w:rPr>
        <w:rFonts w:ascii="Courier New" w:hAnsi="Courier New" w:cs="Courier New" w:hint="default"/>
      </w:rPr>
    </w:lvl>
    <w:lvl w:ilvl="8" w:tplc="EE3ABFD2">
      <w:start w:val="1"/>
      <w:numFmt w:val="bullet"/>
      <w:lvlText w:val=""/>
      <w:lvlJc w:val="left"/>
      <w:pPr>
        <w:tabs>
          <w:tab w:val="num" w:pos="6480"/>
        </w:tabs>
        <w:ind w:left="6480" w:hanging="360"/>
      </w:pPr>
      <w:rPr>
        <w:rFonts w:ascii="Wingdings" w:hAnsi="Wingdings" w:cs="Times New Roman" w:hint="default"/>
      </w:rPr>
    </w:lvl>
  </w:abstractNum>
  <w:abstractNum w:abstractNumId="20">
    <w:nsid w:val="5DB40879"/>
    <w:multiLevelType w:val="hybridMultilevel"/>
    <w:tmpl w:val="7E7E46D0"/>
    <w:lvl w:ilvl="0" w:tplc="8A8A372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E2447FC"/>
    <w:multiLevelType w:val="hybridMultilevel"/>
    <w:tmpl w:val="85F44930"/>
    <w:lvl w:ilvl="0" w:tplc="8A8A372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1110E05"/>
    <w:multiLevelType w:val="hybridMultilevel"/>
    <w:tmpl w:val="1CA081C0"/>
    <w:lvl w:ilvl="0" w:tplc="5B44A53E">
      <w:start w:val="1"/>
      <w:numFmt w:val="decimal"/>
      <w:pStyle w:val="FigureTitle"/>
      <w:lvlText w:val="Figure %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615E316F"/>
    <w:multiLevelType w:val="hybridMultilevel"/>
    <w:tmpl w:val="D9261FA6"/>
    <w:lvl w:ilvl="0" w:tplc="CC0C73AA">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4">
    <w:nsid w:val="679E73D5"/>
    <w:multiLevelType w:val="hybridMultilevel"/>
    <w:tmpl w:val="DEBA3E2C"/>
    <w:lvl w:ilvl="0" w:tplc="04090001">
      <w:start w:val="1"/>
      <w:numFmt w:val="decimal"/>
      <w:lvlText w:val="%1."/>
      <w:lvlJc w:val="left"/>
      <w:pPr>
        <w:ind w:left="720" w:hanging="360"/>
      </w:pPr>
      <w:rPr>
        <w:rFonts w:cs="Times New Roman" w:hint="default"/>
      </w:rPr>
    </w:lvl>
    <w:lvl w:ilvl="1" w:tplc="04090003"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25">
    <w:nsid w:val="67CD6A5D"/>
    <w:multiLevelType w:val="hybridMultilevel"/>
    <w:tmpl w:val="F40CFB7A"/>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6">
    <w:nsid w:val="6ABA22EF"/>
    <w:multiLevelType w:val="hybridMultilevel"/>
    <w:tmpl w:val="C150A6EA"/>
    <w:name w:val="GEL_ListTemplateA"/>
    <w:lvl w:ilvl="0" w:tplc="AA1C7102">
      <w:start w:val="1"/>
      <w:numFmt w:val="decimal"/>
      <w:lvlText w:val="%1."/>
      <w:lvlJc w:val="left"/>
      <w:pPr>
        <w:ind w:left="720" w:hanging="360"/>
      </w:pPr>
      <w:rPr>
        <w:rFonts w:cs="Times New Roman" w:hint="default"/>
      </w:rPr>
    </w:lvl>
    <w:lvl w:ilvl="1" w:tplc="F3BCF290">
      <w:start w:val="1"/>
      <w:numFmt w:val="bullet"/>
      <w:lvlText w:val="o"/>
      <w:lvlJc w:val="left"/>
      <w:pPr>
        <w:ind w:left="1440" w:hanging="360"/>
      </w:pPr>
      <w:rPr>
        <w:rFonts w:ascii="Courier New" w:hAnsi="Courier New" w:hint="default"/>
      </w:rPr>
    </w:lvl>
    <w:lvl w:ilvl="2" w:tplc="19345B02" w:tentative="1">
      <w:start w:val="1"/>
      <w:numFmt w:val="lowerRoman"/>
      <w:lvlText w:val="%3."/>
      <w:lvlJc w:val="right"/>
      <w:pPr>
        <w:ind w:left="2160" w:hanging="180"/>
      </w:pPr>
      <w:rPr>
        <w:rFonts w:cs="Times New Roman"/>
      </w:rPr>
    </w:lvl>
    <w:lvl w:ilvl="3" w:tplc="DE2823C0" w:tentative="1">
      <w:start w:val="1"/>
      <w:numFmt w:val="decimal"/>
      <w:lvlText w:val="%4."/>
      <w:lvlJc w:val="left"/>
      <w:pPr>
        <w:ind w:left="2880" w:hanging="360"/>
      </w:pPr>
      <w:rPr>
        <w:rFonts w:cs="Times New Roman"/>
      </w:rPr>
    </w:lvl>
    <w:lvl w:ilvl="4" w:tplc="08AE4B90" w:tentative="1">
      <w:start w:val="1"/>
      <w:numFmt w:val="lowerLetter"/>
      <w:lvlText w:val="%5."/>
      <w:lvlJc w:val="left"/>
      <w:pPr>
        <w:ind w:left="3600" w:hanging="360"/>
      </w:pPr>
      <w:rPr>
        <w:rFonts w:cs="Times New Roman"/>
      </w:rPr>
    </w:lvl>
    <w:lvl w:ilvl="5" w:tplc="55309092" w:tentative="1">
      <w:start w:val="1"/>
      <w:numFmt w:val="lowerRoman"/>
      <w:lvlText w:val="%6."/>
      <w:lvlJc w:val="right"/>
      <w:pPr>
        <w:ind w:left="4320" w:hanging="180"/>
      </w:pPr>
      <w:rPr>
        <w:rFonts w:cs="Times New Roman"/>
      </w:rPr>
    </w:lvl>
    <w:lvl w:ilvl="6" w:tplc="B8C031D6" w:tentative="1">
      <w:start w:val="1"/>
      <w:numFmt w:val="decimal"/>
      <w:lvlText w:val="%7."/>
      <w:lvlJc w:val="left"/>
      <w:pPr>
        <w:ind w:left="5040" w:hanging="360"/>
      </w:pPr>
      <w:rPr>
        <w:rFonts w:cs="Times New Roman"/>
      </w:rPr>
    </w:lvl>
    <w:lvl w:ilvl="7" w:tplc="61AC890C" w:tentative="1">
      <w:start w:val="1"/>
      <w:numFmt w:val="lowerLetter"/>
      <w:lvlText w:val="%8."/>
      <w:lvlJc w:val="left"/>
      <w:pPr>
        <w:ind w:left="5760" w:hanging="360"/>
      </w:pPr>
      <w:rPr>
        <w:rFonts w:cs="Times New Roman"/>
      </w:rPr>
    </w:lvl>
    <w:lvl w:ilvl="8" w:tplc="31E4671A" w:tentative="1">
      <w:start w:val="1"/>
      <w:numFmt w:val="lowerRoman"/>
      <w:lvlText w:val="%9."/>
      <w:lvlJc w:val="right"/>
      <w:pPr>
        <w:ind w:left="6480" w:hanging="180"/>
      </w:pPr>
      <w:rPr>
        <w:rFonts w:cs="Times New Roman"/>
      </w:rPr>
    </w:lvl>
  </w:abstractNum>
  <w:abstractNum w:abstractNumId="27">
    <w:nsid w:val="6EF866D2"/>
    <w:multiLevelType w:val="hybridMultilevel"/>
    <w:tmpl w:val="5882ED24"/>
    <w:lvl w:ilvl="0" w:tplc="3AAAFA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F905BE"/>
    <w:multiLevelType w:val="hybridMultilevel"/>
    <w:tmpl w:val="FC5AB7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6F607B88"/>
    <w:multiLevelType w:val="hybridMultilevel"/>
    <w:tmpl w:val="C150A6EA"/>
    <w:lvl w:ilvl="0" w:tplc="0C1A7F58">
      <w:start w:val="1"/>
      <w:numFmt w:val="decimal"/>
      <w:lvlText w:val="%1."/>
      <w:lvlJc w:val="left"/>
      <w:pPr>
        <w:ind w:left="720" w:hanging="360"/>
      </w:pPr>
      <w:rPr>
        <w:rFonts w:cs="Times New Roman" w:hint="default"/>
      </w:rPr>
    </w:lvl>
    <w:lvl w:ilvl="1" w:tplc="DCC402B4">
      <w:start w:val="1"/>
      <w:numFmt w:val="bullet"/>
      <w:lvlText w:val="o"/>
      <w:lvlJc w:val="left"/>
      <w:pPr>
        <w:ind w:left="1440" w:hanging="360"/>
      </w:pPr>
      <w:rPr>
        <w:rFonts w:ascii="Courier New" w:hAnsi="Courier New" w:hint="default"/>
      </w:rPr>
    </w:lvl>
    <w:lvl w:ilvl="2" w:tplc="FBD4B372" w:tentative="1">
      <w:start w:val="1"/>
      <w:numFmt w:val="lowerRoman"/>
      <w:lvlText w:val="%3."/>
      <w:lvlJc w:val="right"/>
      <w:pPr>
        <w:ind w:left="2160" w:hanging="180"/>
      </w:pPr>
      <w:rPr>
        <w:rFonts w:cs="Times New Roman"/>
      </w:rPr>
    </w:lvl>
    <w:lvl w:ilvl="3" w:tplc="BB0AFBDE" w:tentative="1">
      <w:start w:val="1"/>
      <w:numFmt w:val="decimal"/>
      <w:lvlText w:val="%4."/>
      <w:lvlJc w:val="left"/>
      <w:pPr>
        <w:ind w:left="2880" w:hanging="360"/>
      </w:pPr>
      <w:rPr>
        <w:rFonts w:cs="Times New Roman"/>
      </w:rPr>
    </w:lvl>
    <w:lvl w:ilvl="4" w:tplc="34B67A00" w:tentative="1">
      <w:start w:val="1"/>
      <w:numFmt w:val="lowerLetter"/>
      <w:lvlText w:val="%5."/>
      <w:lvlJc w:val="left"/>
      <w:pPr>
        <w:ind w:left="3600" w:hanging="360"/>
      </w:pPr>
      <w:rPr>
        <w:rFonts w:cs="Times New Roman"/>
      </w:rPr>
    </w:lvl>
    <w:lvl w:ilvl="5" w:tplc="C1FA18A8" w:tentative="1">
      <w:start w:val="1"/>
      <w:numFmt w:val="lowerRoman"/>
      <w:lvlText w:val="%6."/>
      <w:lvlJc w:val="right"/>
      <w:pPr>
        <w:ind w:left="4320" w:hanging="180"/>
      </w:pPr>
      <w:rPr>
        <w:rFonts w:cs="Times New Roman"/>
      </w:rPr>
    </w:lvl>
    <w:lvl w:ilvl="6" w:tplc="57FE276A" w:tentative="1">
      <w:start w:val="1"/>
      <w:numFmt w:val="decimal"/>
      <w:lvlText w:val="%7."/>
      <w:lvlJc w:val="left"/>
      <w:pPr>
        <w:ind w:left="5040" w:hanging="360"/>
      </w:pPr>
      <w:rPr>
        <w:rFonts w:cs="Times New Roman"/>
      </w:rPr>
    </w:lvl>
    <w:lvl w:ilvl="7" w:tplc="62F615C4" w:tentative="1">
      <w:start w:val="1"/>
      <w:numFmt w:val="lowerLetter"/>
      <w:lvlText w:val="%8."/>
      <w:lvlJc w:val="left"/>
      <w:pPr>
        <w:ind w:left="5760" w:hanging="360"/>
      </w:pPr>
      <w:rPr>
        <w:rFonts w:cs="Times New Roman"/>
      </w:rPr>
    </w:lvl>
    <w:lvl w:ilvl="8" w:tplc="5A8C0A18" w:tentative="1">
      <w:start w:val="1"/>
      <w:numFmt w:val="lowerRoman"/>
      <w:lvlText w:val="%9."/>
      <w:lvlJc w:val="right"/>
      <w:pPr>
        <w:ind w:left="6480" w:hanging="180"/>
      </w:pPr>
      <w:rPr>
        <w:rFonts w:cs="Times New Roman"/>
      </w:rPr>
    </w:lvl>
  </w:abstractNum>
  <w:abstractNum w:abstractNumId="30">
    <w:nsid w:val="7FDE336F"/>
    <w:multiLevelType w:val="hybridMultilevel"/>
    <w:tmpl w:val="D0644772"/>
    <w:lvl w:ilvl="0" w:tplc="8A8A372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9"/>
  </w:num>
  <w:num w:numId="3">
    <w:abstractNumId w:val="26"/>
  </w:num>
  <w:num w:numId="4">
    <w:abstractNumId w:val="22"/>
  </w:num>
  <w:num w:numId="5">
    <w:abstractNumId w:val="27"/>
  </w:num>
  <w:num w:numId="6">
    <w:abstractNumId w:val="5"/>
  </w:num>
  <w:num w:numId="7">
    <w:abstractNumId w:val="24"/>
  </w:num>
  <w:num w:numId="8">
    <w:abstractNumId w:val="6"/>
  </w:num>
  <w:num w:numId="9">
    <w:abstractNumId w:val="0"/>
  </w:num>
  <w:num w:numId="10">
    <w:abstractNumId w:val="25"/>
  </w:num>
  <w:num w:numId="11">
    <w:abstractNumId w:val="12"/>
  </w:num>
  <w:num w:numId="12">
    <w:abstractNumId w:val="14"/>
  </w:num>
  <w:num w:numId="13">
    <w:abstractNumId w:val="19"/>
  </w:num>
  <w:num w:numId="14">
    <w:abstractNumId w:val="2"/>
  </w:num>
  <w:num w:numId="15">
    <w:abstractNumId w:val="3"/>
  </w:num>
  <w:num w:numId="16">
    <w:abstractNumId w:val="4"/>
  </w:num>
  <w:num w:numId="17">
    <w:abstractNumId w:val="17"/>
  </w:num>
  <w:num w:numId="18">
    <w:abstractNumId w:val="21"/>
  </w:num>
  <w:num w:numId="19">
    <w:abstractNumId w:val="30"/>
  </w:num>
  <w:num w:numId="20">
    <w:abstractNumId w:val="8"/>
  </w:num>
  <w:num w:numId="21">
    <w:abstractNumId w:val="20"/>
  </w:num>
  <w:num w:numId="22">
    <w:abstractNumId w:val="7"/>
  </w:num>
  <w:num w:numId="23">
    <w:abstractNumId w:val="16"/>
  </w:num>
  <w:num w:numId="24">
    <w:abstractNumId w:val="18"/>
  </w:num>
  <w:num w:numId="25">
    <w:abstractNumId w:val="1"/>
  </w:num>
  <w:num w:numId="26">
    <w:abstractNumId w:val="15"/>
  </w:num>
  <w:num w:numId="27">
    <w:abstractNumId w:val="23"/>
  </w:num>
  <w:num w:numId="28">
    <w:abstractNumId w:val="10"/>
  </w:num>
  <w:num w:numId="29">
    <w:abstractNumId w:val="13"/>
  </w:num>
  <w:num w:numId="30">
    <w:abstractNumId w:val="28"/>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C617D"/>
    <w:rsid w:val="0000461E"/>
    <w:rsid w:val="00005741"/>
    <w:rsid w:val="0001168C"/>
    <w:rsid w:val="00012A19"/>
    <w:rsid w:val="00012C97"/>
    <w:rsid w:val="000168DA"/>
    <w:rsid w:val="00016C0C"/>
    <w:rsid w:val="00016F0D"/>
    <w:rsid w:val="00034FD8"/>
    <w:rsid w:val="0004427E"/>
    <w:rsid w:val="00052499"/>
    <w:rsid w:val="00052A2F"/>
    <w:rsid w:val="00053379"/>
    <w:rsid w:val="000556C5"/>
    <w:rsid w:val="00063D6A"/>
    <w:rsid w:val="0007457A"/>
    <w:rsid w:val="00077238"/>
    <w:rsid w:val="00082072"/>
    <w:rsid w:val="00083F26"/>
    <w:rsid w:val="00087AC1"/>
    <w:rsid w:val="000914E4"/>
    <w:rsid w:val="00094B97"/>
    <w:rsid w:val="00094FB6"/>
    <w:rsid w:val="000A1B70"/>
    <w:rsid w:val="000A25CC"/>
    <w:rsid w:val="000A5B5A"/>
    <w:rsid w:val="000A63AA"/>
    <w:rsid w:val="000A6F1D"/>
    <w:rsid w:val="000B4884"/>
    <w:rsid w:val="000B7018"/>
    <w:rsid w:val="000C24D9"/>
    <w:rsid w:val="000C2D64"/>
    <w:rsid w:val="000C6A27"/>
    <w:rsid w:val="000D25D4"/>
    <w:rsid w:val="000D6764"/>
    <w:rsid w:val="000E47D9"/>
    <w:rsid w:val="000E4EBF"/>
    <w:rsid w:val="000F0D3F"/>
    <w:rsid w:val="000F15BE"/>
    <w:rsid w:val="00100D89"/>
    <w:rsid w:val="00107E57"/>
    <w:rsid w:val="00115578"/>
    <w:rsid w:val="00116A64"/>
    <w:rsid w:val="00120D96"/>
    <w:rsid w:val="001253A4"/>
    <w:rsid w:val="00127029"/>
    <w:rsid w:val="00132128"/>
    <w:rsid w:val="001373B7"/>
    <w:rsid w:val="00140BEB"/>
    <w:rsid w:val="00141EEC"/>
    <w:rsid w:val="00143D80"/>
    <w:rsid w:val="00144F7A"/>
    <w:rsid w:val="00154BCB"/>
    <w:rsid w:val="00157518"/>
    <w:rsid w:val="00161EE3"/>
    <w:rsid w:val="001624F0"/>
    <w:rsid w:val="00164FA3"/>
    <w:rsid w:val="0016526F"/>
    <w:rsid w:val="0016567B"/>
    <w:rsid w:val="00167072"/>
    <w:rsid w:val="00170374"/>
    <w:rsid w:val="001703AD"/>
    <w:rsid w:val="00172383"/>
    <w:rsid w:val="00183982"/>
    <w:rsid w:val="001859AD"/>
    <w:rsid w:val="00185F5F"/>
    <w:rsid w:val="00186B72"/>
    <w:rsid w:val="00192EEC"/>
    <w:rsid w:val="00193E18"/>
    <w:rsid w:val="001A34B6"/>
    <w:rsid w:val="001A4E05"/>
    <w:rsid w:val="001A656A"/>
    <w:rsid w:val="001A6BD5"/>
    <w:rsid w:val="001B2853"/>
    <w:rsid w:val="001B3DEE"/>
    <w:rsid w:val="001C0767"/>
    <w:rsid w:val="001C1108"/>
    <w:rsid w:val="001C6F67"/>
    <w:rsid w:val="001D089F"/>
    <w:rsid w:val="001D16E5"/>
    <w:rsid w:val="001D7C33"/>
    <w:rsid w:val="001F49D0"/>
    <w:rsid w:val="002008AA"/>
    <w:rsid w:val="0020392F"/>
    <w:rsid w:val="00205442"/>
    <w:rsid w:val="00206269"/>
    <w:rsid w:val="00206E7C"/>
    <w:rsid w:val="00207388"/>
    <w:rsid w:val="00207A8F"/>
    <w:rsid w:val="002128CF"/>
    <w:rsid w:val="00212988"/>
    <w:rsid w:val="00222429"/>
    <w:rsid w:val="0022579B"/>
    <w:rsid w:val="0023360E"/>
    <w:rsid w:val="00235741"/>
    <w:rsid w:val="00236354"/>
    <w:rsid w:val="002400D7"/>
    <w:rsid w:val="002432AB"/>
    <w:rsid w:val="00243505"/>
    <w:rsid w:val="00247291"/>
    <w:rsid w:val="002576D7"/>
    <w:rsid w:val="0026254E"/>
    <w:rsid w:val="00276D82"/>
    <w:rsid w:val="002812E7"/>
    <w:rsid w:val="002826B1"/>
    <w:rsid w:val="0028492A"/>
    <w:rsid w:val="0029286D"/>
    <w:rsid w:val="002967A3"/>
    <w:rsid w:val="002A3E75"/>
    <w:rsid w:val="002B1519"/>
    <w:rsid w:val="002D018F"/>
    <w:rsid w:val="002D06C6"/>
    <w:rsid w:val="002D0FFA"/>
    <w:rsid w:val="002D28CB"/>
    <w:rsid w:val="002D7B97"/>
    <w:rsid w:val="002E0674"/>
    <w:rsid w:val="002E33A0"/>
    <w:rsid w:val="002E6A0F"/>
    <w:rsid w:val="002F061C"/>
    <w:rsid w:val="00301C06"/>
    <w:rsid w:val="00312DDD"/>
    <w:rsid w:val="00316C8B"/>
    <w:rsid w:val="00321E34"/>
    <w:rsid w:val="003272FE"/>
    <w:rsid w:val="00327875"/>
    <w:rsid w:val="00330D92"/>
    <w:rsid w:val="00333AEB"/>
    <w:rsid w:val="003424DA"/>
    <w:rsid w:val="00343091"/>
    <w:rsid w:val="00343439"/>
    <w:rsid w:val="00345D9E"/>
    <w:rsid w:val="0036436E"/>
    <w:rsid w:val="00367804"/>
    <w:rsid w:val="00372174"/>
    <w:rsid w:val="00375638"/>
    <w:rsid w:val="0037637F"/>
    <w:rsid w:val="003763A3"/>
    <w:rsid w:val="00376518"/>
    <w:rsid w:val="003819AB"/>
    <w:rsid w:val="0038351B"/>
    <w:rsid w:val="003906BA"/>
    <w:rsid w:val="00392458"/>
    <w:rsid w:val="003958A6"/>
    <w:rsid w:val="00396ED0"/>
    <w:rsid w:val="00396F07"/>
    <w:rsid w:val="003A3333"/>
    <w:rsid w:val="003A3D0C"/>
    <w:rsid w:val="003A48CF"/>
    <w:rsid w:val="003B2D98"/>
    <w:rsid w:val="003B4D62"/>
    <w:rsid w:val="003B508C"/>
    <w:rsid w:val="003B6142"/>
    <w:rsid w:val="003D3B88"/>
    <w:rsid w:val="003D415C"/>
    <w:rsid w:val="003D6926"/>
    <w:rsid w:val="003D6B74"/>
    <w:rsid w:val="003F2027"/>
    <w:rsid w:val="003F2ECF"/>
    <w:rsid w:val="004028B6"/>
    <w:rsid w:val="00410B05"/>
    <w:rsid w:val="00416A9B"/>
    <w:rsid w:val="00417537"/>
    <w:rsid w:val="0042170A"/>
    <w:rsid w:val="004242EA"/>
    <w:rsid w:val="00431DB4"/>
    <w:rsid w:val="00433A46"/>
    <w:rsid w:val="00445A7F"/>
    <w:rsid w:val="00453263"/>
    <w:rsid w:val="00454156"/>
    <w:rsid w:val="00467D2D"/>
    <w:rsid w:val="004743C2"/>
    <w:rsid w:val="00480E63"/>
    <w:rsid w:val="00490441"/>
    <w:rsid w:val="00491245"/>
    <w:rsid w:val="00492ADD"/>
    <w:rsid w:val="004954E9"/>
    <w:rsid w:val="004969D4"/>
    <w:rsid w:val="004A0742"/>
    <w:rsid w:val="004A1730"/>
    <w:rsid w:val="004A7248"/>
    <w:rsid w:val="004B4033"/>
    <w:rsid w:val="004B5C95"/>
    <w:rsid w:val="004C7068"/>
    <w:rsid w:val="004D0899"/>
    <w:rsid w:val="004D2CD9"/>
    <w:rsid w:val="004D3154"/>
    <w:rsid w:val="004D4069"/>
    <w:rsid w:val="004D41A3"/>
    <w:rsid w:val="004D7822"/>
    <w:rsid w:val="004E08E3"/>
    <w:rsid w:val="004E0E3B"/>
    <w:rsid w:val="004E6E09"/>
    <w:rsid w:val="004F598E"/>
    <w:rsid w:val="0050409B"/>
    <w:rsid w:val="00504CF3"/>
    <w:rsid w:val="00507BE8"/>
    <w:rsid w:val="00511B6E"/>
    <w:rsid w:val="00513308"/>
    <w:rsid w:val="005136AD"/>
    <w:rsid w:val="00513ED7"/>
    <w:rsid w:val="00517C8C"/>
    <w:rsid w:val="00522366"/>
    <w:rsid w:val="005303BC"/>
    <w:rsid w:val="0053256B"/>
    <w:rsid w:val="00543649"/>
    <w:rsid w:val="0055184A"/>
    <w:rsid w:val="00554469"/>
    <w:rsid w:val="005600D7"/>
    <w:rsid w:val="00563CF1"/>
    <w:rsid w:val="00573949"/>
    <w:rsid w:val="0057670D"/>
    <w:rsid w:val="005842A7"/>
    <w:rsid w:val="00584DC2"/>
    <w:rsid w:val="00594767"/>
    <w:rsid w:val="00595B7F"/>
    <w:rsid w:val="00597CBE"/>
    <w:rsid w:val="005A41EE"/>
    <w:rsid w:val="005B3560"/>
    <w:rsid w:val="005B3FB3"/>
    <w:rsid w:val="005B59AD"/>
    <w:rsid w:val="005B7A9C"/>
    <w:rsid w:val="005C3050"/>
    <w:rsid w:val="005C6636"/>
    <w:rsid w:val="005D20D8"/>
    <w:rsid w:val="005E24F9"/>
    <w:rsid w:val="005E6461"/>
    <w:rsid w:val="005F08A1"/>
    <w:rsid w:val="005F143C"/>
    <w:rsid w:val="005F6A94"/>
    <w:rsid w:val="005F7F0A"/>
    <w:rsid w:val="00601867"/>
    <w:rsid w:val="006109A5"/>
    <w:rsid w:val="006233B6"/>
    <w:rsid w:val="006242B6"/>
    <w:rsid w:val="00643EA2"/>
    <w:rsid w:val="00644F1D"/>
    <w:rsid w:val="00645511"/>
    <w:rsid w:val="006519EA"/>
    <w:rsid w:val="00653453"/>
    <w:rsid w:val="00656F7F"/>
    <w:rsid w:val="006624EB"/>
    <w:rsid w:val="006654A7"/>
    <w:rsid w:val="00671866"/>
    <w:rsid w:val="00681D02"/>
    <w:rsid w:val="006827FA"/>
    <w:rsid w:val="0069299A"/>
    <w:rsid w:val="0069339F"/>
    <w:rsid w:val="00693B6B"/>
    <w:rsid w:val="00696ABB"/>
    <w:rsid w:val="006D2B20"/>
    <w:rsid w:val="006D333C"/>
    <w:rsid w:val="006E75D1"/>
    <w:rsid w:val="006F2FDF"/>
    <w:rsid w:val="006F38D8"/>
    <w:rsid w:val="006F592C"/>
    <w:rsid w:val="006F683A"/>
    <w:rsid w:val="007063C8"/>
    <w:rsid w:val="007069E2"/>
    <w:rsid w:val="007134EC"/>
    <w:rsid w:val="007142DB"/>
    <w:rsid w:val="0071720B"/>
    <w:rsid w:val="007319AA"/>
    <w:rsid w:val="00735077"/>
    <w:rsid w:val="00735C6B"/>
    <w:rsid w:val="0073729F"/>
    <w:rsid w:val="00742894"/>
    <w:rsid w:val="00743D5D"/>
    <w:rsid w:val="00746FCB"/>
    <w:rsid w:val="0075102C"/>
    <w:rsid w:val="0075220F"/>
    <w:rsid w:val="0076534B"/>
    <w:rsid w:val="00766399"/>
    <w:rsid w:val="00770BF9"/>
    <w:rsid w:val="00770F3D"/>
    <w:rsid w:val="007721A3"/>
    <w:rsid w:val="007726C1"/>
    <w:rsid w:val="00774251"/>
    <w:rsid w:val="00782E96"/>
    <w:rsid w:val="0078358F"/>
    <w:rsid w:val="00791153"/>
    <w:rsid w:val="007B1D5A"/>
    <w:rsid w:val="007B7E0F"/>
    <w:rsid w:val="007C118A"/>
    <w:rsid w:val="007C621C"/>
    <w:rsid w:val="007D17BC"/>
    <w:rsid w:val="007E0A05"/>
    <w:rsid w:val="007E170E"/>
    <w:rsid w:val="007E4E4D"/>
    <w:rsid w:val="00800822"/>
    <w:rsid w:val="0080133B"/>
    <w:rsid w:val="0080504C"/>
    <w:rsid w:val="00810802"/>
    <w:rsid w:val="00816827"/>
    <w:rsid w:val="00816A5B"/>
    <w:rsid w:val="00820D7E"/>
    <w:rsid w:val="00824B8C"/>
    <w:rsid w:val="0082512A"/>
    <w:rsid w:val="00846158"/>
    <w:rsid w:val="008506D0"/>
    <w:rsid w:val="00851945"/>
    <w:rsid w:val="0085555E"/>
    <w:rsid w:val="00855C63"/>
    <w:rsid w:val="00860915"/>
    <w:rsid w:val="00873DE6"/>
    <w:rsid w:val="00873DFD"/>
    <w:rsid w:val="00874C0C"/>
    <w:rsid w:val="00885E2C"/>
    <w:rsid w:val="008A0FC0"/>
    <w:rsid w:val="008A2CCB"/>
    <w:rsid w:val="008A4656"/>
    <w:rsid w:val="008A558E"/>
    <w:rsid w:val="008B3B83"/>
    <w:rsid w:val="008B45B3"/>
    <w:rsid w:val="008B624C"/>
    <w:rsid w:val="008C0E3B"/>
    <w:rsid w:val="008C451D"/>
    <w:rsid w:val="008C6A53"/>
    <w:rsid w:val="008D098D"/>
    <w:rsid w:val="008D6649"/>
    <w:rsid w:val="008E107E"/>
    <w:rsid w:val="008E41BF"/>
    <w:rsid w:val="008E49D6"/>
    <w:rsid w:val="008F0BEA"/>
    <w:rsid w:val="008F1969"/>
    <w:rsid w:val="008F3F98"/>
    <w:rsid w:val="00902B2F"/>
    <w:rsid w:val="00904B1F"/>
    <w:rsid w:val="00912041"/>
    <w:rsid w:val="00912729"/>
    <w:rsid w:val="00922FAA"/>
    <w:rsid w:val="00925E8D"/>
    <w:rsid w:val="00926A43"/>
    <w:rsid w:val="00936D16"/>
    <w:rsid w:val="00945F6E"/>
    <w:rsid w:val="00947BF6"/>
    <w:rsid w:val="009549DD"/>
    <w:rsid w:val="00955A4F"/>
    <w:rsid w:val="009605C5"/>
    <w:rsid w:val="00974ABF"/>
    <w:rsid w:val="00980C09"/>
    <w:rsid w:val="00991AF9"/>
    <w:rsid w:val="009B4396"/>
    <w:rsid w:val="009B45BB"/>
    <w:rsid w:val="009C04C9"/>
    <w:rsid w:val="009C6E10"/>
    <w:rsid w:val="009C6F95"/>
    <w:rsid w:val="009D2DC9"/>
    <w:rsid w:val="009D5FBE"/>
    <w:rsid w:val="009E1364"/>
    <w:rsid w:val="009E3EB3"/>
    <w:rsid w:val="009F17DA"/>
    <w:rsid w:val="009F28C4"/>
    <w:rsid w:val="009F38BD"/>
    <w:rsid w:val="009F3BBD"/>
    <w:rsid w:val="009F4699"/>
    <w:rsid w:val="00A01BBC"/>
    <w:rsid w:val="00A06235"/>
    <w:rsid w:val="00A12F5D"/>
    <w:rsid w:val="00A20AF1"/>
    <w:rsid w:val="00A21501"/>
    <w:rsid w:val="00A22939"/>
    <w:rsid w:val="00A23F51"/>
    <w:rsid w:val="00A26A11"/>
    <w:rsid w:val="00A41BEA"/>
    <w:rsid w:val="00A46A21"/>
    <w:rsid w:val="00A50803"/>
    <w:rsid w:val="00A529BE"/>
    <w:rsid w:val="00A57389"/>
    <w:rsid w:val="00A601AA"/>
    <w:rsid w:val="00A74491"/>
    <w:rsid w:val="00A810E2"/>
    <w:rsid w:val="00A831ED"/>
    <w:rsid w:val="00A844A0"/>
    <w:rsid w:val="00A85ECE"/>
    <w:rsid w:val="00A86F63"/>
    <w:rsid w:val="00A951BF"/>
    <w:rsid w:val="00AC288B"/>
    <w:rsid w:val="00AC2F2F"/>
    <w:rsid w:val="00AC3D3F"/>
    <w:rsid w:val="00AC6166"/>
    <w:rsid w:val="00AD122C"/>
    <w:rsid w:val="00AD15B1"/>
    <w:rsid w:val="00AD430F"/>
    <w:rsid w:val="00AE4AD0"/>
    <w:rsid w:val="00AE524C"/>
    <w:rsid w:val="00AF0D98"/>
    <w:rsid w:val="00AF748D"/>
    <w:rsid w:val="00B02FA4"/>
    <w:rsid w:val="00B1271C"/>
    <w:rsid w:val="00B13932"/>
    <w:rsid w:val="00B146DC"/>
    <w:rsid w:val="00B15D84"/>
    <w:rsid w:val="00B15F5C"/>
    <w:rsid w:val="00B16749"/>
    <w:rsid w:val="00B27193"/>
    <w:rsid w:val="00B27EF3"/>
    <w:rsid w:val="00B33B80"/>
    <w:rsid w:val="00B340BE"/>
    <w:rsid w:val="00B4066F"/>
    <w:rsid w:val="00B42202"/>
    <w:rsid w:val="00B4254F"/>
    <w:rsid w:val="00B473B1"/>
    <w:rsid w:val="00B52725"/>
    <w:rsid w:val="00B5596D"/>
    <w:rsid w:val="00B6740F"/>
    <w:rsid w:val="00B70756"/>
    <w:rsid w:val="00B768DB"/>
    <w:rsid w:val="00B83BD9"/>
    <w:rsid w:val="00B86167"/>
    <w:rsid w:val="00B930EC"/>
    <w:rsid w:val="00B963B1"/>
    <w:rsid w:val="00B96BDB"/>
    <w:rsid w:val="00BA0EF6"/>
    <w:rsid w:val="00BA7CDC"/>
    <w:rsid w:val="00BB2043"/>
    <w:rsid w:val="00BB3CC0"/>
    <w:rsid w:val="00BB71BE"/>
    <w:rsid w:val="00BC08D6"/>
    <w:rsid w:val="00BC2B0C"/>
    <w:rsid w:val="00BC573E"/>
    <w:rsid w:val="00BD3A7D"/>
    <w:rsid w:val="00BD3C29"/>
    <w:rsid w:val="00BD3D25"/>
    <w:rsid w:val="00BD3DD7"/>
    <w:rsid w:val="00BE04D8"/>
    <w:rsid w:val="00BE2D00"/>
    <w:rsid w:val="00BE7934"/>
    <w:rsid w:val="00BE7F98"/>
    <w:rsid w:val="00C06ABC"/>
    <w:rsid w:val="00C10BCD"/>
    <w:rsid w:val="00C13E8C"/>
    <w:rsid w:val="00C1645E"/>
    <w:rsid w:val="00C27C33"/>
    <w:rsid w:val="00C314C4"/>
    <w:rsid w:val="00C36ED1"/>
    <w:rsid w:val="00C425F6"/>
    <w:rsid w:val="00C53181"/>
    <w:rsid w:val="00C535BA"/>
    <w:rsid w:val="00C5640F"/>
    <w:rsid w:val="00C56923"/>
    <w:rsid w:val="00C56B5E"/>
    <w:rsid w:val="00C60A43"/>
    <w:rsid w:val="00C63695"/>
    <w:rsid w:val="00C63F0E"/>
    <w:rsid w:val="00C64465"/>
    <w:rsid w:val="00C74952"/>
    <w:rsid w:val="00C80A48"/>
    <w:rsid w:val="00C82AA6"/>
    <w:rsid w:val="00C83E0B"/>
    <w:rsid w:val="00C84299"/>
    <w:rsid w:val="00C9371E"/>
    <w:rsid w:val="00C96115"/>
    <w:rsid w:val="00C96FCF"/>
    <w:rsid w:val="00CA3617"/>
    <w:rsid w:val="00CA56BC"/>
    <w:rsid w:val="00CA7E98"/>
    <w:rsid w:val="00CB084C"/>
    <w:rsid w:val="00CB20E2"/>
    <w:rsid w:val="00CB26F9"/>
    <w:rsid w:val="00CB67F4"/>
    <w:rsid w:val="00CB7B71"/>
    <w:rsid w:val="00CC6096"/>
    <w:rsid w:val="00CC6B80"/>
    <w:rsid w:val="00CD2104"/>
    <w:rsid w:val="00CD2C8D"/>
    <w:rsid w:val="00CD676B"/>
    <w:rsid w:val="00CE4813"/>
    <w:rsid w:val="00CE6A11"/>
    <w:rsid w:val="00CF5D92"/>
    <w:rsid w:val="00D0228D"/>
    <w:rsid w:val="00D12A0E"/>
    <w:rsid w:val="00D14F42"/>
    <w:rsid w:val="00D1541C"/>
    <w:rsid w:val="00D1591E"/>
    <w:rsid w:val="00D22F63"/>
    <w:rsid w:val="00D23F2B"/>
    <w:rsid w:val="00D248C1"/>
    <w:rsid w:val="00D24F04"/>
    <w:rsid w:val="00D267D4"/>
    <w:rsid w:val="00D31AA5"/>
    <w:rsid w:val="00D3257E"/>
    <w:rsid w:val="00D3354A"/>
    <w:rsid w:val="00D344A7"/>
    <w:rsid w:val="00D34FF4"/>
    <w:rsid w:val="00D40575"/>
    <w:rsid w:val="00D40B54"/>
    <w:rsid w:val="00D500C6"/>
    <w:rsid w:val="00D5218F"/>
    <w:rsid w:val="00D52EEE"/>
    <w:rsid w:val="00D56695"/>
    <w:rsid w:val="00D81458"/>
    <w:rsid w:val="00D83A22"/>
    <w:rsid w:val="00D90948"/>
    <w:rsid w:val="00D92679"/>
    <w:rsid w:val="00D93FB0"/>
    <w:rsid w:val="00DA01FC"/>
    <w:rsid w:val="00DA08D4"/>
    <w:rsid w:val="00DA162D"/>
    <w:rsid w:val="00DA53D6"/>
    <w:rsid w:val="00DB06A8"/>
    <w:rsid w:val="00DB1B90"/>
    <w:rsid w:val="00DB71E9"/>
    <w:rsid w:val="00DC349B"/>
    <w:rsid w:val="00DC4037"/>
    <w:rsid w:val="00DC61D8"/>
    <w:rsid w:val="00DC68D5"/>
    <w:rsid w:val="00DD1059"/>
    <w:rsid w:val="00DE1EE5"/>
    <w:rsid w:val="00DE2BC4"/>
    <w:rsid w:val="00DE4BC7"/>
    <w:rsid w:val="00DE7E26"/>
    <w:rsid w:val="00DF39C7"/>
    <w:rsid w:val="00DF7828"/>
    <w:rsid w:val="00E0264E"/>
    <w:rsid w:val="00E02B3F"/>
    <w:rsid w:val="00E044A5"/>
    <w:rsid w:val="00E0511C"/>
    <w:rsid w:val="00E11932"/>
    <w:rsid w:val="00E20C37"/>
    <w:rsid w:val="00E22EEB"/>
    <w:rsid w:val="00E242AD"/>
    <w:rsid w:val="00E30604"/>
    <w:rsid w:val="00E32991"/>
    <w:rsid w:val="00E34E44"/>
    <w:rsid w:val="00E40EEF"/>
    <w:rsid w:val="00E410A1"/>
    <w:rsid w:val="00E43303"/>
    <w:rsid w:val="00E4402D"/>
    <w:rsid w:val="00E4424E"/>
    <w:rsid w:val="00E50FB4"/>
    <w:rsid w:val="00E519EB"/>
    <w:rsid w:val="00E54B14"/>
    <w:rsid w:val="00E607C5"/>
    <w:rsid w:val="00E6096B"/>
    <w:rsid w:val="00E67A26"/>
    <w:rsid w:val="00E749A1"/>
    <w:rsid w:val="00E755D7"/>
    <w:rsid w:val="00E7601C"/>
    <w:rsid w:val="00E80CF3"/>
    <w:rsid w:val="00E8140D"/>
    <w:rsid w:val="00E8421A"/>
    <w:rsid w:val="00E867A3"/>
    <w:rsid w:val="00E86DBE"/>
    <w:rsid w:val="00E931A9"/>
    <w:rsid w:val="00E96375"/>
    <w:rsid w:val="00E965F3"/>
    <w:rsid w:val="00EA211C"/>
    <w:rsid w:val="00EA244B"/>
    <w:rsid w:val="00EA56DC"/>
    <w:rsid w:val="00EA57FB"/>
    <w:rsid w:val="00EB03DA"/>
    <w:rsid w:val="00EC090B"/>
    <w:rsid w:val="00EC0E36"/>
    <w:rsid w:val="00EC305E"/>
    <w:rsid w:val="00EC3C17"/>
    <w:rsid w:val="00EC5AD9"/>
    <w:rsid w:val="00EC5D26"/>
    <w:rsid w:val="00ED421D"/>
    <w:rsid w:val="00ED4C63"/>
    <w:rsid w:val="00ED7CA8"/>
    <w:rsid w:val="00EE3415"/>
    <w:rsid w:val="00EF3E95"/>
    <w:rsid w:val="00EF42C0"/>
    <w:rsid w:val="00F03759"/>
    <w:rsid w:val="00F05BE4"/>
    <w:rsid w:val="00F20A5A"/>
    <w:rsid w:val="00F21482"/>
    <w:rsid w:val="00F231AB"/>
    <w:rsid w:val="00F25F6C"/>
    <w:rsid w:val="00F3171C"/>
    <w:rsid w:val="00F4046F"/>
    <w:rsid w:val="00F42605"/>
    <w:rsid w:val="00F4278C"/>
    <w:rsid w:val="00F43BD9"/>
    <w:rsid w:val="00F44FFE"/>
    <w:rsid w:val="00F46D51"/>
    <w:rsid w:val="00F577A0"/>
    <w:rsid w:val="00F63F57"/>
    <w:rsid w:val="00F6518A"/>
    <w:rsid w:val="00F65704"/>
    <w:rsid w:val="00F7060F"/>
    <w:rsid w:val="00F72743"/>
    <w:rsid w:val="00F74152"/>
    <w:rsid w:val="00F80966"/>
    <w:rsid w:val="00F82ABF"/>
    <w:rsid w:val="00F91098"/>
    <w:rsid w:val="00FA197C"/>
    <w:rsid w:val="00FA36F6"/>
    <w:rsid w:val="00FA56A8"/>
    <w:rsid w:val="00FC3A98"/>
    <w:rsid w:val="00FC617D"/>
    <w:rsid w:val="00FC6C20"/>
    <w:rsid w:val="00FD44AB"/>
    <w:rsid w:val="00FD521B"/>
    <w:rsid w:val="00FD56E6"/>
    <w:rsid w:val="00FE0A4A"/>
    <w:rsid w:val="00FE0C8D"/>
    <w:rsid w:val="00FE3E00"/>
    <w:rsid w:val="00FE55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17D"/>
    <w:pPr>
      <w:spacing w:after="0" w:line="480" w:lineRule="auto"/>
      <w:ind w:firstLine="720"/>
    </w:pPr>
    <w:rPr>
      <w:rFonts w:ascii="Times New Roman" w:eastAsia="Times New Roman" w:hAnsi="Times New Roman" w:cs="Times New Roman"/>
      <w:sz w:val="24"/>
      <w:szCs w:val="20"/>
      <w:lang w:val="en-GB"/>
    </w:rPr>
  </w:style>
  <w:style w:type="paragraph" w:styleId="Heading1">
    <w:name w:val="heading 1"/>
    <w:basedOn w:val="Normal"/>
    <w:next w:val="Normal"/>
    <w:link w:val="Heading1Char"/>
    <w:uiPriority w:val="9"/>
    <w:qFormat/>
    <w:rsid w:val="00FC617D"/>
    <w:pPr>
      <w:keepNext/>
      <w:ind w:firstLine="0"/>
      <w:contextualSpacing/>
      <w:outlineLvl w:val="0"/>
    </w:pPr>
    <w:rPr>
      <w:rFonts w:ascii="Arial" w:hAnsi="Arial" w:cs="Arial"/>
      <w:b/>
      <w:sz w:val="32"/>
      <w:szCs w:val="32"/>
    </w:rPr>
  </w:style>
  <w:style w:type="paragraph" w:styleId="Heading2">
    <w:name w:val="heading 2"/>
    <w:basedOn w:val="Normal"/>
    <w:next w:val="Normal"/>
    <w:link w:val="Heading2Char"/>
    <w:uiPriority w:val="9"/>
    <w:qFormat/>
    <w:rsid w:val="00FC617D"/>
    <w:pPr>
      <w:keepNext/>
      <w:ind w:firstLine="0"/>
      <w:outlineLvl w:val="1"/>
    </w:pPr>
    <w:rPr>
      <w:rFonts w:ascii="Arial" w:hAnsi="Arial" w:cs="Arial"/>
      <w:b/>
      <w:caps/>
      <w:szCs w:val="24"/>
    </w:rPr>
  </w:style>
  <w:style w:type="paragraph" w:styleId="Heading3">
    <w:name w:val="heading 3"/>
    <w:basedOn w:val="Normal"/>
    <w:next w:val="Normal"/>
    <w:link w:val="Heading3Char"/>
    <w:uiPriority w:val="9"/>
    <w:qFormat/>
    <w:rsid w:val="00FC617D"/>
    <w:pPr>
      <w:outlineLvl w:val="2"/>
    </w:pPr>
    <w:rPr>
      <w:rFonts w:ascii="Arial" w:hAnsi="Arial" w:cs="Arial"/>
      <w:b/>
      <w:szCs w:val="24"/>
    </w:rPr>
  </w:style>
  <w:style w:type="paragraph" w:styleId="Heading4">
    <w:name w:val="heading 4"/>
    <w:next w:val="Normal"/>
    <w:link w:val="Heading4Char"/>
    <w:uiPriority w:val="9"/>
    <w:qFormat/>
    <w:rsid w:val="00FC617D"/>
    <w:pPr>
      <w:keepNext/>
      <w:spacing w:after="120" w:line="240" w:lineRule="auto"/>
      <w:outlineLvl w:val="3"/>
    </w:pPr>
    <w:rPr>
      <w:rFonts w:ascii="Times New Roman" w:eastAsia="Times New Roman" w:hAnsi="Times New Roman" w:cs="Times New Roman"/>
      <w:b/>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17D"/>
    <w:rPr>
      <w:rFonts w:ascii="Arial" w:eastAsia="Times New Roman" w:hAnsi="Arial" w:cs="Arial"/>
      <w:b/>
      <w:sz w:val="32"/>
      <w:szCs w:val="32"/>
      <w:lang w:val="en-GB"/>
    </w:rPr>
  </w:style>
  <w:style w:type="character" w:customStyle="1" w:styleId="Heading2Char">
    <w:name w:val="Heading 2 Char"/>
    <w:basedOn w:val="DefaultParagraphFont"/>
    <w:link w:val="Heading2"/>
    <w:uiPriority w:val="9"/>
    <w:rsid w:val="00FC617D"/>
    <w:rPr>
      <w:rFonts w:ascii="Arial" w:eastAsia="Times New Roman" w:hAnsi="Arial" w:cs="Arial"/>
      <w:b/>
      <w:caps/>
      <w:sz w:val="24"/>
      <w:szCs w:val="24"/>
      <w:lang w:val="en-GB"/>
    </w:rPr>
  </w:style>
  <w:style w:type="character" w:customStyle="1" w:styleId="Heading3Char">
    <w:name w:val="Heading 3 Char"/>
    <w:basedOn w:val="DefaultParagraphFont"/>
    <w:link w:val="Heading3"/>
    <w:uiPriority w:val="9"/>
    <w:rsid w:val="00FC617D"/>
    <w:rPr>
      <w:rFonts w:ascii="Arial" w:eastAsia="Times New Roman" w:hAnsi="Arial" w:cs="Arial"/>
      <w:b/>
      <w:sz w:val="24"/>
      <w:szCs w:val="24"/>
      <w:lang w:val="en-GB"/>
    </w:rPr>
  </w:style>
  <w:style w:type="character" w:customStyle="1" w:styleId="Heading4Char">
    <w:name w:val="Heading 4 Char"/>
    <w:basedOn w:val="DefaultParagraphFont"/>
    <w:link w:val="Heading4"/>
    <w:uiPriority w:val="9"/>
    <w:rsid w:val="00FC617D"/>
    <w:rPr>
      <w:rFonts w:ascii="Times New Roman" w:eastAsia="Times New Roman" w:hAnsi="Times New Roman" w:cs="Times New Roman"/>
      <w:b/>
      <w:sz w:val="24"/>
      <w:szCs w:val="20"/>
      <w:lang w:val="en-GB"/>
    </w:rPr>
  </w:style>
  <w:style w:type="character" w:styleId="Emphasis">
    <w:name w:val="Emphasis"/>
    <w:basedOn w:val="DefaultParagraphFont"/>
    <w:uiPriority w:val="99"/>
    <w:qFormat/>
    <w:rsid w:val="00FC617D"/>
    <w:rPr>
      <w:rFonts w:cs="Times New Roman"/>
      <w:i/>
      <w:iCs/>
    </w:rPr>
  </w:style>
  <w:style w:type="paragraph" w:customStyle="1" w:styleId="ListBulletSmall">
    <w:name w:val="List Bullet Small"/>
    <w:basedOn w:val="Normal"/>
    <w:uiPriority w:val="99"/>
    <w:semiHidden/>
    <w:rsid w:val="00FC617D"/>
    <w:pPr>
      <w:numPr>
        <w:numId w:val="1"/>
      </w:numPr>
      <w:spacing w:after="60" w:line="240" w:lineRule="auto"/>
      <w:ind w:left="0" w:right="-5" w:firstLine="0"/>
    </w:pPr>
    <w:rPr>
      <w:sz w:val="20"/>
      <w:lang w:val="en-US"/>
    </w:rPr>
  </w:style>
  <w:style w:type="paragraph" w:customStyle="1" w:styleId="FigureTitle">
    <w:name w:val="Figure Title"/>
    <w:basedOn w:val="Normal"/>
    <w:uiPriority w:val="99"/>
    <w:rsid w:val="00FC617D"/>
    <w:pPr>
      <w:numPr>
        <w:numId w:val="4"/>
      </w:numPr>
      <w:spacing w:after="120" w:line="276" w:lineRule="auto"/>
    </w:pPr>
    <w:rPr>
      <w:b/>
      <w:szCs w:val="24"/>
    </w:rPr>
  </w:style>
  <w:style w:type="paragraph" w:styleId="ListParagraph">
    <w:name w:val="List Paragraph"/>
    <w:basedOn w:val="Normal"/>
    <w:uiPriority w:val="99"/>
    <w:qFormat/>
    <w:rsid w:val="00FC617D"/>
    <w:pPr>
      <w:ind w:left="720"/>
      <w:contextualSpacing/>
    </w:pPr>
  </w:style>
  <w:style w:type="paragraph" w:styleId="FootnoteText">
    <w:name w:val="footnote text"/>
    <w:basedOn w:val="Normal"/>
    <w:link w:val="FootnoteTextChar"/>
    <w:uiPriority w:val="99"/>
    <w:unhideWhenUsed/>
    <w:rsid w:val="00FC617D"/>
    <w:pPr>
      <w:spacing w:line="240" w:lineRule="auto"/>
      <w:ind w:firstLine="0"/>
    </w:pPr>
    <w:rPr>
      <w:sz w:val="20"/>
    </w:rPr>
  </w:style>
  <w:style w:type="character" w:customStyle="1" w:styleId="FootnoteTextChar">
    <w:name w:val="Footnote Text Char"/>
    <w:basedOn w:val="DefaultParagraphFont"/>
    <w:link w:val="FootnoteText"/>
    <w:uiPriority w:val="99"/>
    <w:rsid w:val="00FC617D"/>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FC617D"/>
    <w:rPr>
      <w:vertAlign w:val="superscript"/>
    </w:rPr>
  </w:style>
  <w:style w:type="character" w:styleId="CommentReference">
    <w:name w:val="annotation reference"/>
    <w:basedOn w:val="DefaultParagraphFont"/>
    <w:uiPriority w:val="99"/>
    <w:semiHidden/>
    <w:unhideWhenUsed/>
    <w:rsid w:val="00FC617D"/>
    <w:rPr>
      <w:sz w:val="16"/>
      <w:szCs w:val="16"/>
    </w:rPr>
  </w:style>
  <w:style w:type="paragraph" w:styleId="CommentText">
    <w:name w:val="annotation text"/>
    <w:basedOn w:val="Normal"/>
    <w:link w:val="CommentTextChar"/>
    <w:autoRedefine/>
    <w:unhideWhenUsed/>
    <w:qFormat/>
    <w:rsid w:val="00FC617D"/>
    <w:pPr>
      <w:spacing w:line="240" w:lineRule="auto"/>
    </w:pPr>
    <w:rPr>
      <w:rFonts w:ascii="Calibri" w:hAnsi="Calibri"/>
      <w:color w:val="000000" w:themeColor="text1"/>
      <w:sz w:val="20"/>
    </w:rPr>
  </w:style>
  <w:style w:type="character" w:customStyle="1" w:styleId="CommentTextChar">
    <w:name w:val="Comment Text Char"/>
    <w:basedOn w:val="DefaultParagraphFont"/>
    <w:link w:val="CommentText"/>
    <w:rsid w:val="00FC617D"/>
    <w:rPr>
      <w:rFonts w:ascii="Calibri" w:eastAsia="Times New Roman" w:hAnsi="Calibri" w:cs="Times New Roman"/>
      <w:color w:val="000000" w:themeColor="text1"/>
      <w:sz w:val="20"/>
      <w:szCs w:val="20"/>
      <w:lang w:val="en-GB"/>
    </w:rPr>
  </w:style>
  <w:style w:type="paragraph" w:styleId="CommentSubject">
    <w:name w:val="annotation subject"/>
    <w:basedOn w:val="CommentText"/>
    <w:next w:val="CommentText"/>
    <w:link w:val="CommentSubjectChar"/>
    <w:uiPriority w:val="99"/>
    <w:semiHidden/>
    <w:unhideWhenUsed/>
    <w:rsid w:val="00FC617D"/>
    <w:rPr>
      <w:b/>
      <w:bCs/>
    </w:rPr>
  </w:style>
  <w:style w:type="character" w:customStyle="1" w:styleId="CommentSubjectChar">
    <w:name w:val="Comment Subject Char"/>
    <w:basedOn w:val="CommentTextChar"/>
    <w:link w:val="CommentSubject"/>
    <w:uiPriority w:val="99"/>
    <w:semiHidden/>
    <w:rsid w:val="00FC617D"/>
    <w:rPr>
      <w:b/>
      <w:bCs/>
    </w:rPr>
  </w:style>
  <w:style w:type="paragraph" w:styleId="Revision">
    <w:name w:val="Revision"/>
    <w:hidden/>
    <w:uiPriority w:val="99"/>
    <w:semiHidden/>
    <w:rsid w:val="00FC617D"/>
    <w:pPr>
      <w:spacing w:after="0" w:line="240" w:lineRule="auto"/>
    </w:pPr>
    <w:rPr>
      <w:rFonts w:ascii="Times New Roman" w:eastAsia="Times New Roman" w:hAnsi="Times New Roman" w:cs="Times New Roman"/>
      <w:sz w:val="24"/>
      <w:szCs w:val="20"/>
      <w:lang w:val="en-GB"/>
    </w:rPr>
  </w:style>
  <w:style w:type="paragraph" w:styleId="BalloonText">
    <w:name w:val="Balloon Text"/>
    <w:basedOn w:val="Normal"/>
    <w:link w:val="BalloonTextChar"/>
    <w:semiHidden/>
    <w:unhideWhenUsed/>
    <w:rsid w:val="00FC617D"/>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FC617D"/>
    <w:rPr>
      <w:rFonts w:ascii="Tahoma" w:eastAsia="Times New Roman" w:hAnsi="Tahoma" w:cs="Tahoma"/>
      <w:sz w:val="16"/>
      <w:szCs w:val="16"/>
      <w:lang w:val="en-GB"/>
    </w:rPr>
  </w:style>
  <w:style w:type="paragraph" w:styleId="Title">
    <w:name w:val="Title"/>
    <w:basedOn w:val="Normal"/>
    <w:next w:val="Normal"/>
    <w:link w:val="TitleChar"/>
    <w:uiPriority w:val="10"/>
    <w:qFormat/>
    <w:rsid w:val="00FC617D"/>
    <w:pPr>
      <w:spacing w:after="300" w:line="240" w:lineRule="auto"/>
      <w:ind w:firstLine="0"/>
      <w:contextualSpacing/>
    </w:pPr>
    <w:rPr>
      <w:rFonts w:asciiTheme="majorHAnsi" w:eastAsiaTheme="majorEastAsia" w:hAnsiTheme="majorHAnsi" w:cstheme="majorBidi"/>
      <w:b/>
      <w:spacing w:val="5"/>
      <w:kern w:val="28"/>
      <w:sz w:val="36"/>
      <w:szCs w:val="52"/>
      <w:lang w:val="en-US"/>
    </w:rPr>
  </w:style>
  <w:style w:type="character" w:customStyle="1" w:styleId="TitleChar">
    <w:name w:val="Title Char"/>
    <w:basedOn w:val="DefaultParagraphFont"/>
    <w:link w:val="Title"/>
    <w:uiPriority w:val="10"/>
    <w:rsid w:val="00FC617D"/>
    <w:rPr>
      <w:rFonts w:asciiTheme="majorHAnsi" w:eastAsiaTheme="majorEastAsia" w:hAnsiTheme="majorHAnsi" w:cstheme="majorBidi"/>
      <w:b/>
      <w:spacing w:val="5"/>
      <w:kern w:val="28"/>
      <w:sz w:val="36"/>
      <w:szCs w:val="52"/>
    </w:rPr>
  </w:style>
  <w:style w:type="character" w:styleId="Hyperlink">
    <w:name w:val="Hyperlink"/>
    <w:basedOn w:val="DefaultParagraphFont"/>
    <w:uiPriority w:val="99"/>
    <w:unhideWhenUsed/>
    <w:rsid w:val="00FC617D"/>
    <w:rPr>
      <w:color w:val="0000FF" w:themeColor="hyperlink"/>
      <w:u w:val="single"/>
    </w:rPr>
  </w:style>
  <w:style w:type="paragraph" w:styleId="Subtitle">
    <w:name w:val="Subtitle"/>
    <w:basedOn w:val="Normal"/>
    <w:next w:val="Normal"/>
    <w:link w:val="SubtitleChar"/>
    <w:uiPriority w:val="11"/>
    <w:qFormat/>
    <w:rsid w:val="00FC617D"/>
    <w:pPr>
      <w:numPr>
        <w:ilvl w:val="1"/>
      </w:numPr>
      <w:ind w:firstLine="720"/>
      <w:jc w:val="center"/>
    </w:pPr>
    <w:rPr>
      <w:rFonts w:asciiTheme="majorHAnsi" w:eastAsiaTheme="majorEastAsia" w:hAnsiTheme="majorHAnsi" w:cstheme="majorBidi"/>
      <w:iCs/>
      <w:spacing w:val="15"/>
      <w:szCs w:val="24"/>
    </w:rPr>
  </w:style>
  <w:style w:type="character" w:customStyle="1" w:styleId="SubtitleChar">
    <w:name w:val="Subtitle Char"/>
    <w:basedOn w:val="DefaultParagraphFont"/>
    <w:link w:val="Subtitle"/>
    <w:uiPriority w:val="11"/>
    <w:rsid w:val="00FC617D"/>
    <w:rPr>
      <w:rFonts w:asciiTheme="majorHAnsi" w:eastAsiaTheme="majorEastAsia" w:hAnsiTheme="majorHAnsi" w:cstheme="majorBidi"/>
      <w:iCs/>
      <w:spacing w:val="15"/>
      <w:sz w:val="24"/>
      <w:szCs w:val="24"/>
      <w:lang w:val="en-GB"/>
    </w:rPr>
  </w:style>
  <w:style w:type="paragraph" w:styleId="Header">
    <w:name w:val="header"/>
    <w:basedOn w:val="Normal"/>
    <w:link w:val="HeaderChar"/>
    <w:uiPriority w:val="99"/>
    <w:unhideWhenUsed/>
    <w:rsid w:val="00FC617D"/>
    <w:pPr>
      <w:tabs>
        <w:tab w:val="center" w:pos="4680"/>
        <w:tab w:val="right" w:pos="9360"/>
      </w:tabs>
      <w:spacing w:line="240" w:lineRule="auto"/>
    </w:pPr>
  </w:style>
  <w:style w:type="character" w:customStyle="1" w:styleId="HeaderChar">
    <w:name w:val="Header Char"/>
    <w:basedOn w:val="DefaultParagraphFont"/>
    <w:link w:val="Header"/>
    <w:uiPriority w:val="99"/>
    <w:rsid w:val="00FC617D"/>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FC617D"/>
    <w:pPr>
      <w:tabs>
        <w:tab w:val="center" w:pos="4680"/>
        <w:tab w:val="right" w:pos="9360"/>
      </w:tabs>
      <w:spacing w:line="240" w:lineRule="auto"/>
    </w:pPr>
  </w:style>
  <w:style w:type="character" w:customStyle="1" w:styleId="FooterChar">
    <w:name w:val="Footer Char"/>
    <w:basedOn w:val="DefaultParagraphFont"/>
    <w:link w:val="Footer"/>
    <w:uiPriority w:val="99"/>
    <w:rsid w:val="00FC617D"/>
    <w:rPr>
      <w:rFonts w:ascii="Times New Roman" w:eastAsia="Times New Roman" w:hAnsi="Times New Roman" w:cs="Times New Roman"/>
      <w:sz w:val="24"/>
      <w:szCs w:val="20"/>
      <w:lang w:val="en-GB"/>
    </w:rPr>
  </w:style>
  <w:style w:type="paragraph" w:styleId="PlainText">
    <w:name w:val="Plain Text"/>
    <w:basedOn w:val="Normal"/>
    <w:link w:val="PlainTextChar"/>
    <w:uiPriority w:val="99"/>
    <w:unhideWhenUsed/>
    <w:rsid w:val="00FC617D"/>
    <w:pPr>
      <w:spacing w:line="240" w:lineRule="auto"/>
    </w:pPr>
    <w:rPr>
      <w:rFonts w:ascii="Consolas" w:eastAsiaTheme="minorHAnsi" w:hAnsi="Consolas" w:cs="Consolas"/>
      <w:sz w:val="21"/>
      <w:szCs w:val="21"/>
      <w:lang w:val="en-US"/>
    </w:rPr>
  </w:style>
  <w:style w:type="character" w:customStyle="1" w:styleId="PlainTextChar">
    <w:name w:val="Plain Text Char"/>
    <w:basedOn w:val="DefaultParagraphFont"/>
    <w:link w:val="PlainText"/>
    <w:uiPriority w:val="99"/>
    <w:rsid w:val="00FC617D"/>
    <w:rPr>
      <w:rFonts w:ascii="Consolas" w:hAnsi="Consolas" w:cs="Consolas"/>
      <w:sz w:val="21"/>
      <w:szCs w:val="21"/>
    </w:rPr>
  </w:style>
  <w:style w:type="table" w:styleId="TableGrid">
    <w:name w:val="Table Grid"/>
    <w:basedOn w:val="TableNormal"/>
    <w:uiPriority w:val="59"/>
    <w:rsid w:val="00FC61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C617D"/>
    <w:pPr>
      <w:spacing w:after="0" w:line="240" w:lineRule="auto"/>
    </w:pPr>
    <w:rPr>
      <w:rFonts w:ascii="Times New Roman" w:hAnsi="Times New Roman"/>
    </w:rPr>
  </w:style>
  <w:style w:type="paragraph" w:styleId="Caption">
    <w:name w:val="caption"/>
    <w:basedOn w:val="PlainText"/>
    <w:next w:val="Normal"/>
    <w:uiPriority w:val="35"/>
    <w:unhideWhenUsed/>
    <w:qFormat/>
    <w:rsid w:val="00FC617D"/>
    <w:pPr>
      <w:spacing w:line="480" w:lineRule="auto"/>
      <w:ind w:firstLine="0"/>
    </w:pPr>
    <w:rPr>
      <w:rFonts w:ascii="Times New Roman" w:hAnsi="Times New Roman" w:cs="Times New Roman"/>
      <w:b/>
      <w:sz w:val="24"/>
      <w:szCs w:val="24"/>
    </w:rPr>
  </w:style>
  <w:style w:type="character" w:styleId="FollowedHyperlink">
    <w:name w:val="FollowedHyperlink"/>
    <w:basedOn w:val="DefaultParagraphFont"/>
    <w:uiPriority w:val="99"/>
    <w:semiHidden/>
    <w:unhideWhenUsed/>
    <w:rsid w:val="00FC617D"/>
    <w:rPr>
      <w:color w:val="800080" w:themeColor="followedHyperlink"/>
      <w:u w:val="single"/>
    </w:rPr>
  </w:style>
  <w:style w:type="paragraph" w:styleId="NormalWeb">
    <w:name w:val="Normal (Web)"/>
    <w:basedOn w:val="Normal"/>
    <w:uiPriority w:val="99"/>
    <w:semiHidden/>
    <w:unhideWhenUsed/>
    <w:rsid w:val="00FC617D"/>
    <w:pPr>
      <w:spacing w:before="100" w:beforeAutospacing="1" w:after="100" w:afterAutospacing="1" w:line="240" w:lineRule="auto"/>
    </w:pPr>
    <w:rPr>
      <w:szCs w:val="24"/>
      <w:lang w:val="en-US"/>
    </w:rPr>
  </w:style>
  <w:style w:type="character" w:customStyle="1" w:styleId="apple-converted-space">
    <w:name w:val="apple-converted-space"/>
    <w:basedOn w:val="DefaultParagraphFont"/>
    <w:rsid w:val="00FC617D"/>
  </w:style>
  <w:style w:type="paragraph" w:customStyle="1" w:styleId="TableText">
    <w:name w:val="Table Text"/>
    <w:basedOn w:val="Normal"/>
    <w:link w:val="TableTextChar"/>
    <w:qFormat/>
    <w:rsid w:val="00FC617D"/>
    <w:pPr>
      <w:spacing w:line="240" w:lineRule="auto"/>
      <w:ind w:firstLine="0"/>
    </w:pPr>
    <w:rPr>
      <w:sz w:val="20"/>
    </w:rPr>
  </w:style>
  <w:style w:type="character" w:customStyle="1" w:styleId="TableTextChar">
    <w:name w:val="Table Text Char"/>
    <w:basedOn w:val="DefaultParagraphFont"/>
    <w:link w:val="TableText"/>
    <w:rsid w:val="00FC617D"/>
    <w:rPr>
      <w:rFonts w:ascii="Times New Roman" w:eastAsia="Times New Roman" w:hAnsi="Times New Roman" w:cs="Times New Roman"/>
      <w:sz w:val="20"/>
      <w:szCs w:val="2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4233</Words>
  <Characters>24131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AstraZeneca</Company>
  <LinksUpToDate>false</LinksUpToDate>
  <CharactersWithSpaces>28308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Kellie Ryan</dc:creator>
  <cp:lastModifiedBy>Kellie Ryan</cp:lastModifiedBy>
  <cp:revision>2</cp:revision>
  <dcterms:created xsi:type="dcterms:W3CDTF">2015-05-05T18:15:00Z</dcterms:created>
  <dcterms:modified xsi:type="dcterms:W3CDTF">2015-05-05T18:15:00Z</dcterms:modified>
</cp:coreProperties>
</file>