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B8" w:rsidRPr="00E077B8" w:rsidRDefault="00E077B8" w:rsidP="00E077B8">
      <w:pPr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</w:pPr>
      <w:r w:rsidRPr="00E077B8">
        <w:rPr>
          <w:rFonts w:ascii="Times New Roman" w:eastAsia="Times New Roman" w:hAnsi="Times New Roman" w:cs="Times New Roman"/>
          <w:b/>
          <w:sz w:val="24"/>
          <w:szCs w:val="24"/>
          <w:lang w:eastAsia="en-AU"/>
        </w:rPr>
        <w:t>Additional File 1: Interview Guide</w:t>
      </w:r>
    </w:p>
    <w:p w:rsidR="00E077B8" w:rsidRPr="00E077B8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I would like you to think about instances when you are handling symptom-based requests in your pharmacy. For example when a patient asks for treatment for cough, what types of questions do you ask?  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PROBE: Why do you think you need to ask these questions? </w:t>
      </w:r>
    </w:p>
    <w:p w:rsidR="00E077B8" w:rsidRPr="00E077B8" w:rsidRDefault="00E077B8" w:rsidP="00E077B8">
      <w:pPr>
        <w:ind w:left="144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What about questions, such as …</w:t>
      </w:r>
      <w:proofErr w:type="gram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.[</w:t>
      </w:r>
      <w:proofErr w:type="gram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provide examples of questions that the interviewee has not already mentioned]. Do you often ask these questions? Why didn’t you ask the questions? Do you think the unasked questions are important and that you ought to ask them?  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773F11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I would like you to think about instances when you are handling product-based requests in your pharmacy. For example when a patient asks for </w:t>
      </w:r>
      <w:proofErr w:type="spell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Bisolvon</w:t>
      </w:r>
      <w:proofErr w:type="spell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, what types of questions do you ask? </w:t>
      </w:r>
    </w:p>
    <w:p w:rsidR="00E077B8" w:rsidRPr="00E077B8" w:rsidRDefault="00E077B8" w:rsidP="00773F1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PROBE: Why do you think you need to ask these questions? </w:t>
      </w:r>
    </w:p>
    <w:p w:rsidR="00E077B8" w:rsidRPr="00E077B8" w:rsidRDefault="00E077B8" w:rsidP="00E077B8">
      <w:pPr>
        <w:ind w:left="144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What about questions, such as …</w:t>
      </w:r>
      <w:proofErr w:type="gram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.[</w:t>
      </w:r>
      <w:proofErr w:type="gram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provide examples of questions that the interviewee has not already mentioned]. Do you often ask these questions? Why didn’t you ask the questions? Do you think the unasked questions are important and that you ought to ask them? </w:t>
      </w:r>
    </w:p>
    <w:p w:rsidR="00E077B8" w:rsidRPr="00E077B8" w:rsidRDefault="00E077B8" w:rsidP="00E077B8">
      <w:pPr>
        <w:ind w:left="144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[If there are differences on the types of questions asked between the symptom-based requests and product-based requests]: Why do you ask different questions for symptom- based requests from those you ask for product-based requests?</w:t>
      </w:r>
    </w:p>
    <w:p w:rsidR="00E077B8" w:rsidRPr="00E077B8" w:rsidRDefault="00E077B8" w:rsidP="00E077B8">
      <w:pPr>
        <w:ind w:left="144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E077B8" w:rsidRPr="00E077B8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When you are about to give advice to your patient, what types of things do you take into consideration in your decision to recommend products or to refer patients to a doctor? 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E077B8" w:rsidRPr="00E077B8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What do you think regarding providing information such as non-pharmacological </w:t>
      </w:r>
      <w:proofErr w:type="gram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information,</w:t>
      </w:r>
      <w:proofErr w:type="gram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or medicine information if you are selling a product? </w:t>
      </w:r>
    </w:p>
    <w:p w:rsidR="00E077B8" w:rsidRPr="00E077B8" w:rsidRDefault="00E077B8" w:rsidP="00773F11">
      <w:pPr>
        <w:ind w:firstLine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proofErr w:type="gram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PROBE :</w:t>
      </w:r>
      <w:proofErr w:type="gram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</w:p>
    <w:p w:rsidR="00E077B8" w:rsidRPr="00E077B8" w:rsidRDefault="00E077B8" w:rsidP="00E077B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Is such information important? Why it is important or not important? </w:t>
      </w:r>
    </w:p>
    <w:p w:rsidR="00E077B8" w:rsidRPr="00E077B8" w:rsidRDefault="00E077B8" w:rsidP="00E077B8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Do you regularly provide verbal medicine information when selling a product for self-       medication? </w:t>
      </w:r>
    </w:p>
    <w:p w:rsidR="00E077B8" w:rsidRPr="00E077B8" w:rsidRDefault="00E077B8" w:rsidP="00E077B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If YES, what types of information do you provide? What about information such as..... [provide examples of medicine information that the interviewee has not already mentioned] Why didn’t you provide this information?  Do you think this kind of information is important and that you ought to provide it to patients?</w:t>
      </w:r>
    </w:p>
    <w:p w:rsidR="00E077B8" w:rsidRPr="00E077B8" w:rsidRDefault="00E077B8" w:rsidP="00E077B8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If NO, why? PROMPT: knowledge, patients’ responses, etc.; PROBE: ask for examples.</w:t>
      </w:r>
    </w:p>
    <w:p w:rsidR="00E077B8" w:rsidRPr="00E077B8" w:rsidRDefault="00E077B8" w:rsidP="00E077B8">
      <w:pPr>
        <w:ind w:left="720"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E077B8" w:rsidRPr="00E077B8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I would like you to think about when you ar</w:t>
      </w:r>
      <w:bookmarkStart w:id="0" w:name="_GoBack"/>
      <w:bookmarkEnd w:id="0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e responding to patients with self-medication requests. What makes providing these services difficult? What makes providing these services easy? 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PROMPT: patients’ responses, knowledge and skills, etc</w:t>
      </w:r>
      <w:proofErr w:type="gramStart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.;</w:t>
      </w:r>
      <w:proofErr w:type="gramEnd"/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 xml:space="preserve"> 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PROBE: ask for examples.</w:t>
      </w:r>
    </w:p>
    <w:p w:rsidR="00E077B8" w:rsidRPr="00E077B8" w:rsidRDefault="00E077B8" w:rsidP="00E077B8">
      <w:pPr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</w:p>
    <w:p w:rsidR="00E077B8" w:rsidRPr="00E077B8" w:rsidRDefault="00E077B8" w:rsidP="00E077B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en-AU"/>
        </w:rPr>
      </w:pPr>
      <w:r w:rsidRPr="00E077B8">
        <w:rPr>
          <w:rFonts w:ascii="Times New Roman" w:eastAsia="Times New Roman" w:hAnsi="Times New Roman" w:cs="Times New Roman"/>
          <w:sz w:val="20"/>
          <w:szCs w:val="20"/>
          <w:lang w:eastAsia="en-AU"/>
        </w:rPr>
        <w:t>In your opinion, what would be the ideal model for responding to patients with self-medication requests? How does this compare with what you do currently? What do you need to enable you to respond to self-medication requests in the ideal way? PROMPT: training (knowledge, communication skills), workload, etc.</w:t>
      </w:r>
    </w:p>
    <w:p w:rsidR="00E077B8" w:rsidRPr="00E077B8" w:rsidRDefault="00E077B8" w:rsidP="00E077B8">
      <w:pPr>
        <w:rPr>
          <w:rFonts w:ascii="Calibri" w:eastAsia="Times New Roman" w:hAnsi="Calibri" w:cs="Times New Roman"/>
          <w:lang w:eastAsia="en-AU"/>
        </w:rPr>
      </w:pPr>
    </w:p>
    <w:p w:rsidR="006C64FD" w:rsidRDefault="00CB5CE6"/>
    <w:sectPr w:rsidR="006C6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30C77"/>
    <w:multiLevelType w:val="hybridMultilevel"/>
    <w:tmpl w:val="F572B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133718"/>
    <w:multiLevelType w:val="hybridMultilevel"/>
    <w:tmpl w:val="B4F22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B8"/>
    <w:rsid w:val="00773F11"/>
    <w:rsid w:val="008919D7"/>
    <w:rsid w:val="00AE3BD1"/>
    <w:rsid w:val="00CB5CE6"/>
    <w:rsid w:val="00E077B8"/>
    <w:rsid w:val="00EC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7B8"/>
    <w:pPr>
      <w:ind w:left="720"/>
      <w:contextualSpacing/>
    </w:pPr>
    <w:rPr>
      <w:rFonts w:eastAsiaTheme="minorEastAsia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7B8"/>
    <w:pPr>
      <w:ind w:left="720"/>
      <w:contextualSpacing/>
    </w:pPr>
    <w:rPr>
      <w:rFonts w:eastAsiaTheme="minorEastAsia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2374</Characters>
  <Application>Microsoft Office Word</Application>
  <DocSecurity>0</DocSecurity>
  <Lines>19</Lines>
  <Paragraphs>5</Paragraphs>
  <ScaleCrop>false</ScaleCrop>
  <Company>Microsoft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Brata</dc:creator>
  <cp:lastModifiedBy>Cecilia Brata</cp:lastModifiedBy>
  <cp:revision>4</cp:revision>
  <dcterms:created xsi:type="dcterms:W3CDTF">2015-03-31T07:51:00Z</dcterms:created>
  <dcterms:modified xsi:type="dcterms:W3CDTF">2015-04-01T05:41:00Z</dcterms:modified>
</cp:coreProperties>
</file>