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FF9" w:rsidRPr="005C3C89" w:rsidRDefault="00F15FF9">
      <w:pPr>
        <w:rPr>
          <w:lang w:val="en-US"/>
        </w:rPr>
      </w:pPr>
      <w:r w:rsidRPr="005C3C89">
        <w:rPr>
          <w:lang w:val="en-US"/>
        </w:rPr>
        <w:t>Supplementary file 1</w:t>
      </w:r>
      <w:r w:rsidR="005C3C89" w:rsidRPr="005C3C89">
        <w:rPr>
          <w:lang w:val="en-US"/>
        </w:rPr>
        <w:t xml:space="preserve">: </w:t>
      </w:r>
      <w:r w:rsidR="005C3C89" w:rsidRPr="0010275A">
        <w:rPr>
          <w:lang w:val="en-US"/>
        </w:rPr>
        <w:t>Questionnaire used for this study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5"/>
        <w:gridCol w:w="3622"/>
        <w:gridCol w:w="1027"/>
        <w:gridCol w:w="1027"/>
        <w:gridCol w:w="1027"/>
        <w:gridCol w:w="1027"/>
        <w:gridCol w:w="1027"/>
      </w:tblGrid>
      <w:tr w:rsidR="00F15FF9" w:rsidRPr="00F15FF9" w:rsidTr="00765C88">
        <w:tc>
          <w:tcPr>
            <w:tcW w:w="455" w:type="dxa"/>
            <w:shd w:val="clear" w:color="auto" w:fill="BFBFBF" w:themeFill="background1" w:themeFillShade="BF"/>
          </w:tcPr>
          <w:p w:rsidR="00F15FF9" w:rsidRPr="00F15FF9" w:rsidRDefault="003100E4">
            <w:pPr>
              <w:rPr>
                <w:sz w:val="18"/>
                <w:szCs w:val="18"/>
              </w:rPr>
            </w:pPr>
            <w:r w:rsidRPr="003100E4">
              <w:rPr>
                <w:b/>
                <w:lang w:val="en-US"/>
              </w:rPr>
              <w:t>A</w:t>
            </w:r>
          </w:p>
        </w:tc>
        <w:tc>
          <w:tcPr>
            <w:tcW w:w="8757" w:type="dxa"/>
            <w:gridSpan w:val="6"/>
            <w:shd w:val="clear" w:color="auto" w:fill="BFBFBF" w:themeFill="background1" w:themeFillShade="BF"/>
          </w:tcPr>
          <w:p w:rsidR="00F15FF9" w:rsidRPr="00A34A44" w:rsidRDefault="00F15FF9" w:rsidP="00F15FF9">
            <w:pPr>
              <w:rPr>
                <w:b/>
                <w:lang w:val="en-US"/>
              </w:rPr>
            </w:pPr>
            <w:r w:rsidRPr="00A34A44">
              <w:rPr>
                <w:b/>
                <w:lang w:val="en-US"/>
              </w:rPr>
              <w:t>We would like to know how you personally define “Palliative care” and what you expect from “Palliative care”</w:t>
            </w:r>
          </w:p>
          <w:p w:rsidR="00F15FF9" w:rsidRPr="00A34A44" w:rsidRDefault="00F15FF9" w:rsidP="00F15FF9">
            <w:pPr>
              <w:contextualSpacing/>
              <w:rPr>
                <w:rFonts w:cstheme="minorHAnsi"/>
                <w:b/>
                <w:bCs/>
                <w:lang w:val="en-US"/>
              </w:rPr>
            </w:pPr>
          </w:p>
          <w:p w:rsidR="00F15FF9" w:rsidRPr="00A34A44" w:rsidRDefault="00F15FF9" w:rsidP="00F15FF9">
            <w:pPr>
              <w:contextualSpacing/>
              <w:rPr>
                <w:rFonts w:cstheme="minorHAnsi"/>
                <w:b/>
                <w:bCs/>
                <w:lang w:val="en-US"/>
              </w:rPr>
            </w:pPr>
            <w:r w:rsidRPr="00A34A44">
              <w:rPr>
                <w:rFonts w:cstheme="minorHAnsi"/>
                <w:b/>
                <w:bCs/>
                <w:lang w:val="en-US"/>
              </w:rPr>
              <w:t>To what extent do you agree to</w:t>
            </w:r>
            <w:r>
              <w:rPr>
                <w:rFonts w:cstheme="minorHAnsi"/>
                <w:b/>
                <w:bCs/>
                <w:lang w:val="en-US"/>
              </w:rPr>
              <w:t xml:space="preserve"> </w:t>
            </w:r>
            <w:r w:rsidRPr="00A34A44">
              <w:rPr>
                <w:rFonts w:cstheme="minorHAnsi"/>
                <w:b/>
                <w:bCs/>
                <w:lang w:val="en-US"/>
              </w:rPr>
              <w:t>the following statements</w:t>
            </w:r>
            <w:r>
              <w:rPr>
                <w:rFonts w:cstheme="minorHAnsi"/>
                <w:b/>
                <w:bCs/>
                <w:lang w:val="en-US"/>
              </w:rPr>
              <w:t>?</w:t>
            </w:r>
          </w:p>
          <w:p w:rsidR="00F15FF9" w:rsidRPr="00A34A44" w:rsidRDefault="00F15FF9" w:rsidP="00F15FF9">
            <w:pPr>
              <w:contextualSpacing/>
              <w:rPr>
                <w:rFonts w:cstheme="minorHAnsi"/>
                <w:b/>
                <w:bCs/>
                <w:lang w:val="en-US"/>
              </w:rPr>
            </w:pPr>
          </w:p>
          <w:p w:rsidR="00F15FF9" w:rsidRDefault="00CF0410" w:rsidP="00F15FF9">
            <w:pPr>
              <w:contextualSpacing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Within</w:t>
            </w:r>
            <w:proofErr w:type="spellEnd"/>
            <w:r>
              <w:rPr>
                <w:rFonts w:cstheme="minorHAnsi"/>
                <w:b/>
                <w:bCs/>
              </w:rPr>
              <w:t xml:space="preserve"> palliative care…</w:t>
            </w:r>
          </w:p>
          <w:p w:rsidR="00F15FF9" w:rsidRPr="00F15FF9" w:rsidRDefault="00F15FF9">
            <w:pPr>
              <w:rPr>
                <w:sz w:val="18"/>
                <w:szCs w:val="18"/>
              </w:rPr>
            </w:pPr>
          </w:p>
        </w:tc>
      </w:tr>
      <w:tr w:rsidR="00F15FF9" w:rsidRPr="005C3C89" w:rsidTr="00F15FF9">
        <w:tc>
          <w:tcPr>
            <w:tcW w:w="455" w:type="dxa"/>
          </w:tcPr>
          <w:p w:rsidR="00F15FF9" w:rsidRPr="00F15FF9" w:rsidRDefault="00F15FF9" w:rsidP="00F15FF9">
            <w:pPr>
              <w:rPr>
                <w:sz w:val="18"/>
                <w:szCs w:val="18"/>
              </w:rPr>
            </w:pPr>
          </w:p>
        </w:tc>
        <w:tc>
          <w:tcPr>
            <w:tcW w:w="3622" w:type="dxa"/>
          </w:tcPr>
          <w:p w:rsidR="00F15FF9" w:rsidRPr="00F15FF9" w:rsidRDefault="00F15FF9" w:rsidP="00F15FF9">
            <w:pPr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:rsidR="00F15FF9" w:rsidRPr="00F15FF9" w:rsidRDefault="00F15FF9" w:rsidP="00F15FF9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F15FF9">
              <w:rPr>
                <w:rFonts w:cs="Arial"/>
                <w:b/>
                <w:sz w:val="18"/>
                <w:szCs w:val="18"/>
              </w:rPr>
              <w:t xml:space="preserve">I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fully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agree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27" w:type="dxa"/>
          </w:tcPr>
          <w:p w:rsidR="00F15FF9" w:rsidRPr="00F15FF9" w:rsidRDefault="00F15FF9" w:rsidP="00F15FF9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F15FF9">
              <w:rPr>
                <w:rFonts w:cs="Arial"/>
                <w:b/>
                <w:sz w:val="18"/>
                <w:szCs w:val="18"/>
              </w:rPr>
              <w:t xml:space="preserve">I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somewhat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agree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27" w:type="dxa"/>
          </w:tcPr>
          <w:p w:rsidR="00F15FF9" w:rsidRPr="00F15FF9" w:rsidRDefault="00F15FF9" w:rsidP="00F15FF9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Neither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nor</w:t>
            </w:r>
            <w:proofErr w:type="spellEnd"/>
          </w:p>
        </w:tc>
        <w:tc>
          <w:tcPr>
            <w:tcW w:w="1027" w:type="dxa"/>
          </w:tcPr>
          <w:p w:rsidR="00F15FF9" w:rsidRPr="00F15FF9" w:rsidRDefault="00F15FF9" w:rsidP="00F15FF9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F15FF9">
              <w:rPr>
                <w:rFonts w:cs="Arial"/>
                <w:b/>
                <w:sz w:val="18"/>
                <w:szCs w:val="18"/>
              </w:rPr>
              <w:t xml:space="preserve">I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rather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027" w:type="dxa"/>
          </w:tcPr>
          <w:p w:rsidR="00F15FF9" w:rsidRPr="00F15FF9" w:rsidRDefault="00F15FF9" w:rsidP="00F15FF9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F15FF9">
              <w:rPr>
                <w:rFonts w:cs="Arial"/>
                <w:b/>
                <w:sz w:val="18"/>
                <w:szCs w:val="18"/>
                <w:lang w:val="en-US"/>
              </w:rPr>
              <w:t>I do not agree at all</w:t>
            </w:r>
          </w:p>
        </w:tc>
      </w:tr>
      <w:tr w:rsidR="00F15FF9" w:rsidRPr="00F15FF9" w:rsidTr="00F15FF9">
        <w:tc>
          <w:tcPr>
            <w:tcW w:w="455" w:type="dxa"/>
            <w:vAlign w:val="center"/>
          </w:tcPr>
          <w:p w:rsidR="00F15FF9" w:rsidRPr="00394A75" w:rsidRDefault="00F15FF9" w:rsidP="00F15FF9">
            <w:pPr>
              <w:contextualSpacing/>
              <w:jc w:val="center"/>
              <w:rPr>
                <w:color w:val="808080" w:themeColor="background1" w:themeShade="80"/>
              </w:rPr>
            </w:pPr>
            <w:r w:rsidRPr="00394A75">
              <w:rPr>
                <w:color w:val="808080" w:themeColor="background1" w:themeShade="80"/>
              </w:rPr>
              <w:t>A</w:t>
            </w:r>
            <w:r>
              <w:rPr>
                <w:color w:val="808080" w:themeColor="background1" w:themeShade="80"/>
              </w:rPr>
              <w:t>1</w:t>
            </w:r>
          </w:p>
        </w:tc>
        <w:tc>
          <w:tcPr>
            <w:tcW w:w="3622" w:type="dxa"/>
            <w:vAlign w:val="center"/>
          </w:tcPr>
          <w:p w:rsidR="00F15FF9" w:rsidRPr="00A34A44" w:rsidRDefault="00F15FF9" w:rsidP="00F15FF9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A34A44">
              <w:rPr>
                <w:rFonts w:eastAsia="Times New Roman" w:cstheme="minorHAnsi"/>
                <w:lang w:val="en-US" w:eastAsia="de-DE"/>
              </w:rPr>
              <w:t>…</w:t>
            </w:r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>…an incurable patient will be cared for</w:t>
            </w:r>
            <w:r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>.</w:t>
            </w:r>
          </w:p>
        </w:tc>
        <w:tc>
          <w:tcPr>
            <w:tcW w:w="1027" w:type="dxa"/>
            <w:vAlign w:val="center"/>
          </w:tcPr>
          <w:p w:rsidR="00F15FF9" w:rsidRPr="00F15FF9" w:rsidRDefault="00F15FF9" w:rsidP="00F15FF9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F15FF9" w:rsidRPr="00F15FF9" w:rsidRDefault="00F15FF9" w:rsidP="00F15FF9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F15FF9" w:rsidRPr="00F15FF9" w:rsidRDefault="00F15FF9" w:rsidP="00F15FF9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F15FF9" w:rsidRPr="00F15FF9" w:rsidRDefault="00F15FF9" w:rsidP="00F15FF9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F15FF9" w:rsidRPr="00F15FF9" w:rsidRDefault="00F15FF9" w:rsidP="00F15FF9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3100E4" w:rsidRPr="00F15FF9" w:rsidTr="003100E4">
        <w:tc>
          <w:tcPr>
            <w:tcW w:w="455" w:type="dxa"/>
            <w:vAlign w:val="center"/>
          </w:tcPr>
          <w:p w:rsidR="003100E4" w:rsidRPr="00394A75" w:rsidRDefault="003100E4" w:rsidP="00F15FF9">
            <w:pPr>
              <w:contextualSpacing/>
              <w:jc w:val="center"/>
              <w:rPr>
                <w:color w:val="808080" w:themeColor="background1" w:themeShade="80"/>
              </w:rPr>
            </w:pPr>
            <w:r w:rsidRPr="00394A75">
              <w:rPr>
                <w:color w:val="808080" w:themeColor="background1" w:themeShade="80"/>
              </w:rPr>
              <w:t>A</w:t>
            </w:r>
            <w:r>
              <w:rPr>
                <w:color w:val="808080" w:themeColor="background1" w:themeShade="80"/>
              </w:rPr>
              <w:t>2</w:t>
            </w:r>
          </w:p>
        </w:tc>
        <w:tc>
          <w:tcPr>
            <w:tcW w:w="3622" w:type="dxa"/>
            <w:vAlign w:val="center"/>
          </w:tcPr>
          <w:p w:rsidR="003100E4" w:rsidRPr="00A34A44" w:rsidRDefault="003100E4" w:rsidP="00F15FF9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A34A44">
              <w:rPr>
                <w:rFonts w:eastAsia="Times New Roman" w:cstheme="minorHAnsi"/>
                <w:lang w:val="en-US" w:eastAsia="de-DE"/>
              </w:rPr>
              <w:t>…</w:t>
            </w:r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 xml:space="preserve"> </w:t>
            </w:r>
            <w:proofErr w:type="gramStart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>physical</w:t>
            </w:r>
            <w:proofErr w:type="gramEnd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 xml:space="preserve"> symptoms and discomfort as well as their relief are paramount</w:t>
            </w:r>
            <w:r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>.</w:t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Default="003100E4" w:rsidP="003100E4">
            <w:pPr>
              <w:jc w:val="center"/>
            </w:pP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3100E4" w:rsidRPr="00F15FF9" w:rsidTr="003100E4">
        <w:tc>
          <w:tcPr>
            <w:tcW w:w="455" w:type="dxa"/>
            <w:vAlign w:val="center"/>
          </w:tcPr>
          <w:p w:rsidR="003100E4" w:rsidRPr="00394A75" w:rsidRDefault="003100E4" w:rsidP="00F15FF9">
            <w:pPr>
              <w:contextualSpacing/>
              <w:jc w:val="center"/>
              <w:rPr>
                <w:color w:val="808080" w:themeColor="background1" w:themeShade="80"/>
              </w:rPr>
            </w:pPr>
            <w:r w:rsidRPr="00394A75">
              <w:rPr>
                <w:color w:val="808080" w:themeColor="background1" w:themeShade="80"/>
              </w:rPr>
              <w:t>A</w:t>
            </w:r>
            <w:r>
              <w:rPr>
                <w:color w:val="808080" w:themeColor="background1" w:themeShade="80"/>
              </w:rPr>
              <w:t>3</w:t>
            </w:r>
          </w:p>
        </w:tc>
        <w:tc>
          <w:tcPr>
            <w:tcW w:w="3622" w:type="dxa"/>
            <w:vAlign w:val="center"/>
          </w:tcPr>
          <w:p w:rsidR="003100E4" w:rsidRPr="00A64638" w:rsidRDefault="003100E4" w:rsidP="00F15FF9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A64638">
              <w:rPr>
                <w:rFonts w:eastAsia="Times New Roman" w:cstheme="minorHAnsi"/>
                <w:lang w:val="en-US" w:eastAsia="de-DE"/>
              </w:rPr>
              <w:t>…</w:t>
            </w:r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 xml:space="preserve"> </w:t>
            </w:r>
            <w:proofErr w:type="gramStart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>the</w:t>
            </w:r>
            <w:proofErr w:type="gramEnd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 xml:space="preserve"> aim is to achieve/maintain best possible quality of life</w:t>
            </w:r>
            <w:r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>.</w:t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Default="003100E4" w:rsidP="003100E4">
            <w:pPr>
              <w:jc w:val="center"/>
            </w:pP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3100E4" w:rsidRPr="00F15FF9" w:rsidTr="003100E4">
        <w:tc>
          <w:tcPr>
            <w:tcW w:w="455" w:type="dxa"/>
            <w:vAlign w:val="center"/>
          </w:tcPr>
          <w:p w:rsidR="003100E4" w:rsidRPr="00394A75" w:rsidRDefault="003100E4" w:rsidP="00F15FF9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A4</w:t>
            </w:r>
          </w:p>
        </w:tc>
        <w:tc>
          <w:tcPr>
            <w:tcW w:w="3622" w:type="dxa"/>
            <w:vAlign w:val="center"/>
          </w:tcPr>
          <w:p w:rsidR="003100E4" w:rsidRPr="00A64638" w:rsidRDefault="003100E4" w:rsidP="00F15FF9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A64638">
              <w:rPr>
                <w:rFonts w:eastAsia="Times New Roman" w:cstheme="minorHAnsi"/>
                <w:lang w:val="en-US" w:eastAsia="de-DE"/>
              </w:rPr>
              <w:t>…</w:t>
            </w:r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 xml:space="preserve"> </w:t>
            </w:r>
            <w:proofErr w:type="gramStart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>one</w:t>
            </w:r>
            <w:proofErr w:type="gramEnd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 xml:space="preserve"> tries to avoid unnecessary therapy</w:t>
            </w:r>
            <w:r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>.</w:t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Default="003100E4" w:rsidP="003100E4">
            <w:pPr>
              <w:jc w:val="center"/>
            </w:pP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3100E4" w:rsidRPr="00F15FF9" w:rsidTr="003100E4">
        <w:tc>
          <w:tcPr>
            <w:tcW w:w="455" w:type="dxa"/>
            <w:vAlign w:val="center"/>
          </w:tcPr>
          <w:p w:rsidR="003100E4" w:rsidRPr="00394A75" w:rsidRDefault="003100E4" w:rsidP="00F15FF9">
            <w:pPr>
              <w:contextualSpacing/>
              <w:jc w:val="center"/>
              <w:rPr>
                <w:color w:val="808080" w:themeColor="background1" w:themeShade="80"/>
              </w:rPr>
            </w:pPr>
            <w:r w:rsidRPr="00394A75">
              <w:rPr>
                <w:color w:val="808080" w:themeColor="background1" w:themeShade="80"/>
              </w:rPr>
              <w:t>A</w:t>
            </w:r>
            <w:r>
              <w:rPr>
                <w:color w:val="808080" w:themeColor="background1" w:themeShade="80"/>
              </w:rPr>
              <w:t>5</w:t>
            </w:r>
          </w:p>
        </w:tc>
        <w:tc>
          <w:tcPr>
            <w:tcW w:w="3622" w:type="dxa"/>
            <w:vAlign w:val="center"/>
          </w:tcPr>
          <w:p w:rsidR="003100E4" w:rsidRPr="00394A75" w:rsidRDefault="003100E4" w:rsidP="00F15FF9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t>…</w:t>
            </w:r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eastAsia="de-DE"/>
              </w:rPr>
              <w:t xml:space="preserve"> </w:t>
            </w:r>
            <w:proofErr w:type="spellStart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eastAsia="de-DE"/>
              </w:rPr>
              <w:t>psychological</w:t>
            </w:r>
            <w:proofErr w:type="spellEnd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eastAsia="de-DE"/>
              </w:rPr>
              <w:t xml:space="preserve"> </w:t>
            </w:r>
            <w:proofErr w:type="spellStart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eastAsia="de-DE"/>
              </w:rPr>
              <w:t>support</w:t>
            </w:r>
            <w:proofErr w:type="spellEnd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eastAsia="de-DE"/>
              </w:rPr>
              <w:t xml:space="preserve"> </w:t>
            </w:r>
            <w:proofErr w:type="spellStart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eastAsia="de-DE"/>
              </w:rPr>
              <w:t>is</w:t>
            </w:r>
            <w:proofErr w:type="spellEnd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eastAsia="de-DE"/>
              </w:rPr>
              <w:t xml:space="preserve"> </w:t>
            </w:r>
            <w:proofErr w:type="spellStart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eastAsia="de-DE"/>
              </w:rPr>
              <w:t>provided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eastAsia="de-DE"/>
              </w:rPr>
              <w:t>.</w:t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Default="003100E4" w:rsidP="003100E4">
            <w:pPr>
              <w:jc w:val="center"/>
            </w:pP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3100E4" w:rsidRPr="00F15FF9" w:rsidTr="003100E4">
        <w:tc>
          <w:tcPr>
            <w:tcW w:w="455" w:type="dxa"/>
            <w:vAlign w:val="center"/>
          </w:tcPr>
          <w:p w:rsidR="003100E4" w:rsidRPr="00394A75" w:rsidRDefault="003100E4" w:rsidP="00F15FF9">
            <w:pPr>
              <w:contextualSpacing/>
              <w:jc w:val="center"/>
              <w:rPr>
                <w:color w:val="808080" w:themeColor="background1" w:themeShade="80"/>
              </w:rPr>
            </w:pPr>
            <w:r w:rsidRPr="00394A75">
              <w:rPr>
                <w:color w:val="808080" w:themeColor="background1" w:themeShade="80"/>
              </w:rPr>
              <w:t>A</w:t>
            </w:r>
            <w:r>
              <w:rPr>
                <w:color w:val="808080" w:themeColor="background1" w:themeShade="80"/>
              </w:rPr>
              <w:t>6</w:t>
            </w:r>
          </w:p>
        </w:tc>
        <w:tc>
          <w:tcPr>
            <w:tcW w:w="3622" w:type="dxa"/>
            <w:vAlign w:val="center"/>
          </w:tcPr>
          <w:p w:rsidR="003100E4" w:rsidRPr="00A64638" w:rsidRDefault="003100E4" w:rsidP="00F15FF9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A64638">
              <w:rPr>
                <w:rFonts w:eastAsia="Times New Roman" w:cstheme="minorHAnsi"/>
                <w:lang w:val="en-US" w:eastAsia="de-DE"/>
              </w:rPr>
              <w:t>…</w:t>
            </w:r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 xml:space="preserve"> </w:t>
            </w:r>
            <w:proofErr w:type="gramStart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>spiritual</w:t>
            </w:r>
            <w:proofErr w:type="gramEnd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 xml:space="preserve"> support will be provided</w:t>
            </w:r>
            <w:r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>.</w:t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Default="003100E4" w:rsidP="003100E4">
            <w:pPr>
              <w:jc w:val="center"/>
            </w:pP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3100E4" w:rsidRPr="00F15FF9" w:rsidTr="003100E4">
        <w:tc>
          <w:tcPr>
            <w:tcW w:w="455" w:type="dxa"/>
          </w:tcPr>
          <w:p w:rsidR="003100E4" w:rsidRPr="00394A75" w:rsidRDefault="003100E4" w:rsidP="00F15FF9">
            <w:pPr>
              <w:contextualSpacing/>
              <w:jc w:val="center"/>
            </w:pPr>
            <w:r w:rsidRPr="00394A75">
              <w:rPr>
                <w:color w:val="808080" w:themeColor="background1" w:themeShade="80"/>
              </w:rPr>
              <w:t>A</w:t>
            </w:r>
            <w:r>
              <w:rPr>
                <w:color w:val="808080" w:themeColor="background1" w:themeShade="80"/>
              </w:rPr>
              <w:t>7</w:t>
            </w:r>
          </w:p>
        </w:tc>
        <w:tc>
          <w:tcPr>
            <w:tcW w:w="3622" w:type="dxa"/>
            <w:vAlign w:val="center"/>
          </w:tcPr>
          <w:p w:rsidR="003100E4" w:rsidRPr="00A64638" w:rsidRDefault="003100E4" w:rsidP="00F15FF9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A64638">
              <w:rPr>
                <w:rFonts w:eastAsia="Times New Roman" w:cstheme="minorHAnsi"/>
                <w:lang w:val="en-US" w:eastAsia="de-DE"/>
              </w:rPr>
              <w:t>…</w:t>
            </w:r>
            <w:r w:rsidRPr="002211D5">
              <w:rPr>
                <w:lang w:val="en-US"/>
              </w:rPr>
              <w:t xml:space="preserve"> </w:t>
            </w:r>
            <w:proofErr w:type="gramStart"/>
            <w:r w:rsidRPr="002211D5">
              <w:rPr>
                <w:lang w:val="en-US"/>
              </w:rPr>
              <w:t>the</w:t>
            </w:r>
            <w:proofErr w:type="gramEnd"/>
            <w:r w:rsidRPr="002211D5">
              <w:rPr>
                <w:lang w:val="en-US"/>
              </w:rPr>
              <w:t xml:space="preserve"> aim is a dignified death</w:t>
            </w:r>
            <w:r>
              <w:rPr>
                <w:lang w:val="en-US"/>
              </w:rPr>
              <w:t>.</w:t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F15FF9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Default="003100E4" w:rsidP="003100E4">
            <w:pPr>
              <w:jc w:val="center"/>
            </w:pP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3100E4" w:rsidRPr="00F15FF9" w:rsidTr="008D7F2A">
        <w:tc>
          <w:tcPr>
            <w:tcW w:w="455" w:type="dxa"/>
            <w:vAlign w:val="center"/>
          </w:tcPr>
          <w:p w:rsidR="003100E4" w:rsidRPr="00394A75" w:rsidRDefault="003100E4" w:rsidP="00F15FF9">
            <w:pPr>
              <w:contextualSpacing/>
              <w:jc w:val="center"/>
              <w:rPr>
                <w:color w:val="808080" w:themeColor="background1" w:themeShade="80"/>
              </w:rPr>
            </w:pPr>
            <w:r w:rsidRPr="00394A75">
              <w:rPr>
                <w:color w:val="808080" w:themeColor="background1" w:themeShade="80"/>
              </w:rPr>
              <w:t>A</w:t>
            </w:r>
            <w:r>
              <w:rPr>
                <w:color w:val="808080" w:themeColor="background1" w:themeShade="80"/>
              </w:rPr>
              <w:t>8</w:t>
            </w:r>
          </w:p>
        </w:tc>
        <w:tc>
          <w:tcPr>
            <w:tcW w:w="3622" w:type="dxa"/>
            <w:vAlign w:val="center"/>
          </w:tcPr>
          <w:p w:rsidR="003100E4" w:rsidRPr="00A64638" w:rsidRDefault="003100E4" w:rsidP="00F15FF9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A64638">
              <w:rPr>
                <w:rFonts w:eastAsia="Times New Roman" w:cstheme="minorHAnsi"/>
                <w:lang w:val="en-US" w:eastAsia="de-DE"/>
              </w:rPr>
              <w:t>…</w:t>
            </w:r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 xml:space="preserve"> </w:t>
            </w:r>
            <w:proofErr w:type="gramStart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>extent</w:t>
            </w:r>
            <w:proofErr w:type="gramEnd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 xml:space="preserve"> and intensity of technical and life-sustaining measures well be deliberated and discussed with the patient</w:t>
            </w:r>
            <w:r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>.</w:t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8D7F2A">
            <w:pPr>
              <w:spacing w:before="100" w:after="100"/>
              <w:jc w:val="center"/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8D7F2A">
            <w:pPr>
              <w:spacing w:before="100" w:after="100"/>
              <w:jc w:val="center"/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8D7F2A">
            <w:pPr>
              <w:spacing w:before="100" w:after="100"/>
              <w:jc w:val="center"/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8D7F2A">
            <w:pPr>
              <w:spacing w:before="100" w:after="100"/>
              <w:jc w:val="center"/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Default="003100E4" w:rsidP="008D7F2A">
            <w:pPr>
              <w:jc w:val="center"/>
            </w:pP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3100E4" w:rsidRPr="00F15FF9" w:rsidTr="008D7F2A">
        <w:tc>
          <w:tcPr>
            <w:tcW w:w="455" w:type="dxa"/>
            <w:vAlign w:val="center"/>
          </w:tcPr>
          <w:p w:rsidR="003100E4" w:rsidRPr="00394A75" w:rsidRDefault="003100E4" w:rsidP="00F15FF9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A9</w:t>
            </w:r>
          </w:p>
        </w:tc>
        <w:tc>
          <w:tcPr>
            <w:tcW w:w="3622" w:type="dxa"/>
            <w:vAlign w:val="center"/>
          </w:tcPr>
          <w:p w:rsidR="003100E4" w:rsidRPr="00A64638" w:rsidRDefault="003100E4" w:rsidP="00F15FF9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A64638">
              <w:rPr>
                <w:rFonts w:eastAsia="Times New Roman" w:cstheme="minorHAnsi"/>
                <w:lang w:val="en-US" w:eastAsia="de-DE"/>
              </w:rPr>
              <w:t>…</w:t>
            </w:r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 xml:space="preserve"> </w:t>
            </w:r>
            <w:proofErr w:type="gramStart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>communication</w:t>
            </w:r>
            <w:proofErr w:type="gramEnd"/>
            <w:r w:rsidRPr="002211D5"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 xml:space="preserve"> with and involvement of the relatives plays an important role</w:t>
            </w:r>
            <w:r>
              <w:rPr>
                <w:rFonts w:ascii="Calibri" w:eastAsia="Times New Roman" w:hAnsi="Calibri" w:cs="Calibri"/>
                <w:bCs/>
                <w:color w:val="000000" w:themeColor="text1" w:themeShade="80"/>
                <w:kern w:val="24"/>
                <w:lang w:val="en-US" w:eastAsia="de-DE"/>
              </w:rPr>
              <w:t>.</w:t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8D7F2A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8D7F2A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8D7F2A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Pr="00394A75" w:rsidRDefault="003100E4" w:rsidP="008D7F2A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394A75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94A75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394A75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3100E4" w:rsidRDefault="003100E4" w:rsidP="008D7F2A">
            <w:pPr>
              <w:jc w:val="center"/>
            </w:pP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9A4171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</w:tbl>
    <w:p w:rsidR="005C3C89" w:rsidRDefault="005C3C89">
      <w:pPr>
        <w:rPr>
          <w:lang w:val="en-US"/>
        </w:rPr>
      </w:pPr>
    </w:p>
    <w:p w:rsidR="003100E4" w:rsidRPr="003100E4" w:rsidRDefault="003100E4">
      <w:pPr>
        <w:rPr>
          <w:lang w:val="en-US"/>
        </w:rPr>
        <w:sectPr w:rsidR="003100E4" w:rsidRPr="003100E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3100E4">
        <w:rPr>
          <w:lang w:val="en-US"/>
        </w:rPr>
        <w:t xml:space="preserve">If you would like to make </w:t>
      </w:r>
      <w:r>
        <w:rPr>
          <w:lang w:val="en-US"/>
        </w:rPr>
        <w:t xml:space="preserve">further </w:t>
      </w:r>
      <w:r w:rsidRPr="003100E4">
        <w:rPr>
          <w:lang w:val="en-US"/>
        </w:rPr>
        <w:t>comments about palliative care, please state here</w:t>
      </w:r>
      <w:r>
        <w:rPr>
          <w:lang w:val="en-US"/>
        </w:rPr>
        <w:t>.</w:t>
      </w:r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9"/>
        <w:gridCol w:w="3603"/>
        <w:gridCol w:w="1024"/>
        <w:gridCol w:w="1027"/>
        <w:gridCol w:w="1025"/>
        <w:gridCol w:w="1026"/>
        <w:gridCol w:w="1024"/>
      </w:tblGrid>
      <w:tr w:rsidR="003100E4" w:rsidRPr="005C3C89" w:rsidTr="00765C88">
        <w:tc>
          <w:tcPr>
            <w:tcW w:w="559" w:type="dxa"/>
            <w:shd w:val="clear" w:color="auto" w:fill="BFBFBF" w:themeFill="background1" w:themeFillShade="BF"/>
          </w:tcPr>
          <w:p w:rsidR="003100E4" w:rsidRPr="00F15FF9" w:rsidRDefault="00CF0410" w:rsidP="00CF0410">
            <w:pPr>
              <w:rPr>
                <w:sz w:val="18"/>
                <w:szCs w:val="18"/>
              </w:rPr>
            </w:pPr>
            <w:r>
              <w:rPr>
                <w:b/>
                <w:lang w:val="en-US"/>
              </w:rPr>
              <w:lastRenderedPageBreak/>
              <w:t>B</w:t>
            </w:r>
          </w:p>
        </w:tc>
        <w:tc>
          <w:tcPr>
            <w:tcW w:w="8729" w:type="dxa"/>
            <w:gridSpan w:val="6"/>
            <w:shd w:val="clear" w:color="auto" w:fill="BFBFBF" w:themeFill="background1" w:themeFillShade="BF"/>
          </w:tcPr>
          <w:p w:rsidR="003100E4" w:rsidRPr="00A34A44" w:rsidRDefault="003100E4" w:rsidP="00CF0410">
            <w:pPr>
              <w:rPr>
                <w:b/>
                <w:lang w:val="en-US"/>
              </w:rPr>
            </w:pPr>
            <w:r w:rsidRPr="00A34A44">
              <w:rPr>
                <w:b/>
                <w:lang w:val="en-US"/>
              </w:rPr>
              <w:t xml:space="preserve">We would like to know </w:t>
            </w:r>
            <w:r>
              <w:rPr>
                <w:b/>
                <w:lang w:val="en-US"/>
              </w:rPr>
              <w:t xml:space="preserve">your opinion about which </w:t>
            </w:r>
            <w:r w:rsidRPr="003100E4">
              <w:rPr>
                <w:b/>
                <w:lang w:val="en-US"/>
              </w:rPr>
              <w:t>organizational conditions</w:t>
            </w:r>
            <w:r>
              <w:rPr>
                <w:b/>
                <w:lang w:val="en-US"/>
              </w:rPr>
              <w:t xml:space="preserve"> have to be in place to </w:t>
            </w:r>
            <w:r w:rsidR="00E013EF">
              <w:rPr>
                <w:b/>
                <w:lang w:val="en-US"/>
              </w:rPr>
              <w:t xml:space="preserve">carry </w:t>
            </w:r>
            <w:proofErr w:type="gramStart"/>
            <w:r w:rsidR="00E013EF">
              <w:rPr>
                <w:b/>
                <w:lang w:val="en-US"/>
              </w:rPr>
              <w:t xml:space="preserve">out </w:t>
            </w:r>
            <w:r>
              <w:rPr>
                <w:b/>
                <w:lang w:val="en-US"/>
              </w:rPr>
              <w:t xml:space="preserve"> palliative</w:t>
            </w:r>
            <w:proofErr w:type="gramEnd"/>
            <w:r>
              <w:rPr>
                <w:b/>
                <w:lang w:val="en-US"/>
              </w:rPr>
              <w:t xml:space="preserve"> care for patients with chronic heart failure.</w:t>
            </w:r>
          </w:p>
          <w:p w:rsidR="003100E4" w:rsidRPr="00A34A44" w:rsidRDefault="003100E4" w:rsidP="00CF0410">
            <w:pPr>
              <w:contextualSpacing/>
              <w:rPr>
                <w:rFonts w:cstheme="minorHAnsi"/>
                <w:b/>
                <w:bCs/>
                <w:lang w:val="en-US"/>
              </w:rPr>
            </w:pPr>
          </w:p>
          <w:p w:rsidR="003100E4" w:rsidRPr="00A34A44" w:rsidRDefault="003100E4" w:rsidP="00CF0410">
            <w:pPr>
              <w:contextualSpacing/>
              <w:rPr>
                <w:rFonts w:cstheme="minorHAnsi"/>
                <w:b/>
                <w:bCs/>
                <w:lang w:val="en-US"/>
              </w:rPr>
            </w:pPr>
            <w:r w:rsidRPr="00A34A44">
              <w:rPr>
                <w:rFonts w:cstheme="minorHAnsi"/>
                <w:b/>
                <w:bCs/>
                <w:lang w:val="en-US"/>
              </w:rPr>
              <w:t>To what extent do you agree to</w:t>
            </w:r>
            <w:r>
              <w:rPr>
                <w:rFonts w:cstheme="minorHAnsi"/>
                <w:b/>
                <w:bCs/>
                <w:lang w:val="en-US"/>
              </w:rPr>
              <w:t xml:space="preserve"> </w:t>
            </w:r>
            <w:r w:rsidRPr="00A34A44">
              <w:rPr>
                <w:rFonts w:cstheme="minorHAnsi"/>
                <w:b/>
                <w:bCs/>
                <w:lang w:val="en-US"/>
              </w:rPr>
              <w:t>the following statements</w:t>
            </w:r>
            <w:r>
              <w:rPr>
                <w:rFonts w:cstheme="minorHAnsi"/>
                <w:b/>
                <w:bCs/>
                <w:lang w:val="en-US"/>
              </w:rPr>
              <w:t>?</w:t>
            </w:r>
          </w:p>
          <w:p w:rsidR="003100E4" w:rsidRPr="00A34A44" w:rsidRDefault="003100E4" w:rsidP="00CF0410">
            <w:pPr>
              <w:contextualSpacing/>
              <w:rPr>
                <w:rFonts w:cstheme="minorHAnsi"/>
                <w:b/>
                <w:bCs/>
                <w:lang w:val="en-US"/>
              </w:rPr>
            </w:pPr>
          </w:p>
          <w:p w:rsidR="003100E4" w:rsidRPr="008E2ED7" w:rsidRDefault="008E2ED7" w:rsidP="00CF0410">
            <w:pPr>
              <w:contextualSpacing/>
              <w:rPr>
                <w:rFonts w:cstheme="minorHAnsi"/>
                <w:b/>
                <w:bCs/>
                <w:lang w:val="en-US"/>
              </w:rPr>
            </w:pPr>
            <w:r w:rsidRPr="008E2ED7">
              <w:rPr>
                <w:rFonts w:cstheme="minorHAnsi"/>
                <w:b/>
                <w:bCs/>
                <w:lang w:val="en-US"/>
              </w:rPr>
              <w:t>In favor of palliative care for patients with chronic heart failure….</w:t>
            </w:r>
          </w:p>
          <w:p w:rsidR="003100E4" w:rsidRPr="008E2ED7" w:rsidRDefault="003100E4" w:rsidP="00CF0410">
            <w:pPr>
              <w:rPr>
                <w:sz w:val="18"/>
                <w:szCs w:val="18"/>
                <w:lang w:val="en-US"/>
              </w:rPr>
            </w:pPr>
          </w:p>
        </w:tc>
      </w:tr>
      <w:tr w:rsidR="003100E4" w:rsidRPr="005C3C89" w:rsidTr="008E2ED7">
        <w:tc>
          <w:tcPr>
            <w:tcW w:w="559" w:type="dxa"/>
          </w:tcPr>
          <w:p w:rsidR="003100E4" w:rsidRPr="008E2ED7" w:rsidRDefault="003100E4" w:rsidP="00CF041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03" w:type="dxa"/>
          </w:tcPr>
          <w:p w:rsidR="003100E4" w:rsidRPr="008E2ED7" w:rsidRDefault="003100E4" w:rsidP="00CF041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24" w:type="dxa"/>
          </w:tcPr>
          <w:p w:rsidR="003100E4" w:rsidRPr="00F15FF9" w:rsidRDefault="003100E4" w:rsidP="00CF0410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F15FF9">
              <w:rPr>
                <w:rFonts w:cs="Arial"/>
                <w:b/>
                <w:sz w:val="18"/>
                <w:szCs w:val="18"/>
              </w:rPr>
              <w:t xml:space="preserve">I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fully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agree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27" w:type="dxa"/>
          </w:tcPr>
          <w:p w:rsidR="003100E4" w:rsidRPr="00F15FF9" w:rsidRDefault="003100E4" w:rsidP="00CF0410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F15FF9">
              <w:rPr>
                <w:rFonts w:cs="Arial"/>
                <w:b/>
                <w:sz w:val="18"/>
                <w:szCs w:val="18"/>
              </w:rPr>
              <w:t xml:space="preserve">I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somewhat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agree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25" w:type="dxa"/>
          </w:tcPr>
          <w:p w:rsidR="003100E4" w:rsidRPr="00F15FF9" w:rsidRDefault="003100E4" w:rsidP="00CF0410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Neither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nor</w:t>
            </w:r>
            <w:proofErr w:type="spellEnd"/>
          </w:p>
        </w:tc>
        <w:tc>
          <w:tcPr>
            <w:tcW w:w="1026" w:type="dxa"/>
          </w:tcPr>
          <w:p w:rsidR="003100E4" w:rsidRPr="00F15FF9" w:rsidRDefault="003100E4" w:rsidP="00CF0410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F15FF9">
              <w:rPr>
                <w:rFonts w:cs="Arial"/>
                <w:b/>
                <w:sz w:val="18"/>
                <w:szCs w:val="18"/>
              </w:rPr>
              <w:t xml:space="preserve">I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rather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024" w:type="dxa"/>
          </w:tcPr>
          <w:p w:rsidR="003100E4" w:rsidRPr="00F15FF9" w:rsidRDefault="003100E4" w:rsidP="00CF0410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F15FF9">
              <w:rPr>
                <w:rFonts w:cs="Arial"/>
                <w:b/>
                <w:sz w:val="18"/>
                <w:szCs w:val="18"/>
                <w:lang w:val="en-US"/>
              </w:rPr>
              <w:t>I do not agree at all</w:t>
            </w:r>
          </w:p>
        </w:tc>
      </w:tr>
      <w:tr w:rsidR="008E2ED7" w:rsidRPr="00F15FF9" w:rsidTr="008E2ED7">
        <w:tc>
          <w:tcPr>
            <w:tcW w:w="559" w:type="dxa"/>
            <w:vAlign w:val="center"/>
          </w:tcPr>
          <w:p w:rsidR="008E2ED7" w:rsidRPr="00394A75" w:rsidRDefault="008E2ED7" w:rsidP="008E2ED7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B1</w:t>
            </w:r>
          </w:p>
        </w:tc>
        <w:tc>
          <w:tcPr>
            <w:tcW w:w="3603" w:type="dxa"/>
            <w:vAlign w:val="center"/>
          </w:tcPr>
          <w:p w:rsidR="008E2ED7" w:rsidRPr="008E2ED7" w:rsidRDefault="008E2ED7" w:rsidP="008E2ED7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2211D5">
              <w:rPr>
                <w:bCs/>
                <w:lang w:val="en-US"/>
              </w:rPr>
              <w:t>…cardiologist, general practitioner, palliative care practitioner and internist as well as nurses should work cooperatively together (meetings, case conferences, etc.)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8E2ED7" w:rsidRPr="00F15FF9" w:rsidRDefault="008E2ED7" w:rsidP="008E2ED7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8E2ED7" w:rsidRPr="00F15FF9" w:rsidRDefault="008E2ED7" w:rsidP="008E2ED7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8E2ED7" w:rsidRPr="00F15FF9" w:rsidRDefault="008E2ED7" w:rsidP="008E2ED7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8E2ED7" w:rsidRPr="00F15FF9" w:rsidRDefault="008E2ED7" w:rsidP="008E2ED7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8E2ED7" w:rsidRPr="00F15FF9" w:rsidRDefault="008E2ED7" w:rsidP="008E2ED7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013EF" w:rsidRPr="00E013EF" w:rsidTr="008E2ED7">
        <w:tc>
          <w:tcPr>
            <w:tcW w:w="559" w:type="dxa"/>
            <w:vAlign w:val="center"/>
          </w:tcPr>
          <w:p w:rsidR="00E013EF" w:rsidRPr="00394A75" w:rsidRDefault="00E013EF" w:rsidP="008E2ED7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B2</w:t>
            </w:r>
          </w:p>
        </w:tc>
        <w:tc>
          <w:tcPr>
            <w:tcW w:w="3603" w:type="dxa"/>
            <w:vAlign w:val="center"/>
          </w:tcPr>
          <w:p w:rsidR="00E013EF" w:rsidRPr="00E013EF" w:rsidDel="003521F5" w:rsidRDefault="00E013EF" w:rsidP="008E2ED7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2211D5">
              <w:rPr>
                <w:bCs/>
                <w:lang w:val="en-US"/>
              </w:rPr>
              <w:t>…palliative care practitioner should have only an advisory role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013EF" w:rsidRPr="00E013EF" w:rsidTr="008E2ED7">
        <w:tc>
          <w:tcPr>
            <w:tcW w:w="559" w:type="dxa"/>
            <w:vAlign w:val="center"/>
          </w:tcPr>
          <w:p w:rsidR="00E013EF" w:rsidRPr="00394A75" w:rsidRDefault="00E013EF" w:rsidP="008E2ED7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B3</w:t>
            </w:r>
          </w:p>
        </w:tc>
        <w:tc>
          <w:tcPr>
            <w:tcW w:w="3603" w:type="dxa"/>
            <w:vAlign w:val="center"/>
          </w:tcPr>
          <w:p w:rsidR="00E013EF" w:rsidRPr="00E013EF" w:rsidRDefault="00E013EF" w:rsidP="008E2ED7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2211D5">
              <w:rPr>
                <w:bCs/>
                <w:lang w:val="en-US"/>
              </w:rPr>
              <w:t>…clear arrangements between all professionals/disciplines should be made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013EF" w:rsidRPr="00E013EF" w:rsidTr="008E2ED7">
        <w:tc>
          <w:tcPr>
            <w:tcW w:w="559" w:type="dxa"/>
            <w:vAlign w:val="center"/>
          </w:tcPr>
          <w:p w:rsidR="00E013EF" w:rsidRPr="00394A75" w:rsidRDefault="00E013EF" w:rsidP="008E2ED7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B4</w:t>
            </w:r>
          </w:p>
        </w:tc>
        <w:tc>
          <w:tcPr>
            <w:tcW w:w="3603" w:type="dxa"/>
            <w:vAlign w:val="center"/>
          </w:tcPr>
          <w:p w:rsidR="00E013EF" w:rsidRPr="00E013EF" w:rsidRDefault="00E013EF" w:rsidP="008E2ED7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2211D5">
              <w:rPr>
                <w:bCs/>
                <w:lang w:val="en-US"/>
              </w:rPr>
              <w:t>…palliative care practitioner should be available for consultation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013EF" w:rsidRPr="00E013EF" w:rsidTr="008E2ED7">
        <w:tc>
          <w:tcPr>
            <w:tcW w:w="559" w:type="dxa"/>
            <w:vAlign w:val="center"/>
          </w:tcPr>
          <w:p w:rsidR="00E013EF" w:rsidRPr="00394A75" w:rsidRDefault="00E013EF" w:rsidP="008E2ED7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B5</w:t>
            </w:r>
          </w:p>
        </w:tc>
        <w:tc>
          <w:tcPr>
            <w:tcW w:w="3603" w:type="dxa"/>
            <w:vAlign w:val="center"/>
          </w:tcPr>
          <w:p w:rsidR="00E013EF" w:rsidRPr="00E013EF" w:rsidRDefault="00E013EF" w:rsidP="008E2ED7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2211D5">
              <w:rPr>
                <w:bCs/>
                <w:lang w:val="en-US"/>
              </w:rPr>
              <w:t>…palliative care should be initiated by the attending palliative care practitioner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013EF" w:rsidRPr="00E013EF" w:rsidTr="008E2ED7">
        <w:tc>
          <w:tcPr>
            <w:tcW w:w="559" w:type="dxa"/>
            <w:vAlign w:val="center"/>
          </w:tcPr>
          <w:p w:rsidR="00E013EF" w:rsidRPr="00394A75" w:rsidRDefault="00E013EF" w:rsidP="008E2ED7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B6</w:t>
            </w:r>
          </w:p>
        </w:tc>
        <w:tc>
          <w:tcPr>
            <w:tcW w:w="3603" w:type="dxa"/>
            <w:vAlign w:val="center"/>
          </w:tcPr>
          <w:p w:rsidR="00E013EF" w:rsidRPr="00E013EF" w:rsidRDefault="00E013EF" w:rsidP="008E2ED7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2211D5">
              <w:rPr>
                <w:bCs/>
                <w:lang w:val="en-US"/>
              </w:rPr>
              <w:t>…palliative care should be initiated by the attending cardiologist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013EF" w:rsidRPr="00E013EF" w:rsidTr="008E2ED7">
        <w:tc>
          <w:tcPr>
            <w:tcW w:w="559" w:type="dxa"/>
            <w:vAlign w:val="center"/>
          </w:tcPr>
          <w:p w:rsidR="00E013EF" w:rsidRPr="00394A75" w:rsidRDefault="00E013EF" w:rsidP="008E2ED7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B7</w:t>
            </w:r>
          </w:p>
        </w:tc>
        <w:tc>
          <w:tcPr>
            <w:tcW w:w="3603" w:type="dxa"/>
            <w:vAlign w:val="center"/>
          </w:tcPr>
          <w:p w:rsidR="00E013EF" w:rsidRPr="00E013EF" w:rsidRDefault="00E013EF" w:rsidP="008E2ED7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2211D5">
              <w:rPr>
                <w:bCs/>
                <w:lang w:val="en-US"/>
              </w:rPr>
              <w:t>…palliative care should be initiated by the attending general practitioner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013EF" w:rsidRPr="00E013EF" w:rsidTr="008E2ED7">
        <w:tc>
          <w:tcPr>
            <w:tcW w:w="559" w:type="dxa"/>
            <w:vAlign w:val="center"/>
          </w:tcPr>
          <w:p w:rsidR="00E013EF" w:rsidRPr="00394A75" w:rsidRDefault="00E013EF" w:rsidP="008E2ED7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B8</w:t>
            </w:r>
          </w:p>
        </w:tc>
        <w:tc>
          <w:tcPr>
            <w:tcW w:w="3603" w:type="dxa"/>
            <w:vAlign w:val="center"/>
          </w:tcPr>
          <w:p w:rsidR="00E013EF" w:rsidRPr="00E013EF" w:rsidRDefault="00E013EF" w:rsidP="008E2ED7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2211D5">
              <w:rPr>
                <w:bCs/>
                <w:lang w:val="en-US"/>
              </w:rPr>
              <w:t>…palliative care should be initiated by the attending internist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013EF" w:rsidRPr="00E013EF" w:rsidTr="008E2ED7">
        <w:tc>
          <w:tcPr>
            <w:tcW w:w="559" w:type="dxa"/>
            <w:vAlign w:val="center"/>
          </w:tcPr>
          <w:p w:rsidR="00E013EF" w:rsidRPr="00394A75" w:rsidRDefault="00E013EF" w:rsidP="008E2ED7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B9</w:t>
            </w:r>
          </w:p>
        </w:tc>
        <w:tc>
          <w:tcPr>
            <w:tcW w:w="3603" w:type="dxa"/>
            <w:vAlign w:val="center"/>
          </w:tcPr>
          <w:p w:rsidR="00E013EF" w:rsidRPr="00E013EF" w:rsidRDefault="00E013EF" w:rsidP="008E2ED7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2211D5">
              <w:rPr>
                <w:bCs/>
                <w:lang w:val="en-US"/>
              </w:rPr>
              <w:t>…palliative care should be initiated by a nurse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013EF" w:rsidRPr="00E013EF" w:rsidTr="008E2ED7">
        <w:tc>
          <w:tcPr>
            <w:tcW w:w="559" w:type="dxa"/>
            <w:vAlign w:val="center"/>
          </w:tcPr>
          <w:p w:rsidR="00E013EF" w:rsidRPr="00394A75" w:rsidRDefault="00E013EF" w:rsidP="008E2ED7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B10</w:t>
            </w:r>
          </w:p>
        </w:tc>
        <w:tc>
          <w:tcPr>
            <w:tcW w:w="3603" w:type="dxa"/>
            <w:vAlign w:val="center"/>
          </w:tcPr>
          <w:p w:rsidR="00E013EF" w:rsidRPr="00E013EF" w:rsidRDefault="00E013EF" w:rsidP="008E2ED7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2211D5">
              <w:rPr>
                <w:bCs/>
                <w:lang w:val="en-US"/>
              </w:rPr>
              <w:t>…</w:t>
            </w:r>
            <w:r w:rsidRPr="002211D5">
              <w:rPr>
                <w:lang w:val="en-US"/>
              </w:rPr>
              <w:t>further education in the area of palliative care should be offered to all professions</w:t>
            </w:r>
            <w:r>
              <w:rPr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013EF" w:rsidRPr="00E013EF" w:rsidTr="008E2ED7">
        <w:tc>
          <w:tcPr>
            <w:tcW w:w="559" w:type="dxa"/>
            <w:vAlign w:val="center"/>
          </w:tcPr>
          <w:p w:rsidR="00E013EF" w:rsidRPr="00394A75" w:rsidRDefault="00E013EF" w:rsidP="008E2ED7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B11</w:t>
            </w:r>
          </w:p>
        </w:tc>
        <w:tc>
          <w:tcPr>
            <w:tcW w:w="3603" w:type="dxa"/>
            <w:vAlign w:val="center"/>
          </w:tcPr>
          <w:p w:rsidR="00E013EF" w:rsidRPr="00E013EF" w:rsidRDefault="00E013EF" w:rsidP="008E2ED7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2211D5">
              <w:rPr>
                <w:bCs/>
                <w:lang w:val="en-US"/>
              </w:rPr>
              <w:t>…collective interdisciplinary education should be offered to all physicians involved in caring for the patient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013EF" w:rsidRPr="00E013EF" w:rsidTr="008E2ED7">
        <w:tc>
          <w:tcPr>
            <w:tcW w:w="559" w:type="dxa"/>
            <w:vAlign w:val="center"/>
          </w:tcPr>
          <w:p w:rsidR="00E013EF" w:rsidRPr="00394A75" w:rsidRDefault="00E013EF" w:rsidP="008E2ED7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B12</w:t>
            </w:r>
          </w:p>
        </w:tc>
        <w:tc>
          <w:tcPr>
            <w:tcW w:w="3603" w:type="dxa"/>
            <w:vAlign w:val="center"/>
          </w:tcPr>
          <w:p w:rsidR="00E013EF" w:rsidRPr="00E013EF" w:rsidRDefault="00E013EF" w:rsidP="008E2ED7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2211D5">
              <w:rPr>
                <w:bCs/>
                <w:lang w:val="en-US"/>
              </w:rPr>
              <w:t>…palliative care should be established within the institution (hospitals/long-term care facilities)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013EF" w:rsidRPr="00E013EF" w:rsidTr="008E2ED7">
        <w:tc>
          <w:tcPr>
            <w:tcW w:w="559" w:type="dxa"/>
            <w:vAlign w:val="center"/>
          </w:tcPr>
          <w:p w:rsidR="00E013EF" w:rsidRPr="00394A75" w:rsidRDefault="00E013EF" w:rsidP="008E2ED7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lastRenderedPageBreak/>
              <w:t>B13</w:t>
            </w:r>
          </w:p>
        </w:tc>
        <w:tc>
          <w:tcPr>
            <w:tcW w:w="3603" w:type="dxa"/>
            <w:vAlign w:val="center"/>
          </w:tcPr>
          <w:p w:rsidR="00E013EF" w:rsidRPr="00E013EF" w:rsidDel="00040506" w:rsidRDefault="00E013EF" w:rsidP="008E2ED7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2211D5">
              <w:rPr>
                <w:bCs/>
                <w:lang w:val="en-US"/>
              </w:rPr>
              <w:t>..</w:t>
            </w:r>
            <w:proofErr w:type="gramStart"/>
            <w:r w:rsidRPr="002211D5">
              <w:rPr>
                <w:bCs/>
                <w:lang w:val="en-US"/>
              </w:rPr>
              <w:t>therapy</w:t>
            </w:r>
            <w:proofErr w:type="gramEnd"/>
            <w:r w:rsidRPr="002211D5">
              <w:rPr>
                <w:bCs/>
                <w:lang w:val="en-US"/>
              </w:rPr>
              <w:t xml:space="preserve"> should mainly be carried out by the palliative care practitioner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013EF" w:rsidRPr="00E013EF" w:rsidTr="008E2ED7">
        <w:tc>
          <w:tcPr>
            <w:tcW w:w="559" w:type="dxa"/>
            <w:vAlign w:val="center"/>
          </w:tcPr>
          <w:p w:rsidR="00E013EF" w:rsidRPr="00394A75" w:rsidRDefault="00E013EF" w:rsidP="008E2ED7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B14</w:t>
            </w:r>
          </w:p>
        </w:tc>
        <w:tc>
          <w:tcPr>
            <w:tcW w:w="3603" w:type="dxa"/>
            <w:vAlign w:val="center"/>
          </w:tcPr>
          <w:p w:rsidR="00E013EF" w:rsidRPr="00E013EF" w:rsidDel="00040506" w:rsidRDefault="00E013EF" w:rsidP="008E2ED7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2211D5">
              <w:rPr>
                <w:bCs/>
                <w:lang w:val="en-US"/>
              </w:rPr>
              <w:t>..</w:t>
            </w:r>
            <w:proofErr w:type="gramStart"/>
            <w:r w:rsidRPr="002211D5">
              <w:rPr>
                <w:bCs/>
                <w:lang w:val="en-US"/>
              </w:rPr>
              <w:t>therapy</w:t>
            </w:r>
            <w:proofErr w:type="gramEnd"/>
            <w:r w:rsidRPr="002211D5">
              <w:rPr>
                <w:bCs/>
                <w:lang w:val="en-US"/>
              </w:rPr>
              <w:t xml:space="preserve"> should mainly be carried out by the attending cardiologist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013EF" w:rsidRPr="00E013EF" w:rsidTr="008E2ED7">
        <w:tc>
          <w:tcPr>
            <w:tcW w:w="559" w:type="dxa"/>
            <w:vAlign w:val="center"/>
          </w:tcPr>
          <w:p w:rsidR="00E013EF" w:rsidRDefault="00E013EF" w:rsidP="008E2ED7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B15</w:t>
            </w:r>
          </w:p>
        </w:tc>
        <w:tc>
          <w:tcPr>
            <w:tcW w:w="3603" w:type="dxa"/>
            <w:vAlign w:val="center"/>
          </w:tcPr>
          <w:p w:rsidR="00E013EF" w:rsidRPr="00E013EF" w:rsidDel="00040506" w:rsidRDefault="00E013EF" w:rsidP="008E2ED7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2211D5">
              <w:rPr>
                <w:bCs/>
                <w:lang w:val="en-US"/>
              </w:rPr>
              <w:t>..</w:t>
            </w:r>
            <w:proofErr w:type="gramStart"/>
            <w:r w:rsidRPr="002211D5">
              <w:rPr>
                <w:bCs/>
                <w:lang w:val="en-US"/>
              </w:rPr>
              <w:t>therapy</w:t>
            </w:r>
            <w:proofErr w:type="gramEnd"/>
            <w:r w:rsidRPr="002211D5">
              <w:rPr>
                <w:bCs/>
                <w:lang w:val="en-US"/>
              </w:rPr>
              <w:t xml:space="preserve"> should mainly be carried out by the attending general practitioner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013EF" w:rsidRPr="00E013EF" w:rsidTr="008E2ED7">
        <w:tc>
          <w:tcPr>
            <w:tcW w:w="559" w:type="dxa"/>
            <w:vAlign w:val="center"/>
          </w:tcPr>
          <w:p w:rsidR="00E013EF" w:rsidRDefault="00E013EF" w:rsidP="008E2ED7">
            <w:pPr>
              <w:contextualSpacing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B16</w:t>
            </w:r>
          </w:p>
        </w:tc>
        <w:tc>
          <w:tcPr>
            <w:tcW w:w="3603" w:type="dxa"/>
            <w:vAlign w:val="center"/>
          </w:tcPr>
          <w:p w:rsidR="00E013EF" w:rsidRPr="00E013EF" w:rsidDel="00040506" w:rsidRDefault="00E013EF" w:rsidP="008E2ED7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2211D5">
              <w:rPr>
                <w:bCs/>
                <w:lang w:val="en-US"/>
              </w:rPr>
              <w:t>..</w:t>
            </w:r>
            <w:proofErr w:type="gramStart"/>
            <w:r w:rsidRPr="002211D5">
              <w:rPr>
                <w:bCs/>
                <w:lang w:val="en-US"/>
              </w:rPr>
              <w:t>therapy</w:t>
            </w:r>
            <w:proofErr w:type="gramEnd"/>
            <w:r w:rsidRPr="002211D5">
              <w:rPr>
                <w:bCs/>
                <w:lang w:val="en-US"/>
              </w:rPr>
              <w:t xml:space="preserve"> should mainly be carry out by the attending internist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013EF" w:rsidRPr="00F15FF9" w:rsidRDefault="00E013EF" w:rsidP="00CF0410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</w:tbl>
    <w:p w:rsidR="003100E4" w:rsidRDefault="003100E4">
      <w:pPr>
        <w:rPr>
          <w:lang w:val="en-US"/>
        </w:rPr>
      </w:pPr>
    </w:p>
    <w:p w:rsidR="00E013EF" w:rsidRPr="003100E4" w:rsidRDefault="00E013EF" w:rsidP="00E013EF">
      <w:pPr>
        <w:rPr>
          <w:lang w:val="en-US"/>
        </w:rPr>
        <w:sectPr w:rsidR="00E013EF" w:rsidRPr="003100E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3100E4">
        <w:rPr>
          <w:lang w:val="en-US"/>
        </w:rPr>
        <w:t xml:space="preserve">If you would like to make </w:t>
      </w:r>
      <w:r>
        <w:rPr>
          <w:lang w:val="en-US"/>
        </w:rPr>
        <w:t xml:space="preserve">further </w:t>
      </w:r>
      <w:r w:rsidRPr="003100E4">
        <w:rPr>
          <w:lang w:val="en-US"/>
        </w:rPr>
        <w:t xml:space="preserve">comments about </w:t>
      </w:r>
      <w:r w:rsidRPr="00E013EF">
        <w:rPr>
          <w:lang w:val="en-US"/>
        </w:rPr>
        <w:t>organizational conditions to carry out</w:t>
      </w:r>
      <w:r>
        <w:rPr>
          <w:b/>
          <w:lang w:val="en-US"/>
        </w:rPr>
        <w:t xml:space="preserve"> </w:t>
      </w:r>
      <w:r w:rsidRPr="003100E4">
        <w:rPr>
          <w:lang w:val="en-US"/>
        </w:rPr>
        <w:t>palliative care</w:t>
      </w:r>
      <w:r>
        <w:rPr>
          <w:lang w:val="en-US"/>
        </w:rPr>
        <w:t xml:space="preserve"> for patient with chronic heart failure</w:t>
      </w:r>
      <w:r w:rsidRPr="003100E4">
        <w:rPr>
          <w:lang w:val="en-US"/>
        </w:rPr>
        <w:t>, please state here</w:t>
      </w:r>
      <w:r>
        <w:rPr>
          <w:lang w:val="en-US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9"/>
        <w:gridCol w:w="3603"/>
        <w:gridCol w:w="1024"/>
        <w:gridCol w:w="1027"/>
        <w:gridCol w:w="1025"/>
        <w:gridCol w:w="1026"/>
        <w:gridCol w:w="1024"/>
      </w:tblGrid>
      <w:tr w:rsidR="00CF0410" w:rsidRPr="005C3C89" w:rsidTr="00765C88">
        <w:tc>
          <w:tcPr>
            <w:tcW w:w="559" w:type="dxa"/>
            <w:shd w:val="clear" w:color="auto" w:fill="BFBFBF" w:themeFill="background1" w:themeFillShade="BF"/>
          </w:tcPr>
          <w:p w:rsidR="00CF0410" w:rsidRPr="00F15FF9" w:rsidRDefault="00A2086D" w:rsidP="00CF0410">
            <w:pPr>
              <w:rPr>
                <w:sz w:val="18"/>
                <w:szCs w:val="18"/>
              </w:rPr>
            </w:pPr>
            <w:r>
              <w:rPr>
                <w:b/>
                <w:lang w:val="en-US"/>
              </w:rPr>
              <w:lastRenderedPageBreak/>
              <w:t>C</w:t>
            </w:r>
          </w:p>
        </w:tc>
        <w:tc>
          <w:tcPr>
            <w:tcW w:w="8729" w:type="dxa"/>
            <w:gridSpan w:val="6"/>
            <w:shd w:val="clear" w:color="auto" w:fill="BFBFBF" w:themeFill="background1" w:themeFillShade="BF"/>
          </w:tcPr>
          <w:p w:rsidR="00CF0410" w:rsidRPr="00A34A44" w:rsidRDefault="00CF0410" w:rsidP="00CF0410">
            <w:pPr>
              <w:rPr>
                <w:b/>
                <w:lang w:val="en-US"/>
              </w:rPr>
            </w:pPr>
            <w:r w:rsidRPr="00A34A44">
              <w:rPr>
                <w:b/>
                <w:lang w:val="en-US"/>
              </w:rPr>
              <w:t xml:space="preserve">We would like to know </w:t>
            </w:r>
            <w:r>
              <w:rPr>
                <w:b/>
                <w:lang w:val="en-US"/>
              </w:rPr>
              <w:t>which barriers do you perceive regarding palliative care of patients with chronic heart failure</w:t>
            </w:r>
          </w:p>
          <w:p w:rsidR="00CF0410" w:rsidRPr="00A34A44" w:rsidRDefault="00CF0410" w:rsidP="00CF0410">
            <w:pPr>
              <w:contextualSpacing/>
              <w:rPr>
                <w:rFonts w:cstheme="minorHAnsi"/>
                <w:b/>
                <w:bCs/>
                <w:lang w:val="en-US"/>
              </w:rPr>
            </w:pPr>
          </w:p>
          <w:p w:rsidR="00CF0410" w:rsidRPr="00A34A44" w:rsidRDefault="00CF0410" w:rsidP="00CF0410">
            <w:pPr>
              <w:contextualSpacing/>
              <w:rPr>
                <w:rFonts w:cstheme="minorHAnsi"/>
                <w:b/>
                <w:bCs/>
                <w:lang w:val="en-US"/>
              </w:rPr>
            </w:pPr>
            <w:r w:rsidRPr="00A34A44">
              <w:rPr>
                <w:rFonts w:cstheme="minorHAnsi"/>
                <w:b/>
                <w:bCs/>
                <w:lang w:val="en-US"/>
              </w:rPr>
              <w:t>To what extent do you agree to</w:t>
            </w:r>
            <w:r>
              <w:rPr>
                <w:rFonts w:cstheme="minorHAnsi"/>
                <w:b/>
                <w:bCs/>
                <w:lang w:val="en-US"/>
              </w:rPr>
              <w:t xml:space="preserve"> </w:t>
            </w:r>
            <w:r w:rsidRPr="00A34A44">
              <w:rPr>
                <w:rFonts w:cstheme="minorHAnsi"/>
                <w:b/>
                <w:bCs/>
                <w:lang w:val="en-US"/>
              </w:rPr>
              <w:t>the following statements</w:t>
            </w:r>
            <w:r>
              <w:rPr>
                <w:rFonts w:cstheme="minorHAnsi"/>
                <w:b/>
                <w:bCs/>
                <w:lang w:val="en-US"/>
              </w:rPr>
              <w:t>?</w:t>
            </w:r>
          </w:p>
          <w:p w:rsidR="00CF0410" w:rsidRPr="00A34A44" w:rsidRDefault="00CF0410" w:rsidP="00CF0410">
            <w:pPr>
              <w:contextualSpacing/>
              <w:rPr>
                <w:rFonts w:cstheme="minorHAnsi"/>
                <w:b/>
                <w:bCs/>
                <w:lang w:val="en-US"/>
              </w:rPr>
            </w:pPr>
          </w:p>
          <w:p w:rsidR="00CF0410" w:rsidRPr="00CF0410" w:rsidRDefault="00CF0410" w:rsidP="00CF0410">
            <w:pPr>
              <w:contextualSpacing/>
              <w:rPr>
                <w:rFonts w:cstheme="minorHAnsi"/>
                <w:b/>
                <w:bCs/>
                <w:lang w:val="en-US"/>
              </w:rPr>
            </w:pPr>
            <w:r w:rsidRPr="00CF0410">
              <w:rPr>
                <w:b/>
                <w:bCs/>
                <w:lang w:val="en-US"/>
              </w:rPr>
              <w:t>Palliative care of patients with chronic heart failure is often hampered because…</w:t>
            </w:r>
          </w:p>
          <w:p w:rsidR="00CF0410" w:rsidRPr="008E2ED7" w:rsidRDefault="00CF0410" w:rsidP="00CF0410">
            <w:pPr>
              <w:rPr>
                <w:sz w:val="18"/>
                <w:szCs w:val="18"/>
                <w:lang w:val="en-US"/>
              </w:rPr>
            </w:pPr>
          </w:p>
        </w:tc>
      </w:tr>
      <w:tr w:rsidR="00CF0410" w:rsidRPr="005C3C89" w:rsidTr="00CF0410">
        <w:tc>
          <w:tcPr>
            <w:tcW w:w="559" w:type="dxa"/>
          </w:tcPr>
          <w:p w:rsidR="00CF0410" w:rsidRPr="008E2ED7" w:rsidRDefault="00CF0410" w:rsidP="00CF041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03" w:type="dxa"/>
          </w:tcPr>
          <w:p w:rsidR="00CF0410" w:rsidRPr="008E2ED7" w:rsidRDefault="00CF0410" w:rsidP="00CF041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24" w:type="dxa"/>
          </w:tcPr>
          <w:p w:rsidR="00CF0410" w:rsidRPr="00F15FF9" w:rsidRDefault="00CF0410" w:rsidP="00CF0410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F15FF9">
              <w:rPr>
                <w:rFonts w:cs="Arial"/>
                <w:b/>
                <w:sz w:val="18"/>
                <w:szCs w:val="18"/>
              </w:rPr>
              <w:t xml:space="preserve">I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fully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agree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27" w:type="dxa"/>
          </w:tcPr>
          <w:p w:rsidR="00CF0410" w:rsidRPr="00F15FF9" w:rsidRDefault="00CF0410" w:rsidP="00CF0410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F15FF9">
              <w:rPr>
                <w:rFonts w:cs="Arial"/>
                <w:b/>
                <w:sz w:val="18"/>
                <w:szCs w:val="18"/>
              </w:rPr>
              <w:t xml:space="preserve">I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somewhat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agree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25" w:type="dxa"/>
          </w:tcPr>
          <w:p w:rsidR="00CF0410" w:rsidRPr="00F15FF9" w:rsidRDefault="00CF0410" w:rsidP="00CF0410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Neither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nor</w:t>
            </w:r>
            <w:proofErr w:type="spellEnd"/>
          </w:p>
        </w:tc>
        <w:tc>
          <w:tcPr>
            <w:tcW w:w="1026" w:type="dxa"/>
          </w:tcPr>
          <w:p w:rsidR="00CF0410" w:rsidRPr="00F15FF9" w:rsidRDefault="00CF0410" w:rsidP="00CF0410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F15FF9">
              <w:rPr>
                <w:rFonts w:cs="Arial"/>
                <w:b/>
                <w:sz w:val="18"/>
                <w:szCs w:val="18"/>
              </w:rPr>
              <w:t xml:space="preserve">I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rather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024" w:type="dxa"/>
          </w:tcPr>
          <w:p w:rsidR="00CF0410" w:rsidRPr="00F15FF9" w:rsidRDefault="00CF0410" w:rsidP="00CF0410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F15FF9">
              <w:rPr>
                <w:rFonts w:cs="Arial"/>
                <w:b/>
                <w:sz w:val="18"/>
                <w:szCs w:val="18"/>
                <w:lang w:val="en-US"/>
              </w:rPr>
              <w:t>I do not agree at all</w:t>
            </w:r>
          </w:p>
        </w:tc>
      </w:tr>
      <w:tr w:rsidR="00EC39DE" w:rsidRPr="00F15FF9" w:rsidTr="00621204">
        <w:tc>
          <w:tcPr>
            <w:tcW w:w="559" w:type="dxa"/>
            <w:vAlign w:val="center"/>
          </w:tcPr>
          <w:p w:rsidR="00EC39DE" w:rsidRPr="00394A75" w:rsidRDefault="00EC39DE" w:rsidP="00A2086D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C1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 xml:space="preserve">…patients and relatives are not sufficiently informed about </w:t>
            </w:r>
            <w:r w:rsidRPr="0082324F">
              <w:rPr>
                <w:lang w:val="en-US"/>
              </w:rPr>
              <w:t>the severity and the prognosis of CHF</w:t>
            </w:r>
            <w:r>
              <w:rPr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r w:rsidRPr="00BB5141">
              <w:rPr>
                <w:color w:val="808080" w:themeColor="background1" w:themeShade="80"/>
              </w:rPr>
              <w:t>C</w:t>
            </w:r>
            <w:r>
              <w:rPr>
                <w:color w:val="808080" w:themeColor="background1" w:themeShade="80"/>
              </w:rPr>
              <w:t>2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>…physicians and nurses have an information deficit about content and possibilities of palliative care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r w:rsidRPr="00BB5141">
              <w:rPr>
                <w:color w:val="808080" w:themeColor="background1" w:themeShade="80"/>
              </w:rPr>
              <w:t>C</w:t>
            </w:r>
            <w:r>
              <w:rPr>
                <w:color w:val="808080" w:themeColor="background1" w:themeShade="80"/>
              </w:rPr>
              <w:t>3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>…physicians/nurses do not have a palliative care contact person when needed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r w:rsidRPr="00BB5141">
              <w:rPr>
                <w:color w:val="808080" w:themeColor="background1" w:themeShade="80"/>
              </w:rPr>
              <w:t>C</w:t>
            </w:r>
            <w:r>
              <w:rPr>
                <w:color w:val="808080" w:themeColor="background1" w:themeShade="80"/>
              </w:rPr>
              <w:t>4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>…no palliative care approach exists for patients with heart failure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r w:rsidRPr="00BB5141">
              <w:rPr>
                <w:color w:val="808080" w:themeColor="background1" w:themeShade="80"/>
              </w:rPr>
              <w:t>C</w:t>
            </w:r>
            <w:r>
              <w:rPr>
                <w:color w:val="808080" w:themeColor="background1" w:themeShade="80"/>
              </w:rPr>
              <w:t>5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>…palliative care medicine mainly focuses on oncological patients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r w:rsidRPr="00BB5141">
              <w:rPr>
                <w:color w:val="808080" w:themeColor="background1" w:themeShade="80"/>
              </w:rPr>
              <w:t>C</w:t>
            </w:r>
            <w:r>
              <w:rPr>
                <w:color w:val="808080" w:themeColor="background1" w:themeShade="80"/>
              </w:rPr>
              <w:t>6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>…patients put palliative care medicine on the same level as euthanasia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r w:rsidRPr="00BB5141">
              <w:rPr>
                <w:color w:val="808080" w:themeColor="background1" w:themeShade="80"/>
              </w:rPr>
              <w:t>C</w:t>
            </w:r>
            <w:r>
              <w:rPr>
                <w:color w:val="808080" w:themeColor="background1" w:themeShade="80"/>
              </w:rPr>
              <w:t>7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>…patients have a degree of reluctance in accepting that life is limited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r w:rsidRPr="00BB5141">
              <w:rPr>
                <w:color w:val="808080" w:themeColor="background1" w:themeShade="80"/>
              </w:rPr>
              <w:t>C</w:t>
            </w:r>
            <w:r>
              <w:rPr>
                <w:color w:val="808080" w:themeColor="background1" w:themeShade="80"/>
              </w:rPr>
              <w:t>8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>.</w:t>
            </w:r>
            <w:r>
              <w:rPr>
                <w:bCs/>
                <w:lang w:val="en-US"/>
              </w:rPr>
              <w:t>.</w:t>
            </w:r>
            <w:r w:rsidRPr="0082324F">
              <w:rPr>
                <w:bCs/>
                <w:lang w:val="en-US"/>
              </w:rPr>
              <w:t>.the creeping course of the disease does not look threatening</w:t>
            </w:r>
            <w:proofErr w:type="gramStart"/>
            <w:r>
              <w:rPr>
                <w:bCs/>
                <w:lang w:val="en-US"/>
              </w:rPr>
              <w:t>.</w:t>
            </w:r>
            <w:r w:rsidRPr="00EC39DE">
              <w:rPr>
                <w:rFonts w:eastAsia="Times New Roman" w:cstheme="minorHAnsi"/>
                <w:lang w:val="en-US" w:eastAsia="de-DE"/>
              </w:rPr>
              <w:t>.</w:t>
            </w:r>
            <w:proofErr w:type="gramEnd"/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r w:rsidRPr="00BB5141">
              <w:rPr>
                <w:color w:val="808080" w:themeColor="background1" w:themeShade="80"/>
              </w:rPr>
              <w:t>C</w:t>
            </w:r>
            <w:r>
              <w:rPr>
                <w:color w:val="808080" w:themeColor="background1" w:themeShade="80"/>
              </w:rPr>
              <w:t>9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lang w:val="en-US"/>
              </w:rPr>
            </w:pPr>
            <w:r w:rsidRPr="0082324F">
              <w:rPr>
                <w:lang w:val="en-US"/>
              </w:rPr>
              <w:t>…the medical team is not conscious of the severity and progression of CHF</w:t>
            </w:r>
            <w:r>
              <w:rPr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r w:rsidRPr="00BB5141">
              <w:rPr>
                <w:color w:val="808080" w:themeColor="background1" w:themeShade="80"/>
              </w:rPr>
              <w:t>C1</w:t>
            </w:r>
            <w:r>
              <w:rPr>
                <w:color w:val="808080" w:themeColor="background1" w:themeShade="80"/>
              </w:rPr>
              <w:t>0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 xml:space="preserve">… </w:t>
            </w:r>
            <w:proofErr w:type="gramStart"/>
            <w:r w:rsidRPr="0082324F">
              <w:rPr>
                <w:bCs/>
                <w:lang w:val="en-US"/>
              </w:rPr>
              <w:t>a</w:t>
            </w:r>
            <w:proofErr w:type="gramEnd"/>
            <w:r w:rsidRPr="0082324F">
              <w:rPr>
                <w:bCs/>
                <w:lang w:val="en-US"/>
              </w:rPr>
              <w:t xml:space="preserve"> lot of physicians perceive palliative care as a defeat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r w:rsidRPr="00BB5141">
              <w:rPr>
                <w:color w:val="808080" w:themeColor="background1" w:themeShade="80"/>
              </w:rPr>
              <w:t>C1</w:t>
            </w:r>
            <w:r>
              <w:rPr>
                <w:color w:val="808080" w:themeColor="background1" w:themeShade="80"/>
              </w:rPr>
              <w:t>1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>…in our society dying is a taboo subject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r w:rsidRPr="00BB5141">
              <w:rPr>
                <w:color w:val="808080" w:themeColor="background1" w:themeShade="80"/>
              </w:rPr>
              <w:t>C1</w:t>
            </w:r>
            <w:r>
              <w:rPr>
                <w:color w:val="808080" w:themeColor="background1" w:themeShade="80"/>
              </w:rPr>
              <w:t>2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>…it is easier to continue with an existing therapy than to discuss a change of the therapy´s aim with the patient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r w:rsidRPr="00BB5141">
              <w:rPr>
                <w:color w:val="808080" w:themeColor="background1" w:themeShade="80"/>
              </w:rPr>
              <w:t>C1</w:t>
            </w:r>
            <w:r>
              <w:rPr>
                <w:color w:val="808080" w:themeColor="background1" w:themeShade="80"/>
              </w:rPr>
              <w:t>3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>…palliative care medicine is perceived to be in competition with cardiology/general medicine, internal medicine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r w:rsidRPr="00BB5141">
              <w:rPr>
                <w:color w:val="808080" w:themeColor="background1" w:themeShade="80"/>
              </w:rPr>
              <w:t>C1</w:t>
            </w:r>
            <w:r>
              <w:rPr>
                <w:color w:val="808080" w:themeColor="background1" w:themeShade="80"/>
              </w:rPr>
              <w:t>4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>
              <w:rPr>
                <w:bCs/>
                <w:lang w:val="en-US"/>
              </w:rPr>
              <w:t>.</w:t>
            </w:r>
            <w:r w:rsidRPr="00EC39DE">
              <w:rPr>
                <w:bCs/>
                <w:lang w:val="en-US"/>
              </w:rPr>
              <w:t>..there are different attitudes between the different medical professions (nurses, physicians) regarding therapy of patients with heart failure.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C15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 xml:space="preserve">...there are different attitudes between the different medical disciplines (cardiology, general medicine, internal medicine, </w:t>
            </w:r>
            <w:r w:rsidRPr="0082324F">
              <w:rPr>
                <w:bCs/>
                <w:lang w:val="en-US"/>
              </w:rPr>
              <w:lastRenderedPageBreak/>
              <w:t>palliative care medicine) regarding therapy of patients with heart failure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lastRenderedPageBreak/>
              <w:t>C16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>…patients want everything possible to be done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C17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>…relatives want everything possible to be done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EC39DE" w:rsidRPr="00F15FF9" w:rsidTr="00A2086D">
        <w:tc>
          <w:tcPr>
            <w:tcW w:w="559" w:type="dxa"/>
            <w:vAlign w:val="center"/>
          </w:tcPr>
          <w:p w:rsidR="00EC39DE" w:rsidRDefault="00EC39DE" w:rsidP="00A2086D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C18</w:t>
            </w:r>
          </w:p>
        </w:tc>
        <w:tc>
          <w:tcPr>
            <w:tcW w:w="3603" w:type="dxa"/>
          </w:tcPr>
          <w:p w:rsidR="00EC39DE" w:rsidRPr="00EC39DE" w:rsidRDefault="00EC39DE" w:rsidP="00EC39DE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>…funding for palliative care is not available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EC39DE" w:rsidRPr="00F15FF9" w:rsidRDefault="00EC39DE" w:rsidP="00EC39DE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</w:tbl>
    <w:p w:rsidR="004037A5" w:rsidRDefault="004037A5">
      <w:pPr>
        <w:rPr>
          <w:lang w:val="en-US"/>
        </w:rPr>
      </w:pPr>
    </w:p>
    <w:p w:rsidR="004037A5" w:rsidRDefault="004037A5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9"/>
        <w:gridCol w:w="8729"/>
      </w:tblGrid>
      <w:tr w:rsidR="004037A5" w:rsidRPr="005C3C89" w:rsidTr="00765C88">
        <w:tc>
          <w:tcPr>
            <w:tcW w:w="559" w:type="dxa"/>
            <w:shd w:val="clear" w:color="auto" w:fill="BFBFBF" w:themeFill="background1" w:themeFillShade="BF"/>
          </w:tcPr>
          <w:p w:rsidR="004037A5" w:rsidRPr="00F15FF9" w:rsidRDefault="004037A5" w:rsidP="00FB1505">
            <w:pPr>
              <w:rPr>
                <w:sz w:val="18"/>
                <w:szCs w:val="18"/>
              </w:rPr>
            </w:pPr>
            <w:r>
              <w:rPr>
                <w:b/>
                <w:lang w:val="en-US"/>
              </w:rPr>
              <w:lastRenderedPageBreak/>
              <w:t>D</w:t>
            </w:r>
          </w:p>
        </w:tc>
        <w:tc>
          <w:tcPr>
            <w:tcW w:w="8729" w:type="dxa"/>
            <w:shd w:val="clear" w:color="auto" w:fill="BFBFBF" w:themeFill="background1" w:themeFillShade="BF"/>
          </w:tcPr>
          <w:p w:rsidR="004037A5" w:rsidRPr="00A34A44" w:rsidRDefault="004037A5" w:rsidP="00FB1505">
            <w:pPr>
              <w:rPr>
                <w:b/>
                <w:lang w:val="en-US"/>
              </w:rPr>
            </w:pPr>
            <w:r w:rsidRPr="00A34A44">
              <w:rPr>
                <w:b/>
                <w:lang w:val="en-US"/>
              </w:rPr>
              <w:t xml:space="preserve">We would like to know </w:t>
            </w:r>
            <w:r>
              <w:rPr>
                <w:b/>
                <w:lang w:val="en-US"/>
              </w:rPr>
              <w:t xml:space="preserve">if you - in general - consider palliative care for patients with chronic heart failure as useful. </w:t>
            </w:r>
          </w:p>
          <w:p w:rsidR="004037A5" w:rsidRPr="00A34A44" w:rsidRDefault="004037A5" w:rsidP="00FB1505">
            <w:pPr>
              <w:contextualSpacing/>
              <w:rPr>
                <w:rFonts w:cstheme="minorHAnsi"/>
                <w:b/>
                <w:bCs/>
                <w:lang w:val="en-US"/>
              </w:rPr>
            </w:pPr>
          </w:p>
          <w:p w:rsidR="004037A5" w:rsidRPr="00A34A44" w:rsidRDefault="004037A5" w:rsidP="00FB1505">
            <w:pPr>
              <w:contextualSpacing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Mark with a cross the statement you most agree with.</w:t>
            </w:r>
          </w:p>
          <w:p w:rsidR="004037A5" w:rsidRPr="008E2ED7" w:rsidRDefault="004037A5" w:rsidP="00FB1505">
            <w:pPr>
              <w:contextualSpacing/>
              <w:rPr>
                <w:sz w:val="18"/>
                <w:szCs w:val="18"/>
                <w:lang w:val="en-US"/>
              </w:rPr>
            </w:pPr>
          </w:p>
        </w:tc>
      </w:tr>
      <w:tr w:rsidR="004037A5" w:rsidRPr="005C3C89" w:rsidTr="00FB1505">
        <w:tc>
          <w:tcPr>
            <w:tcW w:w="559" w:type="dxa"/>
          </w:tcPr>
          <w:p w:rsidR="004037A5" w:rsidRPr="00A2086D" w:rsidRDefault="004037A5" w:rsidP="00FB1505">
            <w:pPr>
              <w:spacing w:before="120" w:after="120"/>
              <w:rPr>
                <w:lang w:val="en-US"/>
              </w:rPr>
            </w:pPr>
            <w:r w:rsidRPr="00A2086D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2086D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A2086D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8729" w:type="dxa"/>
          </w:tcPr>
          <w:p w:rsidR="004037A5" w:rsidRPr="00A2086D" w:rsidRDefault="004037A5" w:rsidP="00FB1505">
            <w:pPr>
              <w:keepNext/>
              <w:tabs>
                <w:tab w:val="left" w:leader="dot" w:pos="6237"/>
              </w:tabs>
              <w:spacing w:before="120" w:after="120"/>
              <w:rPr>
                <w:rFonts w:cs="Arial"/>
                <w:b/>
                <w:lang w:val="en-US"/>
              </w:rPr>
            </w:pPr>
            <w:r w:rsidRPr="00A2086D">
              <w:rPr>
                <w:lang w:val="en-US"/>
              </w:rPr>
              <w:t>Yes, I consider palliative care of patients with chronic heart failure as useful</w:t>
            </w:r>
          </w:p>
        </w:tc>
      </w:tr>
      <w:tr w:rsidR="004037A5" w:rsidRPr="005C3C89" w:rsidTr="00FB1505">
        <w:tc>
          <w:tcPr>
            <w:tcW w:w="559" w:type="dxa"/>
            <w:vAlign w:val="center"/>
          </w:tcPr>
          <w:p w:rsidR="004037A5" w:rsidRPr="00A2086D" w:rsidRDefault="004037A5" w:rsidP="00FB1505">
            <w:pPr>
              <w:spacing w:before="120" w:after="120"/>
              <w:contextualSpacing/>
              <w:jc w:val="center"/>
              <w:rPr>
                <w:color w:val="808080" w:themeColor="background1" w:themeShade="80"/>
                <w:lang w:val="en-US"/>
              </w:rPr>
            </w:pPr>
            <w:r w:rsidRPr="00A2086D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2086D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A2086D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8729" w:type="dxa"/>
          </w:tcPr>
          <w:p w:rsidR="004037A5" w:rsidRPr="00A2086D" w:rsidRDefault="004037A5" w:rsidP="00FB1505">
            <w:pPr>
              <w:spacing w:before="120" w:after="120"/>
              <w:rPr>
                <w:rFonts w:eastAsia="Times New Roman" w:cstheme="minorHAnsi"/>
                <w:lang w:val="en-US" w:eastAsia="de-DE"/>
              </w:rPr>
            </w:pPr>
            <w:r w:rsidRPr="00A2086D">
              <w:rPr>
                <w:lang w:val="en-US"/>
              </w:rPr>
              <w:t>No, I don´t consider palliative care of patients with chronic heart failure as useful</w:t>
            </w:r>
          </w:p>
        </w:tc>
      </w:tr>
      <w:tr w:rsidR="004037A5" w:rsidRPr="005C3C89" w:rsidTr="00FB1505">
        <w:tc>
          <w:tcPr>
            <w:tcW w:w="559" w:type="dxa"/>
            <w:vAlign w:val="center"/>
          </w:tcPr>
          <w:p w:rsidR="004037A5" w:rsidRPr="00A2086D" w:rsidRDefault="004037A5" w:rsidP="00FB1505">
            <w:pPr>
              <w:spacing w:before="120" w:after="120"/>
              <w:contextualSpacing/>
              <w:jc w:val="center"/>
              <w:rPr>
                <w:rFonts w:eastAsia="Times New Roman" w:cstheme="minorHAnsi"/>
                <w:lang w:eastAsia="de-DE"/>
              </w:rPr>
            </w:pPr>
            <w:r w:rsidRPr="00A2086D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A2086D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A2086D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8729" w:type="dxa"/>
          </w:tcPr>
          <w:p w:rsidR="004037A5" w:rsidRPr="00A2086D" w:rsidRDefault="004037A5" w:rsidP="00FB1505">
            <w:pPr>
              <w:spacing w:before="120" w:after="120"/>
              <w:rPr>
                <w:rFonts w:eastAsia="Times New Roman" w:cstheme="minorHAnsi"/>
                <w:lang w:val="en-US" w:eastAsia="de-DE"/>
              </w:rPr>
            </w:pPr>
            <w:r w:rsidRPr="00A2086D">
              <w:rPr>
                <w:rFonts w:eastAsia="Times New Roman" w:cstheme="minorHAnsi"/>
                <w:lang w:val="en-US" w:eastAsia="de-DE"/>
              </w:rPr>
              <w:t>I have no opinion about that issue</w:t>
            </w:r>
          </w:p>
        </w:tc>
      </w:tr>
    </w:tbl>
    <w:p w:rsidR="004037A5" w:rsidRDefault="004037A5">
      <w:pPr>
        <w:rPr>
          <w:lang w:val="en-US"/>
        </w:rPr>
      </w:pPr>
      <w:r>
        <w:rPr>
          <w:lang w:val="en-US"/>
        </w:rPr>
        <w:br w:type="page"/>
      </w:r>
    </w:p>
    <w:p w:rsidR="00E013EF" w:rsidRDefault="00E013EF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75"/>
        <w:gridCol w:w="3600"/>
        <w:gridCol w:w="1020"/>
        <w:gridCol w:w="1027"/>
        <w:gridCol w:w="1022"/>
        <w:gridCol w:w="1024"/>
        <w:gridCol w:w="1020"/>
      </w:tblGrid>
      <w:tr w:rsidR="004037A5" w:rsidRPr="005C3C89" w:rsidTr="00184ED7">
        <w:tc>
          <w:tcPr>
            <w:tcW w:w="575" w:type="dxa"/>
            <w:shd w:val="clear" w:color="auto" w:fill="BFBFBF" w:themeFill="background1" w:themeFillShade="BF"/>
          </w:tcPr>
          <w:p w:rsidR="004037A5" w:rsidRPr="00F15FF9" w:rsidRDefault="00765C88" w:rsidP="00184ED7">
            <w:pPr>
              <w:spacing w:before="120" w:after="120"/>
              <w:rPr>
                <w:sz w:val="18"/>
                <w:szCs w:val="18"/>
              </w:rPr>
            </w:pPr>
            <w:r>
              <w:rPr>
                <w:b/>
                <w:lang w:val="en-US"/>
              </w:rPr>
              <w:t>D</w:t>
            </w:r>
          </w:p>
        </w:tc>
        <w:tc>
          <w:tcPr>
            <w:tcW w:w="8713" w:type="dxa"/>
            <w:gridSpan w:val="6"/>
            <w:shd w:val="clear" w:color="auto" w:fill="BFBFBF" w:themeFill="background1" w:themeFillShade="BF"/>
            <w:vAlign w:val="center"/>
          </w:tcPr>
          <w:p w:rsidR="004037A5" w:rsidRPr="004037A5" w:rsidRDefault="004037A5" w:rsidP="00184ED7">
            <w:pPr>
              <w:spacing w:before="120" w:after="120"/>
              <w:contextualSpacing/>
              <w:rPr>
                <w:b/>
                <w:sz w:val="18"/>
                <w:szCs w:val="18"/>
                <w:lang w:val="en-US"/>
              </w:rPr>
            </w:pPr>
            <w:r w:rsidRPr="004037A5">
              <w:rPr>
                <w:b/>
                <w:bCs/>
                <w:lang w:val="en-US"/>
              </w:rPr>
              <w:t>Please evaluate the following statements</w:t>
            </w:r>
            <w:r w:rsidRPr="004037A5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4037A5" w:rsidRPr="005C3C89" w:rsidTr="004037A5">
        <w:tc>
          <w:tcPr>
            <w:tcW w:w="575" w:type="dxa"/>
          </w:tcPr>
          <w:p w:rsidR="004037A5" w:rsidRPr="008E2ED7" w:rsidRDefault="004037A5" w:rsidP="00FB150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</w:tcPr>
          <w:p w:rsidR="004037A5" w:rsidRPr="008E2ED7" w:rsidRDefault="004037A5" w:rsidP="00FB150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</w:tcPr>
          <w:p w:rsidR="004037A5" w:rsidRPr="00F15FF9" w:rsidRDefault="004037A5" w:rsidP="00FB1505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F15FF9">
              <w:rPr>
                <w:rFonts w:cs="Arial"/>
                <w:b/>
                <w:sz w:val="18"/>
                <w:szCs w:val="18"/>
              </w:rPr>
              <w:t xml:space="preserve">I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fully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agree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27" w:type="dxa"/>
          </w:tcPr>
          <w:p w:rsidR="004037A5" w:rsidRPr="00F15FF9" w:rsidRDefault="004037A5" w:rsidP="00FB1505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F15FF9">
              <w:rPr>
                <w:rFonts w:cs="Arial"/>
                <w:b/>
                <w:sz w:val="18"/>
                <w:szCs w:val="18"/>
              </w:rPr>
              <w:t xml:space="preserve">I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somewhat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agree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22" w:type="dxa"/>
          </w:tcPr>
          <w:p w:rsidR="004037A5" w:rsidRPr="00F15FF9" w:rsidRDefault="004037A5" w:rsidP="00FB1505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Neither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nor</w:t>
            </w:r>
            <w:proofErr w:type="spellEnd"/>
          </w:p>
        </w:tc>
        <w:tc>
          <w:tcPr>
            <w:tcW w:w="1024" w:type="dxa"/>
          </w:tcPr>
          <w:p w:rsidR="004037A5" w:rsidRPr="00F15FF9" w:rsidRDefault="004037A5" w:rsidP="00FB1505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F15FF9">
              <w:rPr>
                <w:rFonts w:cs="Arial"/>
                <w:b/>
                <w:sz w:val="18"/>
                <w:szCs w:val="18"/>
              </w:rPr>
              <w:t xml:space="preserve">I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rather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020" w:type="dxa"/>
          </w:tcPr>
          <w:p w:rsidR="004037A5" w:rsidRPr="00F15FF9" w:rsidRDefault="004037A5" w:rsidP="00FB1505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F15FF9">
              <w:rPr>
                <w:rFonts w:cs="Arial"/>
                <w:b/>
                <w:sz w:val="18"/>
                <w:szCs w:val="18"/>
                <w:lang w:val="en-US"/>
              </w:rPr>
              <w:t>I do not agree at all</w:t>
            </w:r>
          </w:p>
        </w:tc>
      </w:tr>
      <w:tr w:rsidR="004037A5" w:rsidRPr="00F15FF9" w:rsidTr="004037A5">
        <w:tc>
          <w:tcPr>
            <w:tcW w:w="575" w:type="dxa"/>
            <w:vAlign w:val="center"/>
          </w:tcPr>
          <w:p w:rsidR="004037A5" w:rsidRPr="00394A75" w:rsidRDefault="00765C88" w:rsidP="004037A5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</w:t>
            </w:r>
            <w:r w:rsidR="004037A5">
              <w:rPr>
                <w:color w:val="808080" w:themeColor="background1" w:themeShade="80"/>
              </w:rPr>
              <w:t>1</w:t>
            </w:r>
          </w:p>
        </w:tc>
        <w:tc>
          <w:tcPr>
            <w:tcW w:w="3600" w:type="dxa"/>
          </w:tcPr>
          <w:p w:rsidR="004037A5" w:rsidRPr="004037A5" w:rsidRDefault="004037A5" w:rsidP="004037A5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2D6945">
              <w:rPr>
                <w:bCs/>
                <w:lang w:val="en-US"/>
              </w:rPr>
              <w:t>The demand for palliative care in treating patients with heart failure exists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0" w:type="dxa"/>
            <w:vAlign w:val="center"/>
          </w:tcPr>
          <w:p w:rsidR="004037A5" w:rsidRPr="00F15FF9" w:rsidRDefault="004037A5" w:rsidP="004037A5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4037A5" w:rsidRPr="00F15FF9" w:rsidRDefault="004037A5" w:rsidP="004037A5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2" w:type="dxa"/>
            <w:vAlign w:val="center"/>
          </w:tcPr>
          <w:p w:rsidR="004037A5" w:rsidRPr="00F15FF9" w:rsidRDefault="004037A5" w:rsidP="004037A5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4037A5" w:rsidRPr="00F15FF9" w:rsidRDefault="004037A5" w:rsidP="004037A5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0" w:type="dxa"/>
            <w:vAlign w:val="center"/>
          </w:tcPr>
          <w:p w:rsidR="004037A5" w:rsidRPr="00F15FF9" w:rsidRDefault="004037A5" w:rsidP="004037A5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4037A5" w:rsidRPr="004037A5" w:rsidTr="004037A5">
        <w:tc>
          <w:tcPr>
            <w:tcW w:w="575" w:type="dxa"/>
            <w:vAlign w:val="center"/>
          </w:tcPr>
          <w:p w:rsidR="004037A5" w:rsidRDefault="00765C88" w:rsidP="004037A5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</w:t>
            </w:r>
            <w:r w:rsidR="004037A5">
              <w:rPr>
                <w:color w:val="808080" w:themeColor="background1" w:themeShade="80"/>
              </w:rPr>
              <w:t>2</w:t>
            </w:r>
          </w:p>
        </w:tc>
        <w:tc>
          <w:tcPr>
            <w:tcW w:w="3600" w:type="dxa"/>
          </w:tcPr>
          <w:p w:rsidR="004037A5" w:rsidRPr="004037A5" w:rsidRDefault="004037A5" w:rsidP="004037A5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2D6945">
              <w:rPr>
                <w:bCs/>
                <w:lang w:val="en-US"/>
              </w:rPr>
              <w:t>The demand for palliative care in treating patients with heart failure is rising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2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4037A5" w:rsidRPr="004037A5" w:rsidTr="004037A5">
        <w:tc>
          <w:tcPr>
            <w:tcW w:w="575" w:type="dxa"/>
            <w:vAlign w:val="center"/>
          </w:tcPr>
          <w:p w:rsidR="004037A5" w:rsidRDefault="00765C88" w:rsidP="004037A5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</w:t>
            </w:r>
            <w:r w:rsidR="004037A5">
              <w:rPr>
                <w:color w:val="808080" w:themeColor="background1" w:themeShade="80"/>
              </w:rPr>
              <w:t>3</w:t>
            </w:r>
          </w:p>
        </w:tc>
        <w:tc>
          <w:tcPr>
            <w:tcW w:w="3600" w:type="dxa"/>
          </w:tcPr>
          <w:p w:rsidR="004037A5" w:rsidRPr="004037A5" w:rsidRDefault="004037A5" w:rsidP="004037A5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2D6945">
              <w:rPr>
                <w:bCs/>
                <w:lang w:val="en-US"/>
              </w:rPr>
              <w:t>De-escalation of therapy often makes more sense than continuing the present therapy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2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4037A5" w:rsidRPr="004037A5" w:rsidTr="004037A5">
        <w:tc>
          <w:tcPr>
            <w:tcW w:w="575" w:type="dxa"/>
            <w:vAlign w:val="center"/>
          </w:tcPr>
          <w:p w:rsidR="004037A5" w:rsidRDefault="00765C88" w:rsidP="004037A5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</w:t>
            </w:r>
            <w:r w:rsidR="004037A5">
              <w:rPr>
                <w:color w:val="808080" w:themeColor="background1" w:themeShade="80"/>
              </w:rPr>
              <w:t>4</w:t>
            </w:r>
          </w:p>
        </w:tc>
        <w:tc>
          <w:tcPr>
            <w:tcW w:w="3600" w:type="dxa"/>
          </w:tcPr>
          <w:p w:rsidR="004037A5" w:rsidRPr="004037A5" w:rsidRDefault="004037A5" w:rsidP="004037A5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2D6945">
              <w:rPr>
                <w:bCs/>
                <w:lang w:val="en-US"/>
              </w:rPr>
              <w:t>Cardiology, general medicine, and internal medicine could learn from the expertise of palliative care medicine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2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4037A5" w:rsidRPr="004037A5" w:rsidTr="004037A5">
        <w:tc>
          <w:tcPr>
            <w:tcW w:w="575" w:type="dxa"/>
            <w:vAlign w:val="center"/>
          </w:tcPr>
          <w:p w:rsidR="004037A5" w:rsidRDefault="00765C88" w:rsidP="004037A5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</w:t>
            </w:r>
            <w:r w:rsidR="004037A5">
              <w:rPr>
                <w:color w:val="808080" w:themeColor="background1" w:themeShade="80"/>
              </w:rPr>
              <w:t>5</w:t>
            </w:r>
          </w:p>
        </w:tc>
        <w:tc>
          <w:tcPr>
            <w:tcW w:w="3600" w:type="dxa"/>
          </w:tcPr>
          <w:p w:rsidR="004037A5" w:rsidRPr="004037A5" w:rsidRDefault="004037A5" w:rsidP="004037A5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2D6945">
              <w:rPr>
                <w:bCs/>
                <w:lang w:val="en-US"/>
              </w:rPr>
              <w:t>A more intensive care is possible via palliative care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2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4037A5" w:rsidRPr="004037A5" w:rsidTr="004037A5">
        <w:tc>
          <w:tcPr>
            <w:tcW w:w="575" w:type="dxa"/>
            <w:vAlign w:val="center"/>
          </w:tcPr>
          <w:p w:rsidR="004037A5" w:rsidRDefault="00765C88" w:rsidP="004037A5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</w:t>
            </w:r>
            <w:r w:rsidR="004037A5">
              <w:rPr>
                <w:color w:val="808080" w:themeColor="background1" w:themeShade="80"/>
              </w:rPr>
              <w:t>6</w:t>
            </w:r>
          </w:p>
        </w:tc>
        <w:tc>
          <w:tcPr>
            <w:tcW w:w="3600" w:type="dxa"/>
          </w:tcPr>
          <w:p w:rsidR="004037A5" w:rsidRPr="004037A5" w:rsidRDefault="004037A5" w:rsidP="004037A5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2D6945">
              <w:rPr>
                <w:bCs/>
                <w:lang w:val="en-US"/>
              </w:rPr>
              <w:t>The quality of life in patients with advanced heart failure will further diminish with the implementation of invasive therapies like heart assist devices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2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4037A5" w:rsidRPr="004037A5" w:rsidTr="004037A5">
        <w:tc>
          <w:tcPr>
            <w:tcW w:w="575" w:type="dxa"/>
            <w:vAlign w:val="center"/>
          </w:tcPr>
          <w:p w:rsidR="004037A5" w:rsidRDefault="00765C88" w:rsidP="004037A5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</w:t>
            </w:r>
            <w:r w:rsidR="004037A5">
              <w:rPr>
                <w:color w:val="808080" w:themeColor="background1" w:themeShade="80"/>
              </w:rPr>
              <w:t>7</w:t>
            </w:r>
          </w:p>
        </w:tc>
        <w:tc>
          <w:tcPr>
            <w:tcW w:w="3600" w:type="dxa"/>
          </w:tcPr>
          <w:p w:rsidR="004037A5" w:rsidRPr="004037A5" w:rsidRDefault="004037A5" w:rsidP="004037A5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2D6945">
              <w:rPr>
                <w:bCs/>
                <w:lang w:val="en-US"/>
              </w:rPr>
              <w:t>The quality of remaining life can be optimized under palliative care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2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4037A5" w:rsidRPr="004037A5" w:rsidTr="004037A5">
        <w:tc>
          <w:tcPr>
            <w:tcW w:w="575" w:type="dxa"/>
            <w:vAlign w:val="center"/>
          </w:tcPr>
          <w:p w:rsidR="004037A5" w:rsidRDefault="00765C88" w:rsidP="004037A5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</w:t>
            </w:r>
            <w:r w:rsidR="004037A5">
              <w:rPr>
                <w:color w:val="808080" w:themeColor="background1" w:themeShade="80"/>
              </w:rPr>
              <w:t>8</w:t>
            </w:r>
          </w:p>
        </w:tc>
        <w:tc>
          <w:tcPr>
            <w:tcW w:w="3600" w:type="dxa"/>
          </w:tcPr>
          <w:p w:rsidR="004037A5" w:rsidRPr="004037A5" w:rsidRDefault="004037A5" w:rsidP="004037A5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2D6945">
              <w:rPr>
                <w:bCs/>
                <w:lang w:val="en-US"/>
              </w:rPr>
              <w:t>Patients do not request palliative care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2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4037A5" w:rsidRPr="004037A5" w:rsidTr="004037A5">
        <w:tc>
          <w:tcPr>
            <w:tcW w:w="575" w:type="dxa"/>
            <w:vAlign w:val="center"/>
          </w:tcPr>
          <w:p w:rsidR="004037A5" w:rsidRDefault="00765C88" w:rsidP="004037A5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</w:t>
            </w:r>
            <w:r w:rsidR="004037A5">
              <w:rPr>
                <w:color w:val="808080" w:themeColor="background1" w:themeShade="80"/>
              </w:rPr>
              <w:t>9</w:t>
            </w:r>
          </w:p>
        </w:tc>
        <w:tc>
          <w:tcPr>
            <w:tcW w:w="3600" w:type="dxa"/>
          </w:tcPr>
          <w:p w:rsidR="004037A5" w:rsidRPr="004037A5" w:rsidRDefault="004037A5" w:rsidP="004037A5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2D6945">
              <w:rPr>
                <w:bCs/>
                <w:lang w:val="en-US"/>
              </w:rPr>
              <w:t>It is not easy to determine the right time to initiate palliative care due to the difficulty in estimating the disease’s progression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2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4037A5" w:rsidRPr="00F15FF9" w:rsidTr="004037A5">
        <w:tc>
          <w:tcPr>
            <w:tcW w:w="575" w:type="dxa"/>
            <w:vAlign w:val="center"/>
          </w:tcPr>
          <w:p w:rsidR="004037A5" w:rsidRDefault="00765C88" w:rsidP="004037A5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</w:t>
            </w:r>
            <w:r w:rsidR="004037A5">
              <w:rPr>
                <w:color w:val="808080" w:themeColor="background1" w:themeShade="80"/>
              </w:rPr>
              <w:t>10</w:t>
            </w:r>
          </w:p>
        </w:tc>
        <w:tc>
          <w:tcPr>
            <w:tcW w:w="3600" w:type="dxa"/>
          </w:tcPr>
          <w:p w:rsidR="004037A5" w:rsidRDefault="004037A5" w:rsidP="004037A5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eastAsia="de-DE"/>
              </w:rPr>
            </w:pPr>
            <w:r w:rsidRPr="002D6945">
              <w:rPr>
                <w:bCs/>
                <w:lang w:val="en-US"/>
              </w:rPr>
              <w:t>Complex heart failure-specific therapies can be performed even in very old patients. Therefore, palliative care is not necessary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2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4037A5" w:rsidRPr="004037A5" w:rsidTr="004037A5">
        <w:tc>
          <w:tcPr>
            <w:tcW w:w="575" w:type="dxa"/>
            <w:vAlign w:val="center"/>
          </w:tcPr>
          <w:p w:rsidR="004037A5" w:rsidRDefault="00765C88" w:rsidP="004037A5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</w:t>
            </w:r>
            <w:r w:rsidR="004037A5">
              <w:rPr>
                <w:color w:val="808080" w:themeColor="background1" w:themeShade="80"/>
              </w:rPr>
              <w:t>11</w:t>
            </w:r>
          </w:p>
        </w:tc>
        <w:tc>
          <w:tcPr>
            <w:tcW w:w="3600" w:type="dxa"/>
          </w:tcPr>
          <w:p w:rsidR="004037A5" w:rsidRPr="004037A5" w:rsidRDefault="004037A5" w:rsidP="004037A5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2D6945">
              <w:rPr>
                <w:bCs/>
                <w:lang w:val="en-US"/>
              </w:rPr>
              <w:t>Great progress has been made in heart failure therapy. Therefore, palliative care is not necessary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2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4037A5" w:rsidRPr="004037A5" w:rsidTr="004037A5">
        <w:tc>
          <w:tcPr>
            <w:tcW w:w="575" w:type="dxa"/>
            <w:vAlign w:val="center"/>
          </w:tcPr>
          <w:p w:rsidR="004037A5" w:rsidRDefault="00765C88" w:rsidP="004037A5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</w:t>
            </w:r>
            <w:r w:rsidR="004037A5">
              <w:rPr>
                <w:color w:val="808080" w:themeColor="background1" w:themeShade="80"/>
              </w:rPr>
              <w:t>12</w:t>
            </w:r>
          </w:p>
        </w:tc>
        <w:tc>
          <w:tcPr>
            <w:tcW w:w="3600" w:type="dxa"/>
          </w:tcPr>
          <w:p w:rsidR="004037A5" w:rsidRPr="004037A5" w:rsidRDefault="004037A5" w:rsidP="004037A5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2D6945">
              <w:rPr>
                <w:bCs/>
                <w:lang w:val="en-US"/>
              </w:rPr>
              <w:t>Palliative care can be completely taken over by the attending general practitioner/cardiologist/internist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2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4037A5" w:rsidRPr="004037A5" w:rsidTr="004037A5">
        <w:tc>
          <w:tcPr>
            <w:tcW w:w="575" w:type="dxa"/>
            <w:vAlign w:val="center"/>
          </w:tcPr>
          <w:p w:rsidR="004037A5" w:rsidRDefault="00765C88" w:rsidP="004037A5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</w:t>
            </w:r>
            <w:r w:rsidR="004037A5">
              <w:rPr>
                <w:color w:val="808080" w:themeColor="background1" w:themeShade="80"/>
              </w:rPr>
              <w:t>13</w:t>
            </w:r>
          </w:p>
        </w:tc>
        <w:tc>
          <w:tcPr>
            <w:tcW w:w="3600" w:type="dxa"/>
          </w:tcPr>
          <w:p w:rsidR="004037A5" w:rsidRPr="004037A5" w:rsidRDefault="004037A5" w:rsidP="004037A5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2D6945">
              <w:rPr>
                <w:bCs/>
                <w:lang w:val="en-US"/>
              </w:rPr>
              <w:t>Patient with chronic heart failure do not have the feeling of being in a palliative situation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2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4037A5" w:rsidRPr="004037A5" w:rsidTr="004037A5">
        <w:tc>
          <w:tcPr>
            <w:tcW w:w="575" w:type="dxa"/>
            <w:vAlign w:val="center"/>
          </w:tcPr>
          <w:p w:rsidR="004037A5" w:rsidRDefault="00765C88" w:rsidP="004037A5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</w:t>
            </w:r>
            <w:r w:rsidR="004037A5">
              <w:rPr>
                <w:color w:val="808080" w:themeColor="background1" w:themeShade="80"/>
              </w:rPr>
              <w:t>14</w:t>
            </w:r>
          </w:p>
        </w:tc>
        <w:tc>
          <w:tcPr>
            <w:tcW w:w="3600" w:type="dxa"/>
          </w:tcPr>
          <w:p w:rsidR="004037A5" w:rsidRPr="004037A5" w:rsidRDefault="004037A5" w:rsidP="004037A5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2D6945">
              <w:rPr>
                <w:bCs/>
                <w:lang w:val="en-US"/>
              </w:rPr>
              <w:t>Patients might refuse further escalation of therapy when palliative care is offered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2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0" w:type="dxa"/>
            <w:vAlign w:val="center"/>
          </w:tcPr>
          <w:p w:rsidR="004037A5" w:rsidRDefault="004037A5" w:rsidP="004037A5">
            <w:pPr>
              <w:jc w:val="center"/>
            </w:pP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22068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</w:tbl>
    <w:p w:rsidR="00E706B8" w:rsidRPr="004037A5" w:rsidRDefault="00E706B8">
      <w:pPr>
        <w:rPr>
          <w:lang w:val="en-US"/>
        </w:rPr>
      </w:pPr>
    </w:p>
    <w:p w:rsidR="004037A5" w:rsidRDefault="00C357EB">
      <w:pPr>
        <w:rPr>
          <w:lang w:val="en-US"/>
        </w:rPr>
      </w:pPr>
      <w:r>
        <w:rPr>
          <w:lang w:val="en-US"/>
        </w:rPr>
        <w:t>If you have any further reasons for or against palliative care of patients with chronic heart failure, please state here</w:t>
      </w:r>
      <w:r w:rsidR="004037A5">
        <w:rPr>
          <w:lang w:val="en-US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9"/>
        <w:gridCol w:w="3603"/>
        <w:gridCol w:w="1024"/>
        <w:gridCol w:w="1027"/>
        <w:gridCol w:w="1025"/>
        <w:gridCol w:w="1026"/>
        <w:gridCol w:w="1024"/>
      </w:tblGrid>
      <w:tr w:rsidR="00C357EB" w:rsidRPr="005C3C89" w:rsidTr="00765C88">
        <w:tc>
          <w:tcPr>
            <w:tcW w:w="559" w:type="dxa"/>
            <w:shd w:val="clear" w:color="auto" w:fill="BFBFBF" w:themeFill="background1" w:themeFillShade="BF"/>
          </w:tcPr>
          <w:p w:rsidR="00C357EB" w:rsidRPr="00F15FF9" w:rsidRDefault="00C357EB" w:rsidP="00FB1505">
            <w:pPr>
              <w:rPr>
                <w:sz w:val="18"/>
                <w:szCs w:val="18"/>
              </w:rPr>
            </w:pPr>
            <w:r>
              <w:rPr>
                <w:b/>
                <w:lang w:val="en-US"/>
              </w:rPr>
              <w:lastRenderedPageBreak/>
              <w:t>E</w:t>
            </w:r>
          </w:p>
        </w:tc>
        <w:tc>
          <w:tcPr>
            <w:tcW w:w="8729" w:type="dxa"/>
            <w:gridSpan w:val="6"/>
            <w:shd w:val="clear" w:color="auto" w:fill="BFBFBF" w:themeFill="background1" w:themeFillShade="BF"/>
          </w:tcPr>
          <w:p w:rsidR="00C357EB" w:rsidRPr="00A34A44" w:rsidRDefault="00C357EB" w:rsidP="00FB1505">
            <w:pPr>
              <w:rPr>
                <w:b/>
                <w:lang w:val="en-US"/>
              </w:rPr>
            </w:pPr>
            <w:r w:rsidRPr="00A34A44">
              <w:rPr>
                <w:b/>
                <w:lang w:val="en-US"/>
              </w:rPr>
              <w:t xml:space="preserve">We would like to know </w:t>
            </w:r>
            <w:r>
              <w:rPr>
                <w:b/>
                <w:lang w:val="en-US"/>
              </w:rPr>
              <w:t>your opinion about the right time to start palliative care of patients with chronic heart failure</w:t>
            </w:r>
          </w:p>
          <w:p w:rsidR="00C357EB" w:rsidRPr="00A34A44" w:rsidRDefault="00C357EB" w:rsidP="00FB1505">
            <w:pPr>
              <w:contextualSpacing/>
              <w:rPr>
                <w:rFonts w:cstheme="minorHAnsi"/>
                <w:b/>
                <w:bCs/>
                <w:lang w:val="en-US"/>
              </w:rPr>
            </w:pPr>
          </w:p>
          <w:p w:rsidR="00C357EB" w:rsidRPr="00A34A44" w:rsidRDefault="00C357EB" w:rsidP="00FB1505">
            <w:pPr>
              <w:contextualSpacing/>
              <w:rPr>
                <w:rFonts w:cstheme="minorHAnsi"/>
                <w:b/>
                <w:bCs/>
                <w:lang w:val="en-US"/>
              </w:rPr>
            </w:pPr>
            <w:r w:rsidRPr="00A34A44">
              <w:rPr>
                <w:rFonts w:cstheme="minorHAnsi"/>
                <w:b/>
                <w:bCs/>
                <w:lang w:val="en-US"/>
              </w:rPr>
              <w:t>To what extent do you agree to</w:t>
            </w:r>
            <w:r>
              <w:rPr>
                <w:rFonts w:cstheme="minorHAnsi"/>
                <w:b/>
                <w:bCs/>
                <w:lang w:val="en-US"/>
              </w:rPr>
              <w:t xml:space="preserve"> </w:t>
            </w:r>
            <w:r w:rsidRPr="00A34A44">
              <w:rPr>
                <w:rFonts w:cstheme="minorHAnsi"/>
                <w:b/>
                <w:bCs/>
                <w:lang w:val="en-US"/>
              </w:rPr>
              <w:t>the following statements</w:t>
            </w:r>
            <w:r>
              <w:rPr>
                <w:rFonts w:cstheme="minorHAnsi"/>
                <w:b/>
                <w:bCs/>
                <w:lang w:val="en-US"/>
              </w:rPr>
              <w:t>?</w:t>
            </w:r>
          </w:p>
          <w:p w:rsidR="00C357EB" w:rsidRPr="00A34A44" w:rsidRDefault="00C357EB" w:rsidP="00FB1505">
            <w:pPr>
              <w:contextualSpacing/>
              <w:rPr>
                <w:rFonts w:cstheme="minorHAnsi"/>
                <w:b/>
                <w:bCs/>
                <w:lang w:val="en-US"/>
              </w:rPr>
            </w:pPr>
          </w:p>
          <w:p w:rsidR="00C357EB" w:rsidRPr="00CF0410" w:rsidRDefault="00C357EB" w:rsidP="00FB1505">
            <w:pPr>
              <w:contextualSpacing/>
              <w:rPr>
                <w:rFonts w:cstheme="minorHAnsi"/>
                <w:b/>
                <w:bCs/>
                <w:lang w:val="en-US"/>
              </w:rPr>
            </w:pPr>
            <w:r w:rsidRPr="00CF0410">
              <w:rPr>
                <w:b/>
                <w:bCs/>
                <w:lang w:val="en-US"/>
              </w:rPr>
              <w:t xml:space="preserve">Palliative care of patients with chronic heart failure </w:t>
            </w:r>
            <w:r>
              <w:rPr>
                <w:b/>
                <w:bCs/>
                <w:lang w:val="en-US"/>
              </w:rPr>
              <w:t>should start</w:t>
            </w:r>
            <w:r w:rsidRPr="00CF0410">
              <w:rPr>
                <w:b/>
                <w:bCs/>
                <w:lang w:val="en-US"/>
              </w:rPr>
              <w:t>…</w:t>
            </w:r>
          </w:p>
          <w:p w:rsidR="00C357EB" w:rsidRPr="008E2ED7" w:rsidRDefault="00C357EB" w:rsidP="00FB1505">
            <w:pPr>
              <w:rPr>
                <w:sz w:val="18"/>
                <w:szCs w:val="18"/>
                <w:lang w:val="en-US"/>
              </w:rPr>
            </w:pPr>
          </w:p>
        </w:tc>
      </w:tr>
      <w:tr w:rsidR="00C357EB" w:rsidRPr="005C3C89" w:rsidTr="00FB1505">
        <w:tc>
          <w:tcPr>
            <w:tcW w:w="559" w:type="dxa"/>
          </w:tcPr>
          <w:p w:rsidR="00C357EB" w:rsidRPr="008E2ED7" w:rsidRDefault="00C357EB" w:rsidP="00FB150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03" w:type="dxa"/>
          </w:tcPr>
          <w:p w:rsidR="00C357EB" w:rsidRPr="008E2ED7" w:rsidRDefault="00C357EB" w:rsidP="00FB150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24" w:type="dxa"/>
          </w:tcPr>
          <w:p w:rsidR="00C357EB" w:rsidRPr="00F15FF9" w:rsidRDefault="00C357EB" w:rsidP="00FB1505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F15FF9">
              <w:rPr>
                <w:rFonts w:cs="Arial"/>
                <w:b/>
                <w:sz w:val="18"/>
                <w:szCs w:val="18"/>
              </w:rPr>
              <w:t xml:space="preserve">I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fully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agree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27" w:type="dxa"/>
          </w:tcPr>
          <w:p w:rsidR="00C357EB" w:rsidRPr="00F15FF9" w:rsidRDefault="00C357EB" w:rsidP="00FB1505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F15FF9">
              <w:rPr>
                <w:rFonts w:cs="Arial"/>
                <w:b/>
                <w:sz w:val="18"/>
                <w:szCs w:val="18"/>
              </w:rPr>
              <w:t xml:space="preserve">I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somewhat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agree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25" w:type="dxa"/>
          </w:tcPr>
          <w:p w:rsidR="00C357EB" w:rsidRPr="00F15FF9" w:rsidRDefault="00C357EB" w:rsidP="00FB1505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Neither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nor</w:t>
            </w:r>
            <w:proofErr w:type="spellEnd"/>
          </w:p>
        </w:tc>
        <w:tc>
          <w:tcPr>
            <w:tcW w:w="1026" w:type="dxa"/>
          </w:tcPr>
          <w:p w:rsidR="00C357EB" w:rsidRPr="00F15FF9" w:rsidRDefault="00C357EB" w:rsidP="00FB1505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</w:rPr>
            </w:pPr>
            <w:r w:rsidRPr="00F15FF9">
              <w:rPr>
                <w:rFonts w:cs="Arial"/>
                <w:b/>
                <w:sz w:val="18"/>
                <w:szCs w:val="18"/>
              </w:rPr>
              <w:t xml:space="preserve">I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rather</w:t>
            </w:r>
            <w:proofErr w:type="spellEnd"/>
            <w:r w:rsidRPr="00F15FF9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F15FF9">
              <w:rPr>
                <w:rFonts w:cs="Arial"/>
                <w:b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024" w:type="dxa"/>
          </w:tcPr>
          <w:p w:rsidR="00C357EB" w:rsidRPr="00F15FF9" w:rsidRDefault="00C357EB" w:rsidP="00FB1505">
            <w:pPr>
              <w:keepNext/>
              <w:tabs>
                <w:tab w:val="left" w:leader="dot" w:pos="6237"/>
              </w:tabs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F15FF9">
              <w:rPr>
                <w:rFonts w:cs="Arial"/>
                <w:b/>
                <w:sz w:val="18"/>
                <w:szCs w:val="18"/>
                <w:lang w:val="en-US"/>
              </w:rPr>
              <w:t>I do not agree at all</w:t>
            </w:r>
          </w:p>
        </w:tc>
      </w:tr>
      <w:tr w:rsidR="00C357EB" w:rsidRPr="00F15FF9" w:rsidTr="00FB1505">
        <w:tc>
          <w:tcPr>
            <w:tcW w:w="559" w:type="dxa"/>
            <w:vAlign w:val="center"/>
          </w:tcPr>
          <w:p w:rsidR="00C357EB" w:rsidRPr="00394A75" w:rsidRDefault="00C357EB" w:rsidP="00FB1505">
            <w:pPr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E1</w:t>
            </w:r>
          </w:p>
        </w:tc>
        <w:tc>
          <w:tcPr>
            <w:tcW w:w="3603" w:type="dxa"/>
          </w:tcPr>
          <w:p w:rsidR="00C357EB" w:rsidRPr="00EC39DE" w:rsidRDefault="00C357EB" w:rsidP="00C357EB">
            <w:pPr>
              <w:keepNext/>
              <w:tabs>
                <w:tab w:val="left" w:pos="0"/>
                <w:tab w:val="left" w:leader="dot" w:pos="6237"/>
              </w:tabs>
              <w:suppressAutoHyphens/>
              <w:contextualSpacing/>
              <w:rPr>
                <w:rFonts w:eastAsia="Times New Roman" w:cstheme="minorHAnsi"/>
                <w:lang w:val="en-US" w:eastAsia="de-DE"/>
              </w:rPr>
            </w:pPr>
            <w:r w:rsidRPr="0082324F">
              <w:rPr>
                <w:bCs/>
                <w:lang w:val="en-US"/>
              </w:rPr>
              <w:t>…</w:t>
            </w:r>
            <w:r>
              <w:rPr>
                <w:bCs/>
                <w:lang w:val="en-US"/>
              </w:rPr>
              <w:t>when any options of the current therapy has been exhausted.</w:t>
            </w:r>
          </w:p>
        </w:tc>
        <w:tc>
          <w:tcPr>
            <w:tcW w:w="1024" w:type="dxa"/>
            <w:vAlign w:val="center"/>
          </w:tcPr>
          <w:p w:rsidR="00C357EB" w:rsidRPr="00F15FF9" w:rsidRDefault="00C357EB" w:rsidP="00FB1505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C357EB" w:rsidRPr="00F15FF9" w:rsidRDefault="00C357EB" w:rsidP="00FB1505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C357EB" w:rsidRPr="00F15FF9" w:rsidRDefault="00C357EB" w:rsidP="00FB1505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C357EB" w:rsidRPr="00F15FF9" w:rsidRDefault="00C357EB" w:rsidP="00FB1505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C357EB" w:rsidRPr="00F15FF9" w:rsidRDefault="00C357EB" w:rsidP="00FB1505">
            <w:pPr>
              <w:spacing w:before="100" w:after="100"/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F15FF9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C357EB" w:rsidRPr="00C357EB" w:rsidTr="00C357EB">
        <w:tc>
          <w:tcPr>
            <w:tcW w:w="559" w:type="dxa"/>
            <w:vAlign w:val="center"/>
          </w:tcPr>
          <w:p w:rsidR="00C357EB" w:rsidRDefault="00C357EB" w:rsidP="00765C88">
            <w:pPr>
              <w:spacing w:before="100" w:after="100"/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E2</w:t>
            </w:r>
          </w:p>
        </w:tc>
        <w:tc>
          <w:tcPr>
            <w:tcW w:w="3603" w:type="dxa"/>
            <w:vAlign w:val="center"/>
          </w:tcPr>
          <w:p w:rsidR="00C357EB" w:rsidRPr="00C357EB" w:rsidRDefault="00C357EB" w:rsidP="00765C88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C357EB">
              <w:rPr>
                <w:rFonts w:eastAsia="Times New Roman" w:cstheme="minorHAnsi"/>
                <w:lang w:val="en-US" w:eastAsia="de-DE"/>
              </w:rPr>
              <w:t>…when the patient desire it.</w:t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C357EB" w:rsidRPr="00C357EB" w:rsidTr="00C357EB">
        <w:tc>
          <w:tcPr>
            <w:tcW w:w="559" w:type="dxa"/>
            <w:vAlign w:val="center"/>
          </w:tcPr>
          <w:p w:rsidR="00C357EB" w:rsidRDefault="00C357EB" w:rsidP="00765C88">
            <w:pPr>
              <w:spacing w:before="100" w:after="100"/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E3</w:t>
            </w:r>
          </w:p>
        </w:tc>
        <w:tc>
          <w:tcPr>
            <w:tcW w:w="3603" w:type="dxa"/>
            <w:vAlign w:val="center"/>
          </w:tcPr>
          <w:p w:rsidR="00C357EB" w:rsidRPr="00C357EB" w:rsidRDefault="00C357EB" w:rsidP="00765C88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C357EB">
              <w:rPr>
                <w:rFonts w:eastAsia="Times New Roman" w:cstheme="minorHAnsi"/>
                <w:lang w:val="en-US" w:eastAsia="de-DE"/>
              </w:rPr>
              <w:t>…when the patients could be classified in NYHA III.</w:t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C357EB" w:rsidRPr="00C357EB" w:rsidTr="00C357EB">
        <w:tc>
          <w:tcPr>
            <w:tcW w:w="559" w:type="dxa"/>
            <w:vAlign w:val="center"/>
          </w:tcPr>
          <w:p w:rsidR="00C357EB" w:rsidRDefault="00C357EB" w:rsidP="00765C88">
            <w:pPr>
              <w:spacing w:before="100" w:after="100"/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E4</w:t>
            </w:r>
          </w:p>
        </w:tc>
        <w:tc>
          <w:tcPr>
            <w:tcW w:w="3603" w:type="dxa"/>
            <w:vAlign w:val="center"/>
          </w:tcPr>
          <w:p w:rsidR="00C357EB" w:rsidRPr="00C357EB" w:rsidRDefault="00C357EB" w:rsidP="00765C88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C357EB">
              <w:rPr>
                <w:rFonts w:eastAsia="Times New Roman" w:cstheme="minorHAnsi"/>
                <w:lang w:val="en-US" w:eastAsia="de-DE"/>
              </w:rPr>
              <w:t xml:space="preserve">… </w:t>
            </w:r>
            <w:proofErr w:type="gramStart"/>
            <w:r w:rsidRPr="00C357EB">
              <w:rPr>
                <w:rFonts w:eastAsia="Times New Roman" w:cstheme="minorHAnsi"/>
                <w:lang w:val="en-US" w:eastAsia="de-DE"/>
              </w:rPr>
              <w:t>when</w:t>
            </w:r>
            <w:proofErr w:type="gramEnd"/>
            <w:r w:rsidRPr="00C357EB">
              <w:rPr>
                <w:rFonts w:eastAsia="Times New Roman" w:cstheme="minorHAnsi"/>
                <w:lang w:val="en-US" w:eastAsia="de-DE"/>
              </w:rPr>
              <w:t xml:space="preserve"> the patient</w:t>
            </w:r>
            <w:r>
              <w:rPr>
                <w:rFonts w:eastAsia="Times New Roman" w:cstheme="minorHAnsi"/>
                <w:lang w:val="en-US" w:eastAsia="de-DE"/>
              </w:rPr>
              <w:t>s could be classified in NYHA IV</w:t>
            </w:r>
            <w:r w:rsidRPr="00C357EB">
              <w:rPr>
                <w:rFonts w:eastAsia="Times New Roman" w:cstheme="minorHAnsi"/>
                <w:lang w:val="en-US" w:eastAsia="de-DE"/>
              </w:rPr>
              <w:t>.</w:t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C357EB" w:rsidRPr="00C357EB" w:rsidTr="00C357EB">
        <w:tc>
          <w:tcPr>
            <w:tcW w:w="559" w:type="dxa"/>
            <w:vAlign w:val="center"/>
          </w:tcPr>
          <w:p w:rsidR="00C357EB" w:rsidRDefault="00C357EB" w:rsidP="00765C88">
            <w:pPr>
              <w:spacing w:before="100" w:after="100"/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E5</w:t>
            </w:r>
          </w:p>
        </w:tc>
        <w:tc>
          <w:tcPr>
            <w:tcW w:w="3603" w:type="dxa"/>
            <w:vAlign w:val="center"/>
          </w:tcPr>
          <w:p w:rsidR="00C357EB" w:rsidRPr="00C357EB" w:rsidRDefault="00C357EB" w:rsidP="00765C88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C357EB">
              <w:rPr>
                <w:rFonts w:eastAsia="Times New Roman" w:cstheme="minorHAnsi"/>
                <w:lang w:val="en-US" w:eastAsia="de-DE"/>
              </w:rPr>
              <w:t>…when the patients requires dialysis.</w:t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C357EB" w:rsidRPr="00C357EB" w:rsidTr="00C357EB">
        <w:tc>
          <w:tcPr>
            <w:tcW w:w="559" w:type="dxa"/>
            <w:vAlign w:val="center"/>
          </w:tcPr>
          <w:p w:rsidR="00C357EB" w:rsidRDefault="00C357EB" w:rsidP="00765C88">
            <w:pPr>
              <w:spacing w:before="100" w:after="100"/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E6</w:t>
            </w:r>
          </w:p>
        </w:tc>
        <w:tc>
          <w:tcPr>
            <w:tcW w:w="3603" w:type="dxa"/>
            <w:vAlign w:val="center"/>
          </w:tcPr>
          <w:p w:rsidR="00C357EB" w:rsidRPr="00C357EB" w:rsidRDefault="00C357EB" w:rsidP="00765C88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C357EB">
              <w:rPr>
                <w:rFonts w:eastAsia="Times New Roman" w:cstheme="minorHAnsi"/>
                <w:lang w:val="en-US" w:eastAsia="de-DE"/>
              </w:rPr>
              <w:t>…when the therapeutic expenditure exceed the benefit.</w:t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C357EB" w:rsidRPr="00C357EB" w:rsidTr="00C357EB">
        <w:tc>
          <w:tcPr>
            <w:tcW w:w="559" w:type="dxa"/>
            <w:vAlign w:val="center"/>
          </w:tcPr>
          <w:p w:rsidR="00C357EB" w:rsidRDefault="00C357EB" w:rsidP="00765C88">
            <w:pPr>
              <w:spacing w:before="100" w:after="100"/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E7</w:t>
            </w:r>
          </w:p>
        </w:tc>
        <w:tc>
          <w:tcPr>
            <w:tcW w:w="3603" w:type="dxa"/>
            <w:vAlign w:val="center"/>
          </w:tcPr>
          <w:p w:rsidR="00C357EB" w:rsidRPr="00C357EB" w:rsidRDefault="00C357EB" w:rsidP="00765C88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C357EB">
              <w:rPr>
                <w:rFonts w:eastAsia="Times New Roman" w:cstheme="minorHAnsi"/>
                <w:lang w:val="en-US" w:eastAsia="de-DE"/>
              </w:rPr>
              <w:t>…in case of recurrent decompensations.</w:t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C357EB" w:rsidRPr="00C357EB" w:rsidTr="00C357EB">
        <w:tc>
          <w:tcPr>
            <w:tcW w:w="559" w:type="dxa"/>
            <w:vAlign w:val="center"/>
          </w:tcPr>
          <w:p w:rsidR="00C357EB" w:rsidRDefault="00C357EB" w:rsidP="00765C88">
            <w:pPr>
              <w:spacing w:before="100" w:after="100"/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E8</w:t>
            </w:r>
          </w:p>
        </w:tc>
        <w:tc>
          <w:tcPr>
            <w:tcW w:w="3603" w:type="dxa"/>
            <w:vAlign w:val="center"/>
          </w:tcPr>
          <w:p w:rsidR="00C357EB" w:rsidRPr="00C357EB" w:rsidRDefault="00C357EB" w:rsidP="00765C88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C357EB">
              <w:rPr>
                <w:rFonts w:eastAsia="Times New Roman" w:cstheme="minorHAnsi"/>
                <w:lang w:val="en-US" w:eastAsia="de-DE"/>
              </w:rPr>
              <w:t>…when patient´s situation is only getting worse.</w:t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C357EB" w:rsidRPr="00C357EB" w:rsidTr="00C357EB">
        <w:tc>
          <w:tcPr>
            <w:tcW w:w="559" w:type="dxa"/>
            <w:vAlign w:val="center"/>
          </w:tcPr>
          <w:p w:rsidR="00C357EB" w:rsidRDefault="00C357EB" w:rsidP="00765C88">
            <w:pPr>
              <w:spacing w:before="100" w:after="100"/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E9</w:t>
            </w:r>
          </w:p>
        </w:tc>
        <w:tc>
          <w:tcPr>
            <w:tcW w:w="3603" w:type="dxa"/>
            <w:vAlign w:val="center"/>
          </w:tcPr>
          <w:p w:rsidR="00C357EB" w:rsidRPr="00C357EB" w:rsidRDefault="00C357EB" w:rsidP="00765C88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C357EB">
              <w:rPr>
                <w:rFonts w:eastAsia="Times New Roman" w:cstheme="minorHAnsi"/>
                <w:lang w:val="en-US" w:eastAsia="de-DE"/>
              </w:rPr>
              <w:t>…when the patients is in the dying phase.</w:t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C357EB" w:rsidRPr="00C357EB" w:rsidTr="00C357EB">
        <w:tc>
          <w:tcPr>
            <w:tcW w:w="559" w:type="dxa"/>
            <w:vAlign w:val="center"/>
          </w:tcPr>
          <w:p w:rsidR="00C357EB" w:rsidRDefault="00C357EB" w:rsidP="00765C88">
            <w:pPr>
              <w:spacing w:before="100" w:after="100"/>
              <w:contextualSpacing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E10</w:t>
            </w:r>
          </w:p>
        </w:tc>
        <w:tc>
          <w:tcPr>
            <w:tcW w:w="3603" w:type="dxa"/>
            <w:vAlign w:val="center"/>
          </w:tcPr>
          <w:p w:rsidR="00C357EB" w:rsidRPr="00C357EB" w:rsidRDefault="00C357EB" w:rsidP="00765C88">
            <w:pPr>
              <w:keepNext/>
              <w:tabs>
                <w:tab w:val="left" w:pos="0"/>
                <w:tab w:val="left" w:leader="dot" w:pos="6237"/>
              </w:tabs>
              <w:suppressAutoHyphens/>
              <w:spacing w:before="100" w:after="100"/>
              <w:rPr>
                <w:rFonts w:eastAsia="Times New Roman" w:cstheme="minorHAnsi"/>
                <w:lang w:val="en-US" w:eastAsia="de-DE"/>
              </w:rPr>
            </w:pPr>
            <w:r w:rsidRPr="00C357EB">
              <w:rPr>
                <w:rFonts w:eastAsia="Times New Roman" w:cstheme="minorHAnsi"/>
                <w:lang w:val="en-US" w:eastAsia="de-DE"/>
              </w:rPr>
              <w:t xml:space="preserve">Generally palliative care should start earlier </w:t>
            </w:r>
            <w:r w:rsidR="00765C88">
              <w:rPr>
                <w:rFonts w:eastAsia="Times New Roman" w:cstheme="minorHAnsi"/>
                <w:lang w:val="en-US" w:eastAsia="de-DE"/>
              </w:rPr>
              <w:t>than</w:t>
            </w:r>
            <w:r w:rsidRPr="00C357EB">
              <w:rPr>
                <w:rFonts w:eastAsia="Times New Roman" w:cstheme="minorHAnsi"/>
                <w:lang w:val="en-US" w:eastAsia="de-DE"/>
              </w:rPr>
              <w:t xml:space="preserve"> </w:t>
            </w:r>
            <w:r w:rsidR="00765C88">
              <w:rPr>
                <w:rFonts w:eastAsia="Times New Roman" w:cstheme="minorHAnsi"/>
                <w:lang w:val="en-US" w:eastAsia="de-DE"/>
              </w:rPr>
              <w:t>it used to be.</w:t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7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5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6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024" w:type="dxa"/>
            <w:vAlign w:val="center"/>
          </w:tcPr>
          <w:p w:rsidR="00C357EB" w:rsidRDefault="00C357EB" w:rsidP="00765C88">
            <w:pPr>
              <w:spacing w:before="100" w:after="100"/>
              <w:jc w:val="center"/>
            </w:pP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</w:r>
            <w:r w:rsidR="008D7F2A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separate"/>
            </w:r>
            <w:r w:rsidRPr="0003138C">
              <w:rPr>
                <w:rFonts w:eastAsia="Times New Roman" w:cstheme="minorHAnsi"/>
                <w:sz w:val="18"/>
                <w:szCs w:val="18"/>
                <w:lang w:eastAsia="de-DE"/>
              </w:rPr>
              <w:fldChar w:fldCharType="end"/>
            </w:r>
          </w:p>
        </w:tc>
      </w:tr>
    </w:tbl>
    <w:p w:rsidR="00E706B8" w:rsidRDefault="00E706B8">
      <w:pPr>
        <w:rPr>
          <w:lang w:val="en-US"/>
        </w:rPr>
      </w:pPr>
    </w:p>
    <w:p w:rsidR="00765C88" w:rsidRDefault="00765C88">
      <w:pPr>
        <w:rPr>
          <w:lang w:val="en-US"/>
        </w:rPr>
      </w:pPr>
      <w:r>
        <w:rPr>
          <w:lang w:val="en-US"/>
        </w:rPr>
        <w:t xml:space="preserve">If </w:t>
      </w:r>
      <w:r w:rsidRPr="00765C88">
        <w:rPr>
          <w:lang w:val="en-US"/>
        </w:rPr>
        <w:t>you have further remarks regarding the time to start palliative of patients with chronic heart failure, please state here</w:t>
      </w:r>
      <w:r>
        <w:rPr>
          <w:lang w:val="en-US"/>
        </w:rPr>
        <w:t>.</w:t>
      </w:r>
    </w:p>
    <w:p w:rsidR="00765C88" w:rsidRDefault="00765C88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ellenraster4"/>
        <w:tblpPr w:leftFromText="141" w:rightFromText="141" w:vertAnchor="page" w:horzAnchor="margin" w:tblpX="-726" w:tblpY="862"/>
        <w:tblW w:w="1052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"/>
        <w:gridCol w:w="9747"/>
      </w:tblGrid>
      <w:tr w:rsidR="00765C88" w:rsidRPr="005C3C89" w:rsidTr="00FB1505">
        <w:trPr>
          <w:tblHeader/>
        </w:trPr>
        <w:tc>
          <w:tcPr>
            <w:tcW w:w="777" w:type="dxa"/>
            <w:shd w:val="clear" w:color="auto" w:fill="BFBFBF" w:themeFill="background1" w:themeFillShade="BF"/>
          </w:tcPr>
          <w:p w:rsidR="00765C88" w:rsidRPr="00765C88" w:rsidRDefault="00765C88" w:rsidP="00FB1505">
            <w:pPr>
              <w:rPr>
                <w:b/>
              </w:rPr>
            </w:pPr>
            <w:r w:rsidRPr="00765C88">
              <w:rPr>
                <w:b/>
              </w:rPr>
              <w:lastRenderedPageBreak/>
              <w:t>F</w:t>
            </w:r>
          </w:p>
        </w:tc>
        <w:tc>
          <w:tcPr>
            <w:tcW w:w="9747" w:type="dxa"/>
            <w:shd w:val="clear" w:color="auto" w:fill="BFBFBF" w:themeFill="background1" w:themeFillShade="BF"/>
          </w:tcPr>
          <w:p w:rsidR="00765C88" w:rsidRPr="00765C88" w:rsidRDefault="00765C88" w:rsidP="00FB1505">
            <w:pPr>
              <w:rPr>
                <w:b/>
                <w:lang w:val="en-US"/>
              </w:rPr>
            </w:pPr>
            <w:r w:rsidRPr="00765C88">
              <w:rPr>
                <w:b/>
                <w:lang w:val="en-US"/>
              </w:rPr>
              <w:t xml:space="preserve">Now, we would like to know, if </w:t>
            </w:r>
            <w:r>
              <w:rPr>
                <w:b/>
                <w:lang w:val="en-US"/>
              </w:rPr>
              <w:t xml:space="preserve">you think that </w:t>
            </w:r>
            <w:r w:rsidRPr="00765C88">
              <w:rPr>
                <w:b/>
                <w:lang w:val="en-US"/>
              </w:rPr>
              <w:t>the differences between general palliative care and specialized palliati</w:t>
            </w:r>
            <w:r>
              <w:rPr>
                <w:b/>
                <w:lang w:val="en-US"/>
              </w:rPr>
              <w:t>v</w:t>
            </w:r>
            <w:r w:rsidRPr="00765C88">
              <w:rPr>
                <w:b/>
                <w:lang w:val="en-US"/>
              </w:rPr>
              <w:t>e care is known with</w:t>
            </w:r>
            <w:r>
              <w:rPr>
                <w:b/>
                <w:lang w:val="en-US"/>
              </w:rPr>
              <w:t>in</w:t>
            </w:r>
            <w:r w:rsidRPr="00765C88">
              <w:rPr>
                <w:b/>
                <w:lang w:val="en-US"/>
              </w:rPr>
              <w:t xml:space="preserve"> the health care system</w:t>
            </w:r>
          </w:p>
          <w:p w:rsidR="00765C88" w:rsidRPr="00765C88" w:rsidRDefault="00765C88" w:rsidP="00FB1505">
            <w:pPr>
              <w:rPr>
                <w:b/>
                <w:lang w:val="en-US"/>
              </w:rPr>
            </w:pPr>
          </w:p>
          <w:p w:rsidR="00765C88" w:rsidRPr="00A34A44" w:rsidRDefault="00765C88" w:rsidP="00765C88">
            <w:pPr>
              <w:contextualSpacing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Mark with a cross the statement you most agree with.</w:t>
            </w:r>
          </w:p>
          <w:p w:rsidR="00765C88" w:rsidRPr="00765C88" w:rsidRDefault="00765C88" w:rsidP="00FB1505">
            <w:pPr>
              <w:rPr>
                <w:lang w:val="en-US"/>
              </w:rPr>
            </w:pPr>
          </w:p>
        </w:tc>
      </w:tr>
      <w:tr w:rsidR="00765C88" w:rsidRPr="005C3C89" w:rsidTr="00765C88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772" w:type="dxa"/>
            <w:vAlign w:val="center"/>
          </w:tcPr>
          <w:p w:rsidR="00765C88" w:rsidRPr="002E6A7D" w:rsidRDefault="00765C88" w:rsidP="00765C88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4466F1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4466F1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4466F1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9752" w:type="dxa"/>
          </w:tcPr>
          <w:p w:rsidR="00765C88" w:rsidRPr="00765C88" w:rsidRDefault="00765C88" w:rsidP="00765C88">
            <w:pPr>
              <w:spacing w:before="100" w:after="100"/>
              <w:rPr>
                <w:lang w:val="en-US"/>
              </w:rPr>
            </w:pPr>
            <w:r w:rsidRPr="00765C88">
              <w:rPr>
                <w:lang w:val="en-US"/>
              </w:rPr>
              <w:t>Yes, I think that the differences between general palliative care and specialized palliative care is known within</w:t>
            </w:r>
            <w:r>
              <w:rPr>
                <w:lang w:val="en-US"/>
              </w:rPr>
              <w:t xml:space="preserve"> the health care system</w:t>
            </w:r>
          </w:p>
        </w:tc>
      </w:tr>
      <w:tr w:rsidR="00765C88" w:rsidRPr="005C3C89" w:rsidTr="00765C88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772" w:type="dxa"/>
            <w:vAlign w:val="center"/>
          </w:tcPr>
          <w:p w:rsidR="00765C88" w:rsidRPr="004466F1" w:rsidRDefault="00765C88" w:rsidP="00765C88">
            <w:pPr>
              <w:spacing w:before="100" w:after="100"/>
              <w:jc w:val="center"/>
              <w:rPr>
                <w:rFonts w:eastAsia="Times New Roman" w:cstheme="minorHAnsi"/>
                <w:lang w:eastAsia="de-DE"/>
              </w:rPr>
            </w:pPr>
            <w:r w:rsidRPr="004466F1">
              <w:rPr>
                <w:rFonts w:eastAsia="Times New Roman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4466F1">
              <w:rPr>
                <w:rFonts w:eastAsia="Times New Roman" w:cstheme="minorHAnsi"/>
                <w:lang w:eastAsia="de-DE"/>
              </w:rPr>
              <w:instrText xml:space="preserve"> FORMCHECKBOX </w:instrText>
            </w:r>
            <w:r w:rsidR="008D7F2A">
              <w:rPr>
                <w:rFonts w:eastAsia="Times New Roman" w:cstheme="minorHAnsi"/>
                <w:lang w:eastAsia="de-DE"/>
              </w:rPr>
            </w:r>
            <w:r w:rsidR="008D7F2A">
              <w:rPr>
                <w:rFonts w:eastAsia="Times New Roman" w:cstheme="minorHAnsi"/>
                <w:lang w:eastAsia="de-DE"/>
              </w:rPr>
              <w:fldChar w:fldCharType="separate"/>
            </w:r>
            <w:r w:rsidRPr="004466F1">
              <w:rPr>
                <w:rFonts w:eastAsia="Times New Roman" w:cstheme="minorHAnsi"/>
                <w:lang w:eastAsia="de-DE"/>
              </w:rPr>
              <w:fldChar w:fldCharType="end"/>
            </w:r>
          </w:p>
        </w:tc>
        <w:tc>
          <w:tcPr>
            <w:tcW w:w="9752" w:type="dxa"/>
          </w:tcPr>
          <w:p w:rsidR="00765C88" w:rsidRPr="00765C88" w:rsidRDefault="00765C88" w:rsidP="00765C88">
            <w:pPr>
              <w:spacing w:before="100" w:after="100"/>
              <w:rPr>
                <w:lang w:val="en-US"/>
              </w:rPr>
            </w:pPr>
            <w:r>
              <w:rPr>
                <w:lang w:val="en-US"/>
              </w:rPr>
              <w:t>No</w:t>
            </w:r>
            <w:r w:rsidRPr="00765C88">
              <w:rPr>
                <w:lang w:val="en-US"/>
              </w:rPr>
              <w:t xml:space="preserve">, I </w:t>
            </w:r>
            <w:r>
              <w:rPr>
                <w:lang w:val="en-US"/>
              </w:rPr>
              <w:t xml:space="preserve">don´t </w:t>
            </w:r>
            <w:r w:rsidRPr="00765C88">
              <w:rPr>
                <w:lang w:val="en-US"/>
              </w:rPr>
              <w:t>think that the differences between general palliative care and specialized palliative care is known within</w:t>
            </w:r>
            <w:r>
              <w:rPr>
                <w:lang w:val="en-US"/>
              </w:rPr>
              <w:t xml:space="preserve"> the health care system</w:t>
            </w:r>
          </w:p>
        </w:tc>
      </w:tr>
    </w:tbl>
    <w:p w:rsidR="00765C88" w:rsidRPr="00765C88" w:rsidRDefault="00765C88" w:rsidP="00765C88">
      <w:pPr>
        <w:spacing w:after="0"/>
        <w:rPr>
          <w:lang w:val="en-US"/>
        </w:rPr>
      </w:pPr>
    </w:p>
    <w:sectPr w:rsidR="00765C88" w:rsidRPr="00765C88" w:rsidSect="00765C88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FF9"/>
    <w:rsid w:val="00184ED7"/>
    <w:rsid w:val="003100E4"/>
    <w:rsid w:val="004037A5"/>
    <w:rsid w:val="005C3C89"/>
    <w:rsid w:val="00765C88"/>
    <w:rsid w:val="008D7F2A"/>
    <w:rsid w:val="008E2ED7"/>
    <w:rsid w:val="00A2086D"/>
    <w:rsid w:val="00C357EB"/>
    <w:rsid w:val="00CF0410"/>
    <w:rsid w:val="00D21C77"/>
    <w:rsid w:val="00E013EF"/>
    <w:rsid w:val="00E706B8"/>
    <w:rsid w:val="00EC39DE"/>
    <w:rsid w:val="00F07DA9"/>
    <w:rsid w:val="00F1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15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76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15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76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4DAFD-B997-488E-879F-61E42B954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2035</Words>
  <Characters>12826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Uniklinikum Freiburg</Company>
  <LinksUpToDate>false</LinksUpToDate>
  <CharactersWithSpaces>14832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Köberich</dc:creator>
  <cp:lastModifiedBy>Stefan Köberich</cp:lastModifiedBy>
  <cp:revision>11</cp:revision>
  <dcterms:created xsi:type="dcterms:W3CDTF">2016-07-27T07:03:00Z</dcterms:created>
  <dcterms:modified xsi:type="dcterms:W3CDTF">2016-07-27T08:33:00Z</dcterms:modified>
</cp:coreProperties>
</file>