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6C8" w:rsidRDefault="006E2772" w:rsidP="00A356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Addit</w:t>
      </w:r>
      <w:r w:rsidR="00AC6AF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onal file </w:t>
      </w:r>
      <w:r w:rsidR="000936C8">
        <w:rPr>
          <w:rFonts w:ascii="Times New Roman" w:hAnsi="Times New Roman" w:cs="Times New Roman"/>
          <w:sz w:val="24"/>
          <w:szCs w:val="24"/>
        </w:rPr>
        <w:t>1</w:t>
      </w:r>
    </w:p>
    <w:p w:rsidR="0057501F" w:rsidRPr="001A0CC1" w:rsidRDefault="00881439" w:rsidP="00A356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Similar</w:t>
      </w:r>
      <w:r w:rsidRPr="001A0CC1">
        <w:rPr>
          <w:rFonts w:ascii="Times New Roman" w:hAnsi="Times New Roman" w:cs="Times New Roman"/>
          <w:sz w:val="24"/>
          <w:szCs w:val="24"/>
        </w:rPr>
        <w:t xml:space="preserve"> </w:t>
      </w:r>
      <w:r w:rsidR="00C869CF" w:rsidRPr="001A0CC1">
        <w:rPr>
          <w:rFonts w:ascii="Times New Roman" w:hAnsi="Times New Roman" w:cs="Times New Roman"/>
          <w:sz w:val="24"/>
          <w:szCs w:val="24"/>
        </w:rPr>
        <w:t>Reviews and Meta-analyses</w:t>
      </w:r>
    </w:p>
    <w:p w:rsidR="00D26527" w:rsidRPr="001A0CC1" w:rsidRDefault="00D26527" w:rsidP="009C2D94">
      <w:pPr>
        <w:pStyle w:val="BodyText"/>
      </w:pPr>
      <w:r w:rsidRPr="001A0CC1">
        <w:tab/>
        <w:t xml:space="preserve">The following reviews of research were located during </w:t>
      </w:r>
      <w:r w:rsidR="009D0225" w:rsidRPr="001A0CC1">
        <w:t>the</w:t>
      </w:r>
      <w:r w:rsidRPr="001A0CC1">
        <w:t xml:space="preserve"> search and screened for potentially relevant reports. Although these studies yielded few results </w:t>
      </w:r>
      <w:r w:rsidR="00C87BB3" w:rsidRPr="001A0CC1">
        <w:t>that met</w:t>
      </w:r>
      <w:r w:rsidRPr="001A0CC1">
        <w:t xml:space="preserve"> </w:t>
      </w:r>
      <w:r w:rsidR="009D0225" w:rsidRPr="001A0CC1">
        <w:t>this study’s</w:t>
      </w:r>
      <w:r w:rsidRPr="001A0CC1">
        <w:t xml:space="preserve"> stringent criteria, they represent an array of populations, research designs, and adaptations observed in the literature on cultural health disparities and service adaptations.</w:t>
      </w: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2538"/>
        <w:gridCol w:w="1800"/>
        <w:gridCol w:w="3510"/>
        <w:gridCol w:w="1890"/>
      </w:tblGrid>
      <w:tr w:rsidR="00797C98" w:rsidRPr="001A0CC1" w:rsidTr="00897BD2">
        <w:trPr>
          <w:trHeight w:val="279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797C98" w:rsidP="00490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Author, Year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797C98" w:rsidP="001F55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Population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797C98" w:rsidP="001F55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Topic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797C98" w:rsidP="001F55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Type of Review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797C98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Allen, 2010</w:t>
            </w:r>
            <w:r w:rsidR="00490B21">
              <w:rPr>
                <w:rFonts w:ascii="Times New Roman" w:hAnsi="Times New Roman" w:cs="Times New Roman"/>
                <w:sz w:val="20"/>
                <w:szCs w:val="20"/>
              </w:rPr>
              <w:t xml:space="preserve"> [1]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D37E69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Service providers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797C98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Provider cultural competence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9D0225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Literature Review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797C98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Anderson et al., 2003</w:t>
            </w:r>
            <w:r w:rsidR="00490B21">
              <w:rPr>
                <w:rFonts w:ascii="Times New Roman" w:hAnsi="Times New Roman" w:cs="Times New Roman"/>
                <w:sz w:val="20"/>
                <w:szCs w:val="20"/>
              </w:rPr>
              <w:t xml:space="preserve"> [2]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D37E69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Diverse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797C98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Organizational cultural competence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797C98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FD2B16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FD2B16" w:rsidRPr="001A0CC1" w:rsidRDefault="00490B21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Bailey et al., 2005 [3]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D2B16" w:rsidRPr="001A0CC1" w:rsidRDefault="00FD2B16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Low-income 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FD2B16" w:rsidRPr="001A0CC1" w:rsidRDefault="00FD2B16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Preventive interventions (cancer)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FD2B16" w:rsidRPr="001A0CC1" w:rsidRDefault="00FD2B16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797C98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Bailey et al., 2009</w:t>
            </w:r>
            <w:r w:rsidR="00490B21">
              <w:rPr>
                <w:rFonts w:ascii="Times New Roman" w:hAnsi="Times New Roman" w:cs="Times New Roman"/>
                <w:sz w:val="20"/>
                <w:szCs w:val="20"/>
              </w:rPr>
              <w:t xml:space="preserve"> [4]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D37E69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Diverse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797C98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Culturally adapted asthma interventions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9D0225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797C98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Beach et al., 2005</w:t>
            </w:r>
            <w:r w:rsidR="00490B21">
              <w:rPr>
                <w:rFonts w:ascii="Times New Roman" w:hAnsi="Times New Roman" w:cs="Times New Roman"/>
                <w:sz w:val="20"/>
                <w:szCs w:val="20"/>
              </w:rPr>
              <w:t xml:space="preserve"> [5]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D37E69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Service providers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797C98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Provider cultural competence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797C98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797C98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Beach et al., 2006</w:t>
            </w:r>
            <w:r w:rsidR="00490B21">
              <w:rPr>
                <w:rFonts w:ascii="Times New Roman" w:hAnsi="Times New Roman" w:cs="Times New Roman"/>
                <w:sz w:val="20"/>
                <w:szCs w:val="20"/>
              </w:rPr>
              <w:t xml:space="preserve"> [6]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D37E69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Service providers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797C98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Provider cultural competence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797C98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797C98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Bender et al., 2014</w:t>
            </w:r>
            <w:r w:rsidR="00490B21">
              <w:rPr>
                <w:rFonts w:ascii="Times New Roman" w:hAnsi="Times New Roman" w:cs="Times New Roman"/>
                <w:sz w:val="20"/>
                <w:szCs w:val="20"/>
              </w:rPr>
              <w:t xml:space="preserve"> [7]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D37E69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Asian Americans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5949EA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Lifestyle interventions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797C98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797C98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Benish</w:t>
            </w:r>
            <w:proofErr w:type="spellEnd"/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 et al., 2011</w:t>
            </w:r>
            <w:r w:rsidR="00490B21">
              <w:rPr>
                <w:rFonts w:ascii="Times New Roman" w:hAnsi="Times New Roman" w:cs="Times New Roman"/>
                <w:sz w:val="20"/>
                <w:szCs w:val="20"/>
              </w:rPr>
              <w:t xml:space="preserve"> [8]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D37E69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Diverse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797C98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Culturally adapted psychotherapies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797C98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Meta-Analysis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797C98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Brown, 2007</w:t>
            </w:r>
            <w:r w:rsidR="00490B21">
              <w:rPr>
                <w:rFonts w:ascii="Times New Roman" w:hAnsi="Times New Roman" w:cs="Times New Roman"/>
                <w:sz w:val="20"/>
                <w:szCs w:val="20"/>
              </w:rPr>
              <w:t xml:space="preserve"> [9]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D37E69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Service providers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797C98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Culturally </w:t>
            </w:r>
            <w:r w:rsidR="005949EA" w:rsidRPr="001A0CC1">
              <w:rPr>
                <w:rFonts w:ascii="Times New Roman" w:hAnsi="Times New Roman" w:cs="Times New Roman"/>
                <w:sz w:val="20"/>
                <w:szCs w:val="20"/>
              </w:rPr>
              <w:t>appropriate</w:t>
            </w: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 diabetes care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9D0225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Literature Review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797C98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Brownstein et al., 2007</w:t>
            </w:r>
            <w:r w:rsidR="00490B21">
              <w:rPr>
                <w:rFonts w:ascii="Times New Roman" w:hAnsi="Times New Roman" w:cs="Times New Roman"/>
                <w:sz w:val="20"/>
                <w:szCs w:val="20"/>
              </w:rPr>
              <w:t xml:space="preserve"> [10]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D37E69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Diverse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797C98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Community health worker interventions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797C98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A56D77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A56D77" w:rsidRPr="001A0CC1" w:rsidRDefault="00A56D77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Carson et al., 2012</w:t>
            </w:r>
            <w:r w:rsidR="00490B21">
              <w:rPr>
                <w:rFonts w:ascii="Times New Roman" w:hAnsi="Times New Roman" w:cs="Times New Roman"/>
                <w:sz w:val="20"/>
                <w:szCs w:val="20"/>
              </w:rPr>
              <w:t xml:space="preserve"> [11]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A56D77" w:rsidRPr="001A0CC1" w:rsidRDefault="00A56D77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Aboriginal youths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A56D77" w:rsidRPr="001A0CC1" w:rsidRDefault="00A56D77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Culturally appropriate preventive interventions (smoking)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A56D77" w:rsidRPr="001A0CC1" w:rsidRDefault="00A56D77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797C98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Chipps</w:t>
            </w:r>
            <w:proofErr w:type="spellEnd"/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 et al., 2008</w:t>
            </w:r>
            <w:r w:rsidR="00490B21">
              <w:rPr>
                <w:rFonts w:ascii="Times New Roman" w:hAnsi="Times New Roman" w:cs="Times New Roman"/>
                <w:sz w:val="20"/>
                <w:szCs w:val="20"/>
              </w:rPr>
              <w:t xml:space="preserve"> [12]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B10645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Service providers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797C98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Provider cultural competence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797C98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331965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331965" w:rsidRPr="001A0CC1" w:rsidRDefault="00331965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Chowdhary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al., 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2014 [13]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331965" w:rsidRPr="001A0CC1" w:rsidRDefault="00331965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Diverse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331965" w:rsidRPr="001A0CC1" w:rsidRDefault="00331965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Culturally adapted psychotherapies (depressive disorders)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331965" w:rsidRPr="001A0CC1" w:rsidRDefault="00331965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797C98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Corcoran et al., 2012</w:t>
            </w:r>
            <w:r w:rsidR="00490B21">
              <w:rPr>
                <w:rFonts w:ascii="Times New Roman" w:hAnsi="Times New Roman" w:cs="Times New Roman"/>
                <w:sz w:val="20"/>
                <w:szCs w:val="20"/>
              </w:rPr>
              <w:t xml:space="preserve"> [1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90B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0A369C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Latinas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0A369C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797C98" w:rsidRPr="001A0CC1">
              <w:rPr>
                <w:rFonts w:ascii="Times New Roman" w:hAnsi="Times New Roman" w:cs="Times New Roman"/>
                <w:sz w:val="20"/>
                <w:szCs w:val="20"/>
              </w:rPr>
              <w:t>reventive interventions</w:t>
            </w: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 (cancer)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797C98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797C98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Forsetlund</w:t>
            </w:r>
            <w:proofErr w:type="spellEnd"/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 et al., 2011</w:t>
            </w:r>
            <w:r w:rsidR="00490B21">
              <w:rPr>
                <w:rFonts w:ascii="Times New Roman" w:hAnsi="Times New Roman" w:cs="Times New Roman"/>
                <w:sz w:val="20"/>
                <w:szCs w:val="20"/>
              </w:rPr>
              <w:t xml:space="preserve"> [1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90B2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B10645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Diverse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797C98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Culturally </w:t>
            </w:r>
            <w:r w:rsidR="005949EA" w:rsidRPr="001A0CC1">
              <w:rPr>
                <w:rFonts w:ascii="Times New Roman" w:hAnsi="Times New Roman" w:cs="Times New Roman"/>
                <w:sz w:val="20"/>
                <w:szCs w:val="20"/>
              </w:rPr>
              <w:t>appropriate</w:t>
            </w: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 health care services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797C98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797C98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Griner</w:t>
            </w:r>
            <w:proofErr w:type="spellEnd"/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 &amp; Smith, 2006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[1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B10645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Diverse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797C98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Culturally adapted psychotherapies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797C98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Meta-Analysis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797C98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Glazier et al., 2006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[1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B10645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Diverse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797C98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Culturally </w:t>
            </w:r>
            <w:r w:rsidR="005949EA" w:rsidRPr="001A0CC1">
              <w:rPr>
                <w:rFonts w:ascii="Times New Roman" w:hAnsi="Times New Roman" w:cs="Times New Roman"/>
                <w:sz w:val="20"/>
                <w:szCs w:val="20"/>
              </w:rPr>
              <w:t>appropriate</w:t>
            </w: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 diabetes interventions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797C98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797C98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Gonzales et al., 2014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[1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B10645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Diverse youths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797C98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Culturally adapted psycho- and behavioral therapies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9D0225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Literature Review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797C98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Goris et al., 2013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[1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B10645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Diverse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797C98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Community health worker interventions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797C98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A56D77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A56D77" w:rsidRPr="001A0CC1" w:rsidRDefault="00A56D77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Han et al., 2009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A56D77" w:rsidRPr="001A0CC1" w:rsidRDefault="00A56D77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Diverse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A56D77" w:rsidRPr="001A0CC1" w:rsidRDefault="00A56D77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Preventive interventions (cancer)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A56D77" w:rsidRPr="001A0CC1" w:rsidRDefault="00A56D77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Meta-Analysis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797C98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Harlow et al., 2014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[2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797C98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Aboriginal youths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797C98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Culturally </w:t>
            </w:r>
            <w:r w:rsidR="00AA3BD4" w:rsidRPr="001A0CC1">
              <w:rPr>
                <w:rFonts w:ascii="Times New Roman" w:hAnsi="Times New Roman" w:cs="Times New Roman"/>
                <w:sz w:val="20"/>
                <w:szCs w:val="20"/>
              </w:rPr>
              <w:t>appropriate</w:t>
            </w: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 preventive interventions</w:t>
            </w:r>
            <w:r w:rsidR="000A369C"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 (suicide)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797C98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D76496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Hasnain</w:t>
            </w:r>
            <w:proofErr w:type="spellEnd"/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 et al., 2009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[2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D76496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Individuals with disabilities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D76496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Culturally </w:t>
            </w:r>
            <w:r w:rsidR="005949EA" w:rsidRPr="001A0CC1">
              <w:rPr>
                <w:rFonts w:ascii="Times New Roman" w:hAnsi="Times New Roman" w:cs="Times New Roman"/>
                <w:sz w:val="20"/>
                <w:szCs w:val="20"/>
              </w:rPr>
              <w:t>adapted</w:t>
            </w: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 rehabilitation interventions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D76496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7E256A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Hawthorne et al., 2010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[2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7E256A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Diverse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7E256A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Culturally appropriate diabetes education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7E256A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0A369C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Henderson, et al., 2011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[2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0A369C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Diverse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0A369C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Culturally </w:t>
            </w:r>
            <w:r w:rsidR="005949EA" w:rsidRPr="001A0CC1">
              <w:rPr>
                <w:rFonts w:ascii="Times New Roman" w:hAnsi="Times New Roman" w:cs="Times New Roman"/>
                <w:sz w:val="20"/>
                <w:szCs w:val="20"/>
              </w:rPr>
              <w:t>appropriate</w:t>
            </w: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 preventive interventions (chronic disease)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A14BC2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26633F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Herbst</w:t>
            </w:r>
            <w:proofErr w:type="spellEnd"/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 et al., 2007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[2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26633F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Latinos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5949EA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26633F" w:rsidRPr="001A0CC1">
              <w:rPr>
                <w:rFonts w:ascii="Times New Roman" w:hAnsi="Times New Roman" w:cs="Times New Roman"/>
                <w:sz w:val="20"/>
                <w:szCs w:val="20"/>
              </w:rPr>
              <w:t>reventive interventions (HIV)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26633F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Meta-Analysis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3855B4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Jackson, 2009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[2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3855B4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Diverse youths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3855B4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Culturally appropriate psychosocial interventions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3855B4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0F6BE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0F6BE8" w:rsidRPr="001A0CC1" w:rsidRDefault="000F6BE8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Legler et al., 2002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[2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0F6BE8" w:rsidRPr="001A0CC1" w:rsidRDefault="000F6BE8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Diverse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0F6BE8" w:rsidRPr="001A0CC1" w:rsidRDefault="000F6BE8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Preventive interventions (cancer)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0F6BE8" w:rsidRPr="001A0CC1" w:rsidRDefault="000F6BE8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Literature Review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800670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Lie et al., 2010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[2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800670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Service providers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800670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Provider cultural competence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800670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797C98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797C98" w:rsidRPr="001A0CC1" w:rsidRDefault="00672F03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Maramba</w:t>
            </w:r>
            <w:proofErr w:type="spellEnd"/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 &amp; Hall, 2002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[2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97C98" w:rsidRPr="001A0CC1" w:rsidRDefault="00672F03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Diverse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797C98" w:rsidRPr="001A0CC1" w:rsidRDefault="00672F03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Ethnic matching of providers to clients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97C98" w:rsidRPr="001A0CC1" w:rsidRDefault="00672F03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Meta-Analysis</w:t>
            </w:r>
          </w:p>
        </w:tc>
      </w:tr>
      <w:tr w:rsidR="00A56D77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A56D77" w:rsidRPr="001A0CC1" w:rsidRDefault="00A56D77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Maulsby</w:t>
            </w:r>
            <w:proofErr w:type="spellEnd"/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 et al., 2013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A56D77" w:rsidRPr="001A0CC1" w:rsidRDefault="00A56D77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Gay/Bisexual African Americans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A56D77" w:rsidRPr="001A0CC1" w:rsidRDefault="00A56D77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Preventive interventions (HIV)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A56D77" w:rsidRPr="001A0CC1" w:rsidRDefault="00A56D77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2C4754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2C4754" w:rsidRPr="001A0CC1" w:rsidRDefault="001022DA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Metzger et al., 2013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[3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C4754" w:rsidRPr="001A0CC1" w:rsidRDefault="001022DA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African American youths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2C4754" w:rsidRPr="001A0CC1" w:rsidRDefault="001022DA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Culturally appropriate behavioral interventions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2C4754" w:rsidRPr="001A0CC1" w:rsidRDefault="001022DA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2C4754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2C4754" w:rsidRPr="001A0CC1" w:rsidRDefault="00D25CBB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Millan-Ferro &amp; Caballero, 2007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[3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C4754" w:rsidRPr="001A0CC1" w:rsidRDefault="00D25CBB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Latinos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2C4754" w:rsidRPr="001A0CC1" w:rsidRDefault="00D25CBB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Culturally appropriate diabetes interventions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2C4754" w:rsidRPr="001A0CC1" w:rsidRDefault="00D25CBB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Literature Review</w:t>
            </w:r>
          </w:p>
        </w:tc>
      </w:tr>
      <w:tr w:rsidR="0050481F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50481F" w:rsidRPr="001A0CC1" w:rsidRDefault="0050481F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Naylor et al., 2012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[3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50481F" w:rsidRPr="001A0CC1" w:rsidRDefault="0050481F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Diverse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50481F" w:rsidRPr="001A0CC1" w:rsidRDefault="0050481F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Culturally appropriate preventive  interventions (cancer)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0481F" w:rsidRPr="001A0CC1" w:rsidRDefault="0050481F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2C4754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2C4754" w:rsidRPr="001A0CC1" w:rsidRDefault="00824BEC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Nierkens</w:t>
            </w:r>
            <w:proofErr w:type="spellEnd"/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 et al., 2013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[3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C4754" w:rsidRPr="001A0CC1" w:rsidRDefault="00824BEC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Diverse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2C4754" w:rsidRPr="001A0CC1" w:rsidRDefault="00824BEC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Culturally adapted smoking interventions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2C4754" w:rsidRPr="001A0CC1" w:rsidRDefault="00824BEC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2C4754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2C4754" w:rsidRPr="001A0CC1" w:rsidRDefault="00824BEC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Pottie</w:t>
            </w:r>
            <w:proofErr w:type="spellEnd"/>
            <w:r w:rsidRPr="001A0CC1">
              <w:rPr>
                <w:rFonts w:ascii="Times New Roman" w:hAnsi="Times New Roman" w:cs="Times New Roman"/>
                <w:sz w:val="20"/>
                <w:szCs w:val="20"/>
              </w:rPr>
              <w:t xml:space="preserve"> et al., 2013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[3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C4754" w:rsidRPr="001A0CC1" w:rsidRDefault="0070710C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Diverse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2C4754" w:rsidRPr="001A0CC1" w:rsidRDefault="0070710C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Culturally appropriate diabetes education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2C4754" w:rsidRPr="001A0CC1" w:rsidRDefault="0070710C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Literature Review</w:t>
            </w:r>
          </w:p>
        </w:tc>
      </w:tr>
      <w:tr w:rsidR="002C4754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2C4754" w:rsidRPr="001A0CC1" w:rsidRDefault="00924E9A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Price et al., 2005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[3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C4754" w:rsidRPr="001A0CC1" w:rsidRDefault="00924E9A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Service providers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2C4754" w:rsidRPr="001A0CC1" w:rsidRDefault="00924E9A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Provider cultural competence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2C4754" w:rsidRPr="001A0CC1" w:rsidRDefault="00924E9A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Systematic Review</w:t>
            </w:r>
          </w:p>
        </w:tc>
      </w:tr>
      <w:tr w:rsidR="002C4754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2C4754" w:rsidRPr="001A0CC1" w:rsidRDefault="0050481F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Pugh, 2007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[3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C4754" w:rsidRPr="001A0CC1" w:rsidRDefault="0050481F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Service p</w:t>
            </w:r>
            <w:r w:rsidR="00924E9A" w:rsidRPr="001A0CC1">
              <w:rPr>
                <w:rFonts w:ascii="Times New Roman" w:hAnsi="Times New Roman" w:cs="Times New Roman"/>
                <w:sz w:val="20"/>
                <w:szCs w:val="20"/>
              </w:rPr>
              <w:t>roviders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2C4754" w:rsidRPr="001A0CC1" w:rsidRDefault="0050481F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Provider cultural competence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2C4754" w:rsidRPr="001A0CC1" w:rsidRDefault="0050481F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Dissertation</w:t>
            </w:r>
          </w:p>
        </w:tc>
      </w:tr>
      <w:tr w:rsidR="0091372E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91372E" w:rsidRPr="001A0CC1" w:rsidRDefault="0091372E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Shin et al., 2005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[3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1372E" w:rsidRPr="001A0CC1" w:rsidRDefault="0091372E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African Americans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91372E" w:rsidRPr="001A0CC1" w:rsidRDefault="0091372E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Racial matching of providers to clients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1372E" w:rsidRPr="001A0CC1" w:rsidRDefault="0091372E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Meta-Analysis</w:t>
            </w:r>
          </w:p>
        </w:tc>
      </w:tr>
      <w:tr w:rsidR="002C4754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2C4754" w:rsidRPr="001A0CC1" w:rsidRDefault="0050481F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Smith et al., 2006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[3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C4754" w:rsidRPr="001A0CC1" w:rsidRDefault="0050481F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Service providers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2C4754" w:rsidRPr="001A0CC1" w:rsidRDefault="0050481F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Provider cultural competence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2C4754" w:rsidRPr="001A0CC1" w:rsidRDefault="0050481F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Meta-Analysis</w:t>
            </w:r>
          </w:p>
        </w:tc>
      </w:tr>
      <w:tr w:rsidR="002C4754" w:rsidRPr="001A0CC1" w:rsidTr="00897BD2">
        <w:trPr>
          <w:trHeight w:val="562"/>
        </w:trPr>
        <w:tc>
          <w:tcPr>
            <w:tcW w:w="2538" w:type="dxa"/>
            <w:shd w:val="clear" w:color="auto" w:fill="auto"/>
            <w:vAlign w:val="center"/>
          </w:tcPr>
          <w:p w:rsidR="002C4754" w:rsidRPr="001A0CC1" w:rsidRDefault="00E67EF8" w:rsidP="00490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Wilson &amp; Miller, 2003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0135EC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5D015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C4754" w:rsidRPr="001A0CC1" w:rsidRDefault="00E67EF8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Diverse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2C4754" w:rsidRPr="001A0CC1" w:rsidRDefault="00E67EF8" w:rsidP="001F551F">
            <w:pPr>
              <w:ind w:left="162" w:hanging="162"/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Culturally appropriate preventive interventions (HIV)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2C4754" w:rsidRPr="001A0CC1" w:rsidRDefault="00E67EF8" w:rsidP="001F55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CC1">
              <w:rPr>
                <w:rFonts w:ascii="Times New Roman" w:hAnsi="Times New Roman" w:cs="Times New Roman"/>
                <w:sz w:val="20"/>
                <w:szCs w:val="20"/>
              </w:rPr>
              <w:t>Literature Review</w:t>
            </w:r>
          </w:p>
        </w:tc>
      </w:tr>
    </w:tbl>
    <w:p w:rsidR="00957EEE" w:rsidRPr="001A0CC1" w:rsidRDefault="00957EEE" w:rsidP="00A356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4852" w:rsidRPr="001A0CC1" w:rsidRDefault="00005DD0" w:rsidP="00D622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0CC1">
        <w:rPr>
          <w:rFonts w:ascii="Times New Roman" w:hAnsi="Times New Roman" w:cs="Times New Roman"/>
          <w:sz w:val="24"/>
          <w:szCs w:val="24"/>
        </w:rPr>
        <w:t>R</w:t>
      </w:r>
      <w:r w:rsidR="00FE4852" w:rsidRPr="001A0CC1">
        <w:rPr>
          <w:rFonts w:ascii="Times New Roman" w:hAnsi="Times New Roman" w:cs="Times New Roman"/>
          <w:sz w:val="24"/>
          <w:szCs w:val="24"/>
        </w:rPr>
        <w:t>eferences</w:t>
      </w:r>
    </w:p>
    <w:p w:rsidR="00FE4852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Allen</w:t>
      </w:r>
      <w:r w:rsidR="00FE4852" w:rsidRPr="001A0CC1">
        <w:rPr>
          <w:rFonts w:ascii="Times New Roman" w:hAnsi="Times New Roman" w:cs="Times New Roman"/>
          <w:sz w:val="24"/>
          <w:szCs w:val="24"/>
        </w:rPr>
        <w:t xml:space="preserve"> J. Improving cross-cultural care and antiracism in nursing education: A literature review. </w:t>
      </w:r>
      <w:r w:rsidR="001A0CC1" w:rsidRPr="001A0CC1">
        <w:rPr>
          <w:rFonts w:ascii="Times New Roman" w:hAnsi="Times New Roman" w:cs="Times New Roman"/>
          <w:sz w:val="24"/>
          <w:szCs w:val="24"/>
        </w:rPr>
        <w:t>Nurse Education Today. 2010:</w:t>
      </w:r>
      <w:r w:rsidR="00FE4852" w:rsidRPr="001A0CC1">
        <w:rPr>
          <w:rFonts w:ascii="Times New Roman" w:hAnsi="Times New Roman" w:cs="Times New Roman"/>
          <w:sz w:val="24"/>
          <w:szCs w:val="24"/>
        </w:rPr>
        <w:t>30</w:t>
      </w:r>
      <w:r w:rsidR="001A0CC1" w:rsidRPr="001A0CC1">
        <w:rPr>
          <w:rFonts w:ascii="Times New Roman" w:hAnsi="Times New Roman" w:cs="Times New Roman"/>
          <w:sz w:val="24"/>
          <w:szCs w:val="24"/>
        </w:rPr>
        <w:t>:</w:t>
      </w:r>
      <w:r w:rsidR="00FE4852" w:rsidRPr="001A0CC1">
        <w:rPr>
          <w:rFonts w:ascii="Times New Roman" w:hAnsi="Times New Roman" w:cs="Times New Roman"/>
          <w:sz w:val="24"/>
          <w:szCs w:val="24"/>
        </w:rPr>
        <w:t>314-320. doi:10.1016/j.nedt.2009.08.007</w:t>
      </w:r>
    </w:p>
    <w:p w:rsidR="00FE4852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Anderson</w:t>
      </w:r>
      <w:r w:rsidR="001A0CC1">
        <w:rPr>
          <w:rFonts w:ascii="Times New Roman" w:hAnsi="Times New Roman" w:cs="Times New Roman"/>
          <w:sz w:val="24"/>
          <w:szCs w:val="24"/>
        </w:rPr>
        <w:t xml:space="preserve"> LM</w:t>
      </w:r>
      <w:r>
        <w:rPr>
          <w:rFonts w:ascii="Times New Roman" w:hAnsi="Times New Roman" w:cs="Times New Roman"/>
          <w:sz w:val="24"/>
          <w:szCs w:val="24"/>
        </w:rPr>
        <w:t>, Scrimshaw</w:t>
      </w:r>
      <w:r w:rsidR="001A0CC1">
        <w:rPr>
          <w:rFonts w:ascii="Times New Roman" w:hAnsi="Times New Roman" w:cs="Times New Roman"/>
          <w:sz w:val="24"/>
          <w:szCs w:val="24"/>
        </w:rPr>
        <w:t xml:space="preserve"> SC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Fullilove</w:t>
      </w:r>
      <w:proofErr w:type="spellEnd"/>
      <w:r w:rsidR="001A0CC1">
        <w:rPr>
          <w:rFonts w:ascii="Times New Roman" w:hAnsi="Times New Roman" w:cs="Times New Roman"/>
          <w:sz w:val="24"/>
          <w:szCs w:val="24"/>
        </w:rPr>
        <w:t xml:space="preserve"> MT</w:t>
      </w:r>
      <w:r>
        <w:rPr>
          <w:rFonts w:ascii="Times New Roman" w:hAnsi="Times New Roman" w:cs="Times New Roman"/>
          <w:sz w:val="24"/>
          <w:szCs w:val="24"/>
        </w:rPr>
        <w:t>, Fielding</w:t>
      </w:r>
      <w:r w:rsidR="001A0CC1">
        <w:rPr>
          <w:rFonts w:ascii="Times New Roman" w:hAnsi="Times New Roman" w:cs="Times New Roman"/>
          <w:sz w:val="24"/>
          <w:szCs w:val="24"/>
        </w:rPr>
        <w:t xml:space="preserve"> JE</w:t>
      </w:r>
      <w:r>
        <w:rPr>
          <w:rFonts w:ascii="Times New Roman" w:hAnsi="Times New Roman" w:cs="Times New Roman"/>
          <w:sz w:val="24"/>
          <w:szCs w:val="24"/>
        </w:rPr>
        <w:t>, Normand</w:t>
      </w:r>
      <w:r w:rsidR="001A0CC1">
        <w:rPr>
          <w:rFonts w:ascii="Times New Roman" w:hAnsi="Times New Roman" w:cs="Times New Roman"/>
          <w:sz w:val="24"/>
          <w:szCs w:val="24"/>
        </w:rPr>
        <w:t xml:space="preserve"> J</w:t>
      </w:r>
      <w:r w:rsidR="00FE4852" w:rsidRPr="001A0CC1">
        <w:rPr>
          <w:rFonts w:ascii="Times New Roman" w:hAnsi="Times New Roman" w:cs="Times New Roman"/>
          <w:sz w:val="24"/>
          <w:szCs w:val="24"/>
        </w:rPr>
        <w:t>, the Task Force on Communi</w:t>
      </w:r>
      <w:r w:rsidR="001A0CC1">
        <w:rPr>
          <w:rFonts w:ascii="Times New Roman" w:hAnsi="Times New Roman" w:cs="Times New Roman"/>
          <w:sz w:val="24"/>
          <w:szCs w:val="24"/>
        </w:rPr>
        <w:t xml:space="preserve">ty Preventive Services. </w:t>
      </w:r>
      <w:r w:rsidR="00FE4852" w:rsidRPr="001A0CC1">
        <w:rPr>
          <w:rFonts w:ascii="Times New Roman" w:hAnsi="Times New Roman" w:cs="Times New Roman"/>
          <w:sz w:val="24"/>
          <w:szCs w:val="24"/>
        </w:rPr>
        <w:t>Culturally competent healthcare systems: A systematic review. American</w:t>
      </w:r>
      <w:r w:rsidR="001A0CC1">
        <w:rPr>
          <w:rFonts w:ascii="Times New Roman" w:hAnsi="Times New Roman" w:cs="Times New Roman"/>
          <w:sz w:val="24"/>
          <w:szCs w:val="24"/>
        </w:rPr>
        <w:t xml:space="preserve"> Journal of Preventive Medicine. 2003;</w:t>
      </w:r>
      <w:r w:rsidR="00FE4852" w:rsidRPr="001A0CC1">
        <w:rPr>
          <w:rFonts w:ascii="Times New Roman" w:hAnsi="Times New Roman" w:cs="Times New Roman"/>
          <w:sz w:val="24"/>
          <w:szCs w:val="24"/>
        </w:rPr>
        <w:t>24(3S)</w:t>
      </w:r>
      <w:r w:rsidR="001A0CC1">
        <w:rPr>
          <w:rFonts w:ascii="Times New Roman" w:hAnsi="Times New Roman" w:cs="Times New Roman"/>
          <w:sz w:val="24"/>
          <w:szCs w:val="24"/>
        </w:rPr>
        <w:t>:68-79;</w:t>
      </w:r>
      <w:r w:rsidR="00FE4852" w:rsidRPr="001A0CC1">
        <w:rPr>
          <w:rFonts w:ascii="Times New Roman" w:hAnsi="Times New Roman" w:cs="Times New Roman"/>
          <w:sz w:val="24"/>
          <w:szCs w:val="24"/>
        </w:rPr>
        <w:t xml:space="preserve"> doi:10.1016/S0749-3797</w:t>
      </w:r>
    </w:p>
    <w:p w:rsidR="001A3A3C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Bailey</w:t>
      </w:r>
      <w:r w:rsidR="001A3A3C" w:rsidRPr="001A0CC1">
        <w:rPr>
          <w:rFonts w:ascii="Times New Roman" w:hAnsi="Times New Roman" w:cs="Times New Roman"/>
          <w:sz w:val="24"/>
          <w:szCs w:val="24"/>
        </w:rPr>
        <w:t xml:space="preserve"> E</w:t>
      </w:r>
      <w:r w:rsidR="001A0CC1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, Cates</w:t>
      </w:r>
      <w:r w:rsidR="001A0CC1">
        <w:rPr>
          <w:rFonts w:ascii="Times New Roman" w:hAnsi="Times New Roman" w:cs="Times New Roman"/>
          <w:sz w:val="24"/>
          <w:szCs w:val="24"/>
        </w:rPr>
        <w:t xml:space="preserve"> CJ</w:t>
      </w:r>
      <w:r w:rsidR="001A3A3C" w:rsidRPr="001A0C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A3A3C" w:rsidRPr="001A0CC1">
        <w:rPr>
          <w:rFonts w:ascii="Times New Roman" w:hAnsi="Times New Roman" w:cs="Times New Roman"/>
          <w:sz w:val="24"/>
          <w:szCs w:val="24"/>
        </w:rPr>
        <w:t>Kruske</w:t>
      </w:r>
      <w:proofErr w:type="spellEnd"/>
      <w:r w:rsidR="001A0CC1">
        <w:rPr>
          <w:rFonts w:ascii="Times New Roman" w:hAnsi="Times New Roman" w:cs="Times New Roman"/>
          <w:sz w:val="24"/>
          <w:szCs w:val="24"/>
        </w:rPr>
        <w:t xml:space="preserve"> SG</w:t>
      </w:r>
      <w:r>
        <w:rPr>
          <w:rFonts w:ascii="Times New Roman" w:hAnsi="Times New Roman" w:cs="Times New Roman"/>
          <w:sz w:val="24"/>
          <w:szCs w:val="24"/>
        </w:rPr>
        <w:t>, Morris</w:t>
      </w:r>
      <w:r w:rsidR="001A0CC1">
        <w:rPr>
          <w:rFonts w:ascii="Times New Roman" w:hAnsi="Times New Roman" w:cs="Times New Roman"/>
          <w:sz w:val="24"/>
          <w:szCs w:val="24"/>
        </w:rPr>
        <w:t xml:space="preserve"> PS</w:t>
      </w:r>
      <w:r>
        <w:rPr>
          <w:rFonts w:ascii="Times New Roman" w:hAnsi="Times New Roman" w:cs="Times New Roman"/>
          <w:sz w:val="24"/>
          <w:szCs w:val="24"/>
        </w:rPr>
        <w:t>, Brown</w:t>
      </w:r>
      <w:r w:rsidR="001A0CC1">
        <w:rPr>
          <w:rFonts w:ascii="Times New Roman" w:hAnsi="Times New Roman" w:cs="Times New Roman"/>
          <w:sz w:val="24"/>
          <w:szCs w:val="24"/>
        </w:rPr>
        <w:t xml:space="preserve"> N, </w:t>
      </w:r>
      <w:r>
        <w:rPr>
          <w:rFonts w:ascii="Times New Roman" w:hAnsi="Times New Roman" w:cs="Times New Roman"/>
          <w:sz w:val="24"/>
          <w:szCs w:val="24"/>
        </w:rPr>
        <w:t>Chang</w:t>
      </w:r>
      <w:r w:rsidR="001A0CC1">
        <w:rPr>
          <w:rFonts w:ascii="Times New Roman" w:hAnsi="Times New Roman" w:cs="Times New Roman"/>
          <w:sz w:val="24"/>
          <w:szCs w:val="24"/>
        </w:rPr>
        <w:t xml:space="preserve"> A</w:t>
      </w:r>
      <w:r w:rsidR="001A3A3C" w:rsidRPr="001A0CC1">
        <w:rPr>
          <w:rFonts w:ascii="Times New Roman" w:hAnsi="Times New Roman" w:cs="Times New Roman"/>
          <w:sz w:val="24"/>
          <w:szCs w:val="24"/>
        </w:rPr>
        <w:t>B. Culture-specific programs for children and adults from minority groups who have asthma. Cochrane Database</w:t>
      </w:r>
      <w:r w:rsidR="001A0CC1">
        <w:rPr>
          <w:rFonts w:ascii="Times New Roman" w:hAnsi="Times New Roman" w:cs="Times New Roman"/>
          <w:sz w:val="24"/>
          <w:szCs w:val="24"/>
        </w:rPr>
        <w:t xml:space="preserve"> of Systematic Reviews (Online). 2009;</w:t>
      </w:r>
      <w:r w:rsidR="001A3A3C" w:rsidRPr="001A0CC1">
        <w:rPr>
          <w:rFonts w:ascii="Times New Roman" w:hAnsi="Times New Roman" w:cs="Times New Roman"/>
          <w:sz w:val="24"/>
          <w:szCs w:val="24"/>
        </w:rPr>
        <w:t>(2)</w:t>
      </w:r>
      <w:r w:rsidR="001A0CC1">
        <w:rPr>
          <w:rFonts w:ascii="Times New Roman" w:hAnsi="Times New Roman" w:cs="Times New Roman"/>
          <w:sz w:val="24"/>
          <w:szCs w:val="24"/>
        </w:rPr>
        <w:t>:CD006580;</w:t>
      </w:r>
      <w:r w:rsidR="001A3A3C" w:rsidRPr="001A0C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3A3C" w:rsidRPr="001A0CC1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="001A3A3C" w:rsidRPr="001A0CC1">
        <w:rPr>
          <w:rFonts w:ascii="Times New Roman" w:hAnsi="Times New Roman" w:cs="Times New Roman"/>
          <w:sz w:val="24"/>
          <w:szCs w:val="24"/>
        </w:rPr>
        <w:t>:</w:t>
      </w:r>
      <w:r w:rsidR="001A3A3C" w:rsidRPr="001A0CC1">
        <w:t xml:space="preserve"> </w:t>
      </w:r>
      <w:r w:rsidR="001A3A3C" w:rsidRPr="001A0CC1">
        <w:rPr>
          <w:rFonts w:ascii="Times New Roman" w:hAnsi="Times New Roman" w:cs="Times New Roman"/>
          <w:sz w:val="24"/>
          <w:szCs w:val="24"/>
        </w:rPr>
        <w:t>10.1002/14651858</w:t>
      </w:r>
    </w:p>
    <w:p w:rsidR="00FD2B16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Bailey</w:t>
      </w:r>
      <w:r w:rsidR="001A0CC1">
        <w:rPr>
          <w:rFonts w:ascii="Times New Roman" w:hAnsi="Times New Roman" w:cs="Times New Roman"/>
          <w:sz w:val="24"/>
          <w:szCs w:val="24"/>
        </w:rPr>
        <w:t xml:space="preserve"> TM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Delva</w:t>
      </w:r>
      <w:proofErr w:type="spellEnd"/>
      <w:r w:rsidR="00FD2B16" w:rsidRPr="001A0CC1">
        <w:rPr>
          <w:rFonts w:ascii="Times New Roman" w:hAnsi="Times New Roman" w:cs="Times New Roman"/>
          <w:sz w:val="24"/>
          <w:szCs w:val="24"/>
        </w:rPr>
        <w:t xml:space="preserve"> J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Gretebeck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0CC1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Siefert</w:t>
      </w:r>
      <w:proofErr w:type="spellEnd"/>
      <w:r w:rsidR="001A0CC1">
        <w:rPr>
          <w:rFonts w:ascii="Times New Roman" w:hAnsi="Times New Roman" w:cs="Times New Roman"/>
          <w:sz w:val="24"/>
          <w:szCs w:val="24"/>
        </w:rPr>
        <w:t xml:space="preserve"> K, </w:t>
      </w:r>
      <w:r>
        <w:rPr>
          <w:rFonts w:ascii="Times New Roman" w:hAnsi="Times New Roman" w:cs="Times New Roman"/>
          <w:sz w:val="24"/>
          <w:szCs w:val="24"/>
        </w:rPr>
        <w:t>Ismail</w:t>
      </w:r>
      <w:r w:rsidR="001A0CC1">
        <w:rPr>
          <w:rFonts w:ascii="Times New Roman" w:hAnsi="Times New Roman" w:cs="Times New Roman"/>
          <w:sz w:val="24"/>
          <w:szCs w:val="24"/>
        </w:rPr>
        <w:t xml:space="preserve"> A. </w:t>
      </w:r>
      <w:r w:rsidR="00FD2B16" w:rsidRPr="001A0CC1">
        <w:rPr>
          <w:rFonts w:ascii="Times New Roman" w:hAnsi="Times New Roman" w:cs="Times New Roman"/>
          <w:sz w:val="24"/>
          <w:szCs w:val="24"/>
        </w:rPr>
        <w:t>A systematic review of mammography educational interventions for low-income women. Ameri</w:t>
      </w:r>
      <w:r w:rsidR="001A0CC1">
        <w:rPr>
          <w:rFonts w:ascii="Times New Roman" w:hAnsi="Times New Roman" w:cs="Times New Roman"/>
          <w:sz w:val="24"/>
          <w:szCs w:val="24"/>
        </w:rPr>
        <w:t>can Journal of Health Promotion. 2005</w:t>
      </w:r>
      <w:proofErr w:type="gramStart"/>
      <w:r w:rsidR="001A0CC1">
        <w:rPr>
          <w:rFonts w:ascii="Times New Roman" w:hAnsi="Times New Roman" w:cs="Times New Roman"/>
          <w:sz w:val="24"/>
          <w:szCs w:val="24"/>
        </w:rPr>
        <w:t>;2</w:t>
      </w:r>
      <w:r w:rsidR="00FD2B16" w:rsidRPr="001A0CC1">
        <w:rPr>
          <w:rFonts w:ascii="Times New Roman" w:hAnsi="Times New Roman" w:cs="Times New Roman"/>
          <w:sz w:val="24"/>
          <w:szCs w:val="24"/>
        </w:rPr>
        <w:t>0</w:t>
      </w:r>
      <w:r w:rsidR="001A0CC1">
        <w:rPr>
          <w:rFonts w:ascii="Times New Roman" w:hAnsi="Times New Roman" w:cs="Times New Roman"/>
          <w:sz w:val="24"/>
          <w:szCs w:val="24"/>
        </w:rPr>
        <w:t>:96</w:t>
      </w:r>
      <w:proofErr w:type="gramEnd"/>
      <w:r w:rsidR="001A0CC1">
        <w:rPr>
          <w:rFonts w:ascii="Times New Roman" w:hAnsi="Times New Roman" w:cs="Times New Roman"/>
          <w:sz w:val="24"/>
          <w:szCs w:val="24"/>
        </w:rPr>
        <w:t>-107.</w:t>
      </w:r>
      <w:r w:rsidR="00FD2B16" w:rsidRPr="001A0CC1">
        <w:rPr>
          <w:rFonts w:ascii="Times New Roman" w:hAnsi="Times New Roman" w:cs="Times New Roman"/>
          <w:sz w:val="24"/>
          <w:szCs w:val="24"/>
        </w:rPr>
        <w:t xml:space="preserve"> http://www.ncbi.nlm.nih.gov/pmc/articles/PMC1820866/</w:t>
      </w:r>
    </w:p>
    <w:p w:rsidR="00E72F0C" w:rsidRPr="001A0CC1" w:rsidRDefault="001A0CC1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</w:t>
      </w:r>
      <w:r w:rsidR="007F74CE">
        <w:rPr>
          <w:rFonts w:ascii="Times New Roman" w:hAnsi="Times New Roman" w:cs="Times New Roman"/>
          <w:sz w:val="24"/>
          <w:szCs w:val="24"/>
        </w:rPr>
        <w:t>ch</w:t>
      </w:r>
      <w:r>
        <w:rPr>
          <w:rFonts w:ascii="Times New Roman" w:hAnsi="Times New Roman" w:cs="Times New Roman"/>
          <w:sz w:val="24"/>
          <w:szCs w:val="24"/>
        </w:rPr>
        <w:t xml:space="preserve"> MC</w:t>
      </w:r>
      <w:r w:rsidR="007F74CE">
        <w:rPr>
          <w:rFonts w:ascii="Times New Roman" w:hAnsi="Times New Roman" w:cs="Times New Roman"/>
          <w:sz w:val="24"/>
          <w:szCs w:val="24"/>
        </w:rPr>
        <w:t>, Gary</w:t>
      </w:r>
      <w:r>
        <w:rPr>
          <w:rFonts w:ascii="Times New Roman" w:hAnsi="Times New Roman" w:cs="Times New Roman"/>
          <w:sz w:val="24"/>
          <w:szCs w:val="24"/>
        </w:rPr>
        <w:t xml:space="preserve"> TL</w:t>
      </w:r>
      <w:r w:rsidR="007F74CE">
        <w:rPr>
          <w:rFonts w:ascii="Times New Roman" w:hAnsi="Times New Roman" w:cs="Times New Roman"/>
          <w:sz w:val="24"/>
          <w:szCs w:val="24"/>
        </w:rPr>
        <w:t>, Price</w:t>
      </w:r>
      <w:r>
        <w:rPr>
          <w:rFonts w:ascii="Times New Roman" w:hAnsi="Times New Roman" w:cs="Times New Roman"/>
          <w:sz w:val="24"/>
          <w:szCs w:val="24"/>
        </w:rPr>
        <w:t xml:space="preserve"> EG</w:t>
      </w:r>
      <w:r w:rsidR="007F74CE">
        <w:rPr>
          <w:rFonts w:ascii="Times New Roman" w:hAnsi="Times New Roman" w:cs="Times New Roman"/>
          <w:sz w:val="24"/>
          <w:szCs w:val="24"/>
        </w:rPr>
        <w:t>, Robinson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7F74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74CE">
        <w:rPr>
          <w:rFonts w:ascii="Times New Roman" w:hAnsi="Times New Roman" w:cs="Times New Roman"/>
          <w:sz w:val="24"/>
          <w:szCs w:val="24"/>
        </w:rPr>
        <w:t>Gozu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7F74CE">
        <w:rPr>
          <w:rFonts w:ascii="Times New Roman" w:hAnsi="Times New Roman" w:cs="Times New Roman"/>
          <w:sz w:val="24"/>
          <w:szCs w:val="24"/>
        </w:rPr>
        <w:t>, Palacio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0671C0" w:rsidRPr="001A0CC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et al.</w:t>
      </w:r>
      <w:r w:rsidR="000671C0" w:rsidRPr="001A0CC1">
        <w:rPr>
          <w:rFonts w:ascii="Times New Roman" w:hAnsi="Times New Roman" w:cs="Times New Roman"/>
          <w:sz w:val="24"/>
          <w:szCs w:val="24"/>
        </w:rPr>
        <w:t xml:space="preserve"> Improving health care quality for racial/ethnic minorities: A systematic review of the best evidence regarding provider and organization interventions. </w:t>
      </w:r>
      <w:r>
        <w:rPr>
          <w:rFonts w:ascii="Times New Roman" w:hAnsi="Times New Roman" w:cs="Times New Roman"/>
          <w:sz w:val="24"/>
          <w:szCs w:val="24"/>
        </w:rPr>
        <w:t>BMC Public Health. 2006;</w:t>
      </w:r>
      <w:r w:rsidR="000671C0" w:rsidRPr="001A0CC1">
        <w:rPr>
          <w:rFonts w:ascii="Times New Roman" w:hAnsi="Times New Roman" w:cs="Times New Roman"/>
          <w:sz w:val="24"/>
          <w:szCs w:val="24"/>
        </w:rPr>
        <w:t xml:space="preserve">6 http://www.ncbi.nlm.nih.gov/pmc/articles/PMC1525173/pdf/1471-2458-6-104.pdf </w:t>
      </w:r>
    </w:p>
    <w:p w:rsidR="001E16AC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Beach</w:t>
      </w:r>
      <w:r w:rsidR="001A0CC1">
        <w:rPr>
          <w:rFonts w:ascii="Times New Roman" w:hAnsi="Times New Roman" w:cs="Times New Roman"/>
          <w:sz w:val="24"/>
          <w:szCs w:val="24"/>
        </w:rPr>
        <w:t xml:space="preserve"> MC</w:t>
      </w:r>
      <w:r>
        <w:rPr>
          <w:rFonts w:ascii="Times New Roman" w:hAnsi="Times New Roman" w:cs="Times New Roman"/>
          <w:sz w:val="24"/>
          <w:szCs w:val="24"/>
        </w:rPr>
        <w:t>, Price</w:t>
      </w:r>
      <w:r w:rsidR="001A0CC1">
        <w:rPr>
          <w:rFonts w:ascii="Times New Roman" w:hAnsi="Times New Roman" w:cs="Times New Roman"/>
          <w:sz w:val="24"/>
          <w:szCs w:val="24"/>
        </w:rPr>
        <w:t xml:space="preserve"> EG</w:t>
      </w:r>
      <w:r>
        <w:rPr>
          <w:rFonts w:ascii="Times New Roman" w:hAnsi="Times New Roman" w:cs="Times New Roman"/>
          <w:sz w:val="24"/>
          <w:szCs w:val="24"/>
        </w:rPr>
        <w:t>, Gary</w:t>
      </w:r>
      <w:r w:rsidR="001A0CC1">
        <w:rPr>
          <w:rFonts w:ascii="Times New Roman" w:hAnsi="Times New Roman" w:cs="Times New Roman"/>
          <w:sz w:val="24"/>
          <w:szCs w:val="24"/>
        </w:rPr>
        <w:t xml:space="preserve"> TL</w:t>
      </w:r>
      <w:r>
        <w:rPr>
          <w:rFonts w:ascii="Times New Roman" w:hAnsi="Times New Roman" w:cs="Times New Roman"/>
          <w:sz w:val="24"/>
          <w:szCs w:val="24"/>
        </w:rPr>
        <w:t>, Robinson</w:t>
      </w:r>
      <w:r w:rsidR="001A0CC1">
        <w:rPr>
          <w:rFonts w:ascii="Times New Roman" w:hAnsi="Times New Roman" w:cs="Times New Roman"/>
          <w:sz w:val="24"/>
          <w:szCs w:val="24"/>
        </w:rPr>
        <w:t xml:space="preserve"> KA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Gozu</w:t>
      </w:r>
      <w:proofErr w:type="spellEnd"/>
      <w:r w:rsidR="001A0CC1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, Palacio</w:t>
      </w:r>
      <w:r w:rsidR="001A0CC1">
        <w:rPr>
          <w:rFonts w:ascii="Times New Roman" w:hAnsi="Times New Roman" w:cs="Times New Roman"/>
          <w:sz w:val="24"/>
          <w:szCs w:val="24"/>
        </w:rPr>
        <w:t xml:space="preserve"> A</w:t>
      </w:r>
      <w:r w:rsidR="001E16AC" w:rsidRPr="001A0CC1">
        <w:rPr>
          <w:rFonts w:ascii="Times New Roman" w:hAnsi="Times New Roman" w:cs="Times New Roman"/>
          <w:sz w:val="24"/>
          <w:szCs w:val="24"/>
        </w:rPr>
        <w:t xml:space="preserve">, </w:t>
      </w:r>
      <w:r w:rsidR="001A0CC1">
        <w:rPr>
          <w:rFonts w:ascii="Times New Roman" w:hAnsi="Times New Roman" w:cs="Times New Roman"/>
          <w:sz w:val="24"/>
          <w:szCs w:val="24"/>
        </w:rPr>
        <w:t>et al.</w:t>
      </w:r>
      <w:r w:rsidR="001E16AC" w:rsidRPr="001A0CC1">
        <w:rPr>
          <w:rFonts w:ascii="Times New Roman" w:hAnsi="Times New Roman" w:cs="Times New Roman"/>
          <w:sz w:val="24"/>
          <w:szCs w:val="24"/>
        </w:rPr>
        <w:t xml:space="preserve"> Cultural competency: A systematic review of health care provider educational interventions. Medical Care</w:t>
      </w:r>
      <w:r w:rsidR="001A0CC1">
        <w:rPr>
          <w:rFonts w:ascii="Times New Roman" w:hAnsi="Times New Roman" w:cs="Times New Roman"/>
          <w:sz w:val="24"/>
          <w:szCs w:val="24"/>
        </w:rPr>
        <w:t>. 2005</w:t>
      </w:r>
      <w:proofErr w:type="gramStart"/>
      <w:r w:rsidR="001A0CC1">
        <w:rPr>
          <w:rFonts w:ascii="Times New Roman" w:hAnsi="Times New Roman" w:cs="Times New Roman"/>
          <w:sz w:val="24"/>
          <w:szCs w:val="24"/>
        </w:rPr>
        <w:t>;</w:t>
      </w:r>
      <w:r w:rsidR="001E16AC" w:rsidRPr="001A0CC1">
        <w:rPr>
          <w:rFonts w:ascii="Times New Roman" w:hAnsi="Times New Roman" w:cs="Times New Roman"/>
          <w:sz w:val="24"/>
          <w:szCs w:val="24"/>
        </w:rPr>
        <w:t>43</w:t>
      </w:r>
      <w:r w:rsidR="001A0CC1">
        <w:rPr>
          <w:rFonts w:ascii="Times New Roman" w:hAnsi="Times New Roman" w:cs="Times New Roman"/>
          <w:sz w:val="24"/>
          <w:szCs w:val="24"/>
        </w:rPr>
        <w:t>:</w:t>
      </w:r>
      <w:r w:rsidR="001E16AC" w:rsidRPr="001A0CC1">
        <w:rPr>
          <w:rFonts w:ascii="Times New Roman" w:hAnsi="Times New Roman" w:cs="Times New Roman"/>
          <w:sz w:val="24"/>
          <w:szCs w:val="24"/>
        </w:rPr>
        <w:t>356</w:t>
      </w:r>
      <w:proofErr w:type="gramEnd"/>
      <w:r w:rsidR="001E16AC" w:rsidRPr="001A0CC1">
        <w:rPr>
          <w:rFonts w:ascii="Times New Roman" w:hAnsi="Times New Roman" w:cs="Times New Roman"/>
          <w:sz w:val="24"/>
          <w:szCs w:val="24"/>
        </w:rPr>
        <w:t>-373.</w:t>
      </w:r>
    </w:p>
    <w:p w:rsidR="00E72F0C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Bender</w:t>
      </w:r>
      <w:r w:rsidR="001A0CC1">
        <w:rPr>
          <w:rFonts w:ascii="Times New Roman" w:hAnsi="Times New Roman" w:cs="Times New Roman"/>
          <w:sz w:val="24"/>
          <w:szCs w:val="24"/>
        </w:rPr>
        <w:t xml:space="preserve"> MS</w:t>
      </w:r>
      <w:r>
        <w:rPr>
          <w:rFonts w:ascii="Times New Roman" w:hAnsi="Times New Roman" w:cs="Times New Roman"/>
          <w:sz w:val="24"/>
          <w:szCs w:val="24"/>
        </w:rPr>
        <w:t>, Choi</w:t>
      </w:r>
      <w:r w:rsidR="001A0CC1">
        <w:rPr>
          <w:rFonts w:ascii="Times New Roman" w:hAnsi="Times New Roman" w:cs="Times New Roman"/>
          <w:sz w:val="24"/>
          <w:szCs w:val="24"/>
        </w:rPr>
        <w:t xml:space="preserve"> J</w:t>
      </w:r>
      <w:r>
        <w:rPr>
          <w:rFonts w:ascii="Times New Roman" w:hAnsi="Times New Roman" w:cs="Times New Roman"/>
          <w:sz w:val="24"/>
          <w:szCs w:val="24"/>
        </w:rPr>
        <w:t>, Won</w:t>
      </w:r>
      <w:r w:rsidR="001A0CC1">
        <w:rPr>
          <w:rFonts w:ascii="Times New Roman" w:hAnsi="Times New Roman" w:cs="Times New Roman"/>
          <w:sz w:val="24"/>
          <w:szCs w:val="24"/>
        </w:rPr>
        <w:t xml:space="preserve"> GY, </w:t>
      </w:r>
      <w:proofErr w:type="gramStart"/>
      <w:r>
        <w:rPr>
          <w:rFonts w:ascii="Times New Roman" w:hAnsi="Times New Roman" w:cs="Times New Roman"/>
          <w:sz w:val="24"/>
          <w:szCs w:val="24"/>
        </w:rPr>
        <w:t>Fukuoka</w:t>
      </w:r>
      <w:proofErr w:type="gramEnd"/>
      <w:r w:rsidR="001A0CC1">
        <w:rPr>
          <w:rFonts w:ascii="Times New Roman" w:hAnsi="Times New Roman" w:cs="Times New Roman"/>
          <w:sz w:val="24"/>
          <w:szCs w:val="24"/>
        </w:rPr>
        <w:t xml:space="preserve"> Y. </w:t>
      </w:r>
      <w:r w:rsidR="00E72F0C" w:rsidRPr="001A0CC1">
        <w:rPr>
          <w:rFonts w:ascii="Times New Roman" w:hAnsi="Times New Roman" w:cs="Times New Roman"/>
          <w:sz w:val="24"/>
          <w:szCs w:val="24"/>
        </w:rPr>
        <w:t>Randomized controlled trial lifestyle interventions for Asian Americans: A systematic review. Preventi</w:t>
      </w:r>
      <w:r w:rsidR="001A0CC1">
        <w:rPr>
          <w:rFonts w:ascii="Times New Roman" w:hAnsi="Times New Roman" w:cs="Times New Roman"/>
          <w:sz w:val="24"/>
          <w:szCs w:val="24"/>
        </w:rPr>
        <w:t>ve Medicine. 2014;</w:t>
      </w:r>
      <w:r w:rsidR="00E72F0C" w:rsidRPr="001A0CC1">
        <w:rPr>
          <w:rFonts w:ascii="Times New Roman" w:hAnsi="Times New Roman" w:cs="Times New Roman"/>
          <w:sz w:val="24"/>
          <w:szCs w:val="24"/>
        </w:rPr>
        <w:t>67</w:t>
      </w:r>
      <w:r w:rsidR="001A0CC1">
        <w:rPr>
          <w:rFonts w:ascii="Times New Roman" w:hAnsi="Times New Roman" w:cs="Times New Roman"/>
          <w:sz w:val="24"/>
          <w:szCs w:val="24"/>
        </w:rPr>
        <w:t>:</w:t>
      </w:r>
      <w:r w:rsidR="00E72F0C" w:rsidRPr="001A0CC1">
        <w:rPr>
          <w:rFonts w:ascii="Times New Roman" w:hAnsi="Times New Roman" w:cs="Times New Roman"/>
          <w:sz w:val="24"/>
          <w:szCs w:val="24"/>
        </w:rPr>
        <w:t xml:space="preserve"> 171-181</w:t>
      </w:r>
      <w:r w:rsidR="001A0CC1">
        <w:rPr>
          <w:rFonts w:ascii="Times New Roman" w:hAnsi="Times New Roman" w:cs="Times New Roman"/>
          <w:sz w:val="24"/>
          <w:szCs w:val="24"/>
        </w:rPr>
        <w:t>;</w:t>
      </w:r>
      <w:r w:rsidR="00E72F0C" w:rsidRPr="001A0CC1">
        <w:rPr>
          <w:rFonts w:ascii="Times New Roman" w:hAnsi="Times New Roman" w:cs="Times New Roman"/>
          <w:sz w:val="24"/>
          <w:szCs w:val="24"/>
        </w:rPr>
        <w:t xml:space="preserve"> doi:10.1016/j.ypmed.2014.07.034</w:t>
      </w:r>
    </w:p>
    <w:p w:rsidR="000671C0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Benish</w:t>
      </w:r>
      <w:proofErr w:type="spellEnd"/>
      <w:r w:rsidR="001A0CC1">
        <w:rPr>
          <w:rFonts w:ascii="Times New Roman" w:hAnsi="Times New Roman" w:cs="Times New Roman"/>
          <w:sz w:val="24"/>
          <w:szCs w:val="24"/>
        </w:rPr>
        <w:t xml:space="preserve"> SG</w:t>
      </w:r>
      <w:r>
        <w:rPr>
          <w:rFonts w:ascii="Times New Roman" w:hAnsi="Times New Roman" w:cs="Times New Roman"/>
          <w:sz w:val="24"/>
          <w:szCs w:val="24"/>
        </w:rPr>
        <w:t>, Quintana</w:t>
      </w:r>
      <w:r w:rsidR="001A0CC1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>
        <w:rPr>
          <w:rFonts w:ascii="Times New Roman" w:hAnsi="Times New Roman" w:cs="Times New Roman"/>
          <w:sz w:val="24"/>
          <w:szCs w:val="24"/>
        </w:rPr>
        <w:t>Wampold</w:t>
      </w:r>
      <w:proofErr w:type="spellEnd"/>
      <w:r w:rsidR="001A0CC1">
        <w:rPr>
          <w:rFonts w:ascii="Times New Roman" w:hAnsi="Times New Roman" w:cs="Times New Roman"/>
          <w:sz w:val="24"/>
          <w:szCs w:val="24"/>
        </w:rPr>
        <w:t xml:space="preserve"> BE. </w:t>
      </w:r>
      <w:r w:rsidR="008605BB" w:rsidRPr="001A0CC1">
        <w:rPr>
          <w:rFonts w:ascii="Times New Roman" w:hAnsi="Times New Roman" w:cs="Times New Roman"/>
          <w:sz w:val="24"/>
          <w:szCs w:val="24"/>
        </w:rPr>
        <w:t>Culturally adapted psychotherapy and the legitimacy of myth: A direct-comparison meta-analysis. J</w:t>
      </w:r>
      <w:r w:rsidR="001A0CC1">
        <w:rPr>
          <w:rFonts w:ascii="Times New Roman" w:hAnsi="Times New Roman" w:cs="Times New Roman"/>
          <w:sz w:val="24"/>
          <w:szCs w:val="24"/>
        </w:rPr>
        <w:t>ournal of Counseling Psychology. 2011;</w:t>
      </w:r>
      <w:r w:rsidR="008605BB" w:rsidRPr="001A0CC1">
        <w:rPr>
          <w:rFonts w:ascii="Times New Roman" w:hAnsi="Times New Roman" w:cs="Times New Roman"/>
          <w:sz w:val="24"/>
          <w:szCs w:val="24"/>
        </w:rPr>
        <w:t>58</w:t>
      </w:r>
      <w:r w:rsidR="001A0CC1">
        <w:rPr>
          <w:rFonts w:ascii="Times New Roman" w:hAnsi="Times New Roman" w:cs="Times New Roman"/>
          <w:sz w:val="24"/>
          <w:szCs w:val="24"/>
        </w:rPr>
        <w:t>:279-289;</w:t>
      </w:r>
      <w:r w:rsidR="008605BB" w:rsidRPr="001A0CC1">
        <w:rPr>
          <w:rFonts w:ascii="Times New Roman" w:hAnsi="Times New Roman" w:cs="Times New Roman"/>
          <w:sz w:val="24"/>
          <w:szCs w:val="24"/>
        </w:rPr>
        <w:t xml:space="preserve"> doi:10.1037/a0023626</w:t>
      </w:r>
    </w:p>
    <w:p w:rsidR="008605BB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Brown</w:t>
      </w:r>
      <w:r w:rsidR="001A0CC1">
        <w:rPr>
          <w:rFonts w:ascii="Times New Roman" w:hAnsi="Times New Roman" w:cs="Times New Roman"/>
          <w:sz w:val="24"/>
          <w:szCs w:val="24"/>
        </w:rPr>
        <w:t xml:space="preserve"> AF. </w:t>
      </w:r>
      <w:r w:rsidR="008605BB" w:rsidRPr="001A0CC1">
        <w:rPr>
          <w:rFonts w:ascii="Times New Roman" w:hAnsi="Times New Roman" w:cs="Times New Roman"/>
          <w:sz w:val="24"/>
          <w:szCs w:val="24"/>
        </w:rPr>
        <w:t>Patient, system and clinician level interventions to address disparities in diabetes care. Current Diabetes Reviews</w:t>
      </w:r>
      <w:r w:rsidR="001A0CC1">
        <w:rPr>
          <w:rFonts w:ascii="Times New Roman" w:hAnsi="Times New Roman" w:cs="Times New Roman"/>
          <w:sz w:val="24"/>
          <w:szCs w:val="24"/>
        </w:rPr>
        <w:t>. 2007;</w:t>
      </w:r>
      <w:r w:rsidR="008605BB" w:rsidRPr="001A0CC1">
        <w:rPr>
          <w:rFonts w:ascii="Times New Roman" w:hAnsi="Times New Roman" w:cs="Times New Roman"/>
          <w:sz w:val="24"/>
          <w:szCs w:val="24"/>
        </w:rPr>
        <w:t>3</w:t>
      </w:r>
      <w:r w:rsidR="001A0CC1">
        <w:rPr>
          <w:rFonts w:ascii="Times New Roman" w:hAnsi="Times New Roman" w:cs="Times New Roman"/>
          <w:sz w:val="24"/>
          <w:szCs w:val="24"/>
        </w:rPr>
        <w:t>:244-248;</w:t>
      </w:r>
      <w:r w:rsidR="008605BB" w:rsidRPr="001A0CC1">
        <w:rPr>
          <w:rFonts w:ascii="Times New Roman" w:hAnsi="Times New Roman" w:cs="Times New Roman"/>
          <w:sz w:val="24"/>
          <w:szCs w:val="24"/>
        </w:rPr>
        <w:t xml:space="preserve"> </w:t>
      </w:r>
      <w:r w:rsidR="00A83DA1" w:rsidRPr="001A0CC1">
        <w:rPr>
          <w:rFonts w:ascii="Times New Roman" w:hAnsi="Times New Roman" w:cs="Times New Roman"/>
          <w:sz w:val="24"/>
          <w:szCs w:val="24"/>
        </w:rPr>
        <w:t>http://www.ncbi.nlm.nih.gov/pubmed/18220681</w:t>
      </w:r>
    </w:p>
    <w:p w:rsidR="00A96701" w:rsidRPr="001A0CC1" w:rsidRDefault="007F74CE" w:rsidP="00124A6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Brownstein</w:t>
      </w:r>
      <w:r w:rsidR="001A0CC1">
        <w:rPr>
          <w:rFonts w:ascii="Times New Roman" w:hAnsi="Times New Roman" w:cs="Times New Roman"/>
          <w:sz w:val="24"/>
          <w:szCs w:val="24"/>
        </w:rPr>
        <w:t xml:space="preserve"> JN</w:t>
      </w:r>
      <w:r>
        <w:rPr>
          <w:rFonts w:ascii="Times New Roman" w:hAnsi="Times New Roman" w:cs="Times New Roman"/>
          <w:sz w:val="24"/>
          <w:szCs w:val="24"/>
        </w:rPr>
        <w:t>, Chowdhury</w:t>
      </w:r>
      <w:r w:rsidR="001A0CC1">
        <w:rPr>
          <w:rFonts w:ascii="Times New Roman" w:hAnsi="Times New Roman" w:cs="Times New Roman"/>
          <w:sz w:val="24"/>
          <w:szCs w:val="24"/>
        </w:rPr>
        <w:t xml:space="preserve"> FM</w:t>
      </w:r>
      <w:r>
        <w:rPr>
          <w:rFonts w:ascii="Times New Roman" w:hAnsi="Times New Roman" w:cs="Times New Roman"/>
          <w:sz w:val="24"/>
          <w:szCs w:val="24"/>
        </w:rPr>
        <w:t>, Norris</w:t>
      </w:r>
      <w:r w:rsidR="001A0CC1">
        <w:rPr>
          <w:rFonts w:ascii="Times New Roman" w:hAnsi="Times New Roman" w:cs="Times New Roman"/>
          <w:sz w:val="24"/>
          <w:szCs w:val="24"/>
        </w:rPr>
        <w:t xml:space="preserve"> SL</w:t>
      </w:r>
      <w:r>
        <w:rPr>
          <w:rFonts w:ascii="Times New Roman" w:hAnsi="Times New Roman" w:cs="Times New Roman"/>
          <w:sz w:val="24"/>
          <w:szCs w:val="24"/>
        </w:rPr>
        <w:t>, Horsley</w:t>
      </w:r>
      <w:r w:rsidR="001A0CC1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>, Jack</w:t>
      </w:r>
      <w:r w:rsidR="001A0CC1">
        <w:rPr>
          <w:rFonts w:ascii="Times New Roman" w:hAnsi="Times New Roman" w:cs="Times New Roman"/>
          <w:sz w:val="24"/>
          <w:szCs w:val="24"/>
        </w:rPr>
        <w:t xml:space="preserve"> L</w:t>
      </w:r>
      <w:r w:rsidR="00A96701" w:rsidRPr="001A0CC1">
        <w:rPr>
          <w:rFonts w:ascii="Times New Roman" w:hAnsi="Times New Roman" w:cs="Times New Roman"/>
          <w:sz w:val="24"/>
          <w:szCs w:val="24"/>
        </w:rPr>
        <w:t xml:space="preserve"> Jr.</w:t>
      </w:r>
      <w:r w:rsidR="001A0CC1">
        <w:rPr>
          <w:rFonts w:ascii="Times New Roman" w:hAnsi="Times New Roman" w:cs="Times New Roman"/>
          <w:sz w:val="24"/>
          <w:szCs w:val="24"/>
        </w:rPr>
        <w:t xml:space="preserve">, Zhang X, </w:t>
      </w:r>
      <w:r>
        <w:rPr>
          <w:rFonts w:ascii="Times New Roman" w:hAnsi="Times New Roman" w:cs="Times New Roman"/>
          <w:sz w:val="24"/>
          <w:szCs w:val="24"/>
        </w:rPr>
        <w:t xml:space="preserve"> Satterfield</w:t>
      </w:r>
      <w:r w:rsidR="001A0CC1">
        <w:rPr>
          <w:rFonts w:ascii="Times New Roman" w:hAnsi="Times New Roman" w:cs="Times New Roman"/>
          <w:sz w:val="24"/>
          <w:szCs w:val="24"/>
        </w:rPr>
        <w:t xml:space="preserve"> D. </w:t>
      </w:r>
      <w:r w:rsidR="00124A6A" w:rsidRPr="00124A6A">
        <w:rPr>
          <w:rFonts w:ascii="Times New Roman" w:hAnsi="Times New Roman" w:cs="Times New Roman"/>
          <w:sz w:val="24"/>
          <w:szCs w:val="24"/>
        </w:rPr>
        <w:t>Effectiveness of community health workers in the care of people with hypertension.</w:t>
      </w:r>
      <w:r w:rsidR="00124A6A" w:rsidRPr="00124A6A">
        <w:t xml:space="preserve"> </w:t>
      </w:r>
      <w:r w:rsidR="00124A6A" w:rsidRPr="00124A6A">
        <w:rPr>
          <w:rFonts w:ascii="Times New Roman" w:hAnsi="Times New Roman" w:cs="Times New Roman"/>
          <w:sz w:val="24"/>
          <w:szCs w:val="24"/>
        </w:rPr>
        <w:t>Effectiveness of community health workers in the care of people with hypertension.</w:t>
      </w:r>
      <w:r w:rsidR="00124A6A">
        <w:rPr>
          <w:rFonts w:ascii="Times New Roman" w:hAnsi="Times New Roman" w:cs="Times New Roman"/>
          <w:sz w:val="24"/>
          <w:szCs w:val="24"/>
        </w:rPr>
        <w:t xml:space="preserve"> </w:t>
      </w:r>
      <w:r w:rsidR="00A96701" w:rsidRPr="001A0CC1">
        <w:rPr>
          <w:rFonts w:ascii="Times New Roman" w:hAnsi="Times New Roman" w:cs="Times New Roman"/>
          <w:sz w:val="24"/>
          <w:szCs w:val="24"/>
        </w:rPr>
        <w:t>American</w:t>
      </w:r>
      <w:r w:rsidR="001A0CC1">
        <w:rPr>
          <w:rFonts w:ascii="Times New Roman" w:hAnsi="Times New Roman" w:cs="Times New Roman"/>
          <w:sz w:val="24"/>
          <w:szCs w:val="24"/>
        </w:rPr>
        <w:t xml:space="preserve"> Journal of Preventive Medicine. 2007;</w:t>
      </w:r>
      <w:r w:rsidR="00A96701" w:rsidRPr="001A0CC1">
        <w:rPr>
          <w:rFonts w:ascii="Times New Roman" w:hAnsi="Times New Roman" w:cs="Times New Roman"/>
          <w:sz w:val="24"/>
          <w:szCs w:val="24"/>
        </w:rPr>
        <w:t>32</w:t>
      </w:r>
      <w:r w:rsidR="001A0CC1">
        <w:rPr>
          <w:rFonts w:ascii="Times New Roman" w:hAnsi="Times New Roman" w:cs="Times New Roman"/>
          <w:sz w:val="24"/>
          <w:szCs w:val="24"/>
        </w:rPr>
        <w:t>:</w:t>
      </w:r>
      <w:r w:rsidR="00A96701" w:rsidRPr="001A0CC1">
        <w:rPr>
          <w:rFonts w:ascii="Times New Roman" w:hAnsi="Times New Roman" w:cs="Times New Roman"/>
          <w:sz w:val="24"/>
          <w:szCs w:val="24"/>
        </w:rPr>
        <w:t>435-447</w:t>
      </w:r>
      <w:r w:rsidR="001A0CC1">
        <w:rPr>
          <w:rFonts w:ascii="Times New Roman" w:hAnsi="Times New Roman" w:cs="Times New Roman"/>
          <w:sz w:val="24"/>
          <w:szCs w:val="24"/>
        </w:rPr>
        <w:t>;</w:t>
      </w:r>
      <w:r w:rsidR="00A96701" w:rsidRPr="001A0CC1">
        <w:rPr>
          <w:rFonts w:ascii="Times New Roman" w:hAnsi="Times New Roman" w:cs="Times New Roman"/>
          <w:sz w:val="24"/>
          <w:szCs w:val="24"/>
        </w:rPr>
        <w:t xml:space="preserve"> doi:10.1016/j.amepre.2007.01.011</w:t>
      </w:r>
    </w:p>
    <w:p w:rsidR="00A56D77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Carson</w:t>
      </w:r>
      <w:r w:rsidR="001A0CC1">
        <w:rPr>
          <w:rFonts w:ascii="Times New Roman" w:hAnsi="Times New Roman" w:cs="Times New Roman"/>
          <w:sz w:val="24"/>
          <w:szCs w:val="24"/>
        </w:rPr>
        <w:t xml:space="preserve"> KV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Brinn</w:t>
      </w:r>
      <w:proofErr w:type="spellEnd"/>
      <w:r w:rsidR="001A0CC1">
        <w:rPr>
          <w:rFonts w:ascii="Times New Roman" w:hAnsi="Times New Roman" w:cs="Times New Roman"/>
          <w:sz w:val="24"/>
          <w:szCs w:val="24"/>
        </w:rPr>
        <w:t xml:space="preserve"> MP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Labiszewski</w:t>
      </w:r>
      <w:proofErr w:type="spellEnd"/>
      <w:r w:rsidR="001A0CC1">
        <w:rPr>
          <w:rFonts w:ascii="Times New Roman" w:hAnsi="Times New Roman" w:cs="Times New Roman"/>
          <w:sz w:val="24"/>
          <w:szCs w:val="24"/>
        </w:rPr>
        <w:t xml:space="preserve"> NA</w:t>
      </w:r>
      <w:r>
        <w:rPr>
          <w:rFonts w:ascii="Times New Roman" w:hAnsi="Times New Roman" w:cs="Times New Roman"/>
          <w:sz w:val="24"/>
          <w:szCs w:val="24"/>
        </w:rPr>
        <w:t>, Peters</w:t>
      </w:r>
      <w:r w:rsidR="001A0CC1">
        <w:rPr>
          <w:rFonts w:ascii="Times New Roman" w:hAnsi="Times New Roman" w:cs="Times New Roman"/>
          <w:sz w:val="24"/>
          <w:szCs w:val="24"/>
        </w:rPr>
        <w:t xml:space="preserve"> M</w:t>
      </w:r>
      <w:r w:rsidR="00A56D77" w:rsidRPr="001A0CC1">
        <w:rPr>
          <w:rFonts w:ascii="Times New Roman" w:hAnsi="Times New Roman" w:cs="Times New Roman"/>
          <w:sz w:val="24"/>
          <w:szCs w:val="24"/>
        </w:rPr>
        <w:t>, Cha</w:t>
      </w:r>
      <w:r>
        <w:rPr>
          <w:rFonts w:ascii="Times New Roman" w:hAnsi="Times New Roman" w:cs="Times New Roman"/>
          <w:sz w:val="24"/>
          <w:szCs w:val="24"/>
        </w:rPr>
        <w:t>ng</w:t>
      </w:r>
      <w:r w:rsidR="001A0CC1">
        <w:rPr>
          <w:rFonts w:ascii="Times New Roman" w:hAnsi="Times New Roman" w:cs="Times New Roman"/>
          <w:sz w:val="24"/>
          <w:szCs w:val="24"/>
        </w:rPr>
        <w:t xml:space="preserve"> AB</w:t>
      </w:r>
      <w:r>
        <w:rPr>
          <w:rFonts w:ascii="Times New Roman" w:hAnsi="Times New Roman" w:cs="Times New Roman"/>
          <w:sz w:val="24"/>
          <w:szCs w:val="24"/>
        </w:rPr>
        <w:t>, Veale</w:t>
      </w:r>
      <w:r w:rsidR="001A0CC1">
        <w:rPr>
          <w:rFonts w:ascii="Times New Roman" w:hAnsi="Times New Roman" w:cs="Times New Roman"/>
          <w:sz w:val="24"/>
          <w:szCs w:val="24"/>
        </w:rPr>
        <w:t xml:space="preserve"> A</w:t>
      </w:r>
      <w:r w:rsidR="00A56D77" w:rsidRPr="001A0CC1">
        <w:rPr>
          <w:rFonts w:ascii="Times New Roman" w:hAnsi="Times New Roman" w:cs="Times New Roman"/>
          <w:sz w:val="24"/>
          <w:szCs w:val="24"/>
        </w:rPr>
        <w:t xml:space="preserve">, </w:t>
      </w:r>
      <w:r w:rsidR="001A0CC1">
        <w:rPr>
          <w:rFonts w:ascii="Times New Roman" w:hAnsi="Times New Roman" w:cs="Times New Roman"/>
          <w:sz w:val="24"/>
          <w:szCs w:val="24"/>
        </w:rPr>
        <w:t>et al.</w:t>
      </w:r>
      <w:r w:rsidR="00A56D77" w:rsidRPr="001A0CC1">
        <w:rPr>
          <w:rFonts w:ascii="Times New Roman" w:hAnsi="Times New Roman" w:cs="Times New Roman"/>
          <w:sz w:val="24"/>
          <w:szCs w:val="24"/>
        </w:rPr>
        <w:t xml:space="preserve"> Interventions for tobacco use prevention in Indigenous youth. Cochrane</w:t>
      </w:r>
      <w:r w:rsidR="001A0CC1">
        <w:rPr>
          <w:rFonts w:ascii="Times New Roman" w:hAnsi="Times New Roman" w:cs="Times New Roman"/>
          <w:sz w:val="24"/>
          <w:szCs w:val="24"/>
        </w:rPr>
        <w:t xml:space="preserve"> Database of Systematic Reviews. 2012</w:t>
      </w:r>
      <w:proofErr w:type="gramStart"/>
      <w:r w:rsidR="001A0CC1">
        <w:rPr>
          <w:rFonts w:ascii="Times New Roman" w:hAnsi="Times New Roman" w:cs="Times New Roman"/>
          <w:sz w:val="24"/>
          <w:szCs w:val="24"/>
        </w:rPr>
        <w:t>;</w:t>
      </w:r>
      <w:r w:rsidR="00A56D77" w:rsidRPr="001A0CC1">
        <w:rPr>
          <w:rFonts w:ascii="Times New Roman" w:hAnsi="Times New Roman" w:cs="Times New Roman"/>
          <w:sz w:val="24"/>
          <w:szCs w:val="24"/>
        </w:rPr>
        <w:t>15</w:t>
      </w:r>
      <w:r w:rsidR="001A0CC1">
        <w:rPr>
          <w:rFonts w:ascii="Times New Roman" w:hAnsi="Times New Roman" w:cs="Times New Roman"/>
          <w:sz w:val="24"/>
          <w:szCs w:val="24"/>
        </w:rPr>
        <w:t>:CD009325</w:t>
      </w:r>
      <w:proofErr w:type="gramEnd"/>
      <w:r w:rsidR="001A0CC1">
        <w:rPr>
          <w:rFonts w:ascii="Times New Roman" w:hAnsi="Times New Roman" w:cs="Times New Roman"/>
          <w:sz w:val="24"/>
          <w:szCs w:val="24"/>
        </w:rPr>
        <w:t>;</w:t>
      </w:r>
      <w:r w:rsidR="00A56D77" w:rsidRPr="001A0CC1">
        <w:rPr>
          <w:rFonts w:ascii="Times New Roman" w:hAnsi="Times New Roman" w:cs="Times New Roman"/>
          <w:sz w:val="24"/>
          <w:szCs w:val="24"/>
        </w:rPr>
        <w:t xml:space="preserve"> doi:10.1002/14651858.CD009325.pub2.</w:t>
      </w:r>
    </w:p>
    <w:p w:rsidR="00EF7574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Chipps</w:t>
      </w:r>
      <w:proofErr w:type="spellEnd"/>
      <w:r w:rsidR="001A0CC1">
        <w:rPr>
          <w:rFonts w:ascii="Times New Roman" w:hAnsi="Times New Roman" w:cs="Times New Roman"/>
          <w:sz w:val="24"/>
          <w:szCs w:val="24"/>
        </w:rPr>
        <w:t xml:space="preserve"> JA</w:t>
      </w:r>
      <w:r>
        <w:rPr>
          <w:rFonts w:ascii="Times New Roman" w:hAnsi="Times New Roman" w:cs="Times New Roman"/>
          <w:sz w:val="24"/>
          <w:szCs w:val="24"/>
        </w:rPr>
        <w:t>, Simpson</w:t>
      </w:r>
      <w:r w:rsidR="001A0CC1">
        <w:rPr>
          <w:rFonts w:ascii="Times New Roman" w:hAnsi="Times New Roman" w:cs="Times New Roman"/>
          <w:sz w:val="24"/>
          <w:szCs w:val="24"/>
        </w:rPr>
        <w:t xml:space="preserve"> B, </w:t>
      </w:r>
      <w:proofErr w:type="spellStart"/>
      <w:r>
        <w:rPr>
          <w:rFonts w:ascii="Times New Roman" w:hAnsi="Times New Roman" w:cs="Times New Roman"/>
          <w:sz w:val="24"/>
          <w:szCs w:val="24"/>
        </w:rPr>
        <w:t>Brysiewicz</w:t>
      </w:r>
      <w:proofErr w:type="spellEnd"/>
      <w:r w:rsidR="001A0CC1">
        <w:rPr>
          <w:rFonts w:ascii="Times New Roman" w:hAnsi="Times New Roman" w:cs="Times New Roman"/>
          <w:sz w:val="24"/>
          <w:szCs w:val="24"/>
        </w:rPr>
        <w:t xml:space="preserve"> P. </w:t>
      </w:r>
      <w:r w:rsidR="00EF7574" w:rsidRPr="001A0CC1">
        <w:rPr>
          <w:rFonts w:ascii="Times New Roman" w:hAnsi="Times New Roman" w:cs="Times New Roman"/>
          <w:sz w:val="24"/>
          <w:szCs w:val="24"/>
        </w:rPr>
        <w:t>The effectiveness of cultural-competence training for health professionals in community-based rehabilitation: a systematic review of literature. World</w:t>
      </w:r>
      <w:r w:rsidR="001A0CC1">
        <w:rPr>
          <w:rFonts w:ascii="Times New Roman" w:hAnsi="Times New Roman" w:cs="Times New Roman"/>
          <w:sz w:val="24"/>
          <w:szCs w:val="24"/>
        </w:rPr>
        <w:t>views on Evidence Based Nursing. 2008;</w:t>
      </w:r>
      <w:r w:rsidR="00EF7574" w:rsidRPr="001A0CC1">
        <w:rPr>
          <w:rFonts w:ascii="Times New Roman" w:hAnsi="Times New Roman" w:cs="Times New Roman"/>
          <w:sz w:val="24"/>
          <w:szCs w:val="24"/>
        </w:rPr>
        <w:t>5</w:t>
      </w:r>
      <w:r w:rsidR="001A0CC1">
        <w:rPr>
          <w:rFonts w:ascii="Times New Roman" w:hAnsi="Times New Roman" w:cs="Times New Roman"/>
          <w:sz w:val="24"/>
          <w:szCs w:val="24"/>
        </w:rPr>
        <w:t>:85-94;</w:t>
      </w:r>
      <w:r w:rsidR="00EF7574" w:rsidRPr="001A0CC1">
        <w:rPr>
          <w:rFonts w:ascii="Times New Roman" w:hAnsi="Times New Roman" w:cs="Times New Roman"/>
          <w:sz w:val="24"/>
          <w:szCs w:val="24"/>
        </w:rPr>
        <w:t xml:space="preserve"> doi:10.1111/j.1741-6787.2008.00117.x</w:t>
      </w:r>
    </w:p>
    <w:p w:rsidR="00331965" w:rsidRPr="001A0CC1" w:rsidRDefault="00331965" w:rsidP="003319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31965">
        <w:rPr>
          <w:rFonts w:ascii="Times New Roman" w:hAnsi="Times New Roman" w:cs="Times New Roman"/>
          <w:sz w:val="24"/>
          <w:szCs w:val="24"/>
        </w:rPr>
        <w:t>Chowdhary</w:t>
      </w:r>
      <w:proofErr w:type="spellEnd"/>
      <w:r w:rsidRPr="00331965">
        <w:rPr>
          <w:rFonts w:ascii="Times New Roman" w:hAnsi="Times New Roman" w:cs="Times New Roman"/>
          <w:sz w:val="24"/>
          <w:szCs w:val="24"/>
        </w:rPr>
        <w:t xml:space="preserve"> N, </w:t>
      </w:r>
      <w:proofErr w:type="spellStart"/>
      <w:r w:rsidRPr="00331965">
        <w:rPr>
          <w:rFonts w:ascii="Times New Roman" w:hAnsi="Times New Roman" w:cs="Times New Roman"/>
          <w:sz w:val="24"/>
          <w:szCs w:val="24"/>
        </w:rPr>
        <w:t>Jotheeswaran</w:t>
      </w:r>
      <w:proofErr w:type="spellEnd"/>
      <w:r w:rsidRPr="00331965">
        <w:rPr>
          <w:rFonts w:ascii="Times New Roman" w:hAnsi="Times New Roman" w:cs="Times New Roman"/>
          <w:sz w:val="24"/>
          <w:szCs w:val="24"/>
        </w:rPr>
        <w:t xml:space="preserve"> AT, </w:t>
      </w:r>
      <w:proofErr w:type="spellStart"/>
      <w:r w:rsidRPr="00331965">
        <w:rPr>
          <w:rFonts w:ascii="Times New Roman" w:hAnsi="Times New Roman" w:cs="Times New Roman"/>
          <w:sz w:val="24"/>
          <w:szCs w:val="24"/>
        </w:rPr>
        <w:t>Nadkarni</w:t>
      </w:r>
      <w:proofErr w:type="spellEnd"/>
      <w:r w:rsidRPr="00331965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="00A63850">
        <w:rPr>
          <w:rFonts w:ascii="Times New Roman" w:hAnsi="Times New Roman" w:cs="Times New Roman"/>
          <w:sz w:val="24"/>
          <w:szCs w:val="24"/>
        </w:rPr>
        <w:t>Hollon</w:t>
      </w:r>
      <w:proofErr w:type="spellEnd"/>
      <w:r w:rsidR="00A63850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D</w:t>
      </w:r>
      <w:r w:rsidR="00A63850">
        <w:rPr>
          <w:rFonts w:ascii="Times New Roman" w:hAnsi="Times New Roman" w:cs="Times New Roman"/>
          <w:sz w:val="24"/>
          <w:szCs w:val="24"/>
        </w:rPr>
        <w:t xml:space="preserve">, King M, </w:t>
      </w:r>
      <w:proofErr w:type="spellStart"/>
      <w:r w:rsidR="00A63850">
        <w:rPr>
          <w:rFonts w:ascii="Times New Roman" w:hAnsi="Times New Roman" w:cs="Times New Roman"/>
          <w:sz w:val="24"/>
          <w:szCs w:val="24"/>
        </w:rPr>
        <w:t>Jordans</w:t>
      </w:r>
      <w:proofErr w:type="spellEnd"/>
      <w:r w:rsidR="00A63850">
        <w:rPr>
          <w:rFonts w:ascii="Times New Roman" w:hAnsi="Times New Roman" w:cs="Times New Roman"/>
          <w:sz w:val="24"/>
          <w:szCs w:val="24"/>
        </w:rPr>
        <w:t xml:space="preserve"> J</w:t>
      </w:r>
      <w:r>
        <w:rPr>
          <w:rFonts w:ascii="Times New Roman" w:hAnsi="Times New Roman" w:cs="Times New Roman"/>
          <w:sz w:val="24"/>
          <w:szCs w:val="24"/>
        </w:rPr>
        <w:t xml:space="preserve">D, </w:t>
      </w:r>
      <w:r w:rsidRPr="00331965">
        <w:rPr>
          <w:rFonts w:ascii="Times New Roman" w:hAnsi="Times New Roman" w:cs="Times New Roman"/>
          <w:sz w:val="24"/>
          <w:szCs w:val="24"/>
        </w:rPr>
        <w:t>et al. The methods and outcomes of cultural adaptations of psychological treatments for depressive disorders: A systematic review. Psychological Medicine</w:t>
      </w:r>
      <w:r>
        <w:rPr>
          <w:rFonts w:ascii="Times New Roman" w:hAnsi="Times New Roman" w:cs="Times New Roman"/>
          <w:sz w:val="24"/>
          <w:szCs w:val="24"/>
        </w:rPr>
        <w:t>. 2014</w:t>
      </w:r>
      <w:proofErr w:type="gramStart"/>
      <w:r>
        <w:rPr>
          <w:rFonts w:ascii="Times New Roman" w:hAnsi="Times New Roman" w:cs="Times New Roman"/>
          <w:sz w:val="24"/>
          <w:szCs w:val="24"/>
        </w:rPr>
        <w:t>;44:</w:t>
      </w:r>
      <w:r w:rsidRPr="00331965">
        <w:rPr>
          <w:rFonts w:ascii="Times New Roman" w:hAnsi="Times New Roman" w:cs="Times New Roman"/>
          <w:sz w:val="24"/>
          <w:szCs w:val="24"/>
        </w:rPr>
        <w:t>1131</w:t>
      </w:r>
      <w:proofErr w:type="gramEnd"/>
      <w:r w:rsidRPr="00331965">
        <w:rPr>
          <w:rFonts w:ascii="Times New Roman" w:hAnsi="Times New Roman" w:cs="Times New Roman"/>
          <w:sz w:val="24"/>
          <w:szCs w:val="24"/>
        </w:rPr>
        <w:t>–1146.</w:t>
      </w:r>
    </w:p>
    <w:p w:rsidR="003266BC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Corcoran</w:t>
      </w:r>
      <w:r w:rsidR="001A0CC1">
        <w:rPr>
          <w:rFonts w:ascii="Times New Roman" w:hAnsi="Times New Roman" w:cs="Times New Roman"/>
          <w:sz w:val="24"/>
          <w:szCs w:val="24"/>
        </w:rPr>
        <w:t xml:space="preserve"> J</w:t>
      </w:r>
      <w:r w:rsidR="003266BC" w:rsidRPr="001A0C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266BC" w:rsidRPr="001A0CC1">
        <w:rPr>
          <w:rFonts w:ascii="Times New Roman" w:hAnsi="Times New Roman" w:cs="Times New Roman"/>
          <w:sz w:val="24"/>
          <w:szCs w:val="24"/>
        </w:rPr>
        <w:t>Dattalo</w:t>
      </w:r>
      <w:proofErr w:type="spellEnd"/>
      <w:r w:rsidR="001A0CC1">
        <w:rPr>
          <w:rFonts w:ascii="Times New Roman" w:hAnsi="Times New Roman" w:cs="Times New Roman"/>
          <w:sz w:val="24"/>
          <w:szCs w:val="24"/>
        </w:rPr>
        <w:t xml:space="preserve"> P, </w:t>
      </w:r>
      <w:r>
        <w:rPr>
          <w:rFonts w:ascii="Times New Roman" w:hAnsi="Times New Roman" w:cs="Times New Roman"/>
          <w:sz w:val="24"/>
          <w:szCs w:val="24"/>
        </w:rPr>
        <w:t>Crowley</w:t>
      </w:r>
      <w:r w:rsidR="001A0CC1">
        <w:rPr>
          <w:rFonts w:ascii="Times New Roman" w:hAnsi="Times New Roman" w:cs="Times New Roman"/>
          <w:sz w:val="24"/>
          <w:szCs w:val="24"/>
        </w:rPr>
        <w:t xml:space="preserve"> M. </w:t>
      </w:r>
      <w:r w:rsidR="003266BC" w:rsidRPr="001A0CC1">
        <w:rPr>
          <w:rFonts w:ascii="Times New Roman" w:hAnsi="Times New Roman" w:cs="Times New Roman"/>
          <w:sz w:val="24"/>
          <w:szCs w:val="24"/>
        </w:rPr>
        <w:t xml:space="preserve">Cervical cancer screening interventions for U.S. Latinas: A systematic review. </w:t>
      </w:r>
      <w:r w:rsidR="001A0CC1">
        <w:rPr>
          <w:rFonts w:ascii="Times New Roman" w:hAnsi="Times New Roman" w:cs="Times New Roman"/>
          <w:sz w:val="24"/>
          <w:szCs w:val="24"/>
        </w:rPr>
        <w:t>Health &amp; Social Work. 2012;</w:t>
      </w:r>
      <w:r w:rsidR="003266BC" w:rsidRPr="001A0CC1">
        <w:rPr>
          <w:rFonts w:ascii="Times New Roman" w:hAnsi="Times New Roman" w:cs="Times New Roman"/>
          <w:sz w:val="24"/>
          <w:szCs w:val="24"/>
        </w:rPr>
        <w:t>37</w:t>
      </w:r>
      <w:r w:rsidR="001A0CC1">
        <w:rPr>
          <w:rFonts w:ascii="Times New Roman" w:hAnsi="Times New Roman" w:cs="Times New Roman"/>
          <w:sz w:val="24"/>
          <w:szCs w:val="24"/>
        </w:rPr>
        <w:t>:197-205;</w:t>
      </w:r>
      <w:r w:rsidR="003266BC" w:rsidRPr="001A0CC1">
        <w:rPr>
          <w:rFonts w:ascii="Times New Roman" w:hAnsi="Times New Roman" w:cs="Times New Roman"/>
          <w:sz w:val="24"/>
          <w:szCs w:val="24"/>
        </w:rPr>
        <w:t xml:space="preserve"> http://www.ncbi.nlm.nih.gov/pubmedhealth/PMH0054059/</w:t>
      </w:r>
    </w:p>
    <w:p w:rsidR="00DF2843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Forsetlund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L, Eike MC, </w:t>
      </w:r>
      <w:proofErr w:type="spellStart"/>
      <w:r>
        <w:rPr>
          <w:rFonts w:ascii="Times New Roman" w:hAnsi="Times New Roman" w:cs="Times New Roman"/>
          <w:sz w:val="24"/>
          <w:szCs w:val="24"/>
        </w:rPr>
        <w:t>Vist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GE. </w:t>
      </w:r>
      <w:r w:rsidR="00DF2843" w:rsidRPr="001A0CC1">
        <w:rPr>
          <w:rFonts w:ascii="Times New Roman" w:hAnsi="Times New Roman" w:cs="Times New Roman"/>
          <w:sz w:val="24"/>
          <w:szCs w:val="24"/>
        </w:rPr>
        <w:t xml:space="preserve">Effect of interventions to improve health care services for minority populations. </w:t>
      </w:r>
      <w:proofErr w:type="spellStart"/>
      <w:r>
        <w:rPr>
          <w:rFonts w:ascii="Times New Roman" w:hAnsi="Times New Roman" w:cs="Times New Roman"/>
          <w:sz w:val="24"/>
          <w:szCs w:val="24"/>
        </w:rPr>
        <w:t>Norsk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Epidemiologi</w:t>
      </w:r>
      <w:proofErr w:type="spellEnd"/>
      <w:r>
        <w:rPr>
          <w:rFonts w:ascii="Times New Roman" w:hAnsi="Times New Roman" w:cs="Times New Roman"/>
          <w:sz w:val="24"/>
          <w:szCs w:val="24"/>
        </w:rPr>
        <w:t>. 2010;</w:t>
      </w:r>
      <w:r w:rsidR="00DF2843" w:rsidRPr="001A0CC1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:41-52;</w:t>
      </w:r>
      <w:r w:rsidR="00DF2843" w:rsidRPr="001A0CC1">
        <w:rPr>
          <w:rFonts w:ascii="Times New Roman" w:hAnsi="Times New Roman" w:cs="Times New Roman"/>
          <w:sz w:val="24"/>
          <w:szCs w:val="24"/>
        </w:rPr>
        <w:t xml:space="preserve"> http://www.researchgate.net/publication/50282117_Effect_of_interventions_to_improve_health_care_services_for_ethnic_minority_populations</w:t>
      </w:r>
    </w:p>
    <w:p w:rsidR="008E5D5D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Griner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D, Smith TB. </w:t>
      </w:r>
      <w:r w:rsidR="008E5D5D" w:rsidRPr="001A0CC1">
        <w:rPr>
          <w:rFonts w:ascii="Times New Roman" w:hAnsi="Times New Roman" w:cs="Times New Roman"/>
          <w:sz w:val="24"/>
          <w:szCs w:val="24"/>
        </w:rPr>
        <w:t xml:space="preserve">Culturally adapted mental health intervention: A meta-analytic review. </w:t>
      </w:r>
      <w:proofErr w:type="gramStart"/>
      <w:r w:rsidR="008E5D5D" w:rsidRPr="001A0CC1">
        <w:rPr>
          <w:rFonts w:ascii="Times New Roman" w:hAnsi="Times New Roman" w:cs="Times New Roman"/>
          <w:sz w:val="24"/>
          <w:szCs w:val="24"/>
        </w:rPr>
        <w:t>special</w:t>
      </w:r>
      <w:proofErr w:type="gramEnd"/>
      <w:r w:rsidR="008E5D5D" w:rsidRPr="001A0CC1">
        <w:rPr>
          <w:rFonts w:ascii="Times New Roman" w:hAnsi="Times New Roman" w:cs="Times New Roman"/>
          <w:sz w:val="24"/>
          <w:szCs w:val="24"/>
        </w:rPr>
        <w:t xml:space="preserve"> issue: Culture, race, and ethnicity in psychotherapy. </w:t>
      </w:r>
      <w:r>
        <w:rPr>
          <w:rFonts w:ascii="Times New Roman" w:hAnsi="Times New Roman" w:cs="Times New Roman"/>
          <w:sz w:val="24"/>
          <w:szCs w:val="24"/>
        </w:rPr>
        <w:t>Psychotherapy. 2006;</w:t>
      </w:r>
      <w:r w:rsidR="008E5D5D" w:rsidRPr="001A0CC1">
        <w:rPr>
          <w:rFonts w:ascii="Times New Roman" w:hAnsi="Times New Roman" w:cs="Times New Roman"/>
          <w:sz w:val="24"/>
          <w:szCs w:val="24"/>
        </w:rPr>
        <w:t>43</w:t>
      </w:r>
      <w:r>
        <w:rPr>
          <w:rFonts w:ascii="Times New Roman" w:hAnsi="Times New Roman" w:cs="Times New Roman"/>
          <w:sz w:val="24"/>
          <w:szCs w:val="24"/>
        </w:rPr>
        <w:t>:531-548;</w:t>
      </w:r>
      <w:r w:rsidR="008E5D5D" w:rsidRPr="001A0CC1">
        <w:rPr>
          <w:rFonts w:ascii="Times New Roman" w:hAnsi="Times New Roman" w:cs="Times New Roman"/>
          <w:sz w:val="24"/>
          <w:szCs w:val="24"/>
        </w:rPr>
        <w:t xml:space="preserve"> http://psycnet.apa.org/index.cfm?fa=buy.optionToBuy&amp;id=2006-23019-014</w:t>
      </w:r>
    </w:p>
    <w:p w:rsidR="000250D8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Glazier RH, </w:t>
      </w:r>
      <w:proofErr w:type="spellStart"/>
      <w:r>
        <w:rPr>
          <w:rFonts w:ascii="Times New Roman" w:hAnsi="Times New Roman" w:cs="Times New Roman"/>
          <w:sz w:val="24"/>
          <w:szCs w:val="24"/>
        </w:rPr>
        <w:t>Bajcar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J, </w:t>
      </w:r>
      <w:proofErr w:type="spellStart"/>
      <w:r>
        <w:rPr>
          <w:rFonts w:ascii="Times New Roman" w:hAnsi="Times New Roman" w:cs="Times New Roman"/>
          <w:sz w:val="24"/>
          <w:szCs w:val="24"/>
        </w:rPr>
        <w:t>Kennie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NR, </w:t>
      </w:r>
      <w:proofErr w:type="spellStart"/>
      <w:r>
        <w:rPr>
          <w:rFonts w:ascii="Times New Roman" w:hAnsi="Times New Roman" w:cs="Times New Roman"/>
          <w:sz w:val="24"/>
          <w:szCs w:val="24"/>
        </w:rPr>
        <w:t>Willson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K. </w:t>
      </w:r>
      <w:r w:rsidR="000250D8" w:rsidRPr="001A0CC1">
        <w:rPr>
          <w:rFonts w:ascii="Times New Roman" w:hAnsi="Times New Roman" w:cs="Times New Roman"/>
          <w:sz w:val="24"/>
          <w:szCs w:val="24"/>
        </w:rPr>
        <w:t xml:space="preserve">A systematic review of interventions to improve diabetes care in socially disadvantaged populations. </w:t>
      </w:r>
      <w:r>
        <w:rPr>
          <w:rFonts w:ascii="Times New Roman" w:hAnsi="Times New Roman" w:cs="Times New Roman"/>
          <w:sz w:val="24"/>
          <w:szCs w:val="24"/>
        </w:rPr>
        <w:t>Diabetes Care. 2006</w:t>
      </w:r>
      <w:proofErr w:type="gramStart"/>
      <w:r>
        <w:rPr>
          <w:rFonts w:ascii="Times New Roman" w:hAnsi="Times New Roman" w:cs="Times New Roman"/>
          <w:sz w:val="24"/>
          <w:szCs w:val="24"/>
        </w:rPr>
        <w:t>;</w:t>
      </w:r>
      <w:r w:rsidR="000250D8" w:rsidRPr="001A0CC1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:</w:t>
      </w:r>
      <w:r w:rsidR="000250D8" w:rsidRPr="001A0CC1">
        <w:rPr>
          <w:rFonts w:ascii="Times New Roman" w:hAnsi="Times New Roman" w:cs="Times New Roman"/>
          <w:sz w:val="24"/>
          <w:szCs w:val="24"/>
        </w:rPr>
        <w:t>1675</w:t>
      </w:r>
      <w:proofErr w:type="gramEnd"/>
      <w:r w:rsidR="000250D8" w:rsidRPr="001A0CC1">
        <w:rPr>
          <w:rFonts w:ascii="Times New Roman" w:hAnsi="Times New Roman" w:cs="Times New Roman"/>
          <w:sz w:val="24"/>
          <w:szCs w:val="24"/>
        </w:rPr>
        <w:t>-88.</w:t>
      </w:r>
    </w:p>
    <w:p w:rsidR="004C4F69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Gonzales NA, Lau AS, Murry VM, Piña AA, </w:t>
      </w:r>
      <w:proofErr w:type="gramStart"/>
      <w:r>
        <w:rPr>
          <w:rFonts w:ascii="Times New Roman" w:hAnsi="Times New Roman" w:cs="Times New Roman"/>
          <w:sz w:val="24"/>
          <w:szCs w:val="24"/>
        </w:rPr>
        <w:t>Barrera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 Jr. </w:t>
      </w:r>
      <w:r w:rsidR="004C4F69" w:rsidRPr="001A0CC1">
        <w:rPr>
          <w:rFonts w:ascii="Times New Roman" w:hAnsi="Times New Roman" w:cs="Times New Roman"/>
          <w:sz w:val="24"/>
          <w:szCs w:val="24"/>
        </w:rPr>
        <w:t xml:space="preserve">Culturally adapted preventive interventions for children and youth. </w:t>
      </w:r>
      <w:r>
        <w:rPr>
          <w:rFonts w:ascii="Times New Roman" w:hAnsi="Times New Roman" w:cs="Times New Roman"/>
          <w:sz w:val="24"/>
          <w:szCs w:val="24"/>
        </w:rPr>
        <w:t xml:space="preserve">2014; </w:t>
      </w:r>
      <w:r w:rsidR="004C4F69" w:rsidRPr="001A0CC1">
        <w:rPr>
          <w:rFonts w:ascii="Times New Roman" w:hAnsi="Times New Roman" w:cs="Times New Roman"/>
          <w:sz w:val="24"/>
          <w:szCs w:val="24"/>
        </w:rPr>
        <w:t xml:space="preserve"> http://prevention.psu.edu/events/documents/Gonzalesetal.CulturalAdaptationChapter.pdf</w:t>
      </w:r>
    </w:p>
    <w:p w:rsidR="001B288A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Goris J</w:t>
      </w:r>
      <w:r w:rsidR="001B288A" w:rsidRPr="001A0C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288A" w:rsidRPr="001A0CC1">
        <w:rPr>
          <w:rFonts w:ascii="Times New Roman" w:hAnsi="Times New Roman" w:cs="Times New Roman"/>
          <w:sz w:val="24"/>
          <w:szCs w:val="24"/>
        </w:rPr>
        <w:t>Komaric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N, </w:t>
      </w:r>
      <w:proofErr w:type="spellStart"/>
      <w:r>
        <w:rPr>
          <w:rFonts w:ascii="Times New Roman" w:hAnsi="Times New Roman" w:cs="Times New Roman"/>
          <w:sz w:val="24"/>
          <w:szCs w:val="24"/>
        </w:rPr>
        <w:t>Guandalini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A, Francis D, Hawes E. </w:t>
      </w:r>
      <w:r w:rsidR="001B288A" w:rsidRPr="001A0CC1">
        <w:rPr>
          <w:rFonts w:ascii="Times New Roman" w:hAnsi="Times New Roman" w:cs="Times New Roman"/>
          <w:sz w:val="24"/>
          <w:szCs w:val="24"/>
        </w:rPr>
        <w:t xml:space="preserve">Effectiveness of multicultural health workers in chronic disease prevention and self-management in culturally and linguistically diverse populations: A systematic literature review. Australian Journal </w:t>
      </w:r>
      <w:r>
        <w:rPr>
          <w:rFonts w:ascii="Times New Roman" w:hAnsi="Times New Roman" w:cs="Times New Roman"/>
          <w:sz w:val="24"/>
          <w:szCs w:val="24"/>
        </w:rPr>
        <w:t>of Primary Health. 2013;</w:t>
      </w:r>
      <w:r w:rsidR="001B288A" w:rsidRPr="001A0CC1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:14-37;</w:t>
      </w:r>
      <w:r w:rsidR="001B288A" w:rsidRPr="001A0CC1">
        <w:rPr>
          <w:rFonts w:ascii="Times New Roman" w:hAnsi="Times New Roman" w:cs="Times New Roman"/>
          <w:sz w:val="24"/>
          <w:szCs w:val="24"/>
        </w:rPr>
        <w:t xml:space="preserve"> doi:10.1071/PY11130</w:t>
      </w:r>
    </w:p>
    <w:p w:rsidR="00A56D77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Han HR, Lee JE, Kim J, </w:t>
      </w:r>
      <w:proofErr w:type="spellStart"/>
      <w:r>
        <w:rPr>
          <w:rFonts w:ascii="Times New Roman" w:hAnsi="Times New Roman" w:cs="Times New Roman"/>
          <w:sz w:val="24"/>
          <w:szCs w:val="24"/>
        </w:rPr>
        <w:t>Hedlin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HK, Song H, Kim MT. </w:t>
      </w:r>
      <w:r w:rsidR="00A56D77" w:rsidRPr="001A0CC1">
        <w:rPr>
          <w:rFonts w:ascii="Times New Roman" w:hAnsi="Times New Roman" w:cs="Times New Roman"/>
          <w:sz w:val="24"/>
          <w:szCs w:val="24"/>
        </w:rPr>
        <w:t xml:space="preserve">A meta-analysis of interventions to promote mammography among ethnic minority women. </w:t>
      </w:r>
      <w:r>
        <w:rPr>
          <w:rFonts w:ascii="Times New Roman" w:hAnsi="Times New Roman" w:cs="Times New Roman"/>
          <w:sz w:val="24"/>
          <w:szCs w:val="24"/>
        </w:rPr>
        <w:t>Nursing Research and Practice. 2009;</w:t>
      </w:r>
      <w:r w:rsidR="00A56D77" w:rsidRPr="001A0CC1">
        <w:rPr>
          <w:rFonts w:ascii="Times New Roman" w:hAnsi="Times New Roman" w:cs="Times New Roman"/>
          <w:sz w:val="24"/>
          <w:szCs w:val="24"/>
        </w:rPr>
        <w:t>58</w:t>
      </w:r>
      <w:r>
        <w:rPr>
          <w:rFonts w:ascii="Times New Roman" w:hAnsi="Times New Roman" w:cs="Times New Roman"/>
          <w:sz w:val="24"/>
          <w:szCs w:val="24"/>
        </w:rPr>
        <w:t>:246-254;</w:t>
      </w:r>
      <w:r w:rsidR="00A56D77" w:rsidRPr="001A0CC1">
        <w:rPr>
          <w:rFonts w:ascii="Times New Roman" w:hAnsi="Times New Roman" w:cs="Times New Roman"/>
          <w:sz w:val="24"/>
          <w:szCs w:val="24"/>
        </w:rPr>
        <w:t xml:space="preserve"> doi:10.1097/NNR.0b013e3181ac0f7f</w:t>
      </w:r>
    </w:p>
    <w:p w:rsidR="00797C98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Harlow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F, </w:t>
      </w:r>
      <w:proofErr w:type="spellStart"/>
      <w:r>
        <w:rPr>
          <w:rFonts w:ascii="Times New Roman" w:hAnsi="Times New Roman" w:cs="Times New Roman"/>
          <w:sz w:val="24"/>
          <w:szCs w:val="24"/>
        </w:rPr>
        <w:t>Bohanna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I, Clough A. </w:t>
      </w:r>
      <w:r w:rsidR="00797C98" w:rsidRPr="001A0CC1">
        <w:rPr>
          <w:rFonts w:ascii="Times New Roman" w:hAnsi="Times New Roman" w:cs="Times New Roman"/>
          <w:sz w:val="24"/>
          <w:szCs w:val="24"/>
        </w:rPr>
        <w:t xml:space="preserve">A systematic review of evaluated suicide prevention programs targeting indigenous youth. </w:t>
      </w:r>
      <w:r>
        <w:rPr>
          <w:rFonts w:ascii="Times New Roman" w:hAnsi="Times New Roman" w:cs="Times New Roman"/>
          <w:sz w:val="24"/>
          <w:szCs w:val="24"/>
        </w:rPr>
        <w:t>Crisis. 2014;</w:t>
      </w:r>
      <w:r w:rsidR="00797C98" w:rsidRPr="001A0CC1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>;</w:t>
      </w:r>
      <w:r w:rsidR="00797C98" w:rsidRPr="001A0CC1">
        <w:rPr>
          <w:rFonts w:ascii="Times New Roman" w:hAnsi="Times New Roman" w:cs="Times New Roman"/>
          <w:sz w:val="24"/>
          <w:szCs w:val="24"/>
        </w:rPr>
        <w:t xml:space="preserve"> doi:10.1027/0227-5910/a000265</w:t>
      </w:r>
    </w:p>
    <w:p w:rsidR="00D76496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Hasnain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R,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Kondratowicz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DM, Portillo N, </w:t>
      </w:r>
      <w:proofErr w:type="spellStart"/>
      <w:r>
        <w:rPr>
          <w:rFonts w:ascii="Times New Roman" w:hAnsi="Times New Roman" w:cs="Times New Roman"/>
          <w:sz w:val="24"/>
          <w:szCs w:val="24"/>
        </w:rPr>
        <w:t>Borokhovski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E, </w:t>
      </w:r>
      <w:proofErr w:type="spellStart"/>
      <w:r>
        <w:rPr>
          <w:rFonts w:ascii="Times New Roman" w:hAnsi="Times New Roman" w:cs="Times New Roman"/>
          <w:sz w:val="24"/>
          <w:szCs w:val="24"/>
        </w:rPr>
        <w:t>Balcazar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F, Johnson T,</w:t>
      </w:r>
      <w:r w:rsidR="00D76496" w:rsidRPr="001A0C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et al</w:t>
      </w:r>
      <w:r w:rsidR="00D76496" w:rsidRPr="001A0CC1">
        <w:rPr>
          <w:rFonts w:ascii="Times New Roman" w:hAnsi="Times New Roman" w:cs="Times New Roman"/>
          <w:sz w:val="24"/>
          <w:szCs w:val="24"/>
        </w:rPr>
        <w:t>.  The use of culturally adapted competency interventions to improve rehabilitation service outcomes for culturally diverse individuals with disabilities. Submitted to the Campbell Collaboration, Education Coordinating Group.</w:t>
      </w:r>
      <w:r>
        <w:rPr>
          <w:rFonts w:ascii="Times New Roman" w:hAnsi="Times New Roman" w:cs="Times New Roman"/>
          <w:sz w:val="24"/>
          <w:szCs w:val="24"/>
        </w:rPr>
        <w:t xml:space="preserve"> 2009.</w:t>
      </w:r>
    </w:p>
    <w:p w:rsidR="00C37642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Hawthorne K, Robles Y, </w:t>
      </w:r>
      <w:proofErr w:type="spellStart"/>
      <w:r>
        <w:rPr>
          <w:rFonts w:ascii="Times New Roman" w:hAnsi="Times New Roman" w:cs="Times New Roman"/>
          <w:sz w:val="24"/>
          <w:szCs w:val="24"/>
        </w:rPr>
        <w:t>Cannings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-John R, Edwards AGK. </w:t>
      </w:r>
      <w:r w:rsidR="00C37642" w:rsidRPr="001A0CC1">
        <w:rPr>
          <w:rFonts w:ascii="Times New Roman" w:hAnsi="Times New Roman" w:cs="Times New Roman"/>
          <w:sz w:val="24"/>
          <w:szCs w:val="24"/>
        </w:rPr>
        <w:t xml:space="preserve">Culturally appropriate health education for type 2 diabetes in ethnic minority groups: A systematic and narrative review of randomized controlled trials. Diabetic </w:t>
      </w:r>
      <w:proofErr w:type="gramStart"/>
      <w:r w:rsidR="00C37642" w:rsidRPr="001A0CC1">
        <w:rPr>
          <w:rFonts w:ascii="Times New Roman" w:hAnsi="Times New Roman" w:cs="Times New Roman"/>
          <w:sz w:val="24"/>
          <w:szCs w:val="24"/>
        </w:rPr>
        <w:t>Medicine :</w:t>
      </w:r>
      <w:proofErr w:type="gramEnd"/>
      <w:r w:rsidR="00C37642" w:rsidRPr="001A0CC1">
        <w:rPr>
          <w:rFonts w:ascii="Times New Roman" w:hAnsi="Times New Roman" w:cs="Times New Roman"/>
          <w:sz w:val="24"/>
          <w:szCs w:val="24"/>
        </w:rPr>
        <w:t xml:space="preserve"> A Journal of t</w:t>
      </w:r>
      <w:r>
        <w:rPr>
          <w:rFonts w:ascii="Times New Roman" w:hAnsi="Times New Roman" w:cs="Times New Roman"/>
          <w:sz w:val="24"/>
          <w:szCs w:val="24"/>
        </w:rPr>
        <w:t>he British Diabetic Association. 2010;</w:t>
      </w:r>
      <w:r w:rsidR="00C37642" w:rsidRPr="001A0CC1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:613-23;</w:t>
      </w:r>
      <w:r w:rsidR="00C37642" w:rsidRPr="001A0CC1">
        <w:rPr>
          <w:rFonts w:ascii="Times New Roman" w:hAnsi="Times New Roman" w:cs="Times New Roman"/>
          <w:sz w:val="24"/>
          <w:szCs w:val="24"/>
        </w:rPr>
        <w:t xml:space="preserve"> doi:10.1111/j.1464-5491.2010.02954.x</w:t>
      </w:r>
    </w:p>
    <w:p w:rsidR="00A14BC2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Henderson S, Kendall E, See L. </w:t>
      </w:r>
      <w:r w:rsidR="00A14BC2" w:rsidRPr="001A0CC1">
        <w:rPr>
          <w:rFonts w:ascii="Times New Roman" w:hAnsi="Times New Roman" w:cs="Times New Roman"/>
          <w:sz w:val="24"/>
          <w:szCs w:val="24"/>
        </w:rPr>
        <w:t>The effectiveness of culturally appropriate interventions to manage or prevent chronic disease in culturally and linguistically diverse communities: A systematic literature review. Health a</w:t>
      </w:r>
      <w:r>
        <w:rPr>
          <w:rFonts w:ascii="Times New Roman" w:hAnsi="Times New Roman" w:cs="Times New Roman"/>
          <w:sz w:val="24"/>
          <w:szCs w:val="24"/>
        </w:rPr>
        <w:t>nd Social Care in the Community. 2011;</w:t>
      </w:r>
      <w:r w:rsidR="00A14BC2" w:rsidRPr="001A0CC1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:225-249;</w:t>
      </w:r>
      <w:r w:rsidR="00A14BC2" w:rsidRPr="001A0C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4BC2" w:rsidRPr="001A0CC1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="00A14BC2" w:rsidRPr="001A0CC1">
        <w:rPr>
          <w:rFonts w:ascii="Times New Roman" w:hAnsi="Times New Roman" w:cs="Times New Roman"/>
          <w:sz w:val="24"/>
          <w:szCs w:val="24"/>
        </w:rPr>
        <w:t>: 10.1111/j.1365-2524.2010.00972.x</w:t>
      </w:r>
    </w:p>
    <w:p w:rsidR="00E84D32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Herbst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JH, Kay LS</w:t>
      </w:r>
      <w:r w:rsidR="00E84D32" w:rsidRPr="001A0C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84D32" w:rsidRPr="001A0CC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assin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WF, Lyles CM, </w:t>
      </w:r>
      <w:proofErr w:type="spellStart"/>
      <w:r>
        <w:rPr>
          <w:rFonts w:ascii="Times New Roman" w:hAnsi="Times New Roman" w:cs="Times New Roman"/>
          <w:sz w:val="24"/>
          <w:szCs w:val="24"/>
        </w:rPr>
        <w:t>Crepaz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N, Marin, BV. </w:t>
      </w:r>
      <w:r w:rsidR="00E84D32" w:rsidRPr="001A0CC1">
        <w:rPr>
          <w:rFonts w:ascii="Times New Roman" w:hAnsi="Times New Roman" w:cs="Times New Roman"/>
          <w:sz w:val="24"/>
          <w:szCs w:val="24"/>
        </w:rPr>
        <w:t xml:space="preserve">A systematic review and meta-analysis of behavioral interventions to reduce HIV risk behaviors of Hispanics in the </w:t>
      </w:r>
      <w:proofErr w:type="gramStart"/>
      <w:r w:rsidR="00E84D32" w:rsidRPr="001A0CC1">
        <w:rPr>
          <w:rFonts w:ascii="Times New Roman" w:hAnsi="Times New Roman" w:cs="Times New Roman"/>
          <w:sz w:val="24"/>
          <w:szCs w:val="24"/>
        </w:rPr>
        <w:t>united states</w:t>
      </w:r>
      <w:proofErr w:type="gramEnd"/>
      <w:r w:rsidR="00E84D32" w:rsidRPr="001A0CC1">
        <w:rPr>
          <w:rFonts w:ascii="Times New Roman" w:hAnsi="Times New Roman" w:cs="Times New Roman"/>
          <w:sz w:val="24"/>
          <w:szCs w:val="24"/>
        </w:rPr>
        <w:t xml:space="preserve"> and Puerto Rico. </w:t>
      </w:r>
      <w:r>
        <w:rPr>
          <w:rFonts w:ascii="Times New Roman" w:hAnsi="Times New Roman" w:cs="Times New Roman"/>
          <w:sz w:val="24"/>
          <w:szCs w:val="24"/>
        </w:rPr>
        <w:t>AIDS and Behavior. 2007;</w:t>
      </w:r>
      <w:r w:rsidR="00E84D32" w:rsidRPr="001A0CC1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:25-47;</w:t>
      </w:r>
      <w:r w:rsidR="00DB3EA9" w:rsidRPr="001A0CC1">
        <w:rPr>
          <w:rFonts w:ascii="Times New Roman" w:hAnsi="Times New Roman" w:cs="Times New Roman"/>
          <w:sz w:val="24"/>
          <w:szCs w:val="24"/>
        </w:rPr>
        <w:t xml:space="preserve"> doi:10.1007/s10461-006-9151-1</w:t>
      </w:r>
    </w:p>
    <w:p w:rsidR="00DB3EA9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Jackson KF. </w:t>
      </w:r>
      <w:r w:rsidR="00DB3EA9" w:rsidRPr="001A0CC1">
        <w:rPr>
          <w:rFonts w:ascii="Times New Roman" w:hAnsi="Times New Roman" w:cs="Times New Roman"/>
          <w:sz w:val="24"/>
          <w:szCs w:val="24"/>
        </w:rPr>
        <w:t>Building cultural competence: A systematic evaluation of the effectiveness of culturally sensitive interventions with ethnic minority youth. Chi</w:t>
      </w:r>
      <w:r>
        <w:rPr>
          <w:rFonts w:ascii="Times New Roman" w:hAnsi="Times New Roman" w:cs="Times New Roman"/>
          <w:sz w:val="24"/>
          <w:szCs w:val="24"/>
        </w:rPr>
        <w:t>ldren and Youth Services Review. 2009;</w:t>
      </w:r>
      <w:r w:rsidR="00DB3EA9" w:rsidRPr="001A0CC1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:1192-1198;</w:t>
      </w:r>
      <w:r w:rsidR="00DB3EA9" w:rsidRPr="001A0CC1">
        <w:rPr>
          <w:rFonts w:ascii="Times New Roman" w:hAnsi="Times New Roman" w:cs="Times New Roman"/>
          <w:sz w:val="24"/>
          <w:szCs w:val="24"/>
        </w:rPr>
        <w:t xml:space="preserve"> doi:10.1016/j.childyouth.2009.08.001</w:t>
      </w:r>
    </w:p>
    <w:p w:rsidR="000F6BE8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Legler J, Meissner HI, Coyne C, Breen N, </w:t>
      </w:r>
      <w:proofErr w:type="spellStart"/>
      <w:r>
        <w:rPr>
          <w:rFonts w:ascii="Times New Roman" w:hAnsi="Times New Roman" w:cs="Times New Roman"/>
          <w:sz w:val="24"/>
          <w:szCs w:val="24"/>
        </w:rPr>
        <w:t>Chollette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V, </w:t>
      </w:r>
      <w:proofErr w:type="spellStart"/>
      <w:r>
        <w:rPr>
          <w:rFonts w:ascii="Times New Roman" w:hAnsi="Times New Roman" w:cs="Times New Roman"/>
          <w:sz w:val="24"/>
          <w:szCs w:val="24"/>
        </w:rPr>
        <w:t>Rimer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BK. </w:t>
      </w:r>
      <w:r w:rsidR="000F6BE8" w:rsidRPr="001A0CC1">
        <w:rPr>
          <w:rFonts w:ascii="Times New Roman" w:hAnsi="Times New Roman" w:cs="Times New Roman"/>
          <w:sz w:val="24"/>
          <w:szCs w:val="24"/>
        </w:rPr>
        <w:t xml:space="preserve">The effectiveness of interventions to promote mammography among women with historically lower rates of </w:t>
      </w:r>
      <w:r w:rsidR="000F6BE8" w:rsidRPr="001A0CC1">
        <w:rPr>
          <w:rFonts w:ascii="Times New Roman" w:hAnsi="Times New Roman" w:cs="Times New Roman"/>
          <w:sz w:val="24"/>
          <w:szCs w:val="24"/>
        </w:rPr>
        <w:lastRenderedPageBreak/>
        <w:t>screening. Cancer Epidemiology, Biomarkers &amp; Prevention</w:t>
      </w:r>
      <w:r>
        <w:rPr>
          <w:rFonts w:ascii="Times New Roman" w:hAnsi="Times New Roman" w:cs="Times New Roman"/>
          <w:sz w:val="24"/>
          <w:szCs w:val="24"/>
        </w:rPr>
        <w:t>. 2002;</w:t>
      </w:r>
      <w:r w:rsidR="000F6BE8" w:rsidRPr="001A0CC1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:59-71;</w:t>
      </w:r>
      <w:r w:rsidR="000F6BE8" w:rsidRPr="001A0CC1">
        <w:rPr>
          <w:rFonts w:ascii="Times New Roman" w:hAnsi="Times New Roman" w:cs="Times New Roman"/>
          <w:sz w:val="24"/>
          <w:szCs w:val="24"/>
        </w:rPr>
        <w:t xml:space="preserve">  http://www.ncbi.nlm.nih.gov/pubmed/11815402</w:t>
      </w:r>
    </w:p>
    <w:p w:rsidR="00800670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Lie DA, Lee-Rey E, Gomez A, </w:t>
      </w:r>
      <w:proofErr w:type="spellStart"/>
      <w:r>
        <w:rPr>
          <w:rFonts w:ascii="Times New Roman" w:hAnsi="Times New Roman" w:cs="Times New Roman"/>
          <w:sz w:val="24"/>
          <w:szCs w:val="24"/>
        </w:rPr>
        <w:t>Bereknyei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S, Braddock III  CH. </w:t>
      </w:r>
      <w:r w:rsidR="00800670" w:rsidRPr="001A0CC1">
        <w:rPr>
          <w:rFonts w:ascii="Times New Roman" w:hAnsi="Times New Roman" w:cs="Times New Roman"/>
          <w:sz w:val="24"/>
          <w:szCs w:val="24"/>
        </w:rPr>
        <w:t>Does cultural competency training of health professionals improve patient outcomes? A systematic review and proposed algorithm for future research. Journa</w:t>
      </w:r>
      <w:r>
        <w:rPr>
          <w:rFonts w:ascii="Times New Roman" w:hAnsi="Times New Roman" w:cs="Times New Roman"/>
          <w:sz w:val="24"/>
          <w:szCs w:val="24"/>
        </w:rPr>
        <w:t>l of General Internal Medicine. 2010;</w:t>
      </w:r>
      <w:r w:rsidR="00800670" w:rsidRPr="001A0CC1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:317-325;</w:t>
      </w:r>
      <w:r w:rsidR="00800670" w:rsidRPr="001A0CC1">
        <w:rPr>
          <w:rFonts w:ascii="Times New Roman" w:hAnsi="Times New Roman" w:cs="Times New Roman"/>
          <w:sz w:val="24"/>
          <w:szCs w:val="24"/>
        </w:rPr>
        <w:t xml:space="preserve"> doi:10.1007/s11606-010-1529-0</w:t>
      </w:r>
    </w:p>
    <w:p w:rsidR="00DB3EA9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Maramba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GG, Hall GC. </w:t>
      </w:r>
      <w:r w:rsidR="002C4754" w:rsidRPr="001A0CC1">
        <w:rPr>
          <w:rFonts w:ascii="Times New Roman" w:hAnsi="Times New Roman" w:cs="Times New Roman"/>
          <w:sz w:val="24"/>
          <w:szCs w:val="24"/>
        </w:rPr>
        <w:t>Meta-analysis of ethnic match as a predictor of dropout, utilization, and level of functioning. Cultural Diversi</w:t>
      </w:r>
      <w:r>
        <w:rPr>
          <w:rFonts w:ascii="Times New Roman" w:hAnsi="Times New Roman" w:cs="Times New Roman"/>
          <w:sz w:val="24"/>
          <w:szCs w:val="24"/>
        </w:rPr>
        <w:t>ty &amp; Ethnic Minority Psychology. 2002;</w:t>
      </w:r>
      <w:r w:rsidR="002C4754" w:rsidRPr="001A0CC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:290-297;</w:t>
      </w:r>
      <w:r w:rsidR="002C4754" w:rsidRPr="001A0CC1">
        <w:rPr>
          <w:rFonts w:ascii="Times New Roman" w:hAnsi="Times New Roman" w:cs="Times New Roman"/>
          <w:sz w:val="24"/>
          <w:szCs w:val="24"/>
        </w:rPr>
        <w:t xml:space="preserve"> doi:10.1037//1099-9809.8.3.290</w:t>
      </w:r>
    </w:p>
    <w:p w:rsidR="00A56D77" w:rsidRPr="001A0CC1" w:rsidRDefault="007F74CE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Maulsby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C, Millett G, Lindsey K, Kelley R, Johnson K</w:t>
      </w:r>
      <w:r w:rsidR="00A56D77" w:rsidRPr="001A0CC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Montoya D, </w:t>
      </w:r>
      <w:proofErr w:type="spellStart"/>
      <w:r>
        <w:rPr>
          <w:rFonts w:ascii="Times New Roman" w:hAnsi="Times New Roman" w:cs="Times New Roman"/>
          <w:sz w:val="24"/>
          <w:szCs w:val="24"/>
        </w:rPr>
        <w:t>Holtgrave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D. </w:t>
      </w:r>
      <w:r w:rsidR="00700A12" w:rsidRPr="001A0CC1">
        <w:rPr>
          <w:rFonts w:ascii="Times New Roman" w:hAnsi="Times New Roman" w:cs="Times New Roman"/>
          <w:sz w:val="24"/>
          <w:szCs w:val="24"/>
        </w:rPr>
        <w:t xml:space="preserve">A systematic review of HIV interventions for black men who have sex with men (MSM). </w:t>
      </w:r>
      <w:r>
        <w:rPr>
          <w:rFonts w:ascii="Times New Roman" w:hAnsi="Times New Roman" w:cs="Times New Roman"/>
          <w:sz w:val="24"/>
          <w:szCs w:val="24"/>
        </w:rPr>
        <w:t>BMC Public Health. 2013;</w:t>
      </w:r>
      <w:r w:rsidR="00700A12" w:rsidRPr="001A0CC1">
        <w:rPr>
          <w:rFonts w:ascii="Times New Roman" w:hAnsi="Times New Roman" w:cs="Times New Roman"/>
          <w:sz w:val="24"/>
          <w:szCs w:val="24"/>
        </w:rPr>
        <w:t>13</w:t>
      </w:r>
      <w:r w:rsidR="006B4795">
        <w:rPr>
          <w:rFonts w:ascii="Times New Roman" w:hAnsi="Times New Roman" w:cs="Times New Roman"/>
          <w:sz w:val="24"/>
          <w:szCs w:val="24"/>
        </w:rPr>
        <w:t>:1-13;</w:t>
      </w:r>
      <w:r w:rsidR="00700A12" w:rsidRPr="001A0CC1">
        <w:rPr>
          <w:rFonts w:ascii="Times New Roman" w:hAnsi="Times New Roman" w:cs="Times New Roman"/>
          <w:sz w:val="24"/>
          <w:szCs w:val="24"/>
        </w:rPr>
        <w:t xml:space="preserve"> doi:10.1186/1471-2458-13-625</w:t>
      </w:r>
    </w:p>
    <w:p w:rsidR="002C4754" w:rsidRPr="001A0CC1" w:rsidRDefault="006B4795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Metzger I</w:t>
      </w:r>
      <w:r w:rsidR="00206810" w:rsidRPr="001A0CC1">
        <w:rPr>
          <w:rFonts w:ascii="Times New Roman" w:hAnsi="Times New Roman" w:cs="Times New Roman"/>
          <w:sz w:val="24"/>
          <w:szCs w:val="24"/>
        </w:rPr>
        <w:t>, Cooper</w:t>
      </w:r>
      <w:r>
        <w:rPr>
          <w:rFonts w:ascii="Times New Roman" w:hAnsi="Times New Roman" w:cs="Times New Roman"/>
          <w:sz w:val="24"/>
          <w:szCs w:val="24"/>
        </w:rPr>
        <w:t xml:space="preserve"> SM, </w:t>
      </w:r>
      <w:proofErr w:type="spellStart"/>
      <w:r>
        <w:rPr>
          <w:rFonts w:ascii="Times New Roman" w:hAnsi="Times New Roman" w:cs="Times New Roman"/>
          <w:sz w:val="24"/>
          <w:szCs w:val="24"/>
        </w:rPr>
        <w:t>Zarrett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N, Flory K. </w:t>
      </w:r>
      <w:r w:rsidR="00206810" w:rsidRPr="001A0CC1">
        <w:rPr>
          <w:rFonts w:ascii="Times New Roman" w:hAnsi="Times New Roman" w:cs="Times New Roman"/>
          <w:sz w:val="24"/>
          <w:szCs w:val="24"/>
        </w:rPr>
        <w:t xml:space="preserve">Culturally sensitive risk behavior prevention programs for African American adolescents: A systematic analysis. </w:t>
      </w:r>
      <w:r w:rsidR="00B24CF8" w:rsidRPr="001A0CC1">
        <w:rPr>
          <w:rFonts w:ascii="Times New Roman" w:hAnsi="Times New Roman" w:cs="Times New Roman"/>
          <w:sz w:val="24"/>
          <w:szCs w:val="24"/>
        </w:rPr>
        <w:t>Clinical Chi</w:t>
      </w:r>
      <w:r>
        <w:rPr>
          <w:rFonts w:ascii="Times New Roman" w:hAnsi="Times New Roman" w:cs="Times New Roman"/>
          <w:sz w:val="24"/>
          <w:szCs w:val="24"/>
        </w:rPr>
        <w:t>ld and Family Psychology Review. 2013;</w:t>
      </w:r>
      <w:r w:rsidR="00B24CF8" w:rsidRPr="001A0CC1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:187-212;</w:t>
      </w:r>
      <w:r w:rsidR="00B24CF8" w:rsidRPr="001A0CC1">
        <w:rPr>
          <w:rFonts w:ascii="Times New Roman" w:hAnsi="Times New Roman" w:cs="Times New Roman"/>
          <w:sz w:val="24"/>
          <w:szCs w:val="24"/>
        </w:rPr>
        <w:t xml:space="preserve"> doi:10.1007/s10567-013-0133-3</w:t>
      </w:r>
    </w:p>
    <w:p w:rsidR="00D25CBB" w:rsidRPr="001A0CC1" w:rsidRDefault="00D25CBB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A0CC1">
        <w:rPr>
          <w:rFonts w:ascii="Times New Roman" w:hAnsi="Times New Roman" w:cs="Times New Roman"/>
          <w:sz w:val="24"/>
          <w:szCs w:val="24"/>
        </w:rPr>
        <w:t>Millan-Ferr</w:t>
      </w:r>
      <w:r w:rsidR="006B4795">
        <w:rPr>
          <w:rFonts w:ascii="Times New Roman" w:hAnsi="Times New Roman" w:cs="Times New Roman"/>
          <w:sz w:val="24"/>
          <w:szCs w:val="24"/>
        </w:rPr>
        <w:t xml:space="preserve">o A, Caballero AE. </w:t>
      </w:r>
      <w:r w:rsidRPr="001A0CC1">
        <w:rPr>
          <w:rFonts w:ascii="Times New Roman" w:hAnsi="Times New Roman" w:cs="Times New Roman"/>
          <w:sz w:val="24"/>
          <w:szCs w:val="24"/>
        </w:rPr>
        <w:t>Cultural approaches to diabetes self-management programs for the Latino community. Issues in the Nu</w:t>
      </w:r>
      <w:r w:rsidR="006B4795">
        <w:rPr>
          <w:rFonts w:ascii="Times New Roman" w:hAnsi="Times New Roman" w:cs="Times New Roman"/>
          <w:sz w:val="24"/>
          <w:szCs w:val="24"/>
        </w:rPr>
        <w:t>tritional Treatment of Diabetes. 2007:391-397;</w:t>
      </w:r>
      <w:r w:rsidRPr="001A0CC1">
        <w:rPr>
          <w:rFonts w:ascii="Times New Roman" w:hAnsi="Times New Roman" w:cs="Times New Roman"/>
          <w:sz w:val="24"/>
          <w:szCs w:val="24"/>
        </w:rPr>
        <w:t xml:space="preserve"> doi:10.1007%2Fs11892-007-0064-9</w:t>
      </w:r>
    </w:p>
    <w:p w:rsidR="00855C13" w:rsidRPr="001A0CC1" w:rsidRDefault="006B4795" w:rsidP="00D62285">
      <w:pPr>
        <w:pStyle w:val="ListParagraph"/>
        <w:numPr>
          <w:ilvl w:val="0"/>
          <w:numId w:val="1"/>
        </w:numPr>
        <w:spacing w:line="480" w:lineRule="auto"/>
      </w:pPr>
      <w:r>
        <w:rPr>
          <w:rFonts w:ascii="Times New Roman" w:hAnsi="Times New Roman" w:cs="Times New Roman"/>
          <w:sz w:val="24"/>
          <w:szCs w:val="24"/>
        </w:rPr>
        <w:t xml:space="preserve">Naylor K, Ward J, Polite BN. </w:t>
      </w:r>
      <w:r w:rsidR="00855C13" w:rsidRPr="001A0CC1">
        <w:rPr>
          <w:rFonts w:ascii="Times New Roman" w:hAnsi="Times New Roman" w:cs="Times New Roman"/>
          <w:sz w:val="24"/>
          <w:szCs w:val="24"/>
        </w:rPr>
        <w:t>Interventions to improve care related to colorectal cancer among racial and ethnic minorities: A systematic review. Journ</w:t>
      </w:r>
      <w:r>
        <w:rPr>
          <w:rFonts w:ascii="Times New Roman" w:hAnsi="Times New Roman" w:cs="Times New Roman"/>
          <w:sz w:val="24"/>
          <w:szCs w:val="24"/>
        </w:rPr>
        <w:t>al of General Internal Medicine. 2012;</w:t>
      </w:r>
      <w:r w:rsidR="00855C13" w:rsidRPr="001A0CC1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:1033-1046;</w:t>
      </w:r>
      <w:r w:rsidR="00855C13" w:rsidRPr="001A0CC1">
        <w:rPr>
          <w:rFonts w:ascii="Times New Roman" w:hAnsi="Times New Roman" w:cs="Times New Roman"/>
          <w:sz w:val="24"/>
          <w:szCs w:val="24"/>
        </w:rPr>
        <w:t xml:space="preserve"> doi:10.1007/s11606-012-2044-2</w:t>
      </w:r>
    </w:p>
    <w:p w:rsidR="00D25CBB" w:rsidRPr="001A0CC1" w:rsidRDefault="006B4795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Nierkens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V, Hartman MA, </w:t>
      </w:r>
      <w:proofErr w:type="spellStart"/>
      <w:r>
        <w:rPr>
          <w:rFonts w:ascii="Times New Roman" w:hAnsi="Times New Roman" w:cs="Times New Roman"/>
          <w:sz w:val="24"/>
          <w:szCs w:val="24"/>
        </w:rPr>
        <w:t>Nicolaou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>
        <w:rPr>
          <w:rFonts w:ascii="Times New Roman" w:hAnsi="Times New Roman" w:cs="Times New Roman"/>
          <w:sz w:val="24"/>
          <w:szCs w:val="24"/>
        </w:rPr>
        <w:t>Vissenberg</w:t>
      </w:r>
      <w:proofErr w:type="spellEnd"/>
      <w:r w:rsidR="00824BEC" w:rsidRPr="001A0CC1"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Beune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EJAJ, </w:t>
      </w:r>
      <w:proofErr w:type="spellStart"/>
      <w:r>
        <w:rPr>
          <w:rFonts w:ascii="Times New Roman" w:hAnsi="Times New Roman" w:cs="Times New Roman"/>
          <w:sz w:val="24"/>
          <w:szCs w:val="24"/>
        </w:rPr>
        <w:t>Hosper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824BEC" w:rsidRPr="001A0CC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et al. </w:t>
      </w:r>
      <w:r w:rsidR="00824BEC" w:rsidRPr="001A0CC1">
        <w:rPr>
          <w:rFonts w:ascii="Times New Roman" w:hAnsi="Times New Roman" w:cs="Times New Roman"/>
          <w:sz w:val="24"/>
          <w:szCs w:val="24"/>
        </w:rPr>
        <w:t xml:space="preserve">Effectiveness of cultural adaptations of interventions aimed at smoking cessation, diet, </w:t>
      </w:r>
      <w:r w:rsidR="00824BEC" w:rsidRPr="001A0CC1">
        <w:rPr>
          <w:rFonts w:ascii="Times New Roman" w:hAnsi="Times New Roman" w:cs="Times New Roman"/>
          <w:sz w:val="24"/>
          <w:szCs w:val="24"/>
        </w:rPr>
        <w:lastRenderedPageBreak/>
        <w:t>and/or physical activity in ethnic minorities</w:t>
      </w:r>
      <w:r>
        <w:rPr>
          <w:rFonts w:ascii="Times New Roman" w:hAnsi="Times New Roman" w:cs="Times New Roman"/>
          <w:sz w:val="24"/>
          <w:szCs w:val="24"/>
        </w:rPr>
        <w:t>. A systematic review. PLOS One. 2013;</w:t>
      </w:r>
      <w:r w:rsidR="00824BEC" w:rsidRPr="001A0CC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:e73373;</w:t>
      </w:r>
      <w:r w:rsidR="00824BEC" w:rsidRPr="001A0CC1">
        <w:rPr>
          <w:rFonts w:ascii="Times New Roman" w:hAnsi="Times New Roman" w:cs="Times New Roman"/>
          <w:sz w:val="24"/>
          <w:szCs w:val="24"/>
        </w:rPr>
        <w:t xml:space="preserve"> doi:10.1371/journal.pone.0073373</w:t>
      </w:r>
    </w:p>
    <w:p w:rsidR="0070710C" w:rsidRPr="001A0CC1" w:rsidRDefault="006B4795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Pottie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K, </w:t>
      </w:r>
      <w:proofErr w:type="spellStart"/>
      <w:r>
        <w:rPr>
          <w:rFonts w:ascii="Times New Roman" w:hAnsi="Times New Roman" w:cs="Times New Roman"/>
          <w:sz w:val="24"/>
          <w:szCs w:val="24"/>
        </w:rPr>
        <w:t>Hadi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A, Chen J, Welch V, Hawthorne K. </w:t>
      </w:r>
      <w:r w:rsidR="0070710C" w:rsidRPr="001A0CC1">
        <w:rPr>
          <w:rFonts w:ascii="Times New Roman" w:hAnsi="Times New Roman" w:cs="Times New Roman"/>
          <w:sz w:val="24"/>
          <w:szCs w:val="24"/>
        </w:rPr>
        <w:t>Realist review to understand the efficacy of culturally appropriate diabetes educatio</w:t>
      </w:r>
      <w:r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>
        <w:rPr>
          <w:rFonts w:ascii="Times New Roman" w:hAnsi="Times New Roman" w:cs="Times New Roman"/>
          <w:sz w:val="24"/>
          <w:szCs w:val="24"/>
        </w:rPr>
        <w:t>. Diabetic Medicine. 2013;30:1017-1025;</w:t>
      </w:r>
      <w:r w:rsidR="0070710C" w:rsidRPr="001A0CC1">
        <w:rPr>
          <w:rFonts w:ascii="Times New Roman" w:hAnsi="Times New Roman" w:cs="Times New Roman"/>
          <w:sz w:val="24"/>
          <w:szCs w:val="24"/>
        </w:rPr>
        <w:t xml:space="preserve"> doi:10.1111/dme.12188</w:t>
      </w:r>
    </w:p>
    <w:p w:rsidR="00924E9A" w:rsidRPr="001A0CC1" w:rsidRDefault="006B4795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Price EG</w:t>
      </w:r>
      <w:r w:rsidR="00924E9A" w:rsidRPr="001A0CC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Beach MC, Gary TL, Robinson KA, </w:t>
      </w:r>
      <w:proofErr w:type="spellStart"/>
      <w:r>
        <w:rPr>
          <w:rFonts w:ascii="Times New Roman" w:hAnsi="Times New Roman" w:cs="Times New Roman"/>
          <w:sz w:val="24"/>
          <w:szCs w:val="24"/>
        </w:rPr>
        <w:t>Gozu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A, Palacio A</w:t>
      </w:r>
      <w:r w:rsidR="00924E9A" w:rsidRPr="001A0CC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et al</w:t>
      </w:r>
      <w:r w:rsidR="00924E9A" w:rsidRPr="001A0CC1">
        <w:rPr>
          <w:rFonts w:ascii="Times New Roman" w:hAnsi="Times New Roman" w:cs="Times New Roman"/>
          <w:sz w:val="24"/>
          <w:szCs w:val="24"/>
        </w:rPr>
        <w:t>. A systematic review of the methodological rigor of studies evaluating cultural competence training of health professionals. Academic Medicine</w:t>
      </w:r>
      <w:r>
        <w:rPr>
          <w:rFonts w:ascii="Times New Roman" w:hAnsi="Times New Roman" w:cs="Times New Roman"/>
          <w:sz w:val="24"/>
          <w:szCs w:val="24"/>
        </w:rPr>
        <w:t>. 2005;80:578-586;</w:t>
      </w:r>
      <w:r w:rsidR="00924E9A" w:rsidRPr="001A0CC1">
        <w:rPr>
          <w:rFonts w:ascii="Times New Roman" w:hAnsi="Times New Roman" w:cs="Times New Roman"/>
          <w:sz w:val="24"/>
          <w:szCs w:val="24"/>
        </w:rPr>
        <w:t xml:space="preserve">  http://www.ncbi.nlm.nih.gov/pubmed/15917363</w:t>
      </w:r>
    </w:p>
    <w:p w:rsidR="00924E9A" w:rsidRPr="001A0CC1" w:rsidRDefault="006B4795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Pugh PA. </w:t>
      </w:r>
      <w:r w:rsidR="0050481F" w:rsidRPr="001A0CC1">
        <w:rPr>
          <w:rFonts w:ascii="Times New Roman" w:hAnsi="Times New Roman" w:cs="Times New Roman"/>
          <w:sz w:val="24"/>
          <w:szCs w:val="24"/>
        </w:rPr>
        <w:t>Effective educational delivery methods: A meta-analysis of cultural competence education for health care professionals. (Doctoral di</w:t>
      </w:r>
      <w:r>
        <w:rPr>
          <w:rFonts w:ascii="Times New Roman" w:hAnsi="Times New Roman" w:cs="Times New Roman"/>
          <w:sz w:val="24"/>
          <w:szCs w:val="24"/>
        </w:rPr>
        <w:t>ssertation, Capella University). 2007;</w:t>
      </w:r>
      <w:r w:rsidR="0050481F" w:rsidRPr="001A0CC1">
        <w:rPr>
          <w:rFonts w:ascii="Times New Roman" w:hAnsi="Times New Roman" w:cs="Times New Roman"/>
          <w:sz w:val="24"/>
          <w:szCs w:val="24"/>
        </w:rPr>
        <w:t xml:space="preserve"> http://proquest.umi.com/pqdlink?Ver=1&amp;Exp=09-21-2015&amp;FMT=7&amp;DID=1441235791&amp;RQT=309&amp;attempt=1&amp;cfc=1</w:t>
      </w:r>
    </w:p>
    <w:p w:rsidR="007766D5" w:rsidRPr="001A0CC1" w:rsidRDefault="006B4795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Shin SM, Levy RJ, Chow C, Camacho-</w:t>
      </w:r>
      <w:proofErr w:type="spellStart"/>
      <w:r>
        <w:rPr>
          <w:rFonts w:ascii="Times New Roman" w:hAnsi="Times New Roman" w:cs="Times New Roman"/>
          <w:sz w:val="24"/>
          <w:szCs w:val="24"/>
        </w:rPr>
        <w:t>Gonsalvez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T, Allen IE, </w:t>
      </w:r>
      <w:proofErr w:type="spellStart"/>
      <w:r>
        <w:rPr>
          <w:rFonts w:ascii="Times New Roman" w:hAnsi="Times New Roman" w:cs="Times New Roman"/>
          <w:sz w:val="24"/>
          <w:szCs w:val="24"/>
        </w:rPr>
        <w:t>Leff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HS. </w:t>
      </w:r>
      <w:r w:rsidR="007766D5" w:rsidRPr="001A0CC1">
        <w:rPr>
          <w:rFonts w:ascii="Times New Roman" w:hAnsi="Times New Roman" w:cs="Times New Roman"/>
          <w:sz w:val="24"/>
          <w:szCs w:val="24"/>
        </w:rPr>
        <w:t>A meta-analytic review of racial-ethnic matching for African American and Caucasian American clients and clinicians. J</w:t>
      </w:r>
      <w:r>
        <w:rPr>
          <w:rFonts w:ascii="Times New Roman" w:hAnsi="Times New Roman" w:cs="Times New Roman"/>
          <w:sz w:val="24"/>
          <w:szCs w:val="24"/>
        </w:rPr>
        <w:t>ournal of Counseling Psychology. 2005;52:45-56;</w:t>
      </w:r>
      <w:r w:rsidR="007766D5" w:rsidRPr="001A0CC1">
        <w:rPr>
          <w:rFonts w:ascii="Times New Roman" w:hAnsi="Times New Roman" w:cs="Times New Roman"/>
          <w:sz w:val="24"/>
          <w:szCs w:val="24"/>
        </w:rPr>
        <w:t xml:space="preserve"> doi</w:t>
      </w:r>
      <w:r w:rsidR="007766D5" w:rsidRPr="001A0CC1">
        <w:t>:</w:t>
      </w:r>
      <w:r w:rsidR="007766D5" w:rsidRPr="001A0CC1">
        <w:rPr>
          <w:rFonts w:ascii="Times New Roman" w:hAnsi="Times New Roman" w:cs="Times New Roman"/>
          <w:sz w:val="24"/>
          <w:szCs w:val="24"/>
        </w:rPr>
        <w:t>10.1037/0022-0167.52.1.45</w:t>
      </w:r>
    </w:p>
    <w:p w:rsidR="0050481F" w:rsidRPr="001A0CC1" w:rsidRDefault="006B4795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Smith T, Constantine M, Dunn T, </w:t>
      </w:r>
      <w:proofErr w:type="spellStart"/>
      <w:r>
        <w:rPr>
          <w:rFonts w:ascii="Times New Roman" w:hAnsi="Times New Roman" w:cs="Times New Roman"/>
          <w:sz w:val="24"/>
          <w:szCs w:val="24"/>
        </w:rPr>
        <w:t>Dinehart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J, Montoya J. </w:t>
      </w:r>
      <w:r w:rsidR="0050481F" w:rsidRPr="001A0CC1">
        <w:rPr>
          <w:rFonts w:ascii="Times New Roman" w:hAnsi="Times New Roman" w:cs="Times New Roman"/>
          <w:sz w:val="24"/>
          <w:szCs w:val="24"/>
        </w:rPr>
        <w:t>Multicultural education in the mental health professions: A meta-analytic review. Journal of Counseling Psychology</w:t>
      </w:r>
      <w:r>
        <w:rPr>
          <w:rFonts w:ascii="Times New Roman" w:hAnsi="Times New Roman" w:cs="Times New Roman"/>
          <w:sz w:val="24"/>
          <w:szCs w:val="24"/>
        </w:rPr>
        <w:t>. 2006;53:132-145;</w:t>
      </w:r>
      <w:r w:rsidR="0050481F" w:rsidRPr="001A0CC1">
        <w:rPr>
          <w:rFonts w:ascii="Times New Roman" w:hAnsi="Times New Roman" w:cs="Times New Roman"/>
          <w:sz w:val="24"/>
          <w:szCs w:val="24"/>
        </w:rPr>
        <w:t xml:space="preserve"> doi:10.1037/0022-0167.53.1.132</w:t>
      </w:r>
    </w:p>
    <w:p w:rsidR="00E67EF8" w:rsidRPr="001A0CC1" w:rsidRDefault="006B4795" w:rsidP="00D6228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Wilson BD, Miller RL. </w:t>
      </w:r>
      <w:r w:rsidR="00E67EF8" w:rsidRPr="001A0CC1">
        <w:rPr>
          <w:rFonts w:ascii="Times New Roman" w:hAnsi="Times New Roman" w:cs="Times New Roman"/>
          <w:sz w:val="24"/>
          <w:szCs w:val="24"/>
        </w:rPr>
        <w:t>Examining strategies for culturally grounded HIV prevention: A review</w:t>
      </w:r>
      <w:r>
        <w:rPr>
          <w:rFonts w:ascii="Times New Roman" w:hAnsi="Times New Roman" w:cs="Times New Roman"/>
          <w:sz w:val="24"/>
          <w:szCs w:val="24"/>
        </w:rPr>
        <w:t>. AIDS Education and Prevention. 2003;15:</w:t>
      </w:r>
      <w:r w:rsidR="00E67EF8" w:rsidRPr="001A0CC1">
        <w:rPr>
          <w:rFonts w:ascii="Times New Roman" w:hAnsi="Times New Roman" w:cs="Times New Roman"/>
          <w:sz w:val="24"/>
          <w:szCs w:val="24"/>
        </w:rPr>
        <w:t>184-20</w:t>
      </w:r>
      <w:r>
        <w:rPr>
          <w:rFonts w:ascii="Times New Roman" w:hAnsi="Times New Roman" w:cs="Times New Roman"/>
          <w:sz w:val="24"/>
          <w:szCs w:val="24"/>
        </w:rPr>
        <w:t>2;</w:t>
      </w:r>
      <w:r w:rsidR="00E67EF8" w:rsidRPr="001A0CC1">
        <w:rPr>
          <w:rFonts w:ascii="Times New Roman" w:hAnsi="Times New Roman" w:cs="Times New Roman"/>
          <w:sz w:val="24"/>
          <w:szCs w:val="24"/>
        </w:rPr>
        <w:t xml:space="preserve">  http://www.ncbi.nlm.nih.gov/pubmed/12739794</w:t>
      </w:r>
    </w:p>
    <w:sectPr w:rsidR="00E67EF8" w:rsidRPr="001A0CC1" w:rsidSect="00A83D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2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6B3" w:rsidRDefault="007F36B3" w:rsidP="00F12D8A">
      <w:pPr>
        <w:spacing w:after="0" w:line="240" w:lineRule="auto"/>
      </w:pPr>
      <w:r>
        <w:separator/>
      </w:r>
    </w:p>
  </w:endnote>
  <w:endnote w:type="continuationSeparator" w:id="0">
    <w:p w:rsidR="007F36B3" w:rsidRDefault="007F36B3" w:rsidP="00F12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4CE" w:rsidRDefault="007F74C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4CE" w:rsidRDefault="007F74C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4CE" w:rsidRDefault="007F74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6B3" w:rsidRDefault="007F36B3" w:rsidP="00F12D8A">
      <w:pPr>
        <w:spacing w:after="0" w:line="240" w:lineRule="auto"/>
      </w:pPr>
      <w:r>
        <w:separator/>
      </w:r>
    </w:p>
  </w:footnote>
  <w:footnote w:type="continuationSeparator" w:id="0">
    <w:p w:rsidR="007F36B3" w:rsidRDefault="007F36B3" w:rsidP="00F12D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4CE" w:rsidRDefault="007F74C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4CE" w:rsidRPr="00E25389" w:rsidRDefault="007F74CE">
    <w:pPr>
      <w:pStyle w:val="Header"/>
      <w:jc w:val="right"/>
      <w:rPr>
        <w:rFonts w:ascii="Times New Roman" w:hAnsi="Times New Roman" w:cs="Times New Roman"/>
        <w:sz w:val="18"/>
        <w:szCs w:val="18"/>
      </w:rPr>
    </w:pPr>
    <w:r w:rsidRPr="00C869CF">
      <w:rPr>
        <w:rFonts w:ascii="Times New Roman" w:hAnsi="Times New Roman" w:cs="Times New Roman"/>
      </w:rPr>
      <w:t xml:space="preserve">CULTURAL ADAPTATIONS TO </w:t>
    </w:r>
    <w:r>
      <w:rPr>
        <w:rFonts w:ascii="Times New Roman" w:hAnsi="Times New Roman" w:cs="Times New Roman"/>
      </w:rPr>
      <w:t>AUGMENT</w:t>
    </w:r>
    <w:r w:rsidRPr="00C869CF">
      <w:rPr>
        <w:rFonts w:ascii="Times New Roman" w:hAnsi="Times New Roman" w:cs="Times New Roman"/>
      </w:rPr>
      <w:t xml:space="preserve"> HEALTH SERVICES</w:t>
    </w:r>
    <w:r w:rsidRPr="00E25389">
      <w:rPr>
        <w:rFonts w:ascii="Times New Roman" w:hAnsi="Times New Roman" w:cs="Times New Roman"/>
        <w:sz w:val="18"/>
        <w:szCs w:val="18"/>
      </w:rPr>
      <w:tab/>
    </w:r>
    <w:sdt>
      <w:sdtPr>
        <w:rPr>
          <w:rFonts w:ascii="Times New Roman" w:hAnsi="Times New Roman" w:cs="Times New Roman"/>
          <w:sz w:val="18"/>
          <w:szCs w:val="18"/>
        </w:rPr>
        <w:id w:val="-3690735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A6B63" w:rsidRPr="00E25389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E25389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="00AA6B63" w:rsidRPr="00E25389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F540EB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="00AA6B63" w:rsidRPr="00E25389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sdtContent>
    </w:sdt>
  </w:p>
  <w:p w:rsidR="007F74CE" w:rsidRPr="00E25389" w:rsidRDefault="007F74CE" w:rsidP="00E25389">
    <w:pPr>
      <w:pStyle w:val="Header"/>
      <w:rPr>
        <w:rFonts w:ascii="Times New Roman" w:hAnsi="Times New Roman" w:cs="Times New Roman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4CE" w:rsidRDefault="007F74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A15A8"/>
    <w:multiLevelType w:val="hybridMultilevel"/>
    <w:tmpl w:val="5DCE09E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2F62"/>
    <w:rsid w:val="00005DD0"/>
    <w:rsid w:val="000135EC"/>
    <w:rsid w:val="000250D8"/>
    <w:rsid w:val="000671C0"/>
    <w:rsid w:val="0007458F"/>
    <w:rsid w:val="000936C8"/>
    <w:rsid w:val="000A369C"/>
    <w:rsid w:val="000F6BE8"/>
    <w:rsid w:val="001022DA"/>
    <w:rsid w:val="00124A6A"/>
    <w:rsid w:val="00131EFE"/>
    <w:rsid w:val="001733D2"/>
    <w:rsid w:val="001A0CC1"/>
    <w:rsid w:val="001A3A3C"/>
    <w:rsid w:val="001B288A"/>
    <w:rsid w:val="001E16AC"/>
    <w:rsid w:val="001F551F"/>
    <w:rsid w:val="00206810"/>
    <w:rsid w:val="0022320B"/>
    <w:rsid w:val="00257B8A"/>
    <w:rsid w:val="0026633F"/>
    <w:rsid w:val="002C4754"/>
    <w:rsid w:val="00310A0F"/>
    <w:rsid w:val="003266BC"/>
    <w:rsid w:val="00331965"/>
    <w:rsid w:val="003855B4"/>
    <w:rsid w:val="00490B21"/>
    <w:rsid w:val="004C2B35"/>
    <w:rsid w:val="004C4F69"/>
    <w:rsid w:val="0050481F"/>
    <w:rsid w:val="0057501F"/>
    <w:rsid w:val="005949EA"/>
    <w:rsid w:val="005B3BA1"/>
    <w:rsid w:val="005D0159"/>
    <w:rsid w:val="005E210D"/>
    <w:rsid w:val="005F2F62"/>
    <w:rsid w:val="00672F03"/>
    <w:rsid w:val="006B4795"/>
    <w:rsid w:val="006E2772"/>
    <w:rsid w:val="00700A12"/>
    <w:rsid w:val="0070710C"/>
    <w:rsid w:val="007766D5"/>
    <w:rsid w:val="00797C98"/>
    <w:rsid w:val="007B7193"/>
    <w:rsid w:val="007E256A"/>
    <w:rsid w:val="007F36B3"/>
    <w:rsid w:val="007F74CE"/>
    <w:rsid w:val="00800670"/>
    <w:rsid w:val="00824BEC"/>
    <w:rsid w:val="00835138"/>
    <w:rsid w:val="00837788"/>
    <w:rsid w:val="00855C13"/>
    <w:rsid w:val="008605BB"/>
    <w:rsid w:val="00881439"/>
    <w:rsid w:val="00897BD2"/>
    <w:rsid w:val="008E5D5D"/>
    <w:rsid w:val="008F54C8"/>
    <w:rsid w:val="0091372E"/>
    <w:rsid w:val="00924E9A"/>
    <w:rsid w:val="00957EEE"/>
    <w:rsid w:val="009C0090"/>
    <w:rsid w:val="009C2D94"/>
    <w:rsid w:val="009D0225"/>
    <w:rsid w:val="009E39E2"/>
    <w:rsid w:val="00A0333A"/>
    <w:rsid w:val="00A14BC2"/>
    <w:rsid w:val="00A356FC"/>
    <w:rsid w:val="00A56D77"/>
    <w:rsid w:val="00A63850"/>
    <w:rsid w:val="00A83DA1"/>
    <w:rsid w:val="00A96701"/>
    <w:rsid w:val="00AA37B6"/>
    <w:rsid w:val="00AA3BD4"/>
    <w:rsid w:val="00AA6B63"/>
    <w:rsid w:val="00AC6AFC"/>
    <w:rsid w:val="00B06B42"/>
    <w:rsid w:val="00B10645"/>
    <w:rsid w:val="00B24CF8"/>
    <w:rsid w:val="00B47544"/>
    <w:rsid w:val="00BF4238"/>
    <w:rsid w:val="00C37642"/>
    <w:rsid w:val="00C46DCB"/>
    <w:rsid w:val="00C67E95"/>
    <w:rsid w:val="00C869CF"/>
    <w:rsid w:val="00C87BB3"/>
    <w:rsid w:val="00CB715E"/>
    <w:rsid w:val="00D25CBB"/>
    <w:rsid w:val="00D26527"/>
    <w:rsid w:val="00D37E69"/>
    <w:rsid w:val="00D40371"/>
    <w:rsid w:val="00D62285"/>
    <w:rsid w:val="00D76496"/>
    <w:rsid w:val="00DA6174"/>
    <w:rsid w:val="00DB3EA9"/>
    <w:rsid w:val="00DC7AB0"/>
    <w:rsid w:val="00DF2843"/>
    <w:rsid w:val="00E25389"/>
    <w:rsid w:val="00E67EF8"/>
    <w:rsid w:val="00E72F0C"/>
    <w:rsid w:val="00E84D32"/>
    <w:rsid w:val="00E8775C"/>
    <w:rsid w:val="00EF7574"/>
    <w:rsid w:val="00F12D8A"/>
    <w:rsid w:val="00F243B3"/>
    <w:rsid w:val="00F540EB"/>
    <w:rsid w:val="00F67BC1"/>
    <w:rsid w:val="00F86A2C"/>
    <w:rsid w:val="00FC7F54"/>
    <w:rsid w:val="00FD2B16"/>
    <w:rsid w:val="00FE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5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6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3A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3A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3A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3A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3A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3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A3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C47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2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2D8A"/>
  </w:style>
  <w:style w:type="paragraph" w:styleId="Footer">
    <w:name w:val="footer"/>
    <w:basedOn w:val="Normal"/>
    <w:link w:val="FooterChar"/>
    <w:uiPriority w:val="99"/>
    <w:unhideWhenUsed/>
    <w:rsid w:val="00F12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2D8A"/>
  </w:style>
  <w:style w:type="character" w:styleId="Hyperlink">
    <w:name w:val="Hyperlink"/>
    <w:basedOn w:val="DefaultParagraphFont"/>
    <w:uiPriority w:val="99"/>
    <w:unhideWhenUsed/>
    <w:rsid w:val="00A83DA1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9C2D94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9C2D94"/>
    <w:rPr>
      <w:rFonts w:ascii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F423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F423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F423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6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3A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3A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3A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3A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3A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3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A3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C47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2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2D8A"/>
  </w:style>
  <w:style w:type="paragraph" w:styleId="Footer">
    <w:name w:val="footer"/>
    <w:basedOn w:val="Normal"/>
    <w:link w:val="FooterChar"/>
    <w:uiPriority w:val="99"/>
    <w:unhideWhenUsed/>
    <w:rsid w:val="00F12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2D8A"/>
  </w:style>
  <w:style w:type="character" w:styleId="Hyperlink">
    <w:name w:val="Hyperlink"/>
    <w:basedOn w:val="DefaultParagraphFont"/>
    <w:uiPriority w:val="99"/>
    <w:unhideWhenUsed/>
    <w:rsid w:val="00A83DA1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9C2D94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9C2D94"/>
    <w:rPr>
      <w:rFonts w:ascii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F423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F423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F42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73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>
  <b:Source>
    <b:Tag>Placeholder1</b:Tag>
    <b:SourceType>Book</b:SourceType>
    <b:Guid>{78351E5C-2F44-4B32-9B03-11CDEFA4D418}</b:Guid>
    <b:RefOrder>1</b:RefOrder>
  </b:Source>
</b:Sources>
</file>

<file path=customXml/itemProps1.xml><?xml version="1.0" encoding="utf-8"?>
<ds:datastoreItem xmlns:ds="http://schemas.openxmlformats.org/officeDocument/2006/customXml" ds:itemID="{C5574907-C99B-4890-A071-173B26B89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2110</Words>
  <Characters>12030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UBC Okanagan</Company>
  <LinksUpToDate>false</LinksUpToDate>
  <CharactersWithSpaces>14112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Balindan, Danica Joy</cp:lastModifiedBy>
  <cp:revision>14</cp:revision>
  <cp:lastPrinted>2016-11-10T22:46:00Z</cp:lastPrinted>
  <dcterms:created xsi:type="dcterms:W3CDTF">2016-11-10T21:23:00Z</dcterms:created>
  <dcterms:modified xsi:type="dcterms:W3CDTF">2016-12-17T04:44:00Z</dcterms:modified>
</cp:coreProperties>
</file>