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85" w:rsidRDefault="00DA6F85" w:rsidP="00DA6F85">
      <w:pPr>
        <w:jc w:val="center"/>
        <w:rPr>
          <w:rFonts w:ascii="Century Schoolbook" w:hAnsi="Century Schoolbook"/>
          <w:b/>
        </w:rPr>
      </w:pPr>
    </w:p>
    <w:p w:rsidR="00DA6F85" w:rsidRPr="001A60B0" w:rsidRDefault="00DA6F85" w:rsidP="00DA6F85">
      <w:pPr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 xml:space="preserve">Table S1: Final plan to measure the construct of implementation </w:t>
      </w:r>
    </w:p>
    <w:tbl>
      <w:tblPr>
        <w:tblStyle w:val="TableGrid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2000"/>
        <w:gridCol w:w="2000"/>
        <w:gridCol w:w="4755"/>
        <w:gridCol w:w="1276"/>
        <w:gridCol w:w="1843"/>
        <w:gridCol w:w="2409"/>
      </w:tblGrid>
      <w:tr w:rsidR="00DA6F85" w:rsidRPr="00DA6F85" w:rsidTr="00D026AD">
        <w:trPr>
          <w:trHeight w:val="397"/>
        </w:trPr>
        <w:tc>
          <w:tcPr>
            <w:tcW w:w="2000" w:type="dxa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bCs/>
                <w:i/>
                <w:iCs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b/>
                <w:bCs/>
                <w:sz w:val="22"/>
                <w:szCs w:val="22"/>
              </w:rPr>
              <w:t>Construct</w:t>
            </w:r>
          </w:p>
        </w:tc>
        <w:tc>
          <w:tcPr>
            <w:tcW w:w="2000" w:type="dxa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b/>
                <w:sz w:val="22"/>
                <w:szCs w:val="22"/>
              </w:rPr>
              <w:t>Evaluation question</w:t>
            </w: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b/>
                <w:sz w:val="22"/>
                <w:szCs w:val="22"/>
              </w:rPr>
              <w:t>Proposed indicator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</w:pPr>
            <w:r w:rsidRPr="00DA6F85"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  <w:t xml:space="preserve">Source 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</w:pPr>
            <w:r w:rsidRPr="00DA6F85"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  <w:t xml:space="preserve">Sample size 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</w:pPr>
            <w:r w:rsidRPr="00DA6F85"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  <w:t>Time of data collection</w:t>
            </w:r>
          </w:p>
        </w:tc>
      </w:tr>
      <w:tr w:rsidR="00DA6F85" w:rsidRPr="00DA6F85" w:rsidTr="00D026AD"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  <w:t>Fidelity</w:t>
            </w:r>
          </w:p>
        </w:tc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>Is the CLIP intervention being implemented as outlined in the protocol?</w:t>
            </w: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Number of Community engagement (CE) meetings per cluster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CE logs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CE meetings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During intervention </w:t>
            </w:r>
          </w:p>
        </w:tc>
      </w:tr>
      <w:tr w:rsidR="00DA6F85" w:rsidRPr="00DA6F85" w:rsidTr="00D026AD"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of stakeholder groups represented at CE meetings 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CE logs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CE meetings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b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Number  of community health care provider (</w:t>
            </w:r>
            <w:proofErr w:type="spellStart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cHCP</w:t>
            </w:r>
            <w:proofErr w:type="spellEnd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) training sessions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Health worker training logs 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trainings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At completion of </w:t>
            </w:r>
            <w:proofErr w:type="spellStart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cHCP</w:t>
            </w:r>
            <w:proofErr w:type="spellEnd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 trainings</w:t>
            </w:r>
          </w:p>
        </w:tc>
      </w:tr>
      <w:tr w:rsidR="00DA6F85" w:rsidRPr="00DA6F85" w:rsidTr="00D026AD">
        <w:trPr>
          <w:trHeight w:val="365"/>
        </w:trPr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proofErr w:type="spellStart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cHCP</w:t>
            </w:r>
            <w:proofErr w:type="spellEnd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 Training content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CHEW/HA training materials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CHEW/HA trainings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b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At completion of CHEW/HA trainings</w:t>
            </w:r>
          </w:p>
        </w:tc>
      </w:tr>
      <w:tr w:rsidR="00DA6F85" w:rsidRPr="00DA6F85" w:rsidTr="00D026AD">
        <w:trPr>
          <w:trHeight w:val="365"/>
        </w:trPr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of women with a POM visit every 4 weeks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POM visits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rPr>
          <w:trHeight w:val="540"/>
        </w:trPr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Percentage of women accepting recommendations (overall acceptance rate)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POM visits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b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i/>
                <w:i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Number  of Continuou</w:t>
            </w:r>
            <w:bookmarkStart w:id="0" w:name="_GoBack"/>
            <w:bookmarkEnd w:id="0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s Professional Development (CPD) activities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CPD logs 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All CPD events 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Pre- and 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Number of Facility enhancement items distributed (</w:t>
            </w:r>
            <w:r w:rsidRPr="00DA6F85">
              <w:rPr>
                <w:rFonts w:ascii="Century Schoolbook" w:hAnsi="Century Schoolbook" w:cstheme="minorHAnsi"/>
                <w:i/>
                <w:sz w:val="22"/>
                <w:szCs w:val="22"/>
              </w:rPr>
              <w:t>ampoules of MgSO</w:t>
            </w:r>
            <w:r w:rsidRPr="00DA6F85">
              <w:rPr>
                <w:rFonts w:ascii="Century Schoolbook" w:hAnsi="Century Schoolbook" w:cstheme="minorHAnsi"/>
                <w:i/>
                <w:sz w:val="22"/>
                <w:szCs w:val="22"/>
                <w:vertAlign w:val="subscript"/>
              </w:rPr>
              <w:t>4</w:t>
            </w:r>
            <w:r w:rsidRPr="00DA6F85">
              <w:rPr>
                <w:rFonts w:ascii="Century Schoolbook" w:hAnsi="Century Schoolbook" w:cstheme="minorHAnsi"/>
                <w:i/>
                <w:sz w:val="22"/>
                <w:szCs w:val="22"/>
              </w:rPr>
              <w:t xml:space="preserve">, BP devices, boxes of </w:t>
            </w:r>
            <w:proofErr w:type="spellStart"/>
            <w:r w:rsidRPr="00DA6F85">
              <w:rPr>
                <w:rFonts w:ascii="Century Schoolbook" w:hAnsi="Century Schoolbook" w:cstheme="minorHAnsi"/>
                <w:i/>
                <w:sz w:val="22"/>
                <w:szCs w:val="22"/>
              </w:rPr>
              <w:t>Aldomet</w:t>
            </w:r>
            <w:proofErr w:type="spellEnd"/>
            <w:r w:rsidRPr="00DA6F85">
              <w:rPr>
                <w:rFonts w:ascii="Century Schoolbook" w:hAnsi="Century Schoolbook" w:cstheme="minorHAnsi"/>
                <w:i/>
                <w:sz w:val="22"/>
                <w:szCs w:val="22"/>
              </w:rPr>
              <w:t>)</w:t>
            </w: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Facility enhancement coordinators 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All facility enhancement activities 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>Pre-, during and post- intervention</w:t>
            </w:r>
          </w:p>
        </w:tc>
      </w:tr>
      <w:tr w:rsidR="00DA6F85" w:rsidRPr="00DA6F85" w:rsidTr="00D026AD"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  <w:r w:rsidRPr="00DA6F85"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  <w:t>Reach</w:t>
            </w:r>
          </w:p>
        </w:tc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>What is the reach of the CLIP intervention?</w:t>
            </w:r>
          </w:p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 xml:space="preserve">How are stakeholders and </w:t>
            </w:r>
            <w:r w:rsidRPr="00DA6F85">
              <w:rPr>
                <w:rFonts w:ascii="Century Schoolbook" w:hAnsi="Century Schoolbook"/>
                <w:sz w:val="22"/>
                <w:szCs w:val="22"/>
              </w:rPr>
              <w:lastRenderedPageBreak/>
              <w:t>the community engaged in the process?</w:t>
            </w: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lastRenderedPageBreak/>
              <w:t>Cluster areas with one/more CE meetings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CE logs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CE meetings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of women with four antepartum and </w:t>
            </w:r>
            <w:proofErr w:type="spellStart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atleast</w:t>
            </w:r>
            <w:proofErr w:type="spellEnd"/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 one postpartum POM visits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POM visits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rPr>
          <w:trHeight w:val="505"/>
        </w:trPr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Number  of blood pressure machines and devices</w:t>
            </w:r>
            <w:r w:rsidRPr="00DA6F85">
              <w:rPr>
                <w:rFonts w:ascii="Century Schoolbook" w:hAnsi="Century Schoolbook" w:cstheme="minorHAnsi"/>
                <w:sz w:val="22"/>
                <w:szCs w:val="22"/>
                <w:vertAlign w:val="superscript"/>
              </w:rPr>
              <w:t>⌂</w:t>
            </w: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 purchased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Device purchase orders 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All devices 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Post intervention</w:t>
            </w:r>
          </w:p>
        </w:tc>
      </w:tr>
      <w:tr w:rsidR="00DA6F85" w:rsidRPr="00DA6F85" w:rsidTr="00D026AD">
        <w:trPr>
          <w:trHeight w:val="368"/>
        </w:trPr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 devices distributed to community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Devices Tracking log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devices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Post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of devices distributed to facility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Devices Tracking log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devices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Post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Numbers of devices remaining in functional condition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Devices Tracking log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devices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Post-intervention</w:t>
            </w:r>
          </w:p>
        </w:tc>
      </w:tr>
      <w:tr w:rsidR="00DA6F85" w:rsidRPr="00DA6F85" w:rsidTr="00D026AD"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sz w:val="22"/>
                <w:szCs w:val="22"/>
                <w:u w:val="single"/>
              </w:rPr>
            </w:pPr>
            <w:r w:rsidRPr="00DA6F85"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  <w:t>Dose</w:t>
            </w:r>
          </w:p>
        </w:tc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>What is the ‘dose’ of the CLIP intervention?</w:t>
            </w: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 of CE meetings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CE logs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CE meetings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 of CE topics covered per meeting held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CE logs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CE meetings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and types of community groups created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Community supervisors 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CE meetings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>During and post-intervention</w:t>
            </w:r>
          </w:p>
        </w:tc>
      </w:tr>
      <w:tr w:rsidR="00DA6F85" w:rsidRPr="00DA6F85" w:rsidTr="00D026AD">
        <w:trPr>
          <w:trHeight w:val="189"/>
        </w:trPr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Number of antepartum and postpartum visits with identification of severe and non-severe hypertension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POM visits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During intervention </w:t>
            </w:r>
          </w:p>
        </w:tc>
      </w:tr>
      <w:tr w:rsidR="00DA6F85" w:rsidRPr="00DA6F85" w:rsidTr="00D026AD">
        <w:trPr>
          <w:trHeight w:val="706"/>
        </w:trPr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Number of visits with recommendations accepted for treatment and transport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POM visits with a transport recommendation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rPr>
          <w:trHeight w:val="1449"/>
        </w:trPr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  <w:r w:rsidRPr="00DA6F85"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  <w:t>Adaptations</w:t>
            </w:r>
          </w:p>
        </w:tc>
        <w:tc>
          <w:tcPr>
            <w:tcW w:w="2000" w:type="dxa"/>
            <w:vMerge w:val="restart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>What are the alterations made to the CLIP intervention to meet the context?</w:t>
            </w: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Description of all new community groups created to engage communities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CLIP Research Staff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 </w:t>
            </w:r>
          </w:p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All community activity during the project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rPr>
          <w:trHeight w:val="552"/>
        </w:trPr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i/>
                <w:i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PHC-based CLIP visits due to human resource constraints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CLIP Feasibility Report </w:t>
            </w:r>
          </w:p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CLIP </w:t>
            </w: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lastRenderedPageBreak/>
              <w:t>Trial Protocol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lastRenderedPageBreak/>
              <w:t>Not applicable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i/>
                <w:i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Use of Health assistants in CLIP given their work in private institutions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CLIP Trial Protocol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Not applicable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i/>
                <w:i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New Blood pressure device to evaluate shock index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CLIP Trial Protocol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Not applicable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DA6F85" w:rsidRPr="00DA6F85" w:rsidTr="00D026AD">
        <w:tc>
          <w:tcPr>
            <w:tcW w:w="2000" w:type="dxa"/>
            <w:vMerge/>
            <w:vAlign w:val="center"/>
          </w:tcPr>
          <w:p w:rsidR="00DA6F85" w:rsidRPr="00DA6F85" w:rsidRDefault="00DA6F85" w:rsidP="00D026A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i/>
                <w:i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 xml:space="preserve">Updates to the POM mHealth application </w:t>
            </w:r>
          </w:p>
        </w:tc>
        <w:tc>
          <w:tcPr>
            <w:tcW w:w="1276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CLIP Trial Protocol</w:t>
            </w:r>
          </w:p>
        </w:tc>
        <w:tc>
          <w:tcPr>
            <w:tcW w:w="1843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Not applicable</w:t>
            </w:r>
          </w:p>
        </w:tc>
        <w:tc>
          <w:tcPr>
            <w:tcW w:w="2409" w:type="dxa"/>
            <w:vAlign w:val="center"/>
          </w:tcPr>
          <w:p w:rsidR="00DA6F85" w:rsidRPr="00DA6F85" w:rsidRDefault="00DA6F85" w:rsidP="00D026A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DA6F85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</w:tbl>
    <w:p w:rsidR="00DA6F85" w:rsidRPr="001A60B0" w:rsidRDefault="00DA6F85" w:rsidP="00DA6F85">
      <w:pPr>
        <w:spacing w:line="360" w:lineRule="auto"/>
        <w:rPr>
          <w:rFonts w:ascii="Century Schoolbook" w:hAnsi="Century Schoolbook" w:cstheme="minorHAnsi"/>
          <w:b/>
          <w:bCs/>
          <w:color w:val="000000"/>
        </w:rPr>
      </w:pPr>
    </w:p>
    <w:p w:rsidR="00DA6F85" w:rsidRDefault="00DA6F85" w:rsidP="00DA6F85">
      <w:pPr>
        <w:jc w:val="center"/>
        <w:rPr>
          <w:rFonts w:ascii="Century Schoolbook" w:hAnsi="Century Schoolbook"/>
        </w:rPr>
      </w:pPr>
    </w:p>
    <w:p w:rsidR="008E0FE0" w:rsidRDefault="00DA6F85"/>
    <w:sectPr w:rsidR="008E0FE0" w:rsidSect="00DA6F8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85"/>
    <w:rsid w:val="000E389F"/>
    <w:rsid w:val="00780EEF"/>
    <w:rsid w:val="00C02196"/>
    <w:rsid w:val="00D2003E"/>
    <w:rsid w:val="00D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F8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6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F8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6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Sumedha Sharma</dc:creator>
  <cp:lastModifiedBy>Sumedha Sharma</cp:lastModifiedBy>
  <cp:revision>1</cp:revision>
  <dcterms:created xsi:type="dcterms:W3CDTF">2016-04-08T18:52:00Z</dcterms:created>
  <dcterms:modified xsi:type="dcterms:W3CDTF">2016-04-08T18:53:00Z</dcterms:modified>
</cp:coreProperties>
</file>