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36D" w:rsidRPr="00AC566C" w:rsidRDefault="00AB036D" w:rsidP="00AB036D">
      <w:pPr>
        <w:autoSpaceDE w:val="0"/>
        <w:autoSpaceDN w:val="0"/>
        <w:adjustRightInd w:val="0"/>
        <w:spacing w:after="0" w:line="240" w:lineRule="auto"/>
        <w:rPr>
          <w:rFonts w:ascii="Calibri" w:hAnsi="Calibri" w:cs="DwwtmwAdvTTe45e47d2"/>
          <w:color w:val="131413"/>
        </w:rPr>
      </w:pPr>
      <w:r w:rsidRPr="004A7BAC">
        <w:rPr>
          <w:b/>
          <w:color w:val="0D0D0D" w:themeColor="text1" w:themeTint="F2"/>
        </w:rPr>
        <w:t>Erratum to</w:t>
      </w:r>
      <w:r w:rsidRPr="004A7BAC">
        <w:rPr>
          <w:color w:val="0D0D0D" w:themeColor="text1" w:themeTint="F2"/>
        </w:rPr>
        <w:t xml:space="preserve">: </w:t>
      </w:r>
      <w:r w:rsidRPr="00AC566C">
        <w:rPr>
          <w:rFonts w:ascii="Calibri" w:hAnsi="Calibri" w:cs="DwwtmwAdvTTe45e47d2"/>
          <w:color w:val="131413"/>
        </w:rPr>
        <w:t>Characteris</w:t>
      </w:r>
      <w:r>
        <w:rPr>
          <w:rFonts w:ascii="Calibri" w:hAnsi="Calibri" w:cs="DwwtmwAdvTTe45e47d2"/>
          <w:color w:val="131413"/>
        </w:rPr>
        <w:t xml:space="preserve">tics of therapeutic alliance in </w:t>
      </w:r>
      <w:r w:rsidRPr="00AC566C">
        <w:rPr>
          <w:rFonts w:ascii="Calibri" w:hAnsi="Calibri" w:cs="DwwtmwAdvTTe45e47d2"/>
          <w:color w:val="131413"/>
        </w:rPr>
        <w:t>mu</w:t>
      </w:r>
      <w:r>
        <w:rPr>
          <w:rFonts w:ascii="Calibri" w:hAnsi="Calibri" w:cs="DwwtmwAdvTTe45e47d2"/>
          <w:color w:val="131413"/>
        </w:rPr>
        <w:t xml:space="preserve">sculoskeletal physiotherapy and </w:t>
      </w:r>
      <w:r w:rsidRPr="00AC566C">
        <w:rPr>
          <w:rFonts w:ascii="Calibri" w:hAnsi="Calibri" w:cs="DwwtmwAdvTTe45e47d2"/>
          <w:color w:val="131413"/>
        </w:rPr>
        <w:t>occupatio</w:t>
      </w:r>
      <w:r>
        <w:rPr>
          <w:rFonts w:ascii="Calibri" w:hAnsi="Calibri" w:cs="DwwtmwAdvTTe45e47d2"/>
          <w:color w:val="131413"/>
        </w:rPr>
        <w:t xml:space="preserve">nal therapy practice: a scoping </w:t>
      </w:r>
      <w:r w:rsidRPr="00AC566C">
        <w:rPr>
          <w:rFonts w:ascii="Calibri" w:hAnsi="Calibri" w:cs="DwwtmwAdvTTe45e47d2"/>
          <w:color w:val="131413"/>
        </w:rPr>
        <w:t>review of the literature</w:t>
      </w:r>
    </w:p>
    <w:p w:rsidR="00AB036D" w:rsidRPr="00AC566C" w:rsidRDefault="00AB036D" w:rsidP="00AB036D">
      <w:pPr>
        <w:autoSpaceDE w:val="0"/>
        <w:autoSpaceDN w:val="0"/>
        <w:adjustRightInd w:val="0"/>
        <w:spacing w:after="0" w:line="240" w:lineRule="auto"/>
        <w:rPr>
          <w:rFonts w:cs="DxmcklAdvOT46dcae81"/>
        </w:rPr>
      </w:pPr>
    </w:p>
    <w:p w:rsidR="00AB036D" w:rsidRDefault="00AB036D" w:rsidP="00AB036D">
      <w:pPr>
        <w:autoSpaceDE w:val="0"/>
        <w:autoSpaceDN w:val="0"/>
        <w:adjustRightInd w:val="0"/>
        <w:spacing w:after="0" w:line="240" w:lineRule="auto"/>
        <w:rPr>
          <w:rFonts w:cs="DvpcnvAdvTTb5929f4c"/>
          <w:color w:val="131413"/>
          <w:vertAlign w:val="superscript"/>
        </w:rPr>
      </w:pPr>
      <w:r w:rsidRPr="00AC566C">
        <w:rPr>
          <w:rFonts w:cs="DvpcnvAdvTTb5929f4c"/>
          <w:color w:val="131413"/>
        </w:rPr>
        <w:t>Folarin Babatunde</w:t>
      </w:r>
      <w:r w:rsidRPr="00AC566C">
        <w:rPr>
          <w:rFonts w:cs="DvpcnvAdvTTb5929f4c"/>
          <w:color w:val="131413"/>
          <w:vertAlign w:val="superscript"/>
        </w:rPr>
        <w:t>1</w:t>
      </w:r>
      <w:r w:rsidRPr="00AC566C">
        <w:rPr>
          <w:rFonts w:cs="DvpcnvAdvTTb5929f4c"/>
          <w:color w:val="131413"/>
        </w:rPr>
        <w:t>, Joy MacDermid</w:t>
      </w:r>
      <w:r w:rsidRPr="00AC566C">
        <w:rPr>
          <w:rFonts w:cs="DvpcnvAdvTTb5929f4c"/>
          <w:color w:val="131413"/>
          <w:vertAlign w:val="superscript"/>
        </w:rPr>
        <w:t>1</w:t>
      </w:r>
      <w:proofErr w:type="gramStart"/>
      <w:r w:rsidRPr="00AC566C">
        <w:rPr>
          <w:rFonts w:cs="DvpcnvAdvTTb5929f4c"/>
          <w:color w:val="131413"/>
          <w:vertAlign w:val="superscript"/>
        </w:rPr>
        <w:t>,2,3</w:t>
      </w:r>
      <w:proofErr w:type="gramEnd"/>
      <w:r w:rsidRPr="00AC566C">
        <w:rPr>
          <w:rFonts w:cs="DvpcnvAdvTTb5929f4c"/>
          <w:color w:val="131413"/>
        </w:rPr>
        <w:t xml:space="preserve"> and Norma </w:t>
      </w:r>
      <w:r w:rsidR="00D243CD">
        <w:rPr>
          <w:rFonts w:cs="DvpcnvAdvTTb5929f4c"/>
          <w:color w:val="131413"/>
        </w:rPr>
        <w:t xml:space="preserve">J </w:t>
      </w:r>
      <w:r w:rsidRPr="00AC566C">
        <w:rPr>
          <w:rFonts w:cs="DvpcnvAdvTTb5929f4c"/>
          <w:color w:val="131413"/>
        </w:rPr>
        <w:t>MacIntyre</w:t>
      </w:r>
      <w:r w:rsidRPr="00AC566C">
        <w:rPr>
          <w:rFonts w:cs="DvpcnvAdvTTb5929f4c"/>
          <w:color w:val="131413"/>
          <w:vertAlign w:val="superscript"/>
        </w:rPr>
        <w:t>1</w:t>
      </w:r>
    </w:p>
    <w:p w:rsidR="00AB036D" w:rsidRPr="00AC566C" w:rsidRDefault="00AB036D" w:rsidP="00AB036D">
      <w:pPr>
        <w:autoSpaceDE w:val="0"/>
        <w:autoSpaceDN w:val="0"/>
        <w:adjustRightInd w:val="0"/>
        <w:spacing w:after="0" w:line="240" w:lineRule="auto"/>
        <w:rPr>
          <w:rFonts w:cs="PrwbjmAdvTTb5929f4c"/>
          <w:color w:val="131413"/>
        </w:rPr>
      </w:pPr>
    </w:p>
    <w:p w:rsidR="00AB036D" w:rsidRPr="00AC566C" w:rsidRDefault="00AB036D" w:rsidP="00AB036D">
      <w:pPr>
        <w:pStyle w:val="ListParagraph"/>
        <w:numPr>
          <w:ilvl w:val="0"/>
          <w:numId w:val="9"/>
        </w:numPr>
        <w:autoSpaceDE w:val="0"/>
        <w:autoSpaceDN w:val="0"/>
        <w:adjustRightInd w:val="0"/>
        <w:spacing w:after="0" w:line="240" w:lineRule="auto"/>
        <w:rPr>
          <w:rFonts w:cs="Arial"/>
        </w:rPr>
      </w:pPr>
      <w:r w:rsidRPr="00AC566C">
        <w:rPr>
          <w:rFonts w:cs="Arial"/>
        </w:rPr>
        <w:t xml:space="preserve">School of rehabilitation Science, McMaster University, 1400 Main Street West, Hamilton, ON L8S 1C7, Canada. </w:t>
      </w:r>
    </w:p>
    <w:p w:rsidR="00AB036D" w:rsidRPr="00AC566C" w:rsidRDefault="00AB036D" w:rsidP="00AB036D">
      <w:pPr>
        <w:pStyle w:val="ListParagraph"/>
        <w:numPr>
          <w:ilvl w:val="0"/>
          <w:numId w:val="9"/>
        </w:numPr>
        <w:autoSpaceDE w:val="0"/>
        <w:autoSpaceDN w:val="0"/>
        <w:adjustRightInd w:val="0"/>
        <w:spacing w:after="0" w:line="240" w:lineRule="auto"/>
        <w:rPr>
          <w:rFonts w:cs="Arial"/>
        </w:rPr>
      </w:pPr>
      <w:r w:rsidRPr="00AC566C">
        <w:rPr>
          <w:rFonts w:cs="Arial"/>
        </w:rPr>
        <w:t xml:space="preserve">Hand and Upper Limb Centre, St Joseph Hospital, London, ON, Canada. </w:t>
      </w:r>
    </w:p>
    <w:p w:rsidR="00AB036D" w:rsidRPr="00AC566C" w:rsidRDefault="00AB036D" w:rsidP="00AB036D">
      <w:pPr>
        <w:pStyle w:val="ListParagraph"/>
        <w:numPr>
          <w:ilvl w:val="0"/>
          <w:numId w:val="9"/>
        </w:numPr>
        <w:autoSpaceDE w:val="0"/>
        <w:autoSpaceDN w:val="0"/>
        <w:adjustRightInd w:val="0"/>
        <w:spacing w:after="0" w:line="240" w:lineRule="auto"/>
        <w:rPr>
          <w:rFonts w:cs="Arial"/>
        </w:rPr>
      </w:pPr>
      <w:r w:rsidRPr="00AC566C">
        <w:rPr>
          <w:rFonts w:cs="Arial"/>
        </w:rPr>
        <w:t>Department of Physical Therapy, University of Western Ontario, London, ON, Canada.</w:t>
      </w:r>
    </w:p>
    <w:p w:rsidR="00AB036D" w:rsidRDefault="00AB036D" w:rsidP="00AB036D">
      <w:pPr>
        <w:autoSpaceDE w:val="0"/>
        <w:autoSpaceDN w:val="0"/>
        <w:adjustRightInd w:val="0"/>
        <w:spacing w:after="0" w:line="240" w:lineRule="auto"/>
        <w:rPr>
          <w:rFonts w:ascii="DvpcnvAdvTTb5929f4c" w:hAnsi="DvpcnvAdvTTb5929f4c" w:cs="DvpcnvAdvTTb5929f4c"/>
          <w:sz w:val="15"/>
          <w:szCs w:val="15"/>
        </w:rPr>
      </w:pPr>
    </w:p>
    <w:p w:rsidR="00AB036D" w:rsidRPr="00AC566C" w:rsidRDefault="00AB036D" w:rsidP="00AB036D">
      <w:pPr>
        <w:autoSpaceDE w:val="0"/>
        <w:autoSpaceDN w:val="0"/>
        <w:adjustRightInd w:val="0"/>
        <w:spacing w:after="0" w:line="240" w:lineRule="auto"/>
        <w:rPr>
          <w:rFonts w:ascii="DvpcnvAdvTTb5929f4c" w:hAnsi="DvpcnvAdvTTb5929f4c" w:cs="DvpcnvAdvTTb5929f4c"/>
          <w:sz w:val="15"/>
          <w:szCs w:val="15"/>
        </w:rPr>
      </w:pPr>
      <w:r>
        <w:rPr>
          <w:rFonts w:ascii="AdvTTb5929f4c" w:hAnsi="AdvTTb5929f4c" w:cs="AdvTTb5929f4c"/>
        </w:rPr>
        <w:t xml:space="preserve">* </w:t>
      </w:r>
      <w:r w:rsidRPr="008D554A">
        <w:rPr>
          <w:rFonts w:cs="AdvTTb5929f4c"/>
        </w:rPr>
        <w:t xml:space="preserve">Correspondence: </w:t>
      </w:r>
      <w:hyperlink r:id="rId5" w:history="1">
        <w:r w:rsidRPr="00AC566C">
          <w:rPr>
            <w:rStyle w:val="Hyperlink"/>
            <w:rFonts w:cs="DvpcnvAdvTTb5929f4c"/>
          </w:rPr>
          <w:t>babatufo@mcmaster.ca</w:t>
        </w:r>
      </w:hyperlink>
      <w:r w:rsidRPr="00AC566C">
        <w:rPr>
          <w:rFonts w:cs="DvpcnvAdvTTb5929f4c"/>
          <w:color w:val="000000"/>
        </w:rPr>
        <w:t xml:space="preserve">; </w:t>
      </w:r>
      <w:hyperlink r:id="rId6" w:history="1">
        <w:r w:rsidRPr="00AC566C">
          <w:rPr>
            <w:rStyle w:val="Hyperlink"/>
            <w:rFonts w:cs="DvpcnvAdvTTb5929f4c"/>
          </w:rPr>
          <w:t>folarin@doctor.com</w:t>
        </w:r>
      </w:hyperlink>
    </w:p>
    <w:p w:rsidR="00AB036D" w:rsidRPr="00B96CCF" w:rsidRDefault="00AB036D" w:rsidP="00AB036D">
      <w:pPr>
        <w:autoSpaceDE w:val="0"/>
        <w:autoSpaceDN w:val="0"/>
        <w:adjustRightInd w:val="0"/>
        <w:spacing w:after="0" w:line="240" w:lineRule="auto"/>
        <w:rPr>
          <w:b/>
          <w:color w:val="0070C0"/>
          <w:u w:val="single"/>
        </w:rPr>
      </w:pPr>
    </w:p>
    <w:p w:rsidR="00AB036D" w:rsidRDefault="00AB036D" w:rsidP="00AB036D">
      <w:pPr>
        <w:rPr>
          <w:rFonts w:ascii="Arial" w:hAnsi="Arial" w:cs="Arial"/>
          <w:sz w:val="20"/>
          <w:szCs w:val="20"/>
          <w:lang w:val="en-US"/>
        </w:rPr>
      </w:pPr>
      <w:r w:rsidRPr="002E129A">
        <w:rPr>
          <w:rFonts w:eastAsia="Times New Roman" w:cs="Arial"/>
          <w:color w:val="000000"/>
        </w:rPr>
        <w:t xml:space="preserve">Following publication of the original article [1], </w:t>
      </w:r>
      <w:r>
        <w:rPr>
          <w:rFonts w:eastAsia="Times New Roman" w:cs="Arial"/>
          <w:color w:val="000000"/>
        </w:rPr>
        <w:t xml:space="preserve">an erratum was initiated in order to include </w:t>
      </w:r>
      <w:r>
        <w:rPr>
          <w:rFonts w:ascii="Arial" w:hAnsi="Arial" w:cs="Arial"/>
          <w:sz w:val="20"/>
          <w:szCs w:val="20"/>
          <w:lang w:val="en-US"/>
        </w:rPr>
        <w:t xml:space="preserve">supplementary material that was not updated and not included during the online submission of the authors’ corrections. The additional corrections, included below, are to Appendix II. </w:t>
      </w:r>
    </w:p>
    <w:p w:rsidR="00AB036D" w:rsidRDefault="00AB036D" w:rsidP="00AB036D">
      <w:pPr>
        <w:rPr>
          <w:b/>
          <w:color w:val="0D0D0D" w:themeColor="text1" w:themeTint="F2"/>
        </w:rPr>
      </w:pPr>
      <w:r>
        <w:rPr>
          <w:rFonts w:cs="Tahoma"/>
          <w:iCs/>
          <w:color w:val="000000"/>
          <w:lang w:val="en-US"/>
        </w:rPr>
        <w:t>The original article has been corrected.</w:t>
      </w:r>
      <w:r w:rsidRPr="002E129A">
        <w:rPr>
          <w:rFonts w:cs="Tahoma"/>
          <w:i/>
          <w:iCs/>
          <w:color w:val="000000"/>
          <w:lang w:val="en-US"/>
        </w:rPr>
        <w:br/>
      </w:r>
      <w:r w:rsidRPr="002E129A">
        <w:rPr>
          <w:rFonts w:cs="Tahoma"/>
          <w:i/>
          <w:iCs/>
          <w:color w:val="000000"/>
          <w:lang w:val="en-US"/>
        </w:rPr>
        <w:br/>
      </w:r>
      <w:r w:rsidRPr="0068137D">
        <w:rPr>
          <w:b/>
          <w:color w:val="0D0D0D" w:themeColor="text1" w:themeTint="F2"/>
        </w:rPr>
        <w:t>Reference</w:t>
      </w:r>
    </w:p>
    <w:p w:rsidR="00AB036D" w:rsidRPr="00AB036D" w:rsidRDefault="00AB036D" w:rsidP="00AB036D">
      <w:pPr>
        <w:pStyle w:val="ListParagraph"/>
        <w:numPr>
          <w:ilvl w:val="0"/>
          <w:numId w:val="11"/>
        </w:numPr>
        <w:autoSpaceDE w:val="0"/>
        <w:autoSpaceDN w:val="0"/>
        <w:adjustRightInd w:val="0"/>
        <w:spacing w:after="0" w:line="240" w:lineRule="auto"/>
        <w:rPr>
          <w:rFonts w:cs="MyriadPro-Regular"/>
          <w:color w:val="131413"/>
          <w:lang w:val="en-GB"/>
        </w:rPr>
      </w:pPr>
      <w:r w:rsidRPr="00AB036D">
        <w:rPr>
          <w:rFonts w:cs="DvpcnvAdvTTb5929f4c"/>
          <w:color w:val="131413"/>
        </w:rPr>
        <w:t xml:space="preserve">Folarin Babatunde, Joy MacDermid and Norma MacIntyre: </w:t>
      </w:r>
      <w:r w:rsidRPr="00AB036D">
        <w:rPr>
          <w:rFonts w:cs="DwwtmwAdvTTe45e47d2"/>
          <w:color w:val="131413"/>
        </w:rPr>
        <w:t xml:space="preserve">Characteristics of therapeutic alliance in musculoskeletal physiotherapy and occupational therapy practice: a scoping review of the literature. </w:t>
      </w:r>
      <w:r w:rsidRPr="00AB036D">
        <w:rPr>
          <w:rFonts w:cs="RrlqmxAdvTT7329fd89.I"/>
          <w:i/>
          <w:color w:val="131413"/>
          <w:lang w:val="en-GB"/>
        </w:rPr>
        <w:t xml:space="preserve">BMC Health Services Research </w:t>
      </w:r>
      <w:r w:rsidRPr="00AB036D">
        <w:rPr>
          <w:rFonts w:cs="MyriadPro-Regular"/>
          <w:color w:val="131413"/>
          <w:lang w:val="en-GB"/>
        </w:rPr>
        <w:t xml:space="preserve">2017, </w:t>
      </w:r>
      <w:r w:rsidRPr="00AB036D">
        <w:rPr>
          <w:rFonts w:cs="MyriadPro-Regular"/>
          <w:b/>
          <w:color w:val="131413"/>
          <w:lang w:val="en-GB"/>
        </w:rPr>
        <w:t>17</w:t>
      </w:r>
      <w:r w:rsidRPr="00AB036D">
        <w:rPr>
          <w:rFonts w:cs="MyriadPro-Regular"/>
          <w:color w:val="131413"/>
          <w:lang w:val="en-GB"/>
        </w:rPr>
        <w:t xml:space="preserve">:375. </w:t>
      </w:r>
      <w:r w:rsidRPr="00AB036D">
        <w:rPr>
          <w:rFonts w:cs="DwwtmwAdvTTe45e47d2"/>
          <w:color w:val="131413"/>
          <w:lang w:val="en-GB"/>
        </w:rPr>
        <w:t>DOI 10.1186/s12913-017-2311-3</w:t>
      </w:r>
    </w:p>
    <w:p w:rsidR="00AB036D" w:rsidRPr="00AB036D" w:rsidRDefault="00AB036D" w:rsidP="00AB036D">
      <w:pPr>
        <w:pStyle w:val="ListParagraph"/>
        <w:autoSpaceDE w:val="0"/>
        <w:autoSpaceDN w:val="0"/>
        <w:adjustRightInd w:val="0"/>
        <w:spacing w:after="0" w:line="240" w:lineRule="auto"/>
        <w:rPr>
          <w:rFonts w:cs="DvpcnvAdvTTb5929f4c"/>
          <w:color w:val="131413"/>
          <w:vertAlign w:val="superscript"/>
        </w:rPr>
      </w:pPr>
    </w:p>
    <w:p w:rsidR="00AB036D" w:rsidRDefault="00AB036D"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C8492B" w:rsidRDefault="00C8492B" w:rsidP="00B575FF">
      <w:pPr>
        <w:spacing w:after="0" w:line="240" w:lineRule="auto"/>
        <w:contextualSpacing/>
        <w:rPr>
          <w:rFonts w:ascii="Times New Roman" w:hAnsi="Times New Roman" w:cs="Times New Roman"/>
          <w:b/>
          <w:sz w:val="18"/>
          <w:szCs w:val="18"/>
        </w:rPr>
      </w:pPr>
    </w:p>
    <w:p w:rsidR="00AB036D" w:rsidRDefault="00AB036D" w:rsidP="00B575FF">
      <w:pPr>
        <w:spacing w:after="0" w:line="240" w:lineRule="auto"/>
        <w:contextualSpacing/>
        <w:rPr>
          <w:rFonts w:ascii="Times New Roman" w:hAnsi="Times New Roman" w:cs="Times New Roman"/>
          <w:b/>
          <w:sz w:val="18"/>
          <w:szCs w:val="18"/>
        </w:rPr>
      </w:pPr>
    </w:p>
    <w:p w:rsidR="00E3388D" w:rsidRPr="00E163E9" w:rsidRDefault="00753391" w:rsidP="00B575FF">
      <w:pPr>
        <w:spacing w:after="0" w:line="240" w:lineRule="auto"/>
        <w:contextualSpacing/>
        <w:rPr>
          <w:rFonts w:ascii="Times New Roman" w:hAnsi="Times New Roman" w:cs="Times New Roman"/>
          <w:sz w:val="18"/>
          <w:szCs w:val="18"/>
        </w:rPr>
      </w:pPr>
      <w:r w:rsidRPr="00E163E9">
        <w:rPr>
          <w:rFonts w:ascii="Times New Roman" w:hAnsi="Times New Roman" w:cs="Times New Roman"/>
          <w:b/>
          <w:sz w:val="18"/>
          <w:szCs w:val="18"/>
        </w:rPr>
        <w:lastRenderedPageBreak/>
        <w:t>A</w:t>
      </w:r>
      <w:r>
        <w:rPr>
          <w:rFonts w:ascii="Times New Roman" w:hAnsi="Times New Roman" w:cs="Times New Roman"/>
          <w:b/>
          <w:sz w:val="18"/>
          <w:szCs w:val="18"/>
        </w:rPr>
        <w:t>dditional file</w:t>
      </w:r>
      <w:r w:rsidRPr="00E163E9">
        <w:rPr>
          <w:rFonts w:ascii="Times New Roman" w:hAnsi="Times New Roman" w:cs="Times New Roman"/>
          <w:b/>
          <w:sz w:val="18"/>
          <w:szCs w:val="18"/>
        </w:rPr>
        <w:t xml:space="preserve"> 2</w:t>
      </w:r>
      <w:r w:rsidR="0015016E" w:rsidRPr="00E163E9">
        <w:rPr>
          <w:rFonts w:ascii="Times New Roman" w:hAnsi="Times New Roman" w:cs="Times New Roman"/>
          <w:b/>
          <w:sz w:val="18"/>
          <w:szCs w:val="18"/>
        </w:rPr>
        <w:t xml:space="preserve">: </w:t>
      </w:r>
      <w:r w:rsidR="00422E88" w:rsidRPr="00E163E9">
        <w:rPr>
          <w:rFonts w:ascii="Times New Roman" w:hAnsi="Times New Roman" w:cs="Times New Roman"/>
          <w:sz w:val="18"/>
          <w:szCs w:val="18"/>
        </w:rPr>
        <w:t>Abstracted findings from coding therapeutic alliance themes</w:t>
      </w:r>
      <w:r w:rsidR="00C1070D">
        <w:rPr>
          <w:rFonts w:ascii="Times New Roman" w:hAnsi="Times New Roman" w:cs="Times New Roman"/>
          <w:sz w:val="18"/>
          <w:szCs w:val="18"/>
        </w:rPr>
        <w:t xml:space="preserve"> in qualitative studies</w:t>
      </w:r>
    </w:p>
    <w:p w:rsidR="008617D3" w:rsidRPr="00E163E9" w:rsidRDefault="008617D3" w:rsidP="00B575FF">
      <w:pPr>
        <w:spacing w:after="0" w:line="240" w:lineRule="auto"/>
        <w:contextualSpacing/>
        <w:rPr>
          <w:rFonts w:ascii="Times New Roman" w:hAnsi="Times New Roman" w:cs="Times New Roman"/>
          <w:sz w:val="18"/>
          <w:szCs w:val="18"/>
        </w:rPr>
      </w:pPr>
    </w:p>
    <w:tbl>
      <w:tblPr>
        <w:tblStyle w:val="TableGrid"/>
        <w:tblW w:w="13433" w:type="dxa"/>
        <w:tblLook w:val="04A0" w:firstRow="1" w:lastRow="0" w:firstColumn="1" w:lastColumn="0" w:noHBand="0" w:noVBand="1"/>
      </w:tblPr>
      <w:tblGrid>
        <w:gridCol w:w="1667"/>
        <w:gridCol w:w="1746"/>
        <w:gridCol w:w="7478"/>
        <w:gridCol w:w="2542"/>
      </w:tblGrid>
      <w:tr w:rsidR="008617D3" w:rsidRPr="00E163E9" w:rsidTr="00BB40F3">
        <w:tc>
          <w:tcPr>
            <w:tcW w:w="1667" w:type="dxa"/>
          </w:tcPr>
          <w:p w:rsidR="008617D3" w:rsidRPr="00E163E9" w:rsidRDefault="008617D3" w:rsidP="00B575FF">
            <w:pPr>
              <w:contextualSpacing/>
              <w:rPr>
                <w:rFonts w:ascii="Times New Roman" w:hAnsi="Times New Roman" w:cs="Times New Roman"/>
                <w:b/>
                <w:sz w:val="18"/>
                <w:szCs w:val="18"/>
              </w:rPr>
            </w:pPr>
            <w:r w:rsidRPr="00E163E9">
              <w:rPr>
                <w:rFonts w:ascii="Times New Roman" w:hAnsi="Times New Roman" w:cs="Times New Roman"/>
                <w:b/>
                <w:sz w:val="18"/>
                <w:szCs w:val="18"/>
              </w:rPr>
              <w:t xml:space="preserve">Overarching </w:t>
            </w:r>
          </w:p>
          <w:p w:rsidR="008617D3" w:rsidRPr="00E163E9" w:rsidRDefault="008617D3" w:rsidP="00B575FF">
            <w:pPr>
              <w:contextualSpacing/>
              <w:rPr>
                <w:rFonts w:ascii="Times New Roman" w:hAnsi="Times New Roman" w:cs="Times New Roman"/>
                <w:b/>
                <w:sz w:val="18"/>
                <w:szCs w:val="18"/>
              </w:rPr>
            </w:pPr>
            <w:r w:rsidRPr="00E163E9">
              <w:rPr>
                <w:rFonts w:ascii="Times New Roman" w:hAnsi="Times New Roman" w:cs="Times New Roman"/>
                <w:b/>
                <w:sz w:val="18"/>
                <w:szCs w:val="18"/>
              </w:rPr>
              <w:t>Themes</w:t>
            </w:r>
          </w:p>
        </w:tc>
        <w:tc>
          <w:tcPr>
            <w:tcW w:w="1746" w:type="dxa"/>
          </w:tcPr>
          <w:p w:rsidR="008617D3" w:rsidRPr="00E163E9" w:rsidRDefault="008617D3" w:rsidP="00B575FF">
            <w:pPr>
              <w:contextualSpacing/>
              <w:rPr>
                <w:rFonts w:ascii="Times New Roman" w:hAnsi="Times New Roman" w:cs="Times New Roman"/>
                <w:b/>
                <w:sz w:val="18"/>
                <w:szCs w:val="18"/>
              </w:rPr>
            </w:pPr>
            <w:r w:rsidRPr="00E163E9">
              <w:rPr>
                <w:rFonts w:ascii="Times New Roman" w:hAnsi="Times New Roman" w:cs="Times New Roman"/>
                <w:b/>
                <w:sz w:val="18"/>
                <w:szCs w:val="18"/>
              </w:rPr>
              <w:t>Key Constructs</w:t>
            </w:r>
          </w:p>
        </w:tc>
        <w:tc>
          <w:tcPr>
            <w:tcW w:w="7478" w:type="dxa"/>
          </w:tcPr>
          <w:p w:rsidR="008617D3" w:rsidRPr="00E163E9" w:rsidRDefault="008617D3" w:rsidP="00B575FF">
            <w:pPr>
              <w:contextualSpacing/>
              <w:rPr>
                <w:rFonts w:ascii="Times New Roman" w:hAnsi="Times New Roman" w:cs="Times New Roman"/>
                <w:b/>
                <w:sz w:val="18"/>
                <w:szCs w:val="18"/>
              </w:rPr>
            </w:pPr>
            <w:r w:rsidRPr="00E163E9">
              <w:rPr>
                <w:rFonts w:ascii="Times New Roman" w:hAnsi="Times New Roman" w:cs="Times New Roman"/>
                <w:b/>
                <w:sz w:val="18"/>
                <w:szCs w:val="18"/>
              </w:rPr>
              <w:t>Summary of Abstracted Findings</w:t>
            </w:r>
          </w:p>
        </w:tc>
        <w:tc>
          <w:tcPr>
            <w:tcW w:w="2542" w:type="dxa"/>
          </w:tcPr>
          <w:p w:rsidR="008617D3" w:rsidRPr="00E163E9" w:rsidRDefault="008617D3" w:rsidP="00B575FF">
            <w:pPr>
              <w:contextualSpacing/>
              <w:rPr>
                <w:rFonts w:ascii="Times New Roman" w:hAnsi="Times New Roman" w:cs="Times New Roman"/>
                <w:b/>
                <w:sz w:val="18"/>
                <w:szCs w:val="18"/>
              </w:rPr>
            </w:pPr>
            <w:r w:rsidRPr="00E163E9">
              <w:rPr>
                <w:rFonts w:ascii="Times New Roman" w:hAnsi="Times New Roman" w:cs="Times New Roman"/>
                <w:b/>
                <w:sz w:val="18"/>
                <w:szCs w:val="18"/>
              </w:rPr>
              <w:t>Reference No (s)</w:t>
            </w:r>
          </w:p>
          <w:p w:rsidR="008617D3" w:rsidRPr="00E163E9" w:rsidRDefault="008617D3" w:rsidP="00B575FF">
            <w:pPr>
              <w:contextualSpacing/>
              <w:rPr>
                <w:rFonts w:ascii="Times New Roman" w:hAnsi="Times New Roman" w:cs="Times New Roman"/>
                <w:b/>
                <w:sz w:val="18"/>
                <w:szCs w:val="18"/>
              </w:rPr>
            </w:pPr>
            <w:r w:rsidRPr="00E163E9">
              <w:rPr>
                <w:rFonts w:ascii="Times New Roman" w:hAnsi="Times New Roman" w:cs="Times New Roman"/>
                <w:b/>
                <w:sz w:val="18"/>
                <w:szCs w:val="18"/>
              </w:rPr>
              <w:t>Identifying</w:t>
            </w:r>
          </w:p>
          <w:p w:rsidR="008617D3" w:rsidRPr="00E163E9" w:rsidRDefault="008617D3" w:rsidP="00B575FF">
            <w:pPr>
              <w:contextualSpacing/>
              <w:rPr>
                <w:rFonts w:ascii="Times New Roman" w:hAnsi="Times New Roman" w:cs="Times New Roman"/>
                <w:b/>
                <w:sz w:val="18"/>
                <w:szCs w:val="18"/>
              </w:rPr>
            </w:pPr>
            <w:r w:rsidRPr="00E163E9">
              <w:rPr>
                <w:rFonts w:ascii="Times New Roman" w:hAnsi="Times New Roman" w:cs="Times New Roman"/>
                <w:b/>
                <w:sz w:val="18"/>
                <w:szCs w:val="18"/>
              </w:rPr>
              <w:t xml:space="preserve">Abstracted </w:t>
            </w:r>
          </w:p>
          <w:p w:rsidR="008617D3" w:rsidRPr="00E163E9" w:rsidRDefault="008617D3" w:rsidP="00B575FF">
            <w:pPr>
              <w:contextualSpacing/>
              <w:rPr>
                <w:rFonts w:ascii="Times New Roman" w:hAnsi="Times New Roman" w:cs="Times New Roman"/>
                <w:b/>
                <w:sz w:val="18"/>
                <w:szCs w:val="18"/>
              </w:rPr>
            </w:pPr>
            <w:r w:rsidRPr="00E163E9">
              <w:rPr>
                <w:rFonts w:ascii="Times New Roman" w:hAnsi="Times New Roman" w:cs="Times New Roman"/>
                <w:b/>
                <w:sz w:val="18"/>
                <w:szCs w:val="18"/>
              </w:rPr>
              <w:t>Findings</w:t>
            </w:r>
          </w:p>
        </w:tc>
      </w:tr>
      <w:tr w:rsidR="00B0524B" w:rsidRPr="00AB036D" w:rsidTr="00BB40F3">
        <w:tc>
          <w:tcPr>
            <w:tcW w:w="1667" w:type="dxa"/>
            <w:vMerge w:val="restart"/>
          </w:tcPr>
          <w:p w:rsidR="00B0524B" w:rsidRPr="00F77F27" w:rsidRDefault="00B0524B" w:rsidP="00B575FF">
            <w:pPr>
              <w:contextualSpacing/>
              <w:rPr>
                <w:rFonts w:ascii="Times New Roman" w:hAnsi="Times New Roman" w:cs="Times New Roman"/>
                <w:b/>
                <w:sz w:val="18"/>
                <w:szCs w:val="18"/>
              </w:rPr>
            </w:pPr>
            <w:r w:rsidRPr="00F77F27">
              <w:rPr>
                <w:rFonts w:ascii="Times New Roman" w:hAnsi="Times New Roman" w:cs="Times New Roman"/>
                <w:b/>
                <w:sz w:val="18"/>
                <w:szCs w:val="18"/>
              </w:rPr>
              <w:t>Communication</w:t>
            </w:r>
          </w:p>
        </w:tc>
        <w:tc>
          <w:tcPr>
            <w:tcW w:w="1746" w:type="dxa"/>
          </w:tcPr>
          <w:p w:rsidR="00B0524B" w:rsidRPr="00E163E9" w:rsidRDefault="00B0524B" w:rsidP="00B575FF">
            <w:pPr>
              <w:contextualSpacing/>
              <w:rPr>
                <w:rFonts w:ascii="Times New Roman" w:hAnsi="Times New Roman" w:cs="Times New Roman"/>
                <w:sz w:val="18"/>
                <w:szCs w:val="18"/>
              </w:rPr>
            </w:pPr>
            <w:r>
              <w:rPr>
                <w:rFonts w:ascii="Times New Roman" w:hAnsi="Times New Roman" w:cs="Times New Roman"/>
                <w:sz w:val="18"/>
                <w:szCs w:val="18"/>
              </w:rPr>
              <w:t>Verbal and nonverbal skills</w:t>
            </w:r>
          </w:p>
        </w:tc>
        <w:tc>
          <w:tcPr>
            <w:tcW w:w="7478" w:type="dxa"/>
          </w:tcPr>
          <w:p w:rsidR="00B0524B" w:rsidRPr="00E163E9" w:rsidRDefault="00B0524B" w:rsidP="007449E6">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B0524B" w:rsidRPr="007C2DD7" w:rsidRDefault="00B0524B"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Good communication involves ‘taking time over explanations, using appropriate terminology; really listening, understanding and getting to know the patient, encouraging the patient’s participation in the communication process’ and appropriate body and facial expressions.</w:t>
            </w:r>
          </w:p>
          <w:p w:rsidR="00B0524B" w:rsidRPr="007C2DD7" w:rsidRDefault="00B0524B"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Ordinary conversations serve as a foundation for trust and affirms the social connection.</w:t>
            </w:r>
          </w:p>
          <w:p w:rsidR="00B0524B" w:rsidRDefault="00B0524B"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Service quality is judged by therapist’s attitudes and behaviors when providing information and education.</w:t>
            </w:r>
          </w:p>
          <w:p w:rsidR="00B0524B" w:rsidRDefault="00B0524B"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Two-way information reassures and informs the patient consists of good listening, skills, paraphrasing and explaining, reassurance about pain, and correct and understandable interpretation of lay speech.</w:t>
            </w:r>
          </w:p>
          <w:p w:rsidR="00B85FC8" w:rsidRDefault="00B85FC8"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A good therapist provides feedback on a visit-by-visit basis</w:t>
            </w:r>
            <w:r w:rsidR="00E47E3D">
              <w:rPr>
                <w:rFonts w:ascii="Times New Roman" w:hAnsi="Times New Roman" w:cs="Times New Roman"/>
                <w:sz w:val="18"/>
                <w:szCs w:val="18"/>
              </w:rPr>
              <w:t>.</w:t>
            </w:r>
          </w:p>
          <w:p w:rsidR="00E47E3D" w:rsidRDefault="00E47E3D"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Good communication help patients know what to expect during care and leave them with a positive attitude.</w:t>
            </w:r>
          </w:p>
          <w:p w:rsidR="00B0524B" w:rsidRDefault="00FF758D" w:rsidP="007449E6">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Confidence is built with clear communication – ‘because she talked to me about what we’re going to do and why we’re doing it”</w:t>
            </w:r>
          </w:p>
          <w:p w:rsidR="00FF758D" w:rsidRPr="00FF758D" w:rsidRDefault="00FF758D" w:rsidP="00FF758D">
            <w:pPr>
              <w:pStyle w:val="ListParagraph"/>
              <w:rPr>
                <w:rFonts w:ascii="Times New Roman" w:hAnsi="Times New Roman" w:cs="Times New Roman"/>
                <w:sz w:val="18"/>
                <w:szCs w:val="18"/>
              </w:rPr>
            </w:pPr>
          </w:p>
          <w:p w:rsidR="00B0524B" w:rsidRPr="00E163E9" w:rsidRDefault="00B0524B" w:rsidP="007449E6">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p>
          <w:p w:rsidR="00B0524B" w:rsidRPr="007C2DD7" w:rsidRDefault="00B0524B"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Communication inspires, empowers and motivates. Patients. A good communicator is ‘open’, ‘respected views’ and ‘listened’.</w:t>
            </w:r>
          </w:p>
          <w:p w:rsidR="00B0524B" w:rsidRDefault="00B0524B"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Reciprocity of ordinary conversations create an atmosphere that enables joint problem solving is essential for effective therapy.</w:t>
            </w:r>
          </w:p>
          <w:p w:rsidR="00B0524B" w:rsidRDefault="00B0524B" w:rsidP="006A5313">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 xml:space="preserve">Communication needs to be collaborative, patient-centred and consistent for integrated care to be effective. It </w:t>
            </w:r>
            <w:r w:rsidRPr="006A5313">
              <w:rPr>
                <w:rFonts w:ascii="Times New Roman" w:hAnsi="Times New Roman" w:cs="Times New Roman"/>
                <w:sz w:val="18"/>
                <w:szCs w:val="18"/>
              </w:rPr>
              <w:t>helps to understand patient expectations and problems</w:t>
            </w:r>
            <w:r w:rsidR="00FB0CF6">
              <w:rPr>
                <w:rFonts w:ascii="Times New Roman" w:hAnsi="Times New Roman" w:cs="Times New Roman"/>
                <w:sz w:val="18"/>
                <w:szCs w:val="18"/>
              </w:rPr>
              <w:t>.</w:t>
            </w:r>
          </w:p>
          <w:p w:rsidR="003C35DC" w:rsidRDefault="003C35DC" w:rsidP="006A5313">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Active listening skills include eye contact, nodding the head and maintaining an open posture</w:t>
            </w:r>
            <w:r w:rsidR="00A53252">
              <w:rPr>
                <w:rFonts w:ascii="Times New Roman" w:hAnsi="Times New Roman" w:cs="Times New Roman"/>
                <w:sz w:val="18"/>
                <w:szCs w:val="18"/>
              </w:rPr>
              <w:t>.</w:t>
            </w:r>
          </w:p>
          <w:p w:rsidR="00A53252" w:rsidRDefault="00A53252" w:rsidP="006A5313">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Dissatisfaction with service results when patients feel they haven’t been listed to.</w:t>
            </w:r>
          </w:p>
          <w:p w:rsidR="00284201" w:rsidRDefault="00284201" w:rsidP="00284201">
            <w:pPr>
              <w:rPr>
                <w:rFonts w:ascii="Times New Roman" w:hAnsi="Times New Roman" w:cs="Times New Roman"/>
                <w:sz w:val="18"/>
                <w:szCs w:val="18"/>
              </w:rPr>
            </w:pPr>
          </w:p>
          <w:p w:rsidR="00284201" w:rsidRPr="00284201" w:rsidRDefault="00284201" w:rsidP="00284201">
            <w:pPr>
              <w:rPr>
                <w:rFonts w:ascii="Times New Roman" w:hAnsi="Times New Roman" w:cs="Times New Roman"/>
                <w:i/>
                <w:sz w:val="18"/>
                <w:szCs w:val="18"/>
              </w:rPr>
            </w:pPr>
            <w:r w:rsidRPr="00284201">
              <w:rPr>
                <w:rFonts w:ascii="Times New Roman" w:hAnsi="Times New Roman" w:cs="Times New Roman"/>
                <w:i/>
                <w:sz w:val="18"/>
                <w:szCs w:val="18"/>
              </w:rPr>
              <w:t>Observer perspective:</w:t>
            </w:r>
          </w:p>
          <w:p w:rsidR="00FB0CF6" w:rsidRPr="00284201" w:rsidRDefault="00FB0CF6" w:rsidP="00284201">
            <w:pPr>
              <w:pStyle w:val="ListParagraph"/>
              <w:numPr>
                <w:ilvl w:val="0"/>
                <w:numId w:val="7"/>
              </w:numPr>
              <w:rPr>
                <w:rFonts w:ascii="Times New Roman" w:hAnsi="Times New Roman" w:cs="Times New Roman"/>
                <w:sz w:val="18"/>
                <w:szCs w:val="18"/>
              </w:rPr>
            </w:pPr>
            <w:r w:rsidRPr="00284201">
              <w:rPr>
                <w:rFonts w:ascii="Times New Roman" w:hAnsi="Times New Roman" w:cs="Times New Roman"/>
                <w:sz w:val="18"/>
                <w:szCs w:val="18"/>
              </w:rPr>
              <w:t>Communication should be used to enter more fully into the patient’s situation by focusing in the key needs or problems as perceived by the patient.</w:t>
            </w:r>
          </w:p>
          <w:p w:rsidR="006748AB" w:rsidRDefault="00284201" w:rsidP="006A5313">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Constructive feedback involves giving praise or helpful feedback on performance and progress.</w:t>
            </w:r>
          </w:p>
          <w:p w:rsidR="00B0524B" w:rsidRDefault="006748AB" w:rsidP="00B575FF">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 xml:space="preserve">Openness to exploring ways of working through </w:t>
            </w:r>
            <w:r w:rsidR="004C506B">
              <w:rPr>
                <w:rFonts w:ascii="Times New Roman" w:hAnsi="Times New Roman" w:cs="Times New Roman"/>
                <w:sz w:val="18"/>
                <w:szCs w:val="18"/>
              </w:rPr>
              <w:t xml:space="preserve">challenges; </w:t>
            </w:r>
            <w:r>
              <w:rPr>
                <w:rFonts w:ascii="Times New Roman" w:hAnsi="Times New Roman" w:cs="Times New Roman"/>
                <w:sz w:val="18"/>
                <w:szCs w:val="18"/>
              </w:rPr>
              <w:t>communication barriers</w:t>
            </w:r>
            <w:r w:rsidR="004C506B">
              <w:rPr>
                <w:rFonts w:ascii="Times New Roman" w:hAnsi="Times New Roman" w:cs="Times New Roman"/>
                <w:sz w:val="18"/>
                <w:szCs w:val="18"/>
              </w:rPr>
              <w:t>, lack of interest and difference of opinions,</w:t>
            </w:r>
            <w:r>
              <w:rPr>
                <w:rFonts w:ascii="Times New Roman" w:hAnsi="Times New Roman" w:cs="Times New Roman"/>
                <w:sz w:val="18"/>
                <w:szCs w:val="18"/>
              </w:rPr>
              <w:t xml:space="preserve"> result in </w:t>
            </w:r>
            <w:r w:rsidR="004C506B">
              <w:rPr>
                <w:rFonts w:ascii="Times New Roman" w:hAnsi="Times New Roman" w:cs="Times New Roman"/>
                <w:sz w:val="18"/>
                <w:szCs w:val="18"/>
              </w:rPr>
              <w:t>satisfying experiences</w:t>
            </w:r>
            <w:r>
              <w:rPr>
                <w:rFonts w:ascii="Times New Roman" w:hAnsi="Times New Roman" w:cs="Times New Roman"/>
                <w:sz w:val="18"/>
                <w:szCs w:val="18"/>
              </w:rPr>
              <w:t xml:space="preserve"> feeling of closeness to </w:t>
            </w:r>
            <w:r w:rsidR="003C66C4">
              <w:rPr>
                <w:rFonts w:ascii="Times New Roman" w:hAnsi="Times New Roman" w:cs="Times New Roman"/>
                <w:sz w:val="18"/>
                <w:szCs w:val="18"/>
              </w:rPr>
              <w:t>patients involved.</w:t>
            </w:r>
          </w:p>
          <w:p w:rsidR="00BC0A87" w:rsidRPr="00BC0A87" w:rsidRDefault="008320CA" w:rsidP="00BC0A8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The therapist and patient’s nonverbal and/or verbal communication are initiatives to renegotiate the relationship.</w:t>
            </w:r>
            <w:r w:rsidR="00BC0A87">
              <w:rPr>
                <w:rFonts w:ascii="Times New Roman" w:hAnsi="Times New Roman" w:cs="Times New Roman"/>
                <w:sz w:val="18"/>
                <w:szCs w:val="18"/>
              </w:rPr>
              <w:t xml:space="preserve"> It is impossible to not communicate because </w:t>
            </w:r>
            <w:r w:rsidR="00FE08A2">
              <w:rPr>
                <w:rFonts w:ascii="Times New Roman" w:hAnsi="Times New Roman" w:cs="Times New Roman"/>
                <w:sz w:val="18"/>
                <w:szCs w:val="18"/>
              </w:rPr>
              <w:t xml:space="preserve">all behavior </w:t>
            </w:r>
            <w:r w:rsidR="00FE08A2">
              <w:rPr>
                <w:rFonts w:ascii="Times New Roman" w:hAnsi="Times New Roman" w:cs="Times New Roman"/>
                <w:sz w:val="18"/>
                <w:szCs w:val="18"/>
              </w:rPr>
              <w:lastRenderedPageBreak/>
              <w:t xml:space="preserve">including </w:t>
            </w:r>
            <w:r w:rsidR="00BC0A87">
              <w:rPr>
                <w:rFonts w:ascii="Times New Roman" w:hAnsi="Times New Roman" w:cs="Times New Roman"/>
                <w:sz w:val="18"/>
                <w:szCs w:val="18"/>
              </w:rPr>
              <w:t>speech, to</w:t>
            </w:r>
            <w:r w:rsidR="00FE08A2">
              <w:rPr>
                <w:rFonts w:ascii="Times New Roman" w:hAnsi="Times New Roman" w:cs="Times New Roman"/>
                <w:sz w:val="18"/>
                <w:szCs w:val="18"/>
              </w:rPr>
              <w:t>ne of voice, silence, withdrawa</w:t>
            </w:r>
            <w:r w:rsidR="00BC0A87">
              <w:rPr>
                <w:rFonts w:ascii="Times New Roman" w:hAnsi="Times New Roman" w:cs="Times New Roman"/>
                <w:sz w:val="18"/>
                <w:szCs w:val="18"/>
              </w:rPr>
              <w:t xml:space="preserve">l, immobility or denial </w:t>
            </w:r>
            <w:r w:rsidR="00FE08A2">
              <w:rPr>
                <w:rFonts w:ascii="Times New Roman" w:hAnsi="Times New Roman" w:cs="Times New Roman"/>
                <w:sz w:val="18"/>
                <w:szCs w:val="18"/>
              </w:rPr>
              <w:t>is communication.</w:t>
            </w:r>
          </w:p>
          <w:p w:rsidR="006748AB" w:rsidRPr="006748AB" w:rsidRDefault="006748AB" w:rsidP="006748AB">
            <w:pPr>
              <w:pStyle w:val="ListParagraph"/>
              <w:rPr>
                <w:rFonts w:ascii="Times New Roman" w:hAnsi="Times New Roman" w:cs="Times New Roman"/>
                <w:sz w:val="18"/>
                <w:szCs w:val="18"/>
              </w:rPr>
            </w:pPr>
          </w:p>
        </w:tc>
        <w:tc>
          <w:tcPr>
            <w:tcW w:w="2542" w:type="dxa"/>
          </w:tcPr>
          <w:p w:rsidR="00B0524B" w:rsidRPr="00E163E9" w:rsidRDefault="00B0524B" w:rsidP="00B575FF">
            <w:pPr>
              <w:contextualSpacing/>
              <w:rPr>
                <w:rFonts w:ascii="Times New Roman" w:hAnsi="Times New Roman" w:cs="Times New Roman"/>
                <w:sz w:val="18"/>
                <w:szCs w:val="18"/>
              </w:rPr>
            </w:pPr>
          </w:p>
          <w:p w:rsidR="003439B2" w:rsidRPr="00AB036D" w:rsidRDefault="00B0524B"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 xml:space="preserve">Cooper et al (50s), </w:t>
            </w:r>
          </w:p>
          <w:p w:rsidR="00B0524B" w:rsidRPr="00AB036D" w:rsidRDefault="00B0524B"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Gyllensten et al (61s)</w:t>
            </w:r>
          </w:p>
          <w:p w:rsidR="00B0524B" w:rsidRPr="00AB036D" w:rsidRDefault="00B0524B" w:rsidP="00B575FF">
            <w:pPr>
              <w:contextualSpacing/>
              <w:rPr>
                <w:rFonts w:ascii="Times New Roman" w:hAnsi="Times New Roman" w:cs="Times New Roman"/>
                <w:sz w:val="18"/>
                <w:szCs w:val="18"/>
                <w:lang w:val="nl-NL"/>
              </w:rPr>
            </w:pPr>
          </w:p>
          <w:p w:rsidR="00B0524B" w:rsidRPr="00AB036D" w:rsidRDefault="00B0524B" w:rsidP="00B575FF">
            <w:pPr>
              <w:contextualSpacing/>
              <w:rPr>
                <w:rFonts w:ascii="Times New Roman" w:hAnsi="Times New Roman" w:cs="Times New Roman"/>
                <w:sz w:val="18"/>
                <w:szCs w:val="18"/>
                <w:lang w:val="nl-NL"/>
              </w:rPr>
            </w:pPr>
          </w:p>
          <w:p w:rsidR="00B0524B" w:rsidRPr="00AB036D" w:rsidRDefault="00B0524B" w:rsidP="00B575FF">
            <w:pPr>
              <w:contextualSpacing/>
              <w:rPr>
                <w:rFonts w:ascii="Times New Roman" w:hAnsi="Times New Roman" w:cs="Times New Roman"/>
                <w:sz w:val="18"/>
                <w:szCs w:val="18"/>
                <w:lang w:val="es-ES"/>
              </w:rPr>
            </w:pPr>
            <w:r w:rsidRPr="00AB036D">
              <w:rPr>
                <w:rFonts w:ascii="Times New Roman" w:hAnsi="Times New Roman" w:cs="Times New Roman"/>
                <w:sz w:val="18"/>
                <w:szCs w:val="18"/>
                <w:lang w:val="es-ES"/>
              </w:rPr>
              <w:t>Crepeau and Garren (52s)</w:t>
            </w:r>
          </w:p>
          <w:p w:rsidR="00B0524B" w:rsidRPr="00AB036D" w:rsidRDefault="00B0524B" w:rsidP="00B575FF">
            <w:pPr>
              <w:contextualSpacing/>
              <w:rPr>
                <w:rFonts w:ascii="Times New Roman" w:hAnsi="Times New Roman" w:cs="Times New Roman"/>
                <w:sz w:val="18"/>
                <w:szCs w:val="18"/>
                <w:lang w:val="es-ES"/>
              </w:rPr>
            </w:pPr>
            <w:r w:rsidRPr="00AB036D">
              <w:rPr>
                <w:rFonts w:ascii="Times New Roman" w:hAnsi="Times New Roman" w:cs="Times New Roman"/>
                <w:sz w:val="18"/>
                <w:szCs w:val="18"/>
                <w:lang w:val="es-ES"/>
              </w:rPr>
              <w:t>Del Bano-</w:t>
            </w:r>
            <w:proofErr w:type="spellStart"/>
            <w:r w:rsidRPr="00AB036D">
              <w:rPr>
                <w:rFonts w:ascii="Times New Roman" w:hAnsi="Times New Roman" w:cs="Times New Roman"/>
                <w:sz w:val="18"/>
                <w:szCs w:val="18"/>
                <w:lang w:val="es-ES"/>
              </w:rPr>
              <w:t>Aledo</w:t>
            </w:r>
            <w:proofErr w:type="spellEnd"/>
            <w:r w:rsidRPr="00AB036D">
              <w:rPr>
                <w:rFonts w:ascii="Times New Roman" w:hAnsi="Times New Roman" w:cs="Times New Roman"/>
                <w:sz w:val="18"/>
                <w:szCs w:val="18"/>
                <w:lang w:val="es-ES"/>
              </w:rPr>
              <w:t xml:space="preserve"> et al (54s)</w:t>
            </w:r>
          </w:p>
          <w:p w:rsidR="00B0524B" w:rsidRPr="00AB036D" w:rsidRDefault="00B0524B" w:rsidP="00B575FF">
            <w:pPr>
              <w:contextualSpacing/>
              <w:rPr>
                <w:rFonts w:ascii="Times New Roman" w:hAnsi="Times New Roman" w:cs="Times New Roman"/>
                <w:sz w:val="18"/>
                <w:szCs w:val="18"/>
                <w:lang w:val="es-ES"/>
              </w:rPr>
            </w:pPr>
          </w:p>
          <w:p w:rsidR="00B0524B" w:rsidRPr="00AB036D" w:rsidRDefault="00B0524B"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Kidd et al (68s)</w:t>
            </w:r>
            <w:r w:rsidR="008B7385" w:rsidRPr="00AB036D">
              <w:rPr>
                <w:rFonts w:ascii="Times New Roman" w:hAnsi="Times New Roman" w:cs="Times New Roman"/>
                <w:sz w:val="18"/>
                <w:szCs w:val="18"/>
                <w:lang w:val="nl-NL"/>
              </w:rPr>
              <w:t>, Petursdottir et al (81s)</w:t>
            </w:r>
          </w:p>
          <w:p w:rsidR="00B85FC8" w:rsidRPr="00AB036D" w:rsidRDefault="00B85FC8" w:rsidP="00B575FF">
            <w:pPr>
              <w:contextualSpacing/>
              <w:rPr>
                <w:rFonts w:ascii="Times New Roman" w:hAnsi="Times New Roman" w:cs="Times New Roman"/>
                <w:sz w:val="18"/>
                <w:szCs w:val="18"/>
                <w:lang w:val="nl-NL"/>
              </w:rPr>
            </w:pPr>
          </w:p>
          <w:p w:rsidR="00B85FC8" w:rsidRPr="00AB036D" w:rsidRDefault="00512F98"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Po</w:t>
            </w:r>
            <w:r w:rsidR="006B42E0" w:rsidRPr="00AB036D">
              <w:rPr>
                <w:rFonts w:ascii="Times New Roman" w:hAnsi="Times New Roman" w:cs="Times New Roman"/>
                <w:sz w:val="18"/>
                <w:szCs w:val="18"/>
                <w:lang w:val="nl-NL"/>
              </w:rPr>
              <w:t>tter et al (84</w:t>
            </w:r>
            <w:r w:rsidR="00B85FC8" w:rsidRPr="00AB036D">
              <w:rPr>
                <w:rFonts w:ascii="Times New Roman" w:hAnsi="Times New Roman" w:cs="Times New Roman"/>
                <w:sz w:val="18"/>
                <w:szCs w:val="18"/>
                <w:lang w:val="nl-NL"/>
              </w:rPr>
              <w:t>s)</w:t>
            </w:r>
          </w:p>
          <w:p w:rsidR="002877CB" w:rsidRDefault="002877CB" w:rsidP="00B575FF">
            <w:pPr>
              <w:contextualSpacing/>
              <w:rPr>
                <w:rFonts w:ascii="Times New Roman" w:hAnsi="Times New Roman" w:cs="Times New Roman"/>
                <w:sz w:val="18"/>
                <w:szCs w:val="18"/>
              </w:rPr>
            </w:pPr>
            <w:r>
              <w:rPr>
                <w:rFonts w:ascii="Times New Roman" w:hAnsi="Times New Roman" w:cs="Times New Roman"/>
                <w:sz w:val="18"/>
                <w:szCs w:val="18"/>
              </w:rPr>
              <w:t>Waters et al (93s)</w:t>
            </w:r>
          </w:p>
          <w:p w:rsidR="00B0524B" w:rsidRDefault="00B0524B" w:rsidP="00B575FF">
            <w:pPr>
              <w:contextualSpacing/>
              <w:rPr>
                <w:rFonts w:ascii="Times New Roman" w:hAnsi="Times New Roman" w:cs="Times New Roman"/>
                <w:sz w:val="18"/>
                <w:szCs w:val="18"/>
              </w:rPr>
            </w:pPr>
          </w:p>
          <w:p w:rsidR="00FB0CF6" w:rsidRDefault="00FF758D" w:rsidP="00B575FF">
            <w:pPr>
              <w:contextualSpacing/>
              <w:rPr>
                <w:rFonts w:ascii="Times New Roman" w:hAnsi="Times New Roman" w:cs="Times New Roman"/>
                <w:sz w:val="18"/>
                <w:szCs w:val="18"/>
              </w:rPr>
            </w:pPr>
            <w:r>
              <w:rPr>
                <w:rFonts w:ascii="Times New Roman" w:hAnsi="Times New Roman" w:cs="Times New Roman"/>
                <w:sz w:val="18"/>
                <w:szCs w:val="18"/>
              </w:rPr>
              <w:t>Morrison (98s)</w:t>
            </w:r>
          </w:p>
          <w:p w:rsidR="00A53252" w:rsidRDefault="00A53252" w:rsidP="00B575FF">
            <w:pPr>
              <w:contextualSpacing/>
              <w:rPr>
                <w:rFonts w:ascii="Times New Roman" w:hAnsi="Times New Roman" w:cs="Times New Roman"/>
                <w:sz w:val="18"/>
                <w:szCs w:val="18"/>
              </w:rPr>
            </w:pPr>
          </w:p>
          <w:p w:rsidR="009347D9" w:rsidRDefault="009347D9" w:rsidP="00B575FF">
            <w:pPr>
              <w:contextualSpacing/>
              <w:rPr>
                <w:rFonts w:ascii="Times New Roman" w:hAnsi="Times New Roman" w:cs="Times New Roman"/>
                <w:sz w:val="18"/>
                <w:szCs w:val="18"/>
              </w:rPr>
            </w:pPr>
          </w:p>
          <w:p w:rsidR="00D243CD" w:rsidRDefault="00D243CD" w:rsidP="00B575FF">
            <w:pPr>
              <w:contextualSpacing/>
              <w:rPr>
                <w:rFonts w:ascii="Times New Roman" w:hAnsi="Times New Roman" w:cs="Times New Roman"/>
                <w:sz w:val="18"/>
                <w:szCs w:val="18"/>
              </w:rPr>
            </w:pPr>
          </w:p>
          <w:p w:rsidR="00B0524B" w:rsidRDefault="00B0524B" w:rsidP="00B575FF">
            <w:pPr>
              <w:contextualSpacing/>
              <w:rPr>
                <w:rFonts w:ascii="Times New Roman" w:hAnsi="Times New Roman" w:cs="Times New Roman"/>
                <w:sz w:val="18"/>
                <w:szCs w:val="18"/>
              </w:rPr>
            </w:pPr>
            <w:r w:rsidRPr="00E163E9">
              <w:rPr>
                <w:rFonts w:ascii="Times New Roman" w:hAnsi="Times New Roman" w:cs="Times New Roman"/>
                <w:sz w:val="18"/>
                <w:szCs w:val="18"/>
              </w:rPr>
              <w:t>Aguilar et al (44s)</w:t>
            </w:r>
          </w:p>
          <w:p w:rsidR="00B0524B" w:rsidRDefault="00B0524B" w:rsidP="00B575FF">
            <w:pPr>
              <w:contextualSpacing/>
              <w:rPr>
                <w:rFonts w:ascii="Times New Roman" w:hAnsi="Times New Roman" w:cs="Times New Roman"/>
                <w:sz w:val="18"/>
                <w:szCs w:val="18"/>
              </w:rPr>
            </w:pPr>
          </w:p>
          <w:p w:rsidR="00B0524B" w:rsidRDefault="00B0524B" w:rsidP="008677C5">
            <w:pPr>
              <w:contextualSpacing/>
              <w:rPr>
                <w:rFonts w:ascii="Times New Roman" w:hAnsi="Times New Roman" w:cs="Times New Roman"/>
                <w:sz w:val="18"/>
                <w:szCs w:val="18"/>
              </w:rPr>
            </w:pPr>
            <w:r>
              <w:rPr>
                <w:rFonts w:ascii="Times New Roman" w:hAnsi="Times New Roman" w:cs="Times New Roman"/>
                <w:sz w:val="18"/>
                <w:szCs w:val="18"/>
              </w:rPr>
              <w:t>Crepeau and Garren (52s)</w:t>
            </w:r>
          </w:p>
          <w:p w:rsidR="00B0524B" w:rsidRDefault="00B0524B" w:rsidP="008677C5">
            <w:pPr>
              <w:contextualSpacing/>
              <w:rPr>
                <w:rFonts w:ascii="Times New Roman" w:hAnsi="Times New Roman" w:cs="Times New Roman"/>
                <w:sz w:val="18"/>
                <w:szCs w:val="18"/>
              </w:rPr>
            </w:pPr>
          </w:p>
          <w:p w:rsidR="00B0524B" w:rsidRPr="00AB036D" w:rsidRDefault="00B0524B" w:rsidP="008677C5">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Hinman et al (65s)</w:t>
            </w:r>
          </w:p>
          <w:p w:rsidR="00B0524B" w:rsidRPr="00AB036D" w:rsidRDefault="00B0524B" w:rsidP="008677C5">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Karnad &amp; McLean (67s)</w:t>
            </w:r>
          </w:p>
          <w:p w:rsidR="00284201" w:rsidRPr="00AB036D" w:rsidRDefault="00512F98" w:rsidP="008677C5">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Potter et al (85</w:t>
            </w:r>
            <w:r w:rsidR="003C35DC" w:rsidRPr="00AB036D">
              <w:rPr>
                <w:rFonts w:ascii="Times New Roman" w:hAnsi="Times New Roman" w:cs="Times New Roman"/>
                <w:sz w:val="18"/>
                <w:szCs w:val="18"/>
                <w:lang w:val="nl-NL"/>
              </w:rPr>
              <w:t>s)</w:t>
            </w:r>
          </w:p>
          <w:p w:rsidR="00A53252" w:rsidRPr="00AB036D" w:rsidRDefault="00A53252" w:rsidP="008677C5">
            <w:pPr>
              <w:contextualSpacing/>
              <w:rPr>
                <w:rFonts w:ascii="Times New Roman" w:hAnsi="Times New Roman" w:cs="Times New Roman"/>
                <w:sz w:val="18"/>
                <w:szCs w:val="18"/>
                <w:lang w:val="nl-NL"/>
              </w:rPr>
            </w:pPr>
          </w:p>
          <w:p w:rsidR="00A53252" w:rsidRPr="00AB036D" w:rsidRDefault="00A53252" w:rsidP="008677C5">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Waters et al (93s)</w:t>
            </w:r>
          </w:p>
          <w:p w:rsidR="00284201" w:rsidRPr="00AB036D" w:rsidRDefault="00284201" w:rsidP="008677C5">
            <w:pPr>
              <w:contextualSpacing/>
              <w:rPr>
                <w:rFonts w:ascii="Times New Roman" w:hAnsi="Times New Roman" w:cs="Times New Roman"/>
                <w:sz w:val="18"/>
                <w:szCs w:val="18"/>
                <w:lang w:val="nl-NL"/>
              </w:rPr>
            </w:pPr>
          </w:p>
          <w:p w:rsidR="003C35DC" w:rsidRPr="00AB036D" w:rsidRDefault="003C35DC" w:rsidP="008677C5">
            <w:pPr>
              <w:contextualSpacing/>
              <w:rPr>
                <w:rFonts w:ascii="Times New Roman" w:hAnsi="Times New Roman" w:cs="Times New Roman"/>
                <w:sz w:val="18"/>
                <w:szCs w:val="18"/>
                <w:lang w:val="nl-NL"/>
              </w:rPr>
            </w:pPr>
          </w:p>
          <w:p w:rsidR="00FB0CF6" w:rsidRPr="00AB036D" w:rsidRDefault="00FB0CF6" w:rsidP="008677C5">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Norby et al (75s)</w:t>
            </w:r>
          </w:p>
          <w:p w:rsidR="00284201" w:rsidRPr="00AB036D" w:rsidRDefault="00284201" w:rsidP="008677C5">
            <w:pPr>
              <w:contextualSpacing/>
              <w:rPr>
                <w:rFonts w:ascii="Times New Roman" w:hAnsi="Times New Roman" w:cs="Times New Roman"/>
                <w:sz w:val="18"/>
                <w:szCs w:val="18"/>
                <w:lang w:val="nl-NL"/>
              </w:rPr>
            </w:pPr>
          </w:p>
          <w:p w:rsidR="00284201" w:rsidRPr="00AB036D" w:rsidRDefault="006C1260" w:rsidP="008677C5">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Owen &amp; Goode (78</w:t>
            </w:r>
            <w:r w:rsidR="00284201" w:rsidRPr="00AB036D">
              <w:rPr>
                <w:rFonts w:ascii="Times New Roman" w:hAnsi="Times New Roman" w:cs="Times New Roman"/>
                <w:sz w:val="18"/>
                <w:szCs w:val="18"/>
                <w:lang w:val="nl-NL"/>
              </w:rPr>
              <w:t>s)</w:t>
            </w:r>
          </w:p>
          <w:p w:rsidR="003C66C4" w:rsidRPr="00AB036D" w:rsidRDefault="003C66C4" w:rsidP="008677C5">
            <w:pPr>
              <w:contextualSpacing/>
              <w:rPr>
                <w:rFonts w:ascii="Times New Roman" w:hAnsi="Times New Roman" w:cs="Times New Roman"/>
                <w:sz w:val="18"/>
                <w:szCs w:val="18"/>
                <w:lang w:val="nl-NL"/>
              </w:rPr>
            </w:pPr>
          </w:p>
          <w:p w:rsidR="003C66C4" w:rsidRPr="00AB036D" w:rsidRDefault="00512F98" w:rsidP="008677C5">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Rosa &amp; Hasselkus (86</w:t>
            </w:r>
            <w:r w:rsidR="003C66C4" w:rsidRPr="00AB036D">
              <w:rPr>
                <w:rFonts w:ascii="Times New Roman" w:hAnsi="Times New Roman" w:cs="Times New Roman"/>
                <w:sz w:val="18"/>
                <w:szCs w:val="18"/>
                <w:lang w:val="nl-NL"/>
              </w:rPr>
              <w:t>s)</w:t>
            </w:r>
          </w:p>
          <w:p w:rsidR="00B0524B" w:rsidRPr="00AB036D" w:rsidRDefault="00B0524B" w:rsidP="00B575FF">
            <w:pPr>
              <w:contextualSpacing/>
              <w:rPr>
                <w:rFonts w:ascii="Times New Roman" w:hAnsi="Times New Roman" w:cs="Times New Roman"/>
                <w:sz w:val="18"/>
                <w:szCs w:val="18"/>
                <w:lang w:val="nl-NL"/>
              </w:rPr>
            </w:pPr>
          </w:p>
          <w:p w:rsidR="008320CA" w:rsidRPr="00AB036D" w:rsidRDefault="008320CA" w:rsidP="00B575FF">
            <w:pPr>
              <w:contextualSpacing/>
              <w:rPr>
                <w:rFonts w:ascii="Times New Roman" w:hAnsi="Times New Roman" w:cs="Times New Roman"/>
                <w:sz w:val="18"/>
                <w:szCs w:val="18"/>
                <w:lang w:val="nl-NL"/>
              </w:rPr>
            </w:pPr>
          </w:p>
          <w:p w:rsidR="008320CA" w:rsidRPr="00AB036D" w:rsidRDefault="008320CA" w:rsidP="008320CA">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 xml:space="preserve">Øien </w:t>
            </w:r>
            <w:r w:rsidR="006C1260" w:rsidRPr="00AB036D">
              <w:rPr>
                <w:rFonts w:ascii="Times New Roman" w:hAnsi="Times New Roman" w:cs="Times New Roman"/>
                <w:sz w:val="18"/>
                <w:szCs w:val="18"/>
                <w:lang w:val="nl-NL"/>
              </w:rPr>
              <w:t xml:space="preserve">et al </w:t>
            </w:r>
            <w:r w:rsidRPr="00AB036D">
              <w:rPr>
                <w:rFonts w:ascii="Times New Roman" w:hAnsi="Times New Roman" w:cs="Times New Roman"/>
                <w:sz w:val="18"/>
                <w:szCs w:val="18"/>
                <w:lang w:val="nl-NL"/>
              </w:rPr>
              <w:t>(</w:t>
            </w:r>
            <w:r w:rsidR="006C1260" w:rsidRPr="00AB036D">
              <w:rPr>
                <w:rFonts w:ascii="Times New Roman" w:hAnsi="Times New Roman" w:cs="Times New Roman"/>
                <w:sz w:val="18"/>
                <w:szCs w:val="18"/>
                <w:lang w:val="nl-NL"/>
              </w:rPr>
              <w:t>77s</w:t>
            </w:r>
            <w:r w:rsidRPr="00AB036D">
              <w:rPr>
                <w:rFonts w:ascii="Times New Roman" w:hAnsi="Times New Roman" w:cs="Times New Roman"/>
                <w:sz w:val="18"/>
                <w:szCs w:val="18"/>
                <w:lang w:val="nl-NL"/>
              </w:rPr>
              <w:t>)</w:t>
            </w:r>
          </w:p>
          <w:p w:rsidR="008320CA" w:rsidRPr="00AB036D" w:rsidRDefault="008320CA" w:rsidP="00B575FF">
            <w:pPr>
              <w:contextualSpacing/>
              <w:rPr>
                <w:rFonts w:ascii="Times New Roman" w:hAnsi="Times New Roman" w:cs="Times New Roman"/>
                <w:sz w:val="18"/>
                <w:szCs w:val="18"/>
                <w:lang w:val="nl-NL"/>
              </w:rPr>
            </w:pPr>
          </w:p>
        </w:tc>
      </w:tr>
      <w:tr w:rsidR="00B0524B" w:rsidRPr="00E163E9" w:rsidTr="00BB40F3">
        <w:tc>
          <w:tcPr>
            <w:tcW w:w="1667" w:type="dxa"/>
            <w:vMerge/>
          </w:tcPr>
          <w:p w:rsidR="00B0524B" w:rsidRPr="00AB036D" w:rsidRDefault="00B0524B" w:rsidP="00B575FF">
            <w:pPr>
              <w:contextualSpacing/>
              <w:rPr>
                <w:rFonts w:ascii="Times New Roman" w:hAnsi="Times New Roman" w:cs="Times New Roman"/>
                <w:b/>
                <w:sz w:val="18"/>
                <w:szCs w:val="18"/>
                <w:lang w:val="nl-NL"/>
              </w:rPr>
            </w:pPr>
          </w:p>
        </w:tc>
        <w:tc>
          <w:tcPr>
            <w:tcW w:w="1746" w:type="dxa"/>
          </w:tcPr>
          <w:p w:rsidR="00B0524B" w:rsidRPr="00E163E9" w:rsidRDefault="00B0524B" w:rsidP="00B575FF">
            <w:pPr>
              <w:contextualSpacing/>
              <w:rPr>
                <w:rFonts w:ascii="Times New Roman" w:hAnsi="Times New Roman" w:cs="Times New Roman"/>
                <w:sz w:val="18"/>
                <w:szCs w:val="18"/>
              </w:rPr>
            </w:pPr>
            <w:r w:rsidRPr="00E163E9">
              <w:rPr>
                <w:rFonts w:ascii="Times New Roman" w:hAnsi="Times New Roman" w:cs="Times New Roman"/>
                <w:sz w:val="18"/>
                <w:szCs w:val="18"/>
              </w:rPr>
              <w:t>Visual aids</w:t>
            </w:r>
          </w:p>
        </w:tc>
        <w:tc>
          <w:tcPr>
            <w:tcW w:w="7478" w:type="dxa"/>
          </w:tcPr>
          <w:p w:rsidR="00B0524B" w:rsidRPr="00E163E9" w:rsidRDefault="00B0524B" w:rsidP="00EF5F53">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B0524B" w:rsidRDefault="00B0524B"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Patients believe that use of diagrams and additional written instructions are the best methods of communication.</w:t>
            </w:r>
          </w:p>
          <w:p w:rsidR="00AD01B6" w:rsidRPr="007C2DD7" w:rsidRDefault="00AD01B6"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A good therapist uses visual aids and gives written information to help patient understand the problem and treatment.</w:t>
            </w:r>
          </w:p>
          <w:p w:rsidR="00B0524B" w:rsidRPr="00E163E9" w:rsidRDefault="00B0524B" w:rsidP="00EF5F53">
            <w:pPr>
              <w:contextualSpacing/>
              <w:rPr>
                <w:rFonts w:ascii="Times New Roman" w:hAnsi="Times New Roman" w:cs="Times New Roman"/>
                <w:sz w:val="18"/>
                <w:szCs w:val="18"/>
              </w:rPr>
            </w:pPr>
          </w:p>
          <w:p w:rsidR="00B0524B" w:rsidRDefault="00B0524B" w:rsidP="00EF5F53">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r>
              <w:rPr>
                <w:rFonts w:ascii="Times New Roman" w:hAnsi="Times New Roman" w:cs="Times New Roman"/>
                <w:i/>
                <w:sz w:val="18"/>
                <w:szCs w:val="18"/>
              </w:rPr>
              <w:t>:</w:t>
            </w:r>
          </w:p>
          <w:p w:rsidR="00B0524B" w:rsidRPr="009C18F0" w:rsidRDefault="00414D8F" w:rsidP="00114AEA">
            <w:pPr>
              <w:pStyle w:val="ListParagraph"/>
              <w:numPr>
                <w:ilvl w:val="0"/>
                <w:numId w:val="7"/>
              </w:numPr>
              <w:rPr>
                <w:rFonts w:ascii="Times New Roman" w:hAnsi="Times New Roman" w:cs="Times New Roman"/>
                <w:i/>
                <w:sz w:val="18"/>
                <w:szCs w:val="18"/>
              </w:rPr>
            </w:pPr>
            <w:r>
              <w:rPr>
                <w:rFonts w:ascii="Times New Roman" w:hAnsi="Times New Roman" w:cs="Times New Roman"/>
                <w:sz w:val="18"/>
                <w:szCs w:val="18"/>
              </w:rPr>
              <w:t>Wearing technologies monitoring patients would enhance rather than interfere with the professional-patient relationship</w:t>
            </w:r>
          </w:p>
          <w:p w:rsidR="009C18F0" w:rsidRPr="00114AEA" w:rsidRDefault="009C18F0" w:rsidP="00114AEA">
            <w:pPr>
              <w:pStyle w:val="ListParagraph"/>
              <w:numPr>
                <w:ilvl w:val="0"/>
                <w:numId w:val="7"/>
              </w:numPr>
              <w:rPr>
                <w:rFonts w:ascii="Times New Roman" w:hAnsi="Times New Roman" w:cs="Times New Roman"/>
                <w:i/>
                <w:sz w:val="18"/>
                <w:szCs w:val="18"/>
              </w:rPr>
            </w:pPr>
            <w:r>
              <w:rPr>
                <w:rFonts w:ascii="Times New Roman" w:hAnsi="Times New Roman" w:cs="Times New Roman"/>
                <w:sz w:val="18"/>
                <w:szCs w:val="18"/>
              </w:rPr>
              <w:t>Visual aids can assist with explanations</w:t>
            </w:r>
          </w:p>
          <w:p w:rsidR="00B0524B" w:rsidRPr="004D2300" w:rsidRDefault="00B0524B" w:rsidP="00EF5F53">
            <w:pPr>
              <w:contextualSpacing/>
              <w:rPr>
                <w:rFonts w:ascii="Times New Roman" w:hAnsi="Times New Roman" w:cs="Times New Roman"/>
                <w:sz w:val="18"/>
                <w:szCs w:val="18"/>
              </w:rPr>
            </w:pPr>
          </w:p>
        </w:tc>
        <w:tc>
          <w:tcPr>
            <w:tcW w:w="2542" w:type="dxa"/>
          </w:tcPr>
          <w:p w:rsidR="00B0524B" w:rsidRPr="00E163E9" w:rsidRDefault="00B0524B" w:rsidP="00B575FF">
            <w:pPr>
              <w:contextualSpacing/>
              <w:rPr>
                <w:rFonts w:ascii="Times New Roman" w:hAnsi="Times New Roman" w:cs="Times New Roman"/>
                <w:sz w:val="18"/>
                <w:szCs w:val="18"/>
              </w:rPr>
            </w:pPr>
          </w:p>
          <w:p w:rsidR="00B0524B" w:rsidRDefault="00B0524B" w:rsidP="00B575FF">
            <w:pPr>
              <w:contextualSpacing/>
              <w:rPr>
                <w:rFonts w:ascii="Times New Roman" w:hAnsi="Times New Roman" w:cs="Times New Roman"/>
                <w:sz w:val="18"/>
                <w:szCs w:val="18"/>
              </w:rPr>
            </w:pPr>
            <w:r w:rsidRPr="00E163E9">
              <w:rPr>
                <w:rFonts w:ascii="Times New Roman" w:hAnsi="Times New Roman" w:cs="Times New Roman"/>
                <w:sz w:val="18"/>
                <w:szCs w:val="18"/>
              </w:rPr>
              <w:t>Bassett and Tango (46s)</w:t>
            </w:r>
          </w:p>
          <w:p w:rsidR="00414D8F" w:rsidRDefault="00414D8F" w:rsidP="00B575FF">
            <w:pPr>
              <w:contextualSpacing/>
              <w:rPr>
                <w:rFonts w:ascii="Times New Roman" w:hAnsi="Times New Roman" w:cs="Times New Roman"/>
                <w:sz w:val="18"/>
                <w:szCs w:val="18"/>
              </w:rPr>
            </w:pPr>
          </w:p>
          <w:p w:rsidR="00414D8F" w:rsidRDefault="00AD01B6" w:rsidP="00B575FF">
            <w:pPr>
              <w:contextualSpacing/>
              <w:rPr>
                <w:rFonts w:ascii="Times New Roman" w:hAnsi="Times New Roman" w:cs="Times New Roman"/>
                <w:sz w:val="18"/>
                <w:szCs w:val="18"/>
              </w:rPr>
            </w:pPr>
            <w:r>
              <w:rPr>
                <w:rFonts w:ascii="Times New Roman" w:hAnsi="Times New Roman" w:cs="Times New Roman"/>
                <w:sz w:val="18"/>
                <w:szCs w:val="18"/>
              </w:rPr>
              <w:t xml:space="preserve">Potter et al </w:t>
            </w:r>
            <w:r w:rsidR="006B42E0">
              <w:rPr>
                <w:rFonts w:ascii="Times New Roman" w:hAnsi="Times New Roman" w:cs="Times New Roman"/>
                <w:sz w:val="18"/>
                <w:szCs w:val="18"/>
              </w:rPr>
              <w:t>(84</w:t>
            </w:r>
            <w:r>
              <w:rPr>
                <w:rFonts w:ascii="Times New Roman" w:hAnsi="Times New Roman" w:cs="Times New Roman"/>
                <w:sz w:val="18"/>
                <w:szCs w:val="18"/>
              </w:rPr>
              <w:t>s)</w:t>
            </w:r>
          </w:p>
          <w:p w:rsidR="00AD01B6" w:rsidRDefault="00AD01B6" w:rsidP="00B575FF">
            <w:pPr>
              <w:contextualSpacing/>
              <w:rPr>
                <w:rFonts w:ascii="Times New Roman" w:hAnsi="Times New Roman" w:cs="Times New Roman"/>
                <w:sz w:val="18"/>
                <w:szCs w:val="18"/>
              </w:rPr>
            </w:pPr>
          </w:p>
          <w:p w:rsidR="00AD01B6" w:rsidRDefault="00AD01B6" w:rsidP="00B575FF">
            <w:pPr>
              <w:contextualSpacing/>
              <w:rPr>
                <w:rFonts w:ascii="Times New Roman" w:hAnsi="Times New Roman" w:cs="Times New Roman"/>
                <w:sz w:val="18"/>
                <w:szCs w:val="18"/>
              </w:rPr>
            </w:pPr>
          </w:p>
          <w:p w:rsidR="00414D8F" w:rsidRDefault="00414D8F" w:rsidP="00B575FF">
            <w:pPr>
              <w:contextualSpacing/>
              <w:rPr>
                <w:rFonts w:ascii="Times New Roman" w:hAnsi="Times New Roman" w:cs="Times New Roman"/>
                <w:sz w:val="18"/>
                <w:szCs w:val="18"/>
              </w:rPr>
            </w:pPr>
          </w:p>
          <w:p w:rsidR="00414D8F" w:rsidRDefault="006B42E0" w:rsidP="00B575FF">
            <w:pPr>
              <w:contextualSpacing/>
              <w:rPr>
                <w:rFonts w:ascii="Times New Roman" w:hAnsi="Times New Roman" w:cs="Times New Roman"/>
                <w:sz w:val="18"/>
                <w:szCs w:val="18"/>
              </w:rPr>
            </w:pPr>
            <w:r>
              <w:rPr>
                <w:rFonts w:ascii="Times New Roman" w:hAnsi="Times New Roman" w:cs="Times New Roman"/>
                <w:sz w:val="18"/>
                <w:szCs w:val="18"/>
              </w:rPr>
              <w:t>Papi et al (80</w:t>
            </w:r>
            <w:r w:rsidR="00414D8F">
              <w:rPr>
                <w:rFonts w:ascii="Times New Roman" w:hAnsi="Times New Roman" w:cs="Times New Roman"/>
                <w:sz w:val="18"/>
                <w:szCs w:val="18"/>
              </w:rPr>
              <w:t>s)</w:t>
            </w:r>
          </w:p>
          <w:p w:rsidR="009C18F0" w:rsidRDefault="009C18F0" w:rsidP="00B575FF">
            <w:pPr>
              <w:contextualSpacing/>
              <w:rPr>
                <w:rFonts w:ascii="Times New Roman" w:hAnsi="Times New Roman" w:cs="Times New Roman"/>
                <w:sz w:val="18"/>
                <w:szCs w:val="18"/>
              </w:rPr>
            </w:pPr>
          </w:p>
          <w:p w:rsidR="009C18F0" w:rsidRPr="00E163E9" w:rsidRDefault="006B42E0" w:rsidP="00B575FF">
            <w:pPr>
              <w:contextualSpacing/>
              <w:rPr>
                <w:rFonts w:ascii="Times New Roman" w:hAnsi="Times New Roman" w:cs="Times New Roman"/>
                <w:sz w:val="18"/>
                <w:szCs w:val="18"/>
              </w:rPr>
            </w:pPr>
            <w:r>
              <w:rPr>
                <w:rFonts w:ascii="Times New Roman" w:hAnsi="Times New Roman" w:cs="Times New Roman"/>
                <w:sz w:val="18"/>
                <w:szCs w:val="18"/>
              </w:rPr>
              <w:t>Potter et al (83</w:t>
            </w:r>
            <w:r w:rsidR="009C18F0">
              <w:rPr>
                <w:rFonts w:ascii="Times New Roman" w:hAnsi="Times New Roman" w:cs="Times New Roman"/>
                <w:sz w:val="18"/>
                <w:szCs w:val="18"/>
              </w:rPr>
              <w:t>s)</w:t>
            </w:r>
          </w:p>
        </w:tc>
      </w:tr>
      <w:tr w:rsidR="00E36BDF" w:rsidRPr="00E163E9" w:rsidTr="00BB40F3">
        <w:tc>
          <w:tcPr>
            <w:tcW w:w="1667" w:type="dxa"/>
            <w:vMerge w:val="restart"/>
          </w:tcPr>
          <w:p w:rsidR="00E36BDF" w:rsidRPr="00F77F27" w:rsidRDefault="00E36BDF" w:rsidP="00B575FF">
            <w:pPr>
              <w:contextualSpacing/>
              <w:rPr>
                <w:rFonts w:ascii="Times New Roman" w:hAnsi="Times New Roman" w:cs="Times New Roman"/>
                <w:b/>
                <w:sz w:val="18"/>
                <w:szCs w:val="18"/>
              </w:rPr>
            </w:pPr>
            <w:r w:rsidRPr="00F77F27">
              <w:rPr>
                <w:rFonts w:ascii="Times New Roman" w:hAnsi="Times New Roman" w:cs="Times New Roman"/>
                <w:b/>
                <w:sz w:val="18"/>
                <w:szCs w:val="18"/>
              </w:rPr>
              <w:t>Congruence</w:t>
            </w:r>
          </w:p>
        </w:tc>
        <w:tc>
          <w:tcPr>
            <w:tcW w:w="1746" w:type="dxa"/>
          </w:tcPr>
          <w:p w:rsidR="00E36BDF" w:rsidRPr="00E163E9" w:rsidRDefault="00E36BDF" w:rsidP="00B575FF">
            <w:pPr>
              <w:contextualSpacing/>
              <w:rPr>
                <w:rFonts w:ascii="Times New Roman" w:hAnsi="Times New Roman" w:cs="Times New Roman"/>
                <w:sz w:val="18"/>
                <w:szCs w:val="18"/>
              </w:rPr>
            </w:pPr>
            <w:r w:rsidRPr="00E163E9">
              <w:rPr>
                <w:rFonts w:ascii="Times New Roman" w:hAnsi="Times New Roman" w:cs="Times New Roman"/>
                <w:sz w:val="18"/>
                <w:szCs w:val="18"/>
              </w:rPr>
              <w:t>Agreement on goals and tasks</w:t>
            </w:r>
          </w:p>
          <w:p w:rsidR="00E36BDF" w:rsidRPr="00E163E9" w:rsidRDefault="00E36BDF" w:rsidP="00B575FF">
            <w:pPr>
              <w:contextualSpacing/>
              <w:rPr>
                <w:rFonts w:ascii="Times New Roman" w:hAnsi="Times New Roman" w:cs="Times New Roman"/>
                <w:sz w:val="18"/>
                <w:szCs w:val="18"/>
              </w:rPr>
            </w:pPr>
          </w:p>
        </w:tc>
        <w:tc>
          <w:tcPr>
            <w:tcW w:w="7478" w:type="dxa"/>
          </w:tcPr>
          <w:p w:rsidR="00E36BDF" w:rsidRPr="00E163E9" w:rsidRDefault="00E36BDF" w:rsidP="007449E6">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E36BDF" w:rsidRPr="007C2DD7" w:rsidRDefault="00E36BDF"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The roles of the participants in therapy was highly interactive and based on sharing of information throughout the treatment. “I was asked if I like idea of this treatment and if I could cope with it…especially the home exercises and clinic attendance”.</w:t>
            </w:r>
          </w:p>
          <w:p w:rsidR="0013073A" w:rsidRDefault="0013073A"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 xml:space="preserve">Agreement between proposed strategy and </w:t>
            </w:r>
            <w:r w:rsidR="00E96B96" w:rsidRPr="007C2DD7">
              <w:rPr>
                <w:rFonts w:ascii="Times New Roman" w:hAnsi="Times New Roman" w:cs="Times New Roman"/>
                <w:sz w:val="18"/>
                <w:szCs w:val="18"/>
              </w:rPr>
              <w:t>personal thoughts, beliefs and thoughts associated with perceived cause, course, immediate and long-term consequences and control over illness are</w:t>
            </w:r>
            <w:r w:rsidRPr="007C2DD7">
              <w:rPr>
                <w:rFonts w:ascii="Times New Roman" w:hAnsi="Times New Roman" w:cs="Times New Roman"/>
                <w:sz w:val="18"/>
                <w:szCs w:val="18"/>
              </w:rPr>
              <w:t xml:space="preserve"> crucial</w:t>
            </w:r>
            <w:r w:rsidR="004941E8">
              <w:rPr>
                <w:rFonts w:ascii="Times New Roman" w:hAnsi="Times New Roman" w:cs="Times New Roman"/>
                <w:sz w:val="18"/>
                <w:szCs w:val="18"/>
              </w:rPr>
              <w:t>.</w:t>
            </w:r>
          </w:p>
          <w:p w:rsidR="004941E8" w:rsidRDefault="00C270C1"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Positive outcomes are desirable when improvement is communicated and measurable.</w:t>
            </w:r>
            <w:r w:rsidR="004941E8">
              <w:rPr>
                <w:rFonts w:ascii="Times New Roman" w:hAnsi="Times New Roman" w:cs="Times New Roman"/>
                <w:sz w:val="18"/>
                <w:szCs w:val="18"/>
              </w:rPr>
              <w:t xml:space="preserve"> </w:t>
            </w:r>
          </w:p>
          <w:p w:rsidR="00E734F1" w:rsidRDefault="005F4513" w:rsidP="00E734F1">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Patients value opportunities to set the pace and identify therapy goals with considerable initiative and responsibility.</w:t>
            </w:r>
            <w:r w:rsidR="00E734F1">
              <w:rPr>
                <w:rFonts w:ascii="Times New Roman" w:hAnsi="Times New Roman" w:cs="Times New Roman"/>
                <w:sz w:val="18"/>
                <w:szCs w:val="18"/>
              </w:rPr>
              <w:t xml:space="preserve"> </w:t>
            </w:r>
          </w:p>
          <w:p w:rsidR="00E734F1" w:rsidRPr="00E734F1" w:rsidRDefault="00E734F1" w:rsidP="00E734F1">
            <w:pPr>
              <w:pStyle w:val="ListParagraph"/>
              <w:numPr>
                <w:ilvl w:val="0"/>
                <w:numId w:val="7"/>
              </w:numPr>
              <w:rPr>
                <w:rFonts w:ascii="Times New Roman" w:hAnsi="Times New Roman" w:cs="Times New Roman"/>
                <w:sz w:val="18"/>
                <w:szCs w:val="18"/>
              </w:rPr>
            </w:pPr>
            <w:r w:rsidRPr="00E734F1">
              <w:rPr>
                <w:rFonts w:ascii="Times New Roman" w:hAnsi="Times New Roman" w:cs="Times New Roman"/>
                <w:sz w:val="18"/>
                <w:szCs w:val="18"/>
              </w:rPr>
              <w:t>Coalition involves working together towards a clear goal, solving issues of importance to both patient and therapist and formally distributing tasks between both parties.</w:t>
            </w:r>
            <w:r w:rsidR="00F70B94">
              <w:rPr>
                <w:rFonts w:ascii="Times New Roman" w:hAnsi="Times New Roman" w:cs="Times New Roman"/>
                <w:sz w:val="18"/>
                <w:szCs w:val="18"/>
              </w:rPr>
              <w:t xml:space="preserve"> This is based on high level of confidence and awareness of worth and either’s ability.</w:t>
            </w:r>
          </w:p>
          <w:p w:rsidR="00E36BDF" w:rsidRPr="00E163E9" w:rsidRDefault="00E36BDF" w:rsidP="007449E6">
            <w:pPr>
              <w:contextualSpacing/>
              <w:rPr>
                <w:rFonts w:ascii="Times New Roman" w:hAnsi="Times New Roman" w:cs="Times New Roman"/>
                <w:sz w:val="18"/>
                <w:szCs w:val="18"/>
              </w:rPr>
            </w:pPr>
          </w:p>
          <w:p w:rsidR="00E36BDF" w:rsidRDefault="00E36BDF" w:rsidP="007449E6">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p>
          <w:p w:rsidR="00AD1690" w:rsidRPr="007C2DD7" w:rsidRDefault="00AD1690"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Proper identification of illness representation helps to formulate specific, concrete goals.</w:t>
            </w:r>
          </w:p>
          <w:p w:rsidR="00723868" w:rsidRDefault="00723868"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Establishing cooperation</w:t>
            </w:r>
            <w:r w:rsidR="00AA0B0F" w:rsidRPr="007C2DD7">
              <w:rPr>
                <w:rFonts w:ascii="Times New Roman" w:hAnsi="Times New Roman" w:cs="Times New Roman"/>
                <w:sz w:val="18"/>
                <w:szCs w:val="18"/>
              </w:rPr>
              <w:t>, having a contract, a goal and agreement about treatment</w:t>
            </w:r>
            <w:r w:rsidR="00D87F7A">
              <w:rPr>
                <w:rFonts w:ascii="Times New Roman" w:hAnsi="Times New Roman" w:cs="Times New Roman"/>
                <w:sz w:val="18"/>
                <w:szCs w:val="18"/>
              </w:rPr>
              <w:t>.</w:t>
            </w:r>
          </w:p>
          <w:p w:rsidR="00D87F7A" w:rsidRDefault="00D87F7A"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Establishing treatment goals and solving problems.</w:t>
            </w:r>
          </w:p>
          <w:p w:rsidR="00DC0570" w:rsidRDefault="00DC0570" w:rsidP="00DC0570">
            <w:pPr>
              <w:rPr>
                <w:rFonts w:ascii="Times New Roman" w:hAnsi="Times New Roman" w:cs="Times New Roman"/>
                <w:sz w:val="18"/>
                <w:szCs w:val="18"/>
              </w:rPr>
            </w:pPr>
          </w:p>
          <w:p w:rsidR="00DC0570" w:rsidRDefault="00DC0570" w:rsidP="00DC0570">
            <w:pPr>
              <w:rPr>
                <w:rFonts w:ascii="Times New Roman" w:hAnsi="Times New Roman" w:cs="Times New Roman"/>
                <w:sz w:val="18"/>
                <w:szCs w:val="18"/>
              </w:rPr>
            </w:pPr>
            <w:r>
              <w:rPr>
                <w:rFonts w:ascii="Times New Roman" w:hAnsi="Times New Roman" w:cs="Times New Roman"/>
                <w:sz w:val="18"/>
                <w:szCs w:val="18"/>
              </w:rPr>
              <w:t>Observer perspective:</w:t>
            </w:r>
          </w:p>
          <w:p w:rsidR="00DC0570" w:rsidRPr="00DC0570" w:rsidRDefault="00DC0570" w:rsidP="00DC0570">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 xml:space="preserve">Therapist ability to listen attentively to the patient and negotiate a result leaves both parties empowered. </w:t>
            </w:r>
          </w:p>
          <w:p w:rsidR="00E36BDF" w:rsidRPr="00E163E9" w:rsidRDefault="00E36BDF" w:rsidP="00B575FF">
            <w:pPr>
              <w:contextualSpacing/>
              <w:rPr>
                <w:rFonts w:ascii="Times New Roman" w:hAnsi="Times New Roman" w:cs="Times New Roman"/>
                <w:i/>
                <w:sz w:val="18"/>
                <w:szCs w:val="18"/>
              </w:rPr>
            </w:pPr>
          </w:p>
        </w:tc>
        <w:tc>
          <w:tcPr>
            <w:tcW w:w="2542" w:type="dxa"/>
          </w:tcPr>
          <w:p w:rsidR="00E36BDF" w:rsidRPr="00E163E9" w:rsidRDefault="00E36BDF" w:rsidP="00B575FF">
            <w:pPr>
              <w:contextualSpacing/>
              <w:rPr>
                <w:rFonts w:ascii="Times New Roman" w:hAnsi="Times New Roman" w:cs="Times New Roman"/>
                <w:sz w:val="18"/>
                <w:szCs w:val="18"/>
              </w:rPr>
            </w:pPr>
          </w:p>
          <w:p w:rsidR="00E36BDF" w:rsidRDefault="00E36BDF" w:rsidP="00B575FF">
            <w:pPr>
              <w:contextualSpacing/>
              <w:rPr>
                <w:rFonts w:ascii="Times New Roman" w:hAnsi="Times New Roman" w:cs="Times New Roman"/>
                <w:sz w:val="18"/>
                <w:szCs w:val="18"/>
              </w:rPr>
            </w:pPr>
            <w:r w:rsidRPr="00E163E9">
              <w:rPr>
                <w:rFonts w:ascii="Times New Roman" w:hAnsi="Times New Roman" w:cs="Times New Roman"/>
                <w:sz w:val="18"/>
                <w:szCs w:val="18"/>
              </w:rPr>
              <w:t>Bassett and Tango (46s)</w:t>
            </w:r>
          </w:p>
          <w:p w:rsidR="0013073A" w:rsidRDefault="0013073A" w:rsidP="00B575FF">
            <w:pPr>
              <w:contextualSpacing/>
              <w:rPr>
                <w:rFonts w:ascii="Times New Roman" w:hAnsi="Times New Roman" w:cs="Times New Roman"/>
                <w:sz w:val="18"/>
                <w:szCs w:val="18"/>
              </w:rPr>
            </w:pPr>
          </w:p>
          <w:p w:rsidR="0013073A" w:rsidRDefault="0013073A" w:rsidP="00B575FF">
            <w:pPr>
              <w:contextualSpacing/>
              <w:rPr>
                <w:rFonts w:ascii="Times New Roman" w:hAnsi="Times New Roman" w:cs="Times New Roman"/>
                <w:sz w:val="18"/>
                <w:szCs w:val="18"/>
              </w:rPr>
            </w:pPr>
          </w:p>
          <w:p w:rsidR="005F4513" w:rsidRDefault="005F4513" w:rsidP="00B575FF">
            <w:pPr>
              <w:contextualSpacing/>
              <w:rPr>
                <w:rFonts w:ascii="Times New Roman" w:hAnsi="Times New Roman" w:cs="Times New Roman"/>
                <w:sz w:val="18"/>
                <w:szCs w:val="18"/>
              </w:rPr>
            </w:pPr>
          </w:p>
          <w:p w:rsidR="0013073A" w:rsidRDefault="0013073A" w:rsidP="00B575FF">
            <w:pPr>
              <w:contextualSpacing/>
              <w:rPr>
                <w:rFonts w:ascii="Times New Roman" w:hAnsi="Times New Roman" w:cs="Times New Roman"/>
                <w:sz w:val="18"/>
                <w:szCs w:val="18"/>
              </w:rPr>
            </w:pPr>
            <w:r>
              <w:rPr>
                <w:rFonts w:ascii="Times New Roman" w:hAnsi="Times New Roman" w:cs="Times New Roman"/>
                <w:sz w:val="18"/>
                <w:szCs w:val="18"/>
              </w:rPr>
              <w:t>Coutu et al (</w:t>
            </w:r>
            <w:r w:rsidR="00AD2B7D">
              <w:rPr>
                <w:rFonts w:ascii="Times New Roman" w:hAnsi="Times New Roman" w:cs="Times New Roman"/>
                <w:sz w:val="18"/>
                <w:szCs w:val="18"/>
              </w:rPr>
              <w:t>51s</w:t>
            </w:r>
            <w:r>
              <w:rPr>
                <w:rFonts w:ascii="Times New Roman" w:hAnsi="Times New Roman" w:cs="Times New Roman"/>
                <w:sz w:val="18"/>
                <w:szCs w:val="18"/>
              </w:rPr>
              <w:t>)</w:t>
            </w:r>
          </w:p>
          <w:p w:rsidR="00D36EC9" w:rsidRDefault="00D36EC9" w:rsidP="00B575FF">
            <w:pPr>
              <w:contextualSpacing/>
              <w:rPr>
                <w:rFonts w:ascii="Times New Roman" w:hAnsi="Times New Roman" w:cs="Times New Roman"/>
                <w:sz w:val="18"/>
                <w:szCs w:val="18"/>
              </w:rPr>
            </w:pPr>
          </w:p>
          <w:p w:rsidR="00D36EC9" w:rsidRDefault="00D36EC9" w:rsidP="00B575FF">
            <w:pPr>
              <w:contextualSpacing/>
              <w:rPr>
                <w:rFonts w:ascii="Times New Roman" w:hAnsi="Times New Roman" w:cs="Times New Roman"/>
                <w:sz w:val="18"/>
                <w:szCs w:val="18"/>
              </w:rPr>
            </w:pPr>
          </w:p>
          <w:p w:rsidR="00D36EC9" w:rsidRPr="00AB036D" w:rsidRDefault="00D36EC9" w:rsidP="00B575FF">
            <w:pPr>
              <w:contextualSpacing/>
              <w:rPr>
                <w:rFonts w:ascii="Times New Roman" w:hAnsi="Times New Roman" w:cs="Times New Roman"/>
                <w:sz w:val="18"/>
                <w:szCs w:val="18"/>
                <w:lang w:val="fr-FR"/>
              </w:rPr>
            </w:pPr>
            <w:r w:rsidRPr="00AB036D">
              <w:rPr>
                <w:rFonts w:ascii="Times New Roman" w:hAnsi="Times New Roman" w:cs="Times New Roman"/>
                <w:sz w:val="18"/>
                <w:szCs w:val="18"/>
                <w:lang w:val="fr-FR"/>
              </w:rPr>
              <w:t>Kidd et al (68s)</w:t>
            </w:r>
          </w:p>
          <w:p w:rsidR="00A25306" w:rsidRPr="00AB036D" w:rsidRDefault="00F67CE2" w:rsidP="00B575FF">
            <w:pPr>
              <w:contextualSpacing/>
              <w:rPr>
                <w:rFonts w:ascii="Times New Roman" w:hAnsi="Times New Roman" w:cs="Times New Roman"/>
                <w:sz w:val="18"/>
                <w:szCs w:val="18"/>
                <w:lang w:val="fr-FR"/>
              </w:rPr>
            </w:pPr>
            <w:r w:rsidRPr="00AB036D">
              <w:rPr>
                <w:rFonts w:ascii="Times New Roman" w:hAnsi="Times New Roman" w:cs="Times New Roman"/>
                <w:sz w:val="18"/>
                <w:szCs w:val="18"/>
                <w:lang w:val="fr-FR"/>
              </w:rPr>
              <w:t>Palmadottir (79</w:t>
            </w:r>
            <w:r w:rsidR="005F4513" w:rsidRPr="00AB036D">
              <w:rPr>
                <w:rFonts w:ascii="Times New Roman" w:hAnsi="Times New Roman" w:cs="Times New Roman"/>
                <w:sz w:val="18"/>
                <w:szCs w:val="18"/>
                <w:lang w:val="fr-FR"/>
              </w:rPr>
              <w:t>s)</w:t>
            </w:r>
          </w:p>
          <w:p w:rsidR="00A25306" w:rsidRPr="00AB036D" w:rsidRDefault="00A25306" w:rsidP="00B575FF">
            <w:pPr>
              <w:contextualSpacing/>
              <w:rPr>
                <w:rFonts w:ascii="Times New Roman" w:hAnsi="Times New Roman" w:cs="Times New Roman"/>
                <w:sz w:val="18"/>
                <w:szCs w:val="18"/>
                <w:lang w:val="fr-FR"/>
              </w:rPr>
            </w:pPr>
          </w:p>
          <w:p w:rsidR="00F70B94" w:rsidRPr="00AB036D" w:rsidRDefault="00F67CE2" w:rsidP="00F70B94">
            <w:pPr>
              <w:contextualSpacing/>
              <w:rPr>
                <w:rFonts w:ascii="Times New Roman" w:hAnsi="Times New Roman" w:cs="Times New Roman"/>
                <w:sz w:val="18"/>
                <w:szCs w:val="18"/>
                <w:lang w:val="fr-FR"/>
              </w:rPr>
            </w:pPr>
            <w:r w:rsidRPr="00AB036D">
              <w:rPr>
                <w:rFonts w:ascii="Times New Roman" w:hAnsi="Times New Roman" w:cs="Times New Roman"/>
                <w:sz w:val="18"/>
                <w:szCs w:val="18"/>
                <w:lang w:val="fr-FR"/>
              </w:rPr>
              <w:t>Palmadottir (79</w:t>
            </w:r>
            <w:r w:rsidR="00F70B94" w:rsidRPr="00AB036D">
              <w:rPr>
                <w:rFonts w:ascii="Times New Roman" w:hAnsi="Times New Roman" w:cs="Times New Roman"/>
                <w:sz w:val="18"/>
                <w:szCs w:val="18"/>
                <w:lang w:val="fr-FR"/>
              </w:rPr>
              <w:t>s)</w:t>
            </w:r>
          </w:p>
          <w:p w:rsidR="00F70B94" w:rsidRPr="00AB036D" w:rsidRDefault="00F70B94" w:rsidP="00B575FF">
            <w:pPr>
              <w:contextualSpacing/>
              <w:rPr>
                <w:rFonts w:ascii="Times New Roman" w:hAnsi="Times New Roman" w:cs="Times New Roman"/>
                <w:sz w:val="18"/>
                <w:szCs w:val="18"/>
                <w:lang w:val="fr-FR"/>
              </w:rPr>
            </w:pPr>
          </w:p>
          <w:p w:rsidR="005F4513" w:rsidRPr="00AB036D" w:rsidRDefault="005F4513" w:rsidP="00B575FF">
            <w:pPr>
              <w:contextualSpacing/>
              <w:rPr>
                <w:rFonts w:ascii="Times New Roman" w:hAnsi="Times New Roman" w:cs="Times New Roman"/>
                <w:sz w:val="18"/>
                <w:szCs w:val="18"/>
                <w:lang w:val="fr-FR"/>
              </w:rPr>
            </w:pPr>
          </w:p>
          <w:p w:rsidR="005F4513" w:rsidRPr="00AB036D" w:rsidRDefault="005F4513" w:rsidP="00B575FF">
            <w:pPr>
              <w:contextualSpacing/>
              <w:rPr>
                <w:rFonts w:ascii="Times New Roman" w:hAnsi="Times New Roman" w:cs="Times New Roman"/>
                <w:sz w:val="18"/>
                <w:szCs w:val="18"/>
                <w:lang w:val="fr-FR"/>
              </w:rPr>
            </w:pPr>
          </w:p>
          <w:p w:rsidR="00A25306" w:rsidRPr="00AB036D" w:rsidRDefault="00A25306" w:rsidP="00B575FF">
            <w:pPr>
              <w:contextualSpacing/>
              <w:rPr>
                <w:rFonts w:ascii="Times New Roman" w:hAnsi="Times New Roman" w:cs="Times New Roman"/>
                <w:sz w:val="18"/>
                <w:szCs w:val="18"/>
                <w:lang w:val="fr-FR"/>
              </w:rPr>
            </w:pPr>
            <w:proofErr w:type="spellStart"/>
            <w:r w:rsidRPr="00AB036D">
              <w:rPr>
                <w:rFonts w:ascii="Times New Roman" w:hAnsi="Times New Roman" w:cs="Times New Roman"/>
                <w:sz w:val="18"/>
                <w:szCs w:val="18"/>
                <w:lang w:val="fr-FR"/>
              </w:rPr>
              <w:t>Coutu</w:t>
            </w:r>
            <w:proofErr w:type="spellEnd"/>
            <w:r w:rsidRPr="00AB036D">
              <w:rPr>
                <w:rFonts w:ascii="Times New Roman" w:hAnsi="Times New Roman" w:cs="Times New Roman"/>
                <w:sz w:val="18"/>
                <w:szCs w:val="18"/>
                <w:lang w:val="fr-FR"/>
              </w:rPr>
              <w:t xml:space="preserve"> et al (51s)</w:t>
            </w:r>
            <w:r w:rsidR="00C61D54" w:rsidRPr="00AB036D">
              <w:rPr>
                <w:rFonts w:ascii="Times New Roman" w:hAnsi="Times New Roman" w:cs="Times New Roman"/>
                <w:sz w:val="18"/>
                <w:szCs w:val="18"/>
                <w:lang w:val="fr-FR"/>
              </w:rPr>
              <w:t xml:space="preserve"> </w:t>
            </w:r>
          </w:p>
          <w:p w:rsidR="00723868" w:rsidRPr="00AB036D" w:rsidRDefault="00723868"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Gyllensten et al (61s)</w:t>
            </w:r>
          </w:p>
          <w:p w:rsidR="00D87F7A" w:rsidRPr="00AB036D" w:rsidRDefault="003579C5"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Rosa et al (85</w:t>
            </w:r>
            <w:r w:rsidR="00D87F7A" w:rsidRPr="00AB036D">
              <w:rPr>
                <w:rFonts w:ascii="Times New Roman" w:hAnsi="Times New Roman" w:cs="Times New Roman"/>
                <w:sz w:val="18"/>
                <w:szCs w:val="18"/>
                <w:lang w:val="nl-NL"/>
              </w:rPr>
              <w:t>s)</w:t>
            </w:r>
          </w:p>
          <w:p w:rsidR="00DC0570" w:rsidRPr="00AB036D" w:rsidRDefault="00DC0570" w:rsidP="00B575FF">
            <w:pPr>
              <w:contextualSpacing/>
              <w:rPr>
                <w:rFonts w:ascii="Times New Roman" w:hAnsi="Times New Roman" w:cs="Times New Roman"/>
                <w:sz w:val="18"/>
                <w:szCs w:val="18"/>
                <w:lang w:val="nl-NL"/>
              </w:rPr>
            </w:pPr>
          </w:p>
          <w:p w:rsidR="00DC0570" w:rsidRPr="00AB036D" w:rsidRDefault="00DC0570" w:rsidP="00B575FF">
            <w:pPr>
              <w:contextualSpacing/>
              <w:rPr>
                <w:rFonts w:ascii="Times New Roman" w:hAnsi="Times New Roman" w:cs="Times New Roman"/>
                <w:sz w:val="18"/>
                <w:szCs w:val="18"/>
                <w:lang w:val="nl-NL"/>
              </w:rPr>
            </w:pPr>
          </w:p>
          <w:p w:rsidR="00DC0570" w:rsidRPr="00E163E9" w:rsidRDefault="003579C5" w:rsidP="00B575FF">
            <w:pPr>
              <w:contextualSpacing/>
              <w:rPr>
                <w:rFonts w:ascii="Times New Roman" w:hAnsi="Times New Roman" w:cs="Times New Roman"/>
                <w:sz w:val="18"/>
                <w:szCs w:val="18"/>
              </w:rPr>
            </w:pPr>
            <w:r>
              <w:rPr>
                <w:rFonts w:ascii="Times New Roman" w:hAnsi="Times New Roman" w:cs="Times New Roman"/>
                <w:sz w:val="18"/>
                <w:szCs w:val="18"/>
              </w:rPr>
              <w:t>Thomson (</w:t>
            </w:r>
            <w:r w:rsidR="00DC0570">
              <w:rPr>
                <w:rFonts w:ascii="Times New Roman" w:hAnsi="Times New Roman" w:cs="Times New Roman"/>
                <w:sz w:val="18"/>
                <w:szCs w:val="18"/>
              </w:rPr>
              <w:t>9</w:t>
            </w:r>
            <w:r>
              <w:rPr>
                <w:rFonts w:ascii="Times New Roman" w:hAnsi="Times New Roman" w:cs="Times New Roman"/>
                <w:sz w:val="18"/>
                <w:szCs w:val="18"/>
              </w:rPr>
              <w:t>0</w:t>
            </w:r>
            <w:r w:rsidR="00DC0570">
              <w:rPr>
                <w:rFonts w:ascii="Times New Roman" w:hAnsi="Times New Roman" w:cs="Times New Roman"/>
                <w:sz w:val="18"/>
                <w:szCs w:val="18"/>
              </w:rPr>
              <w:t>s)</w:t>
            </w:r>
          </w:p>
        </w:tc>
      </w:tr>
      <w:tr w:rsidR="00E36BDF" w:rsidRPr="00AB036D" w:rsidTr="00BB40F3">
        <w:tc>
          <w:tcPr>
            <w:tcW w:w="1667" w:type="dxa"/>
            <w:vMerge/>
          </w:tcPr>
          <w:p w:rsidR="00E36BDF" w:rsidRPr="00F77F27" w:rsidRDefault="00E36BDF" w:rsidP="00B575FF">
            <w:pPr>
              <w:contextualSpacing/>
              <w:rPr>
                <w:rFonts w:ascii="Times New Roman" w:hAnsi="Times New Roman" w:cs="Times New Roman"/>
                <w:b/>
                <w:sz w:val="18"/>
                <w:szCs w:val="18"/>
              </w:rPr>
            </w:pPr>
          </w:p>
        </w:tc>
        <w:tc>
          <w:tcPr>
            <w:tcW w:w="1746" w:type="dxa"/>
          </w:tcPr>
          <w:p w:rsidR="00E36BDF" w:rsidRPr="00E163E9" w:rsidRDefault="00E36BDF" w:rsidP="00B575FF">
            <w:pPr>
              <w:contextualSpacing/>
              <w:rPr>
                <w:rFonts w:ascii="Times New Roman" w:hAnsi="Times New Roman" w:cs="Times New Roman"/>
                <w:sz w:val="18"/>
                <w:szCs w:val="18"/>
              </w:rPr>
            </w:pPr>
            <w:r w:rsidRPr="00E163E9">
              <w:rPr>
                <w:rFonts w:ascii="Times New Roman" w:hAnsi="Times New Roman" w:cs="Times New Roman"/>
                <w:sz w:val="18"/>
                <w:szCs w:val="18"/>
              </w:rPr>
              <w:t>Problem identification</w:t>
            </w:r>
          </w:p>
        </w:tc>
        <w:tc>
          <w:tcPr>
            <w:tcW w:w="7478" w:type="dxa"/>
          </w:tcPr>
          <w:p w:rsidR="00E36BDF" w:rsidRPr="00E163E9" w:rsidRDefault="00E36BDF" w:rsidP="00FA3C93">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E36BDF" w:rsidRDefault="00E36BDF"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Clear explanation about the injury and reasons for treatment are important</w:t>
            </w:r>
          </w:p>
          <w:p w:rsidR="00A26C8D" w:rsidRDefault="00A26C8D"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Receiv</w:t>
            </w:r>
            <w:r w:rsidR="004F18CF">
              <w:rPr>
                <w:rFonts w:ascii="Times New Roman" w:hAnsi="Times New Roman" w:cs="Times New Roman"/>
                <w:sz w:val="18"/>
                <w:szCs w:val="18"/>
              </w:rPr>
              <w:t>ing information, practical advic</w:t>
            </w:r>
            <w:r>
              <w:rPr>
                <w:rFonts w:ascii="Times New Roman" w:hAnsi="Times New Roman" w:cs="Times New Roman"/>
                <w:sz w:val="18"/>
                <w:szCs w:val="18"/>
              </w:rPr>
              <w:t>e and opportunity to discuss concerning issues with therapists help appreciate problems and how to address them</w:t>
            </w:r>
          </w:p>
          <w:p w:rsidR="001D22DD" w:rsidRPr="007C2DD7" w:rsidRDefault="001D22DD"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Tackling the problem with what works is crucial to the relationship</w:t>
            </w:r>
          </w:p>
          <w:p w:rsidR="00E36BDF" w:rsidRPr="00E163E9" w:rsidRDefault="00E36BDF" w:rsidP="00FA3C93">
            <w:pPr>
              <w:contextualSpacing/>
              <w:rPr>
                <w:rFonts w:ascii="Times New Roman" w:hAnsi="Times New Roman" w:cs="Times New Roman"/>
                <w:sz w:val="18"/>
                <w:szCs w:val="18"/>
              </w:rPr>
            </w:pPr>
          </w:p>
          <w:p w:rsidR="00E36BDF" w:rsidRDefault="00E36BDF" w:rsidP="00FA3C93">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p>
          <w:p w:rsidR="00E36BDF" w:rsidRPr="001D22DD" w:rsidRDefault="00A31A8D" w:rsidP="007C2DD7">
            <w:pPr>
              <w:pStyle w:val="ListParagraph"/>
              <w:numPr>
                <w:ilvl w:val="0"/>
                <w:numId w:val="7"/>
              </w:numPr>
              <w:rPr>
                <w:rFonts w:ascii="Times New Roman" w:hAnsi="Times New Roman" w:cs="Times New Roman"/>
                <w:i/>
                <w:sz w:val="18"/>
                <w:szCs w:val="18"/>
              </w:rPr>
            </w:pPr>
            <w:r w:rsidRPr="007C2DD7">
              <w:rPr>
                <w:rFonts w:ascii="Times New Roman" w:hAnsi="Times New Roman" w:cs="Times New Roman"/>
                <w:sz w:val="18"/>
                <w:szCs w:val="18"/>
              </w:rPr>
              <w:lastRenderedPageBreak/>
              <w:t>Being able to evaluate what the patient perceives as the problem is key</w:t>
            </w:r>
            <w:r w:rsidR="001D22DD">
              <w:rPr>
                <w:rFonts w:ascii="Times New Roman" w:hAnsi="Times New Roman" w:cs="Times New Roman"/>
                <w:sz w:val="18"/>
                <w:szCs w:val="18"/>
              </w:rPr>
              <w:t>.</w:t>
            </w:r>
          </w:p>
          <w:p w:rsidR="001D22DD" w:rsidRPr="007C2DD7" w:rsidRDefault="001D22DD" w:rsidP="001D22DD">
            <w:pPr>
              <w:pStyle w:val="ListParagraph"/>
              <w:rPr>
                <w:rFonts w:ascii="Times New Roman" w:hAnsi="Times New Roman" w:cs="Times New Roman"/>
                <w:i/>
                <w:sz w:val="18"/>
                <w:szCs w:val="18"/>
              </w:rPr>
            </w:pPr>
          </w:p>
        </w:tc>
        <w:tc>
          <w:tcPr>
            <w:tcW w:w="2542" w:type="dxa"/>
          </w:tcPr>
          <w:p w:rsidR="00E36BDF" w:rsidRPr="00E163E9" w:rsidRDefault="00E36BDF" w:rsidP="00B575FF">
            <w:pPr>
              <w:contextualSpacing/>
              <w:rPr>
                <w:rFonts w:ascii="Times New Roman" w:hAnsi="Times New Roman" w:cs="Times New Roman"/>
                <w:sz w:val="18"/>
                <w:szCs w:val="18"/>
              </w:rPr>
            </w:pPr>
          </w:p>
          <w:p w:rsidR="00E36BDF" w:rsidRDefault="00E36BDF" w:rsidP="00B575FF">
            <w:pPr>
              <w:contextualSpacing/>
              <w:rPr>
                <w:rFonts w:ascii="Times New Roman" w:hAnsi="Times New Roman" w:cs="Times New Roman"/>
                <w:sz w:val="18"/>
                <w:szCs w:val="18"/>
              </w:rPr>
            </w:pPr>
            <w:r w:rsidRPr="00E163E9">
              <w:rPr>
                <w:rFonts w:ascii="Times New Roman" w:hAnsi="Times New Roman" w:cs="Times New Roman"/>
                <w:sz w:val="18"/>
                <w:szCs w:val="18"/>
              </w:rPr>
              <w:t>Bassett and Tango (46s)</w:t>
            </w:r>
          </w:p>
          <w:p w:rsidR="00880D99" w:rsidRDefault="00A26C8D" w:rsidP="00B575FF">
            <w:pPr>
              <w:contextualSpacing/>
              <w:rPr>
                <w:rFonts w:ascii="Times New Roman" w:hAnsi="Times New Roman" w:cs="Times New Roman"/>
                <w:sz w:val="18"/>
                <w:szCs w:val="18"/>
              </w:rPr>
            </w:pPr>
            <w:r>
              <w:rPr>
                <w:rFonts w:ascii="Times New Roman" w:hAnsi="Times New Roman" w:cs="Times New Roman"/>
                <w:sz w:val="18"/>
                <w:szCs w:val="18"/>
              </w:rPr>
              <w:t>Hurley et al (66s)</w:t>
            </w:r>
          </w:p>
          <w:p w:rsidR="001D22DD" w:rsidRDefault="001D22DD" w:rsidP="00B575FF">
            <w:pPr>
              <w:contextualSpacing/>
              <w:rPr>
                <w:rFonts w:ascii="Times New Roman" w:hAnsi="Times New Roman" w:cs="Times New Roman"/>
                <w:sz w:val="18"/>
                <w:szCs w:val="18"/>
              </w:rPr>
            </w:pPr>
          </w:p>
          <w:p w:rsidR="00880D99" w:rsidRPr="00AB036D" w:rsidRDefault="001D22DD"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May (74s)</w:t>
            </w:r>
          </w:p>
          <w:p w:rsidR="00A26C8D" w:rsidRPr="00AB036D" w:rsidRDefault="00A26C8D" w:rsidP="00B575FF">
            <w:pPr>
              <w:contextualSpacing/>
              <w:rPr>
                <w:rFonts w:ascii="Times New Roman" w:hAnsi="Times New Roman" w:cs="Times New Roman"/>
                <w:sz w:val="18"/>
                <w:szCs w:val="18"/>
                <w:lang w:val="nl-NL"/>
              </w:rPr>
            </w:pPr>
          </w:p>
          <w:p w:rsidR="00A26C8D" w:rsidRPr="00AB036D" w:rsidRDefault="00A26C8D" w:rsidP="00B575FF">
            <w:pPr>
              <w:contextualSpacing/>
              <w:rPr>
                <w:rFonts w:ascii="Times New Roman" w:hAnsi="Times New Roman" w:cs="Times New Roman"/>
                <w:sz w:val="18"/>
                <w:szCs w:val="18"/>
                <w:lang w:val="nl-NL"/>
              </w:rPr>
            </w:pPr>
          </w:p>
          <w:p w:rsidR="00880D99" w:rsidRPr="00AB036D" w:rsidRDefault="00880D99"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lastRenderedPageBreak/>
              <w:t>Gyllensten et al (61s)</w:t>
            </w:r>
          </w:p>
        </w:tc>
      </w:tr>
      <w:tr w:rsidR="00635A65" w:rsidRPr="00E163E9" w:rsidTr="00BB40F3">
        <w:tc>
          <w:tcPr>
            <w:tcW w:w="1667" w:type="dxa"/>
            <w:vMerge w:val="restart"/>
          </w:tcPr>
          <w:p w:rsidR="00635A65" w:rsidRPr="00F77F27" w:rsidRDefault="00635A65" w:rsidP="00B575FF">
            <w:pPr>
              <w:contextualSpacing/>
              <w:rPr>
                <w:rFonts w:ascii="Times New Roman" w:hAnsi="Times New Roman" w:cs="Times New Roman"/>
                <w:b/>
                <w:sz w:val="18"/>
                <w:szCs w:val="18"/>
              </w:rPr>
            </w:pPr>
            <w:r w:rsidRPr="00F77F27">
              <w:rPr>
                <w:rFonts w:ascii="Times New Roman" w:hAnsi="Times New Roman" w:cs="Times New Roman"/>
                <w:b/>
                <w:sz w:val="18"/>
                <w:szCs w:val="18"/>
              </w:rPr>
              <w:lastRenderedPageBreak/>
              <w:t>Connectedness</w:t>
            </w:r>
          </w:p>
        </w:tc>
        <w:tc>
          <w:tcPr>
            <w:tcW w:w="1746" w:type="dxa"/>
          </w:tcPr>
          <w:p w:rsidR="00635A65"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Friendliness</w:t>
            </w:r>
          </w:p>
        </w:tc>
        <w:tc>
          <w:tcPr>
            <w:tcW w:w="7478" w:type="dxa"/>
          </w:tcPr>
          <w:p w:rsidR="00635A65" w:rsidRDefault="00635A65" w:rsidP="007449E6">
            <w:pPr>
              <w:contextualSpacing/>
              <w:rPr>
                <w:rFonts w:ascii="Times New Roman" w:hAnsi="Times New Roman" w:cs="Times New Roman"/>
                <w:i/>
                <w:sz w:val="18"/>
                <w:szCs w:val="18"/>
              </w:rPr>
            </w:pPr>
            <w:r>
              <w:rPr>
                <w:rFonts w:ascii="Times New Roman" w:hAnsi="Times New Roman" w:cs="Times New Roman"/>
                <w:i/>
                <w:sz w:val="18"/>
                <w:szCs w:val="18"/>
              </w:rPr>
              <w:t>Patient perspective:</w:t>
            </w:r>
          </w:p>
          <w:p w:rsidR="00635A65" w:rsidRDefault="004C0311" w:rsidP="004C0311">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Therapists that are friendly, knowledgeable and compassionate garnered a positive attitude from patients.</w:t>
            </w:r>
          </w:p>
          <w:p w:rsidR="004C0311" w:rsidRPr="004C0311" w:rsidRDefault="00971D1A" w:rsidP="004C0311">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Partic</w:t>
            </w:r>
            <w:r w:rsidR="00AA4A41">
              <w:rPr>
                <w:rFonts w:ascii="Times New Roman" w:hAnsi="Times New Roman" w:cs="Times New Roman"/>
                <w:sz w:val="18"/>
                <w:szCs w:val="18"/>
              </w:rPr>
              <w:t>i</w:t>
            </w:r>
            <w:r>
              <w:rPr>
                <w:rFonts w:ascii="Times New Roman" w:hAnsi="Times New Roman" w:cs="Times New Roman"/>
                <w:sz w:val="18"/>
                <w:szCs w:val="18"/>
              </w:rPr>
              <w:t xml:space="preserve">pant’s high regard for </w:t>
            </w:r>
            <w:r w:rsidR="00C1547C">
              <w:rPr>
                <w:rFonts w:ascii="Times New Roman" w:hAnsi="Times New Roman" w:cs="Times New Roman"/>
                <w:sz w:val="18"/>
                <w:szCs w:val="18"/>
              </w:rPr>
              <w:t>professional’s</w:t>
            </w:r>
            <w:r>
              <w:rPr>
                <w:rFonts w:ascii="Times New Roman" w:hAnsi="Times New Roman" w:cs="Times New Roman"/>
                <w:sz w:val="18"/>
                <w:szCs w:val="18"/>
              </w:rPr>
              <w:t xml:space="preserve"> </w:t>
            </w:r>
            <w:r w:rsidR="00C1547C">
              <w:rPr>
                <w:rFonts w:ascii="Times New Roman" w:hAnsi="Times New Roman" w:cs="Times New Roman"/>
                <w:sz w:val="18"/>
                <w:szCs w:val="18"/>
              </w:rPr>
              <w:t xml:space="preserve">niceness, patience, friendliness, and politeness, </w:t>
            </w:r>
            <w:r>
              <w:rPr>
                <w:rFonts w:ascii="Times New Roman" w:hAnsi="Times New Roman" w:cs="Times New Roman"/>
                <w:sz w:val="18"/>
                <w:szCs w:val="18"/>
              </w:rPr>
              <w:t xml:space="preserve">increased desire </w:t>
            </w:r>
            <w:r w:rsidR="00C1547C">
              <w:rPr>
                <w:rFonts w:ascii="Times New Roman" w:hAnsi="Times New Roman" w:cs="Times New Roman"/>
                <w:sz w:val="18"/>
                <w:szCs w:val="18"/>
              </w:rPr>
              <w:t>to engage in program.</w:t>
            </w:r>
          </w:p>
          <w:p w:rsidR="00635A65" w:rsidRPr="00635A65" w:rsidRDefault="00635A65" w:rsidP="007449E6">
            <w:pPr>
              <w:contextualSpacing/>
              <w:rPr>
                <w:rFonts w:ascii="Times New Roman" w:hAnsi="Times New Roman" w:cs="Times New Roman"/>
                <w:sz w:val="18"/>
                <w:szCs w:val="18"/>
              </w:rPr>
            </w:pPr>
          </w:p>
          <w:p w:rsidR="00635A65" w:rsidRDefault="00635A65" w:rsidP="007449E6">
            <w:pPr>
              <w:contextualSpacing/>
              <w:rPr>
                <w:rFonts w:ascii="Times New Roman" w:hAnsi="Times New Roman" w:cs="Times New Roman"/>
                <w:i/>
                <w:sz w:val="18"/>
                <w:szCs w:val="18"/>
              </w:rPr>
            </w:pPr>
            <w:r>
              <w:rPr>
                <w:rFonts w:ascii="Times New Roman" w:hAnsi="Times New Roman" w:cs="Times New Roman"/>
                <w:i/>
                <w:sz w:val="18"/>
                <w:szCs w:val="18"/>
              </w:rPr>
              <w:t>Professional perspective:</w:t>
            </w:r>
          </w:p>
          <w:p w:rsidR="00635A65" w:rsidRPr="004C0311" w:rsidRDefault="00635A65" w:rsidP="004C0311">
            <w:pPr>
              <w:pStyle w:val="ListParagraph"/>
              <w:numPr>
                <w:ilvl w:val="0"/>
                <w:numId w:val="7"/>
              </w:numPr>
              <w:rPr>
                <w:rFonts w:ascii="Times New Roman" w:hAnsi="Times New Roman" w:cs="Times New Roman"/>
                <w:sz w:val="18"/>
                <w:szCs w:val="18"/>
              </w:rPr>
            </w:pPr>
          </w:p>
          <w:p w:rsidR="00635A65" w:rsidRDefault="00635A65" w:rsidP="007449E6">
            <w:pPr>
              <w:contextualSpacing/>
              <w:rPr>
                <w:rFonts w:ascii="Times New Roman" w:hAnsi="Times New Roman" w:cs="Times New Roman"/>
                <w:i/>
                <w:sz w:val="18"/>
                <w:szCs w:val="18"/>
              </w:rPr>
            </w:pPr>
          </w:p>
        </w:tc>
        <w:tc>
          <w:tcPr>
            <w:tcW w:w="2542" w:type="dxa"/>
          </w:tcPr>
          <w:p w:rsidR="00635A65" w:rsidRDefault="00635A65" w:rsidP="00B575FF">
            <w:pPr>
              <w:contextualSpacing/>
              <w:rPr>
                <w:rFonts w:ascii="Times New Roman" w:hAnsi="Times New Roman" w:cs="Times New Roman"/>
                <w:sz w:val="18"/>
                <w:szCs w:val="18"/>
              </w:rPr>
            </w:pPr>
          </w:p>
          <w:p w:rsidR="004C0311" w:rsidRDefault="007842E9" w:rsidP="00B575FF">
            <w:pPr>
              <w:contextualSpacing/>
              <w:rPr>
                <w:rFonts w:ascii="Times New Roman" w:hAnsi="Times New Roman" w:cs="Times New Roman"/>
                <w:sz w:val="18"/>
                <w:szCs w:val="18"/>
              </w:rPr>
            </w:pPr>
            <w:r>
              <w:rPr>
                <w:rFonts w:ascii="Times New Roman" w:hAnsi="Times New Roman" w:cs="Times New Roman"/>
                <w:sz w:val="18"/>
                <w:szCs w:val="18"/>
              </w:rPr>
              <w:t>Peiris et al (81</w:t>
            </w:r>
            <w:r w:rsidR="004C0311">
              <w:rPr>
                <w:rFonts w:ascii="Times New Roman" w:hAnsi="Times New Roman" w:cs="Times New Roman"/>
                <w:sz w:val="18"/>
                <w:szCs w:val="18"/>
              </w:rPr>
              <w:t>s)</w:t>
            </w:r>
          </w:p>
          <w:p w:rsidR="00C1547C" w:rsidRDefault="00C1547C" w:rsidP="00B575FF">
            <w:pPr>
              <w:contextualSpacing/>
              <w:rPr>
                <w:rFonts w:ascii="Times New Roman" w:hAnsi="Times New Roman" w:cs="Times New Roman"/>
                <w:sz w:val="18"/>
                <w:szCs w:val="18"/>
              </w:rPr>
            </w:pPr>
          </w:p>
          <w:p w:rsidR="00C1547C" w:rsidRDefault="007842E9" w:rsidP="00B575FF">
            <w:pPr>
              <w:contextualSpacing/>
              <w:rPr>
                <w:rFonts w:ascii="Times New Roman" w:hAnsi="Times New Roman" w:cs="Times New Roman"/>
                <w:sz w:val="18"/>
                <w:szCs w:val="18"/>
              </w:rPr>
            </w:pPr>
            <w:r>
              <w:rPr>
                <w:rFonts w:ascii="Times New Roman" w:hAnsi="Times New Roman" w:cs="Times New Roman"/>
                <w:sz w:val="18"/>
                <w:szCs w:val="18"/>
              </w:rPr>
              <w:t>Schoster et al (101</w:t>
            </w:r>
            <w:r w:rsidR="00C1547C">
              <w:rPr>
                <w:rFonts w:ascii="Times New Roman" w:hAnsi="Times New Roman" w:cs="Times New Roman"/>
                <w:sz w:val="18"/>
                <w:szCs w:val="18"/>
              </w:rPr>
              <w:t>s)</w:t>
            </w:r>
          </w:p>
        </w:tc>
      </w:tr>
      <w:tr w:rsidR="00635A65" w:rsidRPr="00E163E9" w:rsidTr="00BB40F3">
        <w:tc>
          <w:tcPr>
            <w:tcW w:w="1667" w:type="dxa"/>
            <w:vMerge/>
          </w:tcPr>
          <w:p w:rsidR="00635A65" w:rsidRPr="00F77F27" w:rsidRDefault="00635A65" w:rsidP="00B575FF">
            <w:pPr>
              <w:contextualSpacing/>
              <w:rPr>
                <w:rFonts w:ascii="Times New Roman" w:hAnsi="Times New Roman" w:cs="Times New Roman"/>
                <w:b/>
                <w:sz w:val="18"/>
                <w:szCs w:val="18"/>
              </w:rPr>
            </w:pPr>
          </w:p>
        </w:tc>
        <w:tc>
          <w:tcPr>
            <w:tcW w:w="1746" w:type="dxa"/>
          </w:tcPr>
          <w:p w:rsidR="00635A65" w:rsidRPr="00E163E9"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Per</w:t>
            </w:r>
            <w:r w:rsidR="002002DD">
              <w:rPr>
                <w:rFonts w:ascii="Times New Roman" w:hAnsi="Times New Roman" w:cs="Times New Roman"/>
                <w:sz w:val="18"/>
                <w:szCs w:val="18"/>
              </w:rPr>
              <w:t>ceived good relationship</w:t>
            </w:r>
          </w:p>
        </w:tc>
        <w:tc>
          <w:tcPr>
            <w:tcW w:w="7478" w:type="dxa"/>
          </w:tcPr>
          <w:p w:rsidR="00635A65" w:rsidRDefault="00635A65" w:rsidP="007449E6">
            <w:pPr>
              <w:contextualSpacing/>
              <w:rPr>
                <w:rFonts w:ascii="Times New Roman" w:hAnsi="Times New Roman" w:cs="Times New Roman"/>
                <w:i/>
                <w:sz w:val="18"/>
                <w:szCs w:val="18"/>
              </w:rPr>
            </w:pPr>
          </w:p>
          <w:p w:rsidR="00635A65" w:rsidRPr="00E163E9" w:rsidRDefault="00635A65" w:rsidP="007449E6">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635A65" w:rsidRDefault="00635A65"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Patients like to consult therapists who are caring, friendly and pleasant.</w:t>
            </w:r>
          </w:p>
          <w:p w:rsidR="008A3A96" w:rsidRDefault="00297F8D"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 xml:space="preserve">Fellowship is described as a strong sense of connection due to interactions that are relaxed and natural, based on mutual dignity, </w:t>
            </w:r>
            <w:r w:rsidR="005F4513">
              <w:rPr>
                <w:rFonts w:ascii="Times New Roman" w:hAnsi="Times New Roman" w:cs="Times New Roman"/>
                <w:sz w:val="18"/>
                <w:szCs w:val="18"/>
              </w:rPr>
              <w:t xml:space="preserve">collective decision making, </w:t>
            </w:r>
            <w:proofErr w:type="gramStart"/>
            <w:r>
              <w:rPr>
                <w:rFonts w:ascii="Times New Roman" w:hAnsi="Times New Roman" w:cs="Times New Roman"/>
                <w:sz w:val="18"/>
                <w:szCs w:val="18"/>
              </w:rPr>
              <w:t>involvement</w:t>
            </w:r>
            <w:proofErr w:type="gramEnd"/>
            <w:r>
              <w:rPr>
                <w:rFonts w:ascii="Times New Roman" w:hAnsi="Times New Roman" w:cs="Times New Roman"/>
                <w:sz w:val="18"/>
                <w:szCs w:val="18"/>
              </w:rPr>
              <w:t xml:space="preserve"> and sharing of personal experiences.</w:t>
            </w:r>
          </w:p>
          <w:p w:rsidR="00307D66" w:rsidRDefault="00BA3369"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Patients tend to focus on the personal attributes of current and subsequent interactions and not the content or outcomes of physiotherapy rehabilitation.</w:t>
            </w:r>
          </w:p>
          <w:p w:rsidR="002002DD" w:rsidRPr="007C2DD7" w:rsidRDefault="002002DD"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Relatedness is more like a face to face thing and you can see that you are been taken seriously.</w:t>
            </w:r>
          </w:p>
          <w:p w:rsidR="00635A65" w:rsidRPr="00E163E9" w:rsidRDefault="00635A65" w:rsidP="007449E6">
            <w:pPr>
              <w:contextualSpacing/>
              <w:rPr>
                <w:rFonts w:ascii="Times New Roman" w:hAnsi="Times New Roman" w:cs="Times New Roman"/>
                <w:sz w:val="18"/>
                <w:szCs w:val="18"/>
              </w:rPr>
            </w:pPr>
          </w:p>
          <w:p w:rsidR="00635A65" w:rsidRDefault="00635A65" w:rsidP="007449E6">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p>
          <w:p w:rsidR="00635A65" w:rsidRPr="004A6DE9" w:rsidRDefault="00635A65" w:rsidP="007C2DD7">
            <w:pPr>
              <w:pStyle w:val="ListParagraph"/>
              <w:numPr>
                <w:ilvl w:val="0"/>
                <w:numId w:val="7"/>
              </w:numPr>
              <w:rPr>
                <w:rFonts w:ascii="Times New Roman" w:hAnsi="Times New Roman" w:cs="Times New Roman"/>
                <w:i/>
                <w:sz w:val="18"/>
                <w:szCs w:val="18"/>
              </w:rPr>
            </w:pPr>
            <w:r w:rsidRPr="007C2DD7">
              <w:rPr>
                <w:rFonts w:ascii="Times New Roman" w:hAnsi="Times New Roman" w:cs="Times New Roman"/>
                <w:sz w:val="18"/>
                <w:szCs w:val="18"/>
              </w:rPr>
              <w:t>It is helpful to establish rapport when beginning therapy or during the first encounter, find out where the patient is and start helping from there.</w:t>
            </w:r>
          </w:p>
          <w:p w:rsidR="00635A65" w:rsidRPr="00890B58" w:rsidRDefault="00635A65" w:rsidP="007C2DD7">
            <w:pPr>
              <w:pStyle w:val="ListParagraph"/>
              <w:numPr>
                <w:ilvl w:val="0"/>
                <w:numId w:val="7"/>
              </w:numPr>
              <w:rPr>
                <w:rFonts w:ascii="Times New Roman" w:hAnsi="Times New Roman" w:cs="Times New Roman"/>
                <w:i/>
                <w:sz w:val="18"/>
                <w:szCs w:val="18"/>
              </w:rPr>
            </w:pPr>
            <w:r>
              <w:rPr>
                <w:rFonts w:ascii="Times New Roman" w:hAnsi="Times New Roman" w:cs="Times New Roman"/>
                <w:sz w:val="18"/>
                <w:szCs w:val="18"/>
              </w:rPr>
              <w:t>Rapport is the foundation for communication; fosters open discussion, prevents misunderstanding, facilitate further exploration of barriers to full participation, negotiating rehab programs. It can be developed by learning what patient</w:t>
            </w:r>
            <w:r w:rsidR="00A403EF">
              <w:rPr>
                <w:rFonts w:ascii="Times New Roman" w:hAnsi="Times New Roman" w:cs="Times New Roman"/>
                <w:sz w:val="18"/>
                <w:szCs w:val="18"/>
              </w:rPr>
              <w:t>’</w:t>
            </w:r>
            <w:r>
              <w:rPr>
                <w:rFonts w:ascii="Times New Roman" w:hAnsi="Times New Roman" w:cs="Times New Roman"/>
                <w:sz w:val="18"/>
                <w:szCs w:val="18"/>
              </w:rPr>
              <w:t>s value.</w:t>
            </w:r>
          </w:p>
          <w:p w:rsidR="00890B58" w:rsidRPr="00563249" w:rsidRDefault="00890B58" w:rsidP="007C2DD7">
            <w:pPr>
              <w:pStyle w:val="ListParagraph"/>
              <w:numPr>
                <w:ilvl w:val="0"/>
                <w:numId w:val="7"/>
              </w:numPr>
              <w:rPr>
                <w:rFonts w:ascii="Times New Roman" w:hAnsi="Times New Roman" w:cs="Times New Roman"/>
                <w:i/>
                <w:sz w:val="18"/>
                <w:szCs w:val="18"/>
              </w:rPr>
            </w:pPr>
            <w:r>
              <w:rPr>
                <w:rFonts w:ascii="Times New Roman" w:hAnsi="Times New Roman" w:cs="Times New Roman"/>
                <w:sz w:val="18"/>
                <w:szCs w:val="18"/>
              </w:rPr>
              <w:t xml:space="preserve">Helping involves </w:t>
            </w:r>
            <w:r w:rsidR="00117A3E">
              <w:rPr>
                <w:rFonts w:ascii="Times New Roman" w:hAnsi="Times New Roman" w:cs="Times New Roman"/>
                <w:sz w:val="18"/>
                <w:szCs w:val="18"/>
              </w:rPr>
              <w:t xml:space="preserve">‘ownership in helping’; </w:t>
            </w:r>
            <w:r>
              <w:rPr>
                <w:rFonts w:ascii="Times New Roman" w:hAnsi="Times New Roman" w:cs="Times New Roman"/>
                <w:sz w:val="18"/>
                <w:szCs w:val="18"/>
              </w:rPr>
              <w:t xml:space="preserve">a sense of personal ownership of what happens to the patient, </w:t>
            </w:r>
            <w:r w:rsidR="00117A3E">
              <w:rPr>
                <w:rFonts w:ascii="Times New Roman" w:hAnsi="Times New Roman" w:cs="Times New Roman"/>
                <w:sz w:val="18"/>
                <w:szCs w:val="18"/>
              </w:rPr>
              <w:t xml:space="preserve">‘getting patients to see’; </w:t>
            </w:r>
            <w:r w:rsidR="00E67ED9">
              <w:rPr>
                <w:rFonts w:ascii="Times New Roman" w:hAnsi="Times New Roman" w:cs="Times New Roman"/>
                <w:sz w:val="18"/>
                <w:szCs w:val="18"/>
              </w:rPr>
              <w:t>getting patient</w:t>
            </w:r>
            <w:r>
              <w:rPr>
                <w:rFonts w:ascii="Times New Roman" w:hAnsi="Times New Roman" w:cs="Times New Roman"/>
                <w:sz w:val="18"/>
                <w:szCs w:val="18"/>
              </w:rPr>
              <w:t xml:space="preserve"> to acknowledge and value their progress even when gains are minimal or not apparent, and </w:t>
            </w:r>
            <w:r w:rsidR="00117A3E">
              <w:rPr>
                <w:rFonts w:ascii="Times New Roman" w:hAnsi="Times New Roman" w:cs="Times New Roman"/>
                <w:sz w:val="18"/>
                <w:szCs w:val="18"/>
              </w:rPr>
              <w:t>‘being there’; providing comfort and support, attesting to and sharing in patient’s suffering</w:t>
            </w:r>
          </w:p>
          <w:p w:rsidR="00635A65" w:rsidRPr="00297F8D" w:rsidRDefault="00635A65" w:rsidP="00297F8D">
            <w:pPr>
              <w:pStyle w:val="ListParagraph"/>
              <w:rPr>
                <w:rFonts w:ascii="Times New Roman" w:hAnsi="Times New Roman" w:cs="Times New Roman"/>
                <w:sz w:val="18"/>
                <w:szCs w:val="18"/>
              </w:rPr>
            </w:pPr>
          </w:p>
        </w:tc>
        <w:tc>
          <w:tcPr>
            <w:tcW w:w="2542" w:type="dxa"/>
          </w:tcPr>
          <w:p w:rsidR="00635A65" w:rsidRDefault="00635A65" w:rsidP="00B575FF">
            <w:pPr>
              <w:contextualSpacing/>
              <w:rPr>
                <w:rFonts w:ascii="Times New Roman" w:hAnsi="Times New Roman" w:cs="Times New Roman"/>
                <w:sz w:val="18"/>
                <w:szCs w:val="18"/>
              </w:rPr>
            </w:pPr>
          </w:p>
          <w:p w:rsidR="00635A65" w:rsidRDefault="00635A65" w:rsidP="00B575FF">
            <w:pPr>
              <w:contextualSpacing/>
              <w:rPr>
                <w:rFonts w:ascii="Times New Roman" w:hAnsi="Times New Roman" w:cs="Times New Roman"/>
                <w:sz w:val="18"/>
                <w:szCs w:val="18"/>
              </w:rPr>
            </w:pPr>
          </w:p>
          <w:p w:rsidR="00635A65"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Cooper et al (50s)</w:t>
            </w:r>
          </w:p>
          <w:p w:rsidR="00297F8D" w:rsidRDefault="00297F8D" w:rsidP="00B575FF">
            <w:pPr>
              <w:contextualSpacing/>
              <w:rPr>
                <w:rFonts w:ascii="Times New Roman" w:hAnsi="Times New Roman" w:cs="Times New Roman"/>
                <w:sz w:val="18"/>
                <w:szCs w:val="18"/>
              </w:rPr>
            </w:pPr>
            <w:r>
              <w:rPr>
                <w:rFonts w:ascii="Times New Roman" w:hAnsi="Times New Roman" w:cs="Times New Roman"/>
                <w:sz w:val="18"/>
                <w:szCs w:val="18"/>
              </w:rPr>
              <w:t>Palmadottir</w:t>
            </w:r>
            <w:r w:rsidR="00F67CE2">
              <w:rPr>
                <w:rFonts w:ascii="Times New Roman" w:hAnsi="Times New Roman" w:cs="Times New Roman"/>
                <w:sz w:val="18"/>
                <w:szCs w:val="18"/>
              </w:rPr>
              <w:t xml:space="preserve"> (79</w:t>
            </w:r>
            <w:r>
              <w:rPr>
                <w:rFonts w:ascii="Times New Roman" w:hAnsi="Times New Roman" w:cs="Times New Roman"/>
                <w:sz w:val="18"/>
                <w:szCs w:val="18"/>
              </w:rPr>
              <w:t>s)</w:t>
            </w:r>
          </w:p>
          <w:p w:rsidR="00635A65" w:rsidRDefault="00635A65" w:rsidP="00B575FF">
            <w:pPr>
              <w:contextualSpacing/>
              <w:rPr>
                <w:rFonts w:ascii="Times New Roman" w:hAnsi="Times New Roman" w:cs="Times New Roman"/>
                <w:sz w:val="18"/>
                <w:szCs w:val="18"/>
              </w:rPr>
            </w:pPr>
          </w:p>
          <w:p w:rsidR="00635A65" w:rsidRDefault="00635A65" w:rsidP="00B575FF">
            <w:pPr>
              <w:contextualSpacing/>
              <w:rPr>
                <w:rFonts w:ascii="Times New Roman" w:hAnsi="Times New Roman" w:cs="Times New Roman"/>
                <w:sz w:val="18"/>
                <w:szCs w:val="18"/>
              </w:rPr>
            </w:pPr>
          </w:p>
          <w:p w:rsidR="00CC3761" w:rsidRPr="00AB036D" w:rsidRDefault="007842E9" w:rsidP="00B575FF">
            <w:pPr>
              <w:contextualSpacing/>
              <w:rPr>
                <w:rFonts w:ascii="Times New Roman" w:hAnsi="Times New Roman" w:cs="Times New Roman"/>
                <w:sz w:val="18"/>
                <w:szCs w:val="18"/>
                <w:lang w:val="fr-FR"/>
              </w:rPr>
            </w:pPr>
            <w:r w:rsidRPr="00AB036D">
              <w:rPr>
                <w:rFonts w:ascii="Times New Roman" w:hAnsi="Times New Roman" w:cs="Times New Roman"/>
                <w:sz w:val="18"/>
                <w:szCs w:val="18"/>
                <w:lang w:val="fr-FR"/>
              </w:rPr>
              <w:t>Peiris et al (81</w:t>
            </w:r>
            <w:r w:rsidR="00CC3761" w:rsidRPr="00AB036D">
              <w:rPr>
                <w:rFonts w:ascii="Times New Roman" w:hAnsi="Times New Roman" w:cs="Times New Roman"/>
                <w:sz w:val="18"/>
                <w:szCs w:val="18"/>
                <w:lang w:val="fr-FR"/>
              </w:rPr>
              <w:t>s)</w:t>
            </w:r>
            <w:r w:rsidRPr="00AB036D">
              <w:rPr>
                <w:rFonts w:ascii="Times New Roman" w:hAnsi="Times New Roman" w:cs="Times New Roman"/>
                <w:sz w:val="18"/>
                <w:szCs w:val="18"/>
                <w:lang w:val="fr-FR"/>
              </w:rPr>
              <w:t xml:space="preserve">, </w:t>
            </w:r>
            <w:proofErr w:type="spellStart"/>
            <w:r w:rsidRPr="00AB036D">
              <w:rPr>
                <w:rFonts w:ascii="Times New Roman" w:hAnsi="Times New Roman" w:cs="Times New Roman"/>
                <w:sz w:val="18"/>
                <w:szCs w:val="18"/>
                <w:lang w:val="fr-FR"/>
              </w:rPr>
              <w:t>Payton</w:t>
            </w:r>
            <w:proofErr w:type="spellEnd"/>
            <w:r w:rsidRPr="00AB036D">
              <w:rPr>
                <w:rFonts w:ascii="Times New Roman" w:hAnsi="Times New Roman" w:cs="Times New Roman"/>
                <w:sz w:val="18"/>
                <w:szCs w:val="18"/>
                <w:lang w:val="fr-FR"/>
              </w:rPr>
              <w:t xml:space="preserve"> &amp; Nelson (100</w:t>
            </w:r>
            <w:r w:rsidR="0076633F" w:rsidRPr="00AB036D">
              <w:rPr>
                <w:rFonts w:ascii="Times New Roman" w:hAnsi="Times New Roman" w:cs="Times New Roman"/>
                <w:sz w:val="18"/>
                <w:szCs w:val="18"/>
                <w:lang w:val="fr-FR"/>
              </w:rPr>
              <w:t>s)</w:t>
            </w:r>
          </w:p>
          <w:p w:rsidR="00307D66" w:rsidRPr="00AB036D" w:rsidRDefault="007842E9"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Waters et al (94</w:t>
            </w:r>
            <w:r w:rsidR="002002DD" w:rsidRPr="00AB036D">
              <w:rPr>
                <w:rFonts w:ascii="Times New Roman" w:hAnsi="Times New Roman" w:cs="Times New Roman"/>
                <w:sz w:val="18"/>
                <w:szCs w:val="18"/>
                <w:lang w:val="nl-NL"/>
              </w:rPr>
              <w:t>s)</w:t>
            </w:r>
          </w:p>
          <w:p w:rsidR="002002DD" w:rsidRPr="00AB036D" w:rsidRDefault="002002DD" w:rsidP="00B575FF">
            <w:pPr>
              <w:contextualSpacing/>
              <w:rPr>
                <w:rFonts w:ascii="Times New Roman" w:hAnsi="Times New Roman" w:cs="Times New Roman"/>
                <w:sz w:val="18"/>
                <w:szCs w:val="18"/>
                <w:lang w:val="nl-NL"/>
              </w:rPr>
            </w:pPr>
          </w:p>
          <w:p w:rsidR="00307D66" w:rsidRPr="00AB036D" w:rsidRDefault="00307D66" w:rsidP="00B575FF">
            <w:pPr>
              <w:contextualSpacing/>
              <w:rPr>
                <w:rFonts w:ascii="Times New Roman" w:hAnsi="Times New Roman" w:cs="Times New Roman"/>
                <w:sz w:val="18"/>
                <w:szCs w:val="18"/>
                <w:lang w:val="nl-NL"/>
              </w:rPr>
            </w:pPr>
          </w:p>
          <w:p w:rsidR="00890B58" w:rsidRPr="00AB036D" w:rsidRDefault="00890B58" w:rsidP="00B575FF">
            <w:pPr>
              <w:contextualSpacing/>
              <w:rPr>
                <w:rFonts w:ascii="Times New Roman" w:hAnsi="Times New Roman" w:cs="Times New Roman"/>
                <w:sz w:val="18"/>
                <w:szCs w:val="18"/>
                <w:lang w:val="nl-NL"/>
              </w:rPr>
            </w:pPr>
          </w:p>
          <w:p w:rsidR="00297F8D" w:rsidRPr="00AB036D" w:rsidRDefault="00635A65"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 xml:space="preserve">Crepeau and Garren (52s), </w:t>
            </w:r>
          </w:p>
          <w:p w:rsidR="00297F8D" w:rsidRPr="00AB036D" w:rsidRDefault="00297F8D" w:rsidP="00B575FF">
            <w:pPr>
              <w:contextualSpacing/>
              <w:rPr>
                <w:rFonts w:ascii="Times New Roman" w:hAnsi="Times New Roman" w:cs="Times New Roman"/>
                <w:sz w:val="18"/>
                <w:szCs w:val="18"/>
                <w:lang w:val="nl-NL"/>
              </w:rPr>
            </w:pPr>
          </w:p>
          <w:p w:rsidR="00635A65" w:rsidRPr="00AB036D" w:rsidRDefault="00635A65"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Gyllensten et al (61s)</w:t>
            </w:r>
          </w:p>
          <w:p w:rsidR="00635A65"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Harman et al (63s)</w:t>
            </w:r>
          </w:p>
          <w:p w:rsidR="00890B58" w:rsidRDefault="00890B58" w:rsidP="00B575FF">
            <w:pPr>
              <w:contextualSpacing/>
              <w:rPr>
                <w:rFonts w:ascii="Times New Roman" w:hAnsi="Times New Roman" w:cs="Times New Roman"/>
                <w:sz w:val="18"/>
                <w:szCs w:val="18"/>
              </w:rPr>
            </w:pPr>
          </w:p>
          <w:p w:rsidR="00890B58" w:rsidRPr="00E163E9" w:rsidRDefault="007842E9" w:rsidP="00B575FF">
            <w:pPr>
              <w:contextualSpacing/>
              <w:rPr>
                <w:rFonts w:ascii="Times New Roman" w:hAnsi="Times New Roman" w:cs="Times New Roman"/>
                <w:sz w:val="18"/>
                <w:szCs w:val="18"/>
              </w:rPr>
            </w:pPr>
            <w:r>
              <w:rPr>
                <w:rFonts w:ascii="Times New Roman" w:hAnsi="Times New Roman" w:cs="Times New Roman"/>
                <w:sz w:val="18"/>
                <w:szCs w:val="18"/>
              </w:rPr>
              <w:t>Rosa et al (85</w:t>
            </w:r>
            <w:r w:rsidR="00890B58">
              <w:rPr>
                <w:rFonts w:ascii="Times New Roman" w:hAnsi="Times New Roman" w:cs="Times New Roman"/>
                <w:sz w:val="18"/>
                <w:szCs w:val="18"/>
              </w:rPr>
              <w:t>s)</w:t>
            </w:r>
          </w:p>
        </w:tc>
      </w:tr>
      <w:tr w:rsidR="00635A65" w:rsidRPr="00E163E9" w:rsidTr="00BB40F3">
        <w:tc>
          <w:tcPr>
            <w:tcW w:w="1667" w:type="dxa"/>
            <w:vMerge/>
          </w:tcPr>
          <w:p w:rsidR="00635A65" w:rsidRPr="00F77F27" w:rsidRDefault="00635A65" w:rsidP="00B575FF">
            <w:pPr>
              <w:contextualSpacing/>
              <w:rPr>
                <w:rFonts w:ascii="Times New Roman" w:hAnsi="Times New Roman" w:cs="Times New Roman"/>
                <w:b/>
                <w:sz w:val="18"/>
                <w:szCs w:val="18"/>
              </w:rPr>
            </w:pPr>
          </w:p>
        </w:tc>
        <w:tc>
          <w:tcPr>
            <w:tcW w:w="1746" w:type="dxa"/>
          </w:tcPr>
          <w:p w:rsidR="00635A65" w:rsidRPr="00E163E9"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Empathy</w:t>
            </w:r>
          </w:p>
        </w:tc>
        <w:tc>
          <w:tcPr>
            <w:tcW w:w="7478" w:type="dxa"/>
          </w:tcPr>
          <w:p w:rsidR="00635A65" w:rsidRDefault="00635A65" w:rsidP="00B50CF0">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635A65" w:rsidRDefault="00635A65"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Empathetic interactions involve therapists having sufficient time, was calm and friendly, showed interest in the patient and took patient’s reactions seriously.</w:t>
            </w:r>
          </w:p>
          <w:p w:rsidR="00635A65" w:rsidRDefault="00635A65"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Empathy involves locating the patient at the centre of the therapeutic encounter, and make them feel understood and respected.</w:t>
            </w:r>
          </w:p>
          <w:p w:rsidR="00635A65" w:rsidRDefault="00635A65"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 xml:space="preserve">Empathy means sensitivity to patient needs and listening to concerns and dealing with us in a ‘respectful’ and ‘sympathetic way’. </w:t>
            </w:r>
          </w:p>
          <w:p w:rsidR="00CF7013" w:rsidRDefault="00CF7013"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Interpersonal aspects of clinical interaction such as caring behavior is closely associated with caring behaviour during clinical assessment. Saying ‘</w:t>
            </w:r>
            <w:proofErr w:type="spellStart"/>
            <w:proofErr w:type="gramStart"/>
            <w:r>
              <w:rPr>
                <w:rFonts w:ascii="Times New Roman" w:hAnsi="Times New Roman" w:cs="Times New Roman"/>
                <w:sz w:val="18"/>
                <w:szCs w:val="18"/>
              </w:rPr>
              <w:t>its</w:t>
            </w:r>
            <w:proofErr w:type="spellEnd"/>
            <w:proofErr w:type="gramEnd"/>
            <w:r>
              <w:rPr>
                <w:rFonts w:ascii="Times New Roman" w:hAnsi="Times New Roman" w:cs="Times New Roman"/>
                <w:sz w:val="18"/>
                <w:szCs w:val="18"/>
              </w:rPr>
              <w:t xml:space="preserve"> nice if you have a small’ pain and ‘it’s hurting’ felt like it didn’t matter.</w:t>
            </w:r>
          </w:p>
          <w:p w:rsidR="00BD457C" w:rsidRPr="007C2DD7" w:rsidRDefault="00BD457C"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lastRenderedPageBreak/>
              <w:t>Supportive professionals show empathy; the ability to truly understand what it feels like to live with a disease.</w:t>
            </w:r>
          </w:p>
          <w:p w:rsidR="00635A65" w:rsidRPr="00E163E9" w:rsidRDefault="00635A65" w:rsidP="00B50CF0">
            <w:pPr>
              <w:contextualSpacing/>
              <w:rPr>
                <w:rFonts w:ascii="Times New Roman" w:hAnsi="Times New Roman" w:cs="Times New Roman"/>
                <w:sz w:val="18"/>
                <w:szCs w:val="18"/>
              </w:rPr>
            </w:pPr>
          </w:p>
          <w:p w:rsidR="00635A65" w:rsidRPr="00E163E9" w:rsidRDefault="00635A65" w:rsidP="00B50CF0">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p>
          <w:p w:rsidR="00635A65" w:rsidRDefault="00635A65"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I</w:t>
            </w:r>
            <w:r w:rsidRPr="007C2DD7">
              <w:rPr>
                <w:rFonts w:ascii="Times New Roman" w:hAnsi="Times New Roman" w:cs="Times New Roman"/>
                <w:sz w:val="18"/>
                <w:szCs w:val="18"/>
              </w:rPr>
              <w:t>t was important to have ‘compassion’, ‘fairness’, and ‘empathy’ towards patient’s colleagues and students.</w:t>
            </w:r>
            <w:r>
              <w:rPr>
                <w:rFonts w:ascii="Times New Roman" w:hAnsi="Times New Roman" w:cs="Times New Roman"/>
                <w:sz w:val="18"/>
                <w:szCs w:val="18"/>
              </w:rPr>
              <w:t xml:space="preserve"> </w:t>
            </w:r>
          </w:p>
          <w:p w:rsidR="00635A65" w:rsidRDefault="00635A65" w:rsidP="000515B1">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 xml:space="preserve">Signifies therapist’s ability to listen actively, be attentive and understand the message the patient wants to express </w:t>
            </w:r>
          </w:p>
          <w:p w:rsidR="00CD37CE" w:rsidRDefault="00CD37CE" w:rsidP="000515B1">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 xml:space="preserve">This involves showing concern for </w:t>
            </w:r>
            <w:r w:rsidR="00FC0AF6">
              <w:rPr>
                <w:rFonts w:ascii="Times New Roman" w:hAnsi="Times New Roman" w:cs="Times New Roman"/>
                <w:sz w:val="18"/>
                <w:szCs w:val="18"/>
              </w:rPr>
              <w:t>patient’s</w:t>
            </w:r>
            <w:r>
              <w:rPr>
                <w:rFonts w:ascii="Times New Roman" w:hAnsi="Times New Roman" w:cs="Times New Roman"/>
                <w:sz w:val="18"/>
                <w:szCs w:val="18"/>
              </w:rPr>
              <w:t xml:space="preserve"> comfort, indicating understanding, accepting feeling, </w:t>
            </w:r>
            <w:proofErr w:type="gramStart"/>
            <w:r>
              <w:rPr>
                <w:rFonts w:ascii="Times New Roman" w:hAnsi="Times New Roman" w:cs="Times New Roman"/>
                <w:sz w:val="18"/>
                <w:szCs w:val="18"/>
              </w:rPr>
              <w:t>offering</w:t>
            </w:r>
            <w:proofErr w:type="gramEnd"/>
            <w:r>
              <w:rPr>
                <w:rFonts w:ascii="Times New Roman" w:hAnsi="Times New Roman" w:cs="Times New Roman"/>
                <w:sz w:val="18"/>
                <w:szCs w:val="18"/>
              </w:rPr>
              <w:t xml:space="preserve"> feeling, offering self and showing solidarity.</w:t>
            </w:r>
          </w:p>
          <w:p w:rsidR="00962002" w:rsidRDefault="00962002" w:rsidP="000515B1">
            <w:pPr>
              <w:pStyle w:val="ListParagraph"/>
              <w:numPr>
                <w:ilvl w:val="0"/>
                <w:numId w:val="7"/>
              </w:numPr>
              <w:rPr>
                <w:rFonts w:ascii="Times New Roman" w:hAnsi="Times New Roman" w:cs="Times New Roman"/>
                <w:sz w:val="18"/>
                <w:szCs w:val="18"/>
              </w:rPr>
            </w:pPr>
            <w:proofErr w:type="spellStart"/>
            <w:r>
              <w:rPr>
                <w:rFonts w:ascii="Times New Roman" w:hAnsi="Times New Roman" w:cs="Times New Roman"/>
                <w:sz w:val="18"/>
                <w:szCs w:val="18"/>
              </w:rPr>
              <w:t>Its</w:t>
            </w:r>
            <w:proofErr w:type="spellEnd"/>
            <w:r>
              <w:rPr>
                <w:rFonts w:ascii="Times New Roman" w:hAnsi="Times New Roman" w:cs="Times New Roman"/>
                <w:sz w:val="18"/>
                <w:szCs w:val="18"/>
              </w:rPr>
              <w:t xml:space="preserve"> important to take time to show compassion and be quite personable such as saying hello, sit down</w:t>
            </w:r>
          </w:p>
          <w:p w:rsidR="00635A65" w:rsidRPr="000515B1" w:rsidRDefault="00635A65" w:rsidP="00563249">
            <w:pPr>
              <w:pStyle w:val="ListParagraph"/>
              <w:rPr>
                <w:rFonts w:ascii="Times New Roman" w:hAnsi="Times New Roman" w:cs="Times New Roman"/>
                <w:sz w:val="18"/>
                <w:szCs w:val="18"/>
              </w:rPr>
            </w:pPr>
          </w:p>
        </w:tc>
        <w:tc>
          <w:tcPr>
            <w:tcW w:w="2542" w:type="dxa"/>
          </w:tcPr>
          <w:p w:rsidR="00635A65" w:rsidRPr="00E163E9" w:rsidRDefault="00635A65" w:rsidP="00B575FF">
            <w:pPr>
              <w:contextualSpacing/>
              <w:rPr>
                <w:rFonts w:ascii="Times New Roman" w:hAnsi="Times New Roman" w:cs="Times New Roman"/>
                <w:sz w:val="18"/>
                <w:szCs w:val="18"/>
              </w:rPr>
            </w:pPr>
          </w:p>
          <w:p w:rsidR="00635A65" w:rsidRPr="00AB036D" w:rsidRDefault="00635A65"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Ekerholt &amp; Bergland (55s)</w:t>
            </w:r>
          </w:p>
          <w:p w:rsidR="00635A65" w:rsidRPr="00AB036D" w:rsidRDefault="00635A65" w:rsidP="00B575FF">
            <w:pPr>
              <w:contextualSpacing/>
              <w:rPr>
                <w:rFonts w:ascii="Times New Roman" w:hAnsi="Times New Roman" w:cs="Times New Roman"/>
                <w:sz w:val="18"/>
                <w:szCs w:val="18"/>
                <w:lang w:val="nl-NL"/>
              </w:rPr>
            </w:pPr>
          </w:p>
          <w:p w:rsidR="00635A65" w:rsidRPr="00AB036D" w:rsidRDefault="00635A65"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 xml:space="preserve">Kidd et al (68s), </w:t>
            </w:r>
          </w:p>
          <w:p w:rsidR="00635A65" w:rsidRPr="00AB036D" w:rsidRDefault="00635A65" w:rsidP="00B575FF">
            <w:pPr>
              <w:contextualSpacing/>
              <w:rPr>
                <w:rFonts w:ascii="Times New Roman" w:hAnsi="Times New Roman" w:cs="Times New Roman"/>
                <w:sz w:val="18"/>
                <w:szCs w:val="18"/>
                <w:lang w:val="nl-NL"/>
              </w:rPr>
            </w:pPr>
          </w:p>
          <w:p w:rsidR="00635A65" w:rsidRPr="00E163E9"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May (74s)</w:t>
            </w:r>
          </w:p>
          <w:p w:rsidR="00635A65" w:rsidRDefault="00635A65" w:rsidP="00B575FF">
            <w:pPr>
              <w:contextualSpacing/>
              <w:rPr>
                <w:rFonts w:ascii="Times New Roman" w:hAnsi="Times New Roman" w:cs="Times New Roman"/>
                <w:sz w:val="18"/>
                <w:szCs w:val="18"/>
              </w:rPr>
            </w:pPr>
          </w:p>
          <w:p w:rsidR="00635A65" w:rsidRDefault="007842E9" w:rsidP="00B575FF">
            <w:pPr>
              <w:contextualSpacing/>
              <w:rPr>
                <w:rFonts w:ascii="Times New Roman" w:hAnsi="Times New Roman" w:cs="Times New Roman"/>
                <w:sz w:val="18"/>
                <w:szCs w:val="18"/>
              </w:rPr>
            </w:pPr>
            <w:r>
              <w:rPr>
                <w:rFonts w:ascii="Times New Roman" w:hAnsi="Times New Roman" w:cs="Times New Roman"/>
                <w:sz w:val="18"/>
                <w:szCs w:val="18"/>
              </w:rPr>
              <w:t>Waters et a (94</w:t>
            </w:r>
            <w:r w:rsidR="00CF7013">
              <w:rPr>
                <w:rFonts w:ascii="Times New Roman" w:hAnsi="Times New Roman" w:cs="Times New Roman"/>
                <w:sz w:val="18"/>
                <w:szCs w:val="18"/>
              </w:rPr>
              <w:t>s)</w:t>
            </w:r>
          </w:p>
          <w:p w:rsidR="00BD457C" w:rsidRDefault="00BD457C" w:rsidP="00B575FF">
            <w:pPr>
              <w:contextualSpacing/>
              <w:rPr>
                <w:rFonts w:ascii="Times New Roman" w:hAnsi="Times New Roman" w:cs="Times New Roman"/>
                <w:sz w:val="18"/>
                <w:szCs w:val="18"/>
              </w:rPr>
            </w:pPr>
          </w:p>
          <w:p w:rsidR="00BD457C" w:rsidRDefault="00BD457C" w:rsidP="00B575FF">
            <w:pPr>
              <w:contextualSpacing/>
              <w:rPr>
                <w:rFonts w:ascii="Times New Roman" w:hAnsi="Times New Roman" w:cs="Times New Roman"/>
                <w:sz w:val="18"/>
                <w:szCs w:val="18"/>
              </w:rPr>
            </w:pPr>
          </w:p>
          <w:p w:rsidR="00CF7013" w:rsidRPr="00AB036D" w:rsidRDefault="00BD457C"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Schoster et al (10</w:t>
            </w:r>
            <w:r w:rsidR="007842E9" w:rsidRPr="00AB036D">
              <w:rPr>
                <w:rFonts w:ascii="Times New Roman" w:hAnsi="Times New Roman" w:cs="Times New Roman"/>
                <w:sz w:val="18"/>
                <w:szCs w:val="18"/>
                <w:lang w:val="nl-NL"/>
              </w:rPr>
              <w:t>1</w:t>
            </w:r>
            <w:r w:rsidRPr="00AB036D">
              <w:rPr>
                <w:rFonts w:ascii="Times New Roman" w:hAnsi="Times New Roman" w:cs="Times New Roman"/>
                <w:sz w:val="18"/>
                <w:szCs w:val="18"/>
                <w:lang w:val="nl-NL"/>
              </w:rPr>
              <w:t>s)</w:t>
            </w:r>
          </w:p>
          <w:p w:rsidR="00CF7013" w:rsidRPr="00AB036D" w:rsidRDefault="00CF7013" w:rsidP="00B575FF">
            <w:pPr>
              <w:contextualSpacing/>
              <w:rPr>
                <w:rFonts w:ascii="Times New Roman" w:hAnsi="Times New Roman" w:cs="Times New Roman"/>
                <w:sz w:val="18"/>
                <w:szCs w:val="18"/>
                <w:lang w:val="nl-NL"/>
              </w:rPr>
            </w:pPr>
          </w:p>
          <w:p w:rsidR="00CF7013" w:rsidRPr="00AB036D" w:rsidRDefault="00CF7013" w:rsidP="00B575FF">
            <w:pPr>
              <w:contextualSpacing/>
              <w:rPr>
                <w:rFonts w:ascii="Times New Roman" w:hAnsi="Times New Roman" w:cs="Times New Roman"/>
                <w:sz w:val="18"/>
                <w:szCs w:val="18"/>
                <w:lang w:val="nl-NL"/>
              </w:rPr>
            </w:pPr>
          </w:p>
          <w:p w:rsidR="00635A65" w:rsidRPr="00AB036D" w:rsidRDefault="00635A65" w:rsidP="00B575FF">
            <w:pPr>
              <w:contextualSpacing/>
              <w:rPr>
                <w:rFonts w:ascii="Times New Roman" w:hAnsi="Times New Roman" w:cs="Times New Roman"/>
                <w:sz w:val="18"/>
                <w:szCs w:val="18"/>
                <w:lang w:val="nl-NL"/>
              </w:rPr>
            </w:pPr>
          </w:p>
          <w:p w:rsidR="00635A65" w:rsidRPr="00AB036D" w:rsidRDefault="00635A65"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Aguilar et al (44s)</w:t>
            </w:r>
          </w:p>
          <w:p w:rsidR="00635A65" w:rsidRPr="00AB036D" w:rsidRDefault="00635A65" w:rsidP="00B575FF">
            <w:pPr>
              <w:contextualSpacing/>
              <w:rPr>
                <w:rFonts w:ascii="Times New Roman" w:hAnsi="Times New Roman" w:cs="Times New Roman"/>
                <w:sz w:val="18"/>
                <w:szCs w:val="18"/>
                <w:lang w:val="nl-NL"/>
              </w:rPr>
            </w:pPr>
          </w:p>
          <w:p w:rsidR="00635A65" w:rsidRPr="00AB036D" w:rsidRDefault="00635A65"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Harman et al (63s), Norby et al (75s)</w:t>
            </w:r>
          </w:p>
          <w:p w:rsidR="00CD37CE" w:rsidRDefault="00F67CE2" w:rsidP="00B575FF">
            <w:pPr>
              <w:contextualSpacing/>
              <w:rPr>
                <w:rFonts w:ascii="Times New Roman" w:hAnsi="Times New Roman" w:cs="Times New Roman"/>
                <w:sz w:val="18"/>
                <w:szCs w:val="18"/>
              </w:rPr>
            </w:pPr>
            <w:r>
              <w:rPr>
                <w:rFonts w:ascii="Times New Roman" w:hAnsi="Times New Roman" w:cs="Times New Roman"/>
                <w:sz w:val="18"/>
                <w:szCs w:val="18"/>
              </w:rPr>
              <w:t>Owen &amp; Good (78</w:t>
            </w:r>
            <w:r w:rsidR="00CD37CE">
              <w:rPr>
                <w:rFonts w:ascii="Times New Roman" w:hAnsi="Times New Roman" w:cs="Times New Roman"/>
                <w:sz w:val="18"/>
                <w:szCs w:val="18"/>
              </w:rPr>
              <w:t>s)</w:t>
            </w:r>
          </w:p>
          <w:p w:rsidR="00962002" w:rsidRDefault="00962002" w:rsidP="00B575FF">
            <w:pPr>
              <w:contextualSpacing/>
              <w:rPr>
                <w:rFonts w:ascii="Times New Roman" w:hAnsi="Times New Roman" w:cs="Times New Roman"/>
                <w:sz w:val="18"/>
                <w:szCs w:val="18"/>
              </w:rPr>
            </w:pPr>
          </w:p>
          <w:p w:rsidR="00962002" w:rsidRPr="00E163E9" w:rsidRDefault="007842E9" w:rsidP="00B575FF">
            <w:pPr>
              <w:contextualSpacing/>
              <w:rPr>
                <w:rFonts w:ascii="Times New Roman" w:hAnsi="Times New Roman" w:cs="Times New Roman"/>
                <w:sz w:val="18"/>
                <w:szCs w:val="18"/>
              </w:rPr>
            </w:pPr>
            <w:r>
              <w:rPr>
                <w:rFonts w:ascii="Times New Roman" w:hAnsi="Times New Roman" w:cs="Times New Roman"/>
                <w:sz w:val="18"/>
                <w:szCs w:val="18"/>
              </w:rPr>
              <w:t>Waters et al (94</w:t>
            </w:r>
            <w:r w:rsidR="00962002">
              <w:rPr>
                <w:rFonts w:ascii="Times New Roman" w:hAnsi="Times New Roman" w:cs="Times New Roman"/>
                <w:sz w:val="18"/>
                <w:szCs w:val="18"/>
              </w:rPr>
              <w:t>s)</w:t>
            </w:r>
          </w:p>
        </w:tc>
      </w:tr>
      <w:tr w:rsidR="00635A65" w:rsidRPr="00E163E9" w:rsidTr="00BB40F3">
        <w:tc>
          <w:tcPr>
            <w:tcW w:w="1667" w:type="dxa"/>
            <w:vMerge/>
          </w:tcPr>
          <w:p w:rsidR="00635A65" w:rsidRPr="00F77F27" w:rsidRDefault="00635A65" w:rsidP="00B575FF">
            <w:pPr>
              <w:contextualSpacing/>
              <w:rPr>
                <w:rFonts w:ascii="Times New Roman" w:hAnsi="Times New Roman" w:cs="Times New Roman"/>
                <w:b/>
                <w:sz w:val="18"/>
                <w:szCs w:val="18"/>
              </w:rPr>
            </w:pPr>
          </w:p>
        </w:tc>
        <w:tc>
          <w:tcPr>
            <w:tcW w:w="1746" w:type="dxa"/>
          </w:tcPr>
          <w:p w:rsidR="00635A65" w:rsidRPr="00E163E9"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Caring</w:t>
            </w:r>
          </w:p>
        </w:tc>
        <w:tc>
          <w:tcPr>
            <w:tcW w:w="7478" w:type="dxa"/>
          </w:tcPr>
          <w:p w:rsidR="00635A65" w:rsidRDefault="00635A65" w:rsidP="00B50CF0">
            <w:pPr>
              <w:contextualSpacing/>
              <w:rPr>
                <w:rFonts w:ascii="Times New Roman" w:hAnsi="Times New Roman" w:cs="Times New Roman"/>
                <w:i/>
                <w:sz w:val="18"/>
                <w:szCs w:val="18"/>
              </w:rPr>
            </w:pPr>
            <w:r>
              <w:rPr>
                <w:rFonts w:ascii="Times New Roman" w:hAnsi="Times New Roman" w:cs="Times New Roman"/>
                <w:i/>
                <w:sz w:val="18"/>
                <w:szCs w:val="18"/>
              </w:rPr>
              <w:t>Patient perspective:</w:t>
            </w:r>
          </w:p>
          <w:p w:rsidR="00635A65" w:rsidRDefault="00635A65"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Attention reflects caring; watchfulness and talking ‘enough’ are sufficient to feel ‘constant’ attention</w:t>
            </w:r>
          </w:p>
          <w:p w:rsidR="00FC0AF6" w:rsidRPr="007C2DD7" w:rsidRDefault="00FC0AF6"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A caring attitude</w:t>
            </w:r>
            <w:r w:rsidR="009E20FF">
              <w:rPr>
                <w:rFonts w:ascii="Times New Roman" w:hAnsi="Times New Roman" w:cs="Times New Roman"/>
                <w:sz w:val="18"/>
                <w:szCs w:val="18"/>
              </w:rPr>
              <w:t xml:space="preserve"> of</w:t>
            </w:r>
            <w:r>
              <w:rPr>
                <w:rFonts w:ascii="Times New Roman" w:hAnsi="Times New Roman" w:cs="Times New Roman"/>
                <w:sz w:val="18"/>
                <w:szCs w:val="18"/>
              </w:rPr>
              <w:t xml:space="preserve"> paying attention to the person’s feelings and showing interest in his or her life situation</w:t>
            </w:r>
            <w:r w:rsidR="009E20FF">
              <w:rPr>
                <w:rFonts w:ascii="Times New Roman" w:hAnsi="Times New Roman" w:cs="Times New Roman"/>
                <w:sz w:val="18"/>
                <w:szCs w:val="18"/>
              </w:rPr>
              <w:t xml:space="preserve"> is necessary for the relationship to be experienced as positive.</w:t>
            </w:r>
          </w:p>
          <w:p w:rsidR="00635A65" w:rsidRPr="0035799B" w:rsidRDefault="00635A65" w:rsidP="00B50CF0">
            <w:pPr>
              <w:contextualSpacing/>
              <w:rPr>
                <w:rFonts w:ascii="Times New Roman" w:hAnsi="Times New Roman" w:cs="Times New Roman"/>
                <w:sz w:val="18"/>
                <w:szCs w:val="18"/>
              </w:rPr>
            </w:pPr>
          </w:p>
          <w:p w:rsidR="00635A65" w:rsidRDefault="00635A65" w:rsidP="00B50CF0">
            <w:pPr>
              <w:contextualSpacing/>
              <w:rPr>
                <w:rFonts w:ascii="Times New Roman" w:hAnsi="Times New Roman" w:cs="Times New Roman"/>
                <w:i/>
                <w:sz w:val="18"/>
                <w:szCs w:val="18"/>
              </w:rPr>
            </w:pPr>
            <w:r>
              <w:rPr>
                <w:rFonts w:ascii="Times New Roman" w:hAnsi="Times New Roman" w:cs="Times New Roman"/>
                <w:i/>
                <w:sz w:val="18"/>
                <w:szCs w:val="18"/>
              </w:rPr>
              <w:t>Professional perspective:</w:t>
            </w:r>
          </w:p>
          <w:p w:rsidR="00635A65" w:rsidRPr="007C2DD7" w:rsidRDefault="00635A65"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Caring involves focusing on the connection to patients as fellow human beings and the illness experience; embracing the emotional and physical well-being of patients; reciprocity of affection and care from patients; essential hands-on therapy; partnering with patients for empowerment; receptivity to patients, willingness to displace own judgments and prejudices; understanding patient motivations; balancing emotional, psychological and physical support; creativity, faithfulness to one’s moral foundations and focus on full significance of the situation.</w:t>
            </w:r>
          </w:p>
          <w:p w:rsidR="00635A65" w:rsidRPr="0035799B" w:rsidRDefault="00635A65" w:rsidP="00B50CF0">
            <w:pPr>
              <w:contextualSpacing/>
              <w:rPr>
                <w:rFonts w:ascii="Times New Roman" w:hAnsi="Times New Roman" w:cs="Times New Roman"/>
                <w:sz w:val="18"/>
                <w:szCs w:val="18"/>
              </w:rPr>
            </w:pPr>
          </w:p>
        </w:tc>
        <w:tc>
          <w:tcPr>
            <w:tcW w:w="2542" w:type="dxa"/>
          </w:tcPr>
          <w:p w:rsidR="00635A65" w:rsidRDefault="00635A65" w:rsidP="00B575FF">
            <w:pPr>
              <w:contextualSpacing/>
              <w:rPr>
                <w:rFonts w:ascii="Times New Roman" w:hAnsi="Times New Roman" w:cs="Times New Roman"/>
                <w:sz w:val="18"/>
                <w:szCs w:val="18"/>
              </w:rPr>
            </w:pPr>
          </w:p>
          <w:p w:rsidR="00635A65"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Crepeau and Garren (52s)</w:t>
            </w:r>
          </w:p>
          <w:p w:rsidR="00635A65" w:rsidRDefault="00635A65" w:rsidP="00B575FF">
            <w:pPr>
              <w:contextualSpacing/>
              <w:rPr>
                <w:rFonts w:ascii="Times New Roman" w:hAnsi="Times New Roman" w:cs="Times New Roman"/>
                <w:sz w:val="18"/>
                <w:szCs w:val="18"/>
              </w:rPr>
            </w:pPr>
          </w:p>
          <w:p w:rsidR="00635A65" w:rsidRDefault="00F67CE2" w:rsidP="00B575FF">
            <w:pPr>
              <w:contextualSpacing/>
              <w:rPr>
                <w:rFonts w:ascii="Times New Roman" w:hAnsi="Times New Roman" w:cs="Times New Roman"/>
                <w:sz w:val="18"/>
                <w:szCs w:val="18"/>
              </w:rPr>
            </w:pPr>
            <w:r>
              <w:rPr>
                <w:rFonts w:ascii="Times New Roman" w:hAnsi="Times New Roman" w:cs="Times New Roman"/>
                <w:sz w:val="18"/>
                <w:szCs w:val="18"/>
              </w:rPr>
              <w:t>Palmadottir (79</w:t>
            </w:r>
            <w:r w:rsidR="009E20FF">
              <w:rPr>
                <w:rFonts w:ascii="Times New Roman" w:hAnsi="Times New Roman" w:cs="Times New Roman"/>
                <w:sz w:val="18"/>
                <w:szCs w:val="18"/>
              </w:rPr>
              <w:t>s)</w:t>
            </w:r>
          </w:p>
          <w:p w:rsidR="009E20FF" w:rsidRDefault="009E20FF" w:rsidP="00B575FF">
            <w:pPr>
              <w:contextualSpacing/>
              <w:rPr>
                <w:rFonts w:ascii="Times New Roman" w:hAnsi="Times New Roman" w:cs="Times New Roman"/>
                <w:sz w:val="18"/>
                <w:szCs w:val="18"/>
              </w:rPr>
            </w:pPr>
          </w:p>
          <w:p w:rsidR="00635A65" w:rsidRDefault="00635A65" w:rsidP="00B575FF">
            <w:pPr>
              <w:contextualSpacing/>
              <w:rPr>
                <w:rFonts w:ascii="Times New Roman" w:hAnsi="Times New Roman" w:cs="Times New Roman"/>
                <w:sz w:val="18"/>
                <w:szCs w:val="18"/>
              </w:rPr>
            </w:pPr>
          </w:p>
          <w:p w:rsidR="00635A65" w:rsidRDefault="00635A65" w:rsidP="00B575FF">
            <w:pPr>
              <w:contextualSpacing/>
              <w:rPr>
                <w:rFonts w:ascii="Times New Roman" w:hAnsi="Times New Roman" w:cs="Times New Roman"/>
                <w:sz w:val="18"/>
                <w:szCs w:val="18"/>
              </w:rPr>
            </w:pPr>
          </w:p>
          <w:p w:rsidR="00635A65" w:rsidRPr="00E163E9"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Greenfield et al (60s)</w:t>
            </w:r>
          </w:p>
        </w:tc>
      </w:tr>
      <w:tr w:rsidR="00635A65" w:rsidRPr="00E163E9" w:rsidTr="00BB40F3">
        <w:tc>
          <w:tcPr>
            <w:tcW w:w="1667" w:type="dxa"/>
            <w:vMerge/>
          </w:tcPr>
          <w:p w:rsidR="00635A65" w:rsidRPr="00F77F27" w:rsidRDefault="00635A65" w:rsidP="00B575FF">
            <w:pPr>
              <w:contextualSpacing/>
              <w:rPr>
                <w:rFonts w:ascii="Times New Roman" w:hAnsi="Times New Roman" w:cs="Times New Roman"/>
                <w:b/>
                <w:sz w:val="18"/>
                <w:szCs w:val="18"/>
              </w:rPr>
            </w:pPr>
          </w:p>
        </w:tc>
        <w:tc>
          <w:tcPr>
            <w:tcW w:w="1746" w:type="dxa"/>
          </w:tcPr>
          <w:p w:rsidR="00635A65"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Interest</w:t>
            </w:r>
            <w:r w:rsidR="00D919FC">
              <w:rPr>
                <w:rFonts w:ascii="Times New Roman" w:hAnsi="Times New Roman" w:cs="Times New Roman"/>
                <w:sz w:val="18"/>
                <w:szCs w:val="18"/>
              </w:rPr>
              <w:t>/Concern</w:t>
            </w:r>
          </w:p>
          <w:p w:rsidR="00635A65" w:rsidRDefault="00635A65" w:rsidP="00B575FF">
            <w:pPr>
              <w:contextualSpacing/>
              <w:rPr>
                <w:rFonts w:ascii="Times New Roman" w:hAnsi="Times New Roman" w:cs="Times New Roman"/>
                <w:sz w:val="18"/>
                <w:szCs w:val="18"/>
              </w:rPr>
            </w:pPr>
          </w:p>
        </w:tc>
        <w:tc>
          <w:tcPr>
            <w:tcW w:w="7478" w:type="dxa"/>
          </w:tcPr>
          <w:p w:rsidR="00635A65" w:rsidRDefault="00635A65" w:rsidP="00B50CF0">
            <w:pPr>
              <w:contextualSpacing/>
              <w:rPr>
                <w:rFonts w:ascii="Times New Roman" w:hAnsi="Times New Roman" w:cs="Times New Roman"/>
                <w:i/>
                <w:sz w:val="18"/>
                <w:szCs w:val="18"/>
              </w:rPr>
            </w:pPr>
            <w:r>
              <w:rPr>
                <w:rFonts w:ascii="Times New Roman" w:hAnsi="Times New Roman" w:cs="Times New Roman"/>
                <w:i/>
                <w:sz w:val="18"/>
                <w:szCs w:val="18"/>
              </w:rPr>
              <w:t>Patient perspective:</w:t>
            </w:r>
          </w:p>
          <w:p w:rsidR="00635A65" w:rsidRDefault="00635A65" w:rsidP="007E1C7C">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Patient appreciate personalized and genuine interest in their health problem and typified by sensing therapists understand or connect with their personal circumstances.</w:t>
            </w:r>
          </w:p>
          <w:p w:rsidR="00D919FC" w:rsidRDefault="00B1751D" w:rsidP="007E1C7C">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Requires therapists to be warm, considerate</w:t>
            </w:r>
            <w:r w:rsidR="0013008D">
              <w:rPr>
                <w:rFonts w:ascii="Times New Roman" w:hAnsi="Times New Roman" w:cs="Times New Roman"/>
                <w:sz w:val="18"/>
                <w:szCs w:val="18"/>
              </w:rPr>
              <w:t xml:space="preserve"> and attentive to patient needs as opposed to little contact and a lack of closeness.</w:t>
            </w:r>
          </w:p>
          <w:p w:rsidR="00956F5A" w:rsidRPr="007E1C7C" w:rsidRDefault="003829C7" w:rsidP="007E1C7C">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 xml:space="preserve">It was </w:t>
            </w:r>
            <w:r w:rsidR="0010611F">
              <w:rPr>
                <w:rFonts w:ascii="Times New Roman" w:hAnsi="Times New Roman" w:cs="Times New Roman"/>
                <w:sz w:val="18"/>
                <w:szCs w:val="18"/>
              </w:rPr>
              <w:t>‘lovely, really refreshing to be treated like a human being and shows the therapist is interested in your physical and mental well-</w:t>
            </w:r>
            <w:r w:rsidR="00A403EF">
              <w:rPr>
                <w:rFonts w:ascii="Times New Roman" w:hAnsi="Times New Roman" w:cs="Times New Roman"/>
                <w:sz w:val="18"/>
                <w:szCs w:val="18"/>
              </w:rPr>
              <w:t>being</w:t>
            </w:r>
            <w:r w:rsidR="0010611F">
              <w:rPr>
                <w:rFonts w:ascii="Times New Roman" w:hAnsi="Times New Roman" w:cs="Times New Roman"/>
                <w:sz w:val="18"/>
                <w:szCs w:val="18"/>
              </w:rPr>
              <w:t>.</w:t>
            </w:r>
          </w:p>
          <w:p w:rsidR="00635A65" w:rsidRDefault="00635A65" w:rsidP="00B50CF0">
            <w:pPr>
              <w:contextualSpacing/>
              <w:rPr>
                <w:rFonts w:ascii="Times New Roman" w:hAnsi="Times New Roman" w:cs="Times New Roman"/>
                <w:i/>
                <w:sz w:val="18"/>
                <w:szCs w:val="18"/>
              </w:rPr>
            </w:pPr>
          </w:p>
          <w:p w:rsidR="00635A65" w:rsidRDefault="00635A65" w:rsidP="00B50CF0">
            <w:pPr>
              <w:contextualSpacing/>
              <w:rPr>
                <w:rFonts w:ascii="Times New Roman" w:hAnsi="Times New Roman" w:cs="Times New Roman"/>
                <w:i/>
                <w:sz w:val="18"/>
                <w:szCs w:val="18"/>
              </w:rPr>
            </w:pPr>
            <w:r>
              <w:rPr>
                <w:rFonts w:ascii="Times New Roman" w:hAnsi="Times New Roman" w:cs="Times New Roman"/>
                <w:i/>
                <w:sz w:val="18"/>
                <w:szCs w:val="18"/>
              </w:rPr>
              <w:t>Professional perspective:</w:t>
            </w:r>
          </w:p>
          <w:p w:rsidR="00635A65" w:rsidRPr="007C2DD7" w:rsidRDefault="00635A65"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It is important to show interest in patients.</w:t>
            </w:r>
          </w:p>
          <w:p w:rsidR="00635A65" w:rsidRDefault="00635A65" w:rsidP="00B50CF0">
            <w:pPr>
              <w:contextualSpacing/>
              <w:rPr>
                <w:rFonts w:ascii="Times New Roman" w:hAnsi="Times New Roman" w:cs="Times New Roman"/>
                <w:i/>
                <w:sz w:val="18"/>
                <w:szCs w:val="18"/>
              </w:rPr>
            </w:pPr>
          </w:p>
        </w:tc>
        <w:tc>
          <w:tcPr>
            <w:tcW w:w="2542" w:type="dxa"/>
          </w:tcPr>
          <w:p w:rsidR="00635A65" w:rsidRDefault="00635A65" w:rsidP="00B575FF">
            <w:pPr>
              <w:contextualSpacing/>
              <w:rPr>
                <w:rFonts w:ascii="Times New Roman" w:hAnsi="Times New Roman" w:cs="Times New Roman"/>
                <w:sz w:val="18"/>
                <w:szCs w:val="18"/>
              </w:rPr>
            </w:pPr>
          </w:p>
          <w:p w:rsidR="00635A65" w:rsidRPr="00AB036D" w:rsidRDefault="00635A65"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Hinman et al (65s)</w:t>
            </w:r>
          </w:p>
          <w:p w:rsidR="00635A65" w:rsidRPr="00AB036D" w:rsidRDefault="00635A65" w:rsidP="00B575FF">
            <w:pPr>
              <w:contextualSpacing/>
              <w:rPr>
                <w:rFonts w:ascii="Times New Roman" w:hAnsi="Times New Roman" w:cs="Times New Roman"/>
                <w:sz w:val="18"/>
                <w:szCs w:val="18"/>
                <w:lang w:val="nl-NL"/>
              </w:rPr>
            </w:pPr>
          </w:p>
          <w:p w:rsidR="00B1751D" w:rsidRPr="00AB036D" w:rsidRDefault="00F67CE2"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Palmadottir (79</w:t>
            </w:r>
            <w:r w:rsidR="00B1751D" w:rsidRPr="00AB036D">
              <w:rPr>
                <w:rFonts w:ascii="Times New Roman" w:hAnsi="Times New Roman" w:cs="Times New Roman"/>
                <w:sz w:val="18"/>
                <w:szCs w:val="18"/>
                <w:lang w:val="nl-NL"/>
              </w:rPr>
              <w:t>s)</w:t>
            </w:r>
          </w:p>
          <w:p w:rsidR="00956F5A" w:rsidRPr="00AB036D" w:rsidRDefault="00956F5A" w:rsidP="00B575FF">
            <w:pPr>
              <w:contextualSpacing/>
              <w:rPr>
                <w:rFonts w:ascii="Times New Roman" w:hAnsi="Times New Roman" w:cs="Times New Roman"/>
                <w:sz w:val="18"/>
                <w:szCs w:val="18"/>
                <w:lang w:val="nl-NL"/>
              </w:rPr>
            </w:pPr>
          </w:p>
          <w:p w:rsidR="00956F5A" w:rsidRPr="00AB036D" w:rsidRDefault="007842E9" w:rsidP="00B575FF">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Waters et al (94</w:t>
            </w:r>
            <w:r w:rsidR="00956F5A" w:rsidRPr="00AB036D">
              <w:rPr>
                <w:rFonts w:ascii="Times New Roman" w:hAnsi="Times New Roman" w:cs="Times New Roman"/>
                <w:sz w:val="18"/>
                <w:szCs w:val="18"/>
                <w:lang w:val="nl-NL"/>
              </w:rPr>
              <w:t>s)</w:t>
            </w:r>
          </w:p>
          <w:p w:rsidR="00635A65" w:rsidRPr="00AB036D" w:rsidRDefault="00635A65" w:rsidP="00B575FF">
            <w:pPr>
              <w:contextualSpacing/>
              <w:rPr>
                <w:rFonts w:ascii="Times New Roman" w:hAnsi="Times New Roman" w:cs="Times New Roman"/>
                <w:sz w:val="18"/>
                <w:szCs w:val="18"/>
                <w:lang w:val="nl-NL"/>
              </w:rPr>
            </w:pPr>
          </w:p>
          <w:p w:rsidR="00B1751D" w:rsidRPr="00AB036D" w:rsidRDefault="00B1751D" w:rsidP="00B575FF">
            <w:pPr>
              <w:contextualSpacing/>
              <w:rPr>
                <w:rFonts w:ascii="Times New Roman" w:hAnsi="Times New Roman" w:cs="Times New Roman"/>
                <w:sz w:val="18"/>
                <w:szCs w:val="18"/>
                <w:lang w:val="nl-NL"/>
              </w:rPr>
            </w:pPr>
          </w:p>
          <w:p w:rsidR="0013008D" w:rsidRPr="00AB036D" w:rsidRDefault="0013008D" w:rsidP="00B575FF">
            <w:pPr>
              <w:contextualSpacing/>
              <w:rPr>
                <w:rFonts w:ascii="Times New Roman" w:hAnsi="Times New Roman" w:cs="Times New Roman"/>
                <w:sz w:val="18"/>
                <w:szCs w:val="18"/>
                <w:lang w:val="nl-NL"/>
              </w:rPr>
            </w:pPr>
          </w:p>
          <w:p w:rsidR="00635A65"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Gard et al (58s)</w:t>
            </w:r>
          </w:p>
        </w:tc>
      </w:tr>
      <w:tr w:rsidR="00635A65" w:rsidRPr="00E163E9" w:rsidTr="00BB40F3">
        <w:tc>
          <w:tcPr>
            <w:tcW w:w="1667" w:type="dxa"/>
            <w:vMerge/>
          </w:tcPr>
          <w:p w:rsidR="00635A65" w:rsidRPr="00F77F27" w:rsidRDefault="00635A65" w:rsidP="00B575FF">
            <w:pPr>
              <w:contextualSpacing/>
              <w:rPr>
                <w:rFonts w:ascii="Times New Roman" w:hAnsi="Times New Roman" w:cs="Times New Roman"/>
                <w:b/>
                <w:sz w:val="18"/>
                <w:szCs w:val="18"/>
              </w:rPr>
            </w:pPr>
          </w:p>
        </w:tc>
        <w:tc>
          <w:tcPr>
            <w:tcW w:w="1746" w:type="dxa"/>
          </w:tcPr>
          <w:p w:rsidR="00635A65"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 xml:space="preserve">Faith in therapist </w:t>
            </w:r>
          </w:p>
        </w:tc>
        <w:tc>
          <w:tcPr>
            <w:tcW w:w="7478" w:type="dxa"/>
          </w:tcPr>
          <w:p w:rsidR="00635A65" w:rsidRDefault="00635A65" w:rsidP="00B50CF0">
            <w:pPr>
              <w:contextualSpacing/>
              <w:rPr>
                <w:rFonts w:ascii="Times New Roman" w:hAnsi="Times New Roman" w:cs="Times New Roman"/>
                <w:i/>
                <w:sz w:val="18"/>
                <w:szCs w:val="18"/>
              </w:rPr>
            </w:pPr>
            <w:r>
              <w:rPr>
                <w:rFonts w:ascii="Times New Roman" w:hAnsi="Times New Roman" w:cs="Times New Roman"/>
                <w:i/>
                <w:sz w:val="18"/>
                <w:szCs w:val="18"/>
              </w:rPr>
              <w:t>Patient perspective:</w:t>
            </w:r>
          </w:p>
          <w:p w:rsidR="00635A65" w:rsidRPr="00823AEE" w:rsidRDefault="00635A65" w:rsidP="00823AEE">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Lack of faith in the therapist leads to clients ignoring advice and failure to adhere to home exercises</w:t>
            </w:r>
          </w:p>
          <w:p w:rsidR="00635A65" w:rsidRDefault="00635A65" w:rsidP="00B50CF0">
            <w:pPr>
              <w:contextualSpacing/>
              <w:rPr>
                <w:rFonts w:ascii="Times New Roman" w:hAnsi="Times New Roman" w:cs="Times New Roman"/>
                <w:i/>
                <w:sz w:val="18"/>
                <w:szCs w:val="18"/>
              </w:rPr>
            </w:pPr>
          </w:p>
          <w:p w:rsidR="00635A65" w:rsidRDefault="00635A65" w:rsidP="00B50CF0">
            <w:pPr>
              <w:contextualSpacing/>
              <w:rPr>
                <w:rFonts w:ascii="Times New Roman" w:hAnsi="Times New Roman" w:cs="Times New Roman"/>
                <w:i/>
                <w:sz w:val="18"/>
                <w:szCs w:val="18"/>
              </w:rPr>
            </w:pPr>
            <w:r>
              <w:rPr>
                <w:rFonts w:ascii="Times New Roman" w:hAnsi="Times New Roman" w:cs="Times New Roman"/>
                <w:i/>
                <w:sz w:val="18"/>
                <w:szCs w:val="18"/>
              </w:rPr>
              <w:t>Professional perspective:</w:t>
            </w:r>
          </w:p>
          <w:p w:rsidR="00635A65" w:rsidRPr="00823AEE" w:rsidRDefault="00635A65" w:rsidP="00823AEE">
            <w:pPr>
              <w:pStyle w:val="ListParagraph"/>
              <w:numPr>
                <w:ilvl w:val="0"/>
                <w:numId w:val="7"/>
              </w:numPr>
              <w:rPr>
                <w:rFonts w:ascii="Times New Roman" w:hAnsi="Times New Roman" w:cs="Times New Roman"/>
                <w:sz w:val="18"/>
                <w:szCs w:val="18"/>
              </w:rPr>
            </w:pPr>
          </w:p>
        </w:tc>
        <w:tc>
          <w:tcPr>
            <w:tcW w:w="2542" w:type="dxa"/>
          </w:tcPr>
          <w:p w:rsidR="00635A65" w:rsidRDefault="00635A65" w:rsidP="00B575FF">
            <w:pPr>
              <w:contextualSpacing/>
              <w:rPr>
                <w:rFonts w:ascii="Times New Roman" w:hAnsi="Times New Roman" w:cs="Times New Roman"/>
                <w:sz w:val="18"/>
                <w:szCs w:val="18"/>
              </w:rPr>
            </w:pPr>
          </w:p>
          <w:p w:rsidR="00635A65"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Liddle et al (71s)</w:t>
            </w:r>
          </w:p>
        </w:tc>
      </w:tr>
      <w:tr w:rsidR="00635A65" w:rsidRPr="00E163E9" w:rsidTr="00BB40F3">
        <w:tc>
          <w:tcPr>
            <w:tcW w:w="1667" w:type="dxa"/>
            <w:vMerge/>
          </w:tcPr>
          <w:p w:rsidR="00635A65" w:rsidRPr="00F77F27" w:rsidRDefault="00635A65" w:rsidP="00B575FF">
            <w:pPr>
              <w:contextualSpacing/>
              <w:rPr>
                <w:rFonts w:ascii="Times New Roman" w:hAnsi="Times New Roman" w:cs="Times New Roman"/>
                <w:b/>
                <w:sz w:val="18"/>
                <w:szCs w:val="18"/>
              </w:rPr>
            </w:pPr>
          </w:p>
        </w:tc>
        <w:tc>
          <w:tcPr>
            <w:tcW w:w="1746" w:type="dxa"/>
          </w:tcPr>
          <w:p w:rsidR="002311E0" w:rsidRDefault="002311E0" w:rsidP="00B575FF">
            <w:pPr>
              <w:contextualSpacing/>
              <w:rPr>
                <w:rFonts w:ascii="Times New Roman" w:hAnsi="Times New Roman" w:cs="Times New Roman"/>
                <w:sz w:val="18"/>
                <w:szCs w:val="18"/>
              </w:rPr>
            </w:pPr>
            <w:r>
              <w:rPr>
                <w:rFonts w:ascii="Times New Roman" w:hAnsi="Times New Roman" w:cs="Times New Roman"/>
                <w:sz w:val="18"/>
                <w:szCs w:val="18"/>
              </w:rPr>
              <w:t>Friendliness/</w:t>
            </w:r>
          </w:p>
          <w:p w:rsidR="002311E0" w:rsidRDefault="002311E0" w:rsidP="00B575FF">
            <w:pPr>
              <w:contextualSpacing/>
              <w:rPr>
                <w:rFonts w:ascii="Times New Roman" w:hAnsi="Times New Roman" w:cs="Times New Roman"/>
                <w:sz w:val="18"/>
                <w:szCs w:val="18"/>
              </w:rPr>
            </w:pPr>
            <w:r>
              <w:rPr>
                <w:rFonts w:ascii="Times New Roman" w:hAnsi="Times New Roman" w:cs="Times New Roman"/>
                <w:sz w:val="18"/>
                <w:szCs w:val="18"/>
              </w:rPr>
              <w:t>Courtesy</w:t>
            </w:r>
          </w:p>
        </w:tc>
        <w:tc>
          <w:tcPr>
            <w:tcW w:w="7478" w:type="dxa"/>
          </w:tcPr>
          <w:p w:rsidR="00635A65" w:rsidRDefault="00635A65" w:rsidP="00B50CF0">
            <w:pPr>
              <w:contextualSpacing/>
              <w:rPr>
                <w:rFonts w:ascii="Times New Roman" w:hAnsi="Times New Roman" w:cs="Times New Roman"/>
                <w:i/>
                <w:sz w:val="18"/>
                <w:szCs w:val="18"/>
              </w:rPr>
            </w:pPr>
            <w:r>
              <w:rPr>
                <w:rFonts w:ascii="Times New Roman" w:hAnsi="Times New Roman" w:cs="Times New Roman"/>
                <w:i/>
                <w:sz w:val="18"/>
                <w:szCs w:val="18"/>
              </w:rPr>
              <w:t>Patient perspective:</w:t>
            </w:r>
          </w:p>
          <w:p w:rsidR="00635A65" w:rsidRDefault="00635A65" w:rsidP="006534E9">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A friendly attitude puts patients at ease, allows relaxation and shows helpfulness</w:t>
            </w:r>
            <w:r w:rsidR="00F565FC">
              <w:rPr>
                <w:rFonts w:ascii="Times New Roman" w:hAnsi="Times New Roman" w:cs="Times New Roman"/>
                <w:sz w:val="18"/>
                <w:szCs w:val="18"/>
              </w:rPr>
              <w:t>.</w:t>
            </w:r>
          </w:p>
          <w:p w:rsidR="00F565FC" w:rsidRDefault="00F565FC" w:rsidP="006534E9">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Interactions that are relaxed like a friendship and based on feelings of worth, dignity and warmth are perceived as a fellowship.</w:t>
            </w:r>
          </w:p>
          <w:p w:rsidR="00057272" w:rsidRDefault="00057272" w:rsidP="006534E9">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Friendly therapists alleviate boredom</w:t>
            </w:r>
          </w:p>
          <w:p w:rsidR="008165E7" w:rsidRPr="006534E9" w:rsidRDefault="008165E7" w:rsidP="006534E9">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A good therapist is friendly, supportive, considerate, patient, and genuine</w:t>
            </w:r>
          </w:p>
          <w:p w:rsidR="00635A65" w:rsidRPr="006534E9" w:rsidRDefault="00635A65" w:rsidP="00B50CF0">
            <w:pPr>
              <w:contextualSpacing/>
              <w:rPr>
                <w:rFonts w:ascii="Times New Roman" w:hAnsi="Times New Roman" w:cs="Times New Roman"/>
                <w:sz w:val="18"/>
                <w:szCs w:val="18"/>
              </w:rPr>
            </w:pPr>
          </w:p>
          <w:p w:rsidR="00635A65" w:rsidRDefault="00635A65" w:rsidP="00B50CF0">
            <w:pPr>
              <w:contextualSpacing/>
              <w:rPr>
                <w:rFonts w:ascii="Times New Roman" w:hAnsi="Times New Roman" w:cs="Times New Roman"/>
                <w:i/>
                <w:sz w:val="18"/>
                <w:szCs w:val="18"/>
              </w:rPr>
            </w:pPr>
            <w:r>
              <w:rPr>
                <w:rFonts w:ascii="Times New Roman" w:hAnsi="Times New Roman" w:cs="Times New Roman"/>
                <w:i/>
                <w:sz w:val="18"/>
                <w:szCs w:val="18"/>
              </w:rPr>
              <w:t>Professional perspective:</w:t>
            </w:r>
          </w:p>
          <w:p w:rsidR="00635A65" w:rsidRPr="006534E9" w:rsidRDefault="0063540D" w:rsidP="006534E9">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 xml:space="preserve">Despite differences, strong alliances were built through attentive reflective judgments exercises by therapists. </w:t>
            </w:r>
          </w:p>
        </w:tc>
        <w:tc>
          <w:tcPr>
            <w:tcW w:w="2542" w:type="dxa"/>
          </w:tcPr>
          <w:p w:rsidR="00635A65" w:rsidRDefault="00635A65" w:rsidP="00B575FF">
            <w:pPr>
              <w:contextualSpacing/>
              <w:rPr>
                <w:rFonts w:ascii="Times New Roman" w:hAnsi="Times New Roman" w:cs="Times New Roman"/>
                <w:sz w:val="18"/>
                <w:szCs w:val="18"/>
              </w:rPr>
            </w:pPr>
          </w:p>
          <w:p w:rsidR="00635A65" w:rsidRDefault="00635A65" w:rsidP="00B575FF">
            <w:pPr>
              <w:contextualSpacing/>
              <w:rPr>
                <w:rFonts w:ascii="Times New Roman" w:hAnsi="Times New Roman" w:cs="Times New Roman"/>
                <w:sz w:val="18"/>
                <w:szCs w:val="18"/>
              </w:rPr>
            </w:pPr>
            <w:r>
              <w:rPr>
                <w:rFonts w:ascii="Times New Roman" w:hAnsi="Times New Roman" w:cs="Times New Roman"/>
                <w:sz w:val="18"/>
                <w:szCs w:val="18"/>
              </w:rPr>
              <w:t>May (74s)</w:t>
            </w:r>
          </w:p>
          <w:p w:rsidR="00F565FC" w:rsidRDefault="00F565FC" w:rsidP="00B575FF">
            <w:pPr>
              <w:contextualSpacing/>
              <w:rPr>
                <w:rFonts w:ascii="Times New Roman" w:hAnsi="Times New Roman" w:cs="Times New Roman"/>
                <w:sz w:val="18"/>
                <w:szCs w:val="18"/>
              </w:rPr>
            </w:pPr>
            <w:r>
              <w:rPr>
                <w:rFonts w:ascii="Times New Roman" w:hAnsi="Times New Roman" w:cs="Times New Roman"/>
                <w:sz w:val="18"/>
                <w:szCs w:val="18"/>
              </w:rPr>
              <w:t>Palmadottir (7</w:t>
            </w:r>
            <w:r w:rsidR="00F67CE2">
              <w:rPr>
                <w:rFonts w:ascii="Times New Roman" w:hAnsi="Times New Roman" w:cs="Times New Roman"/>
                <w:sz w:val="18"/>
                <w:szCs w:val="18"/>
              </w:rPr>
              <w:t>9</w:t>
            </w:r>
            <w:r>
              <w:rPr>
                <w:rFonts w:ascii="Times New Roman" w:hAnsi="Times New Roman" w:cs="Times New Roman"/>
                <w:sz w:val="18"/>
                <w:szCs w:val="18"/>
              </w:rPr>
              <w:t>s)</w:t>
            </w:r>
          </w:p>
          <w:p w:rsidR="00057272" w:rsidRDefault="00057272" w:rsidP="00B575FF">
            <w:pPr>
              <w:contextualSpacing/>
              <w:rPr>
                <w:rFonts w:ascii="Times New Roman" w:hAnsi="Times New Roman" w:cs="Times New Roman"/>
                <w:sz w:val="18"/>
                <w:szCs w:val="18"/>
              </w:rPr>
            </w:pPr>
          </w:p>
          <w:p w:rsidR="00057272" w:rsidRDefault="00057272" w:rsidP="00B575FF">
            <w:pPr>
              <w:contextualSpacing/>
              <w:rPr>
                <w:rFonts w:ascii="Times New Roman" w:hAnsi="Times New Roman" w:cs="Times New Roman"/>
                <w:sz w:val="18"/>
                <w:szCs w:val="18"/>
              </w:rPr>
            </w:pPr>
            <w:r>
              <w:rPr>
                <w:rFonts w:ascii="Times New Roman" w:hAnsi="Times New Roman" w:cs="Times New Roman"/>
                <w:sz w:val="18"/>
                <w:szCs w:val="18"/>
              </w:rPr>
              <w:t>Peiris et al (</w:t>
            </w:r>
            <w:r w:rsidR="004678C6">
              <w:rPr>
                <w:rFonts w:ascii="Times New Roman" w:hAnsi="Times New Roman" w:cs="Times New Roman"/>
                <w:sz w:val="18"/>
                <w:szCs w:val="18"/>
              </w:rPr>
              <w:t>81s</w:t>
            </w:r>
            <w:r>
              <w:rPr>
                <w:rFonts w:ascii="Times New Roman" w:hAnsi="Times New Roman" w:cs="Times New Roman"/>
                <w:sz w:val="18"/>
                <w:szCs w:val="18"/>
              </w:rPr>
              <w:t>)</w:t>
            </w:r>
          </w:p>
          <w:p w:rsidR="008165E7" w:rsidRDefault="008165E7" w:rsidP="00B575FF">
            <w:pPr>
              <w:contextualSpacing/>
              <w:rPr>
                <w:rFonts w:ascii="Times New Roman" w:hAnsi="Times New Roman" w:cs="Times New Roman"/>
                <w:sz w:val="18"/>
                <w:szCs w:val="18"/>
              </w:rPr>
            </w:pPr>
            <w:r>
              <w:rPr>
                <w:rFonts w:ascii="Times New Roman" w:hAnsi="Times New Roman" w:cs="Times New Roman"/>
                <w:sz w:val="18"/>
                <w:szCs w:val="18"/>
              </w:rPr>
              <w:t>Potter et al (83s)</w:t>
            </w:r>
          </w:p>
          <w:p w:rsidR="0063540D" w:rsidRDefault="0063540D" w:rsidP="00B575FF">
            <w:pPr>
              <w:contextualSpacing/>
              <w:rPr>
                <w:rFonts w:ascii="Times New Roman" w:hAnsi="Times New Roman" w:cs="Times New Roman"/>
                <w:sz w:val="18"/>
                <w:szCs w:val="18"/>
              </w:rPr>
            </w:pPr>
          </w:p>
          <w:p w:rsidR="0063540D" w:rsidRDefault="0063540D" w:rsidP="00B575FF">
            <w:pPr>
              <w:contextualSpacing/>
              <w:rPr>
                <w:rFonts w:ascii="Times New Roman" w:hAnsi="Times New Roman" w:cs="Times New Roman"/>
                <w:sz w:val="18"/>
                <w:szCs w:val="18"/>
              </w:rPr>
            </w:pPr>
          </w:p>
          <w:p w:rsidR="0063540D" w:rsidRDefault="0063540D" w:rsidP="00B575FF">
            <w:pPr>
              <w:contextualSpacing/>
              <w:rPr>
                <w:rFonts w:ascii="Times New Roman" w:hAnsi="Times New Roman" w:cs="Times New Roman"/>
                <w:sz w:val="18"/>
                <w:szCs w:val="18"/>
              </w:rPr>
            </w:pPr>
            <w:r>
              <w:rPr>
                <w:rFonts w:ascii="Times New Roman" w:hAnsi="Times New Roman" w:cs="Times New Roman"/>
                <w:sz w:val="18"/>
                <w:szCs w:val="18"/>
              </w:rPr>
              <w:t>Morrison (98s)</w:t>
            </w:r>
          </w:p>
        </w:tc>
      </w:tr>
      <w:tr w:rsidR="00356AB7" w:rsidRPr="00E163E9" w:rsidTr="00BB40F3">
        <w:tc>
          <w:tcPr>
            <w:tcW w:w="1667" w:type="dxa"/>
          </w:tcPr>
          <w:p w:rsidR="00356AB7" w:rsidRPr="00F77F27" w:rsidRDefault="00356AB7" w:rsidP="00B575FF">
            <w:pPr>
              <w:contextualSpacing/>
              <w:rPr>
                <w:rFonts w:ascii="Times New Roman" w:hAnsi="Times New Roman" w:cs="Times New Roman"/>
                <w:b/>
                <w:sz w:val="18"/>
                <w:szCs w:val="18"/>
              </w:rPr>
            </w:pPr>
          </w:p>
        </w:tc>
        <w:tc>
          <w:tcPr>
            <w:tcW w:w="1746" w:type="dxa"/>
          </w:tcPr>
          <w:p w:rsidR="00356AB7" w:rsidRDefault="00356AB7" w:rsidP="00B575FF">
            <w:pPr>
              <w:contextualSpacing/>
              <w:rPr>
                <w:rFonts w:ascii="Times New Roman" w:hAnsi="Times New Roman" w:cs="Times New Roman"/>
                <w:sz w:val="18"/>
                <w:szCs w:val="18"/>
              </w:rPr>
            </w:pPr>
            <w:r>
              <w:rPr>
                <w:rFonts w:ascii="Times New Roman" w:hAnsi="Times New Roman" w:cs="Times New Roman"/>
                <w:sz w:val="18"/>
                <w:szCs w:val="18"/>
              </w:rPr>
              <w:t xml:space="preserve">Warmth </w:t>
            </w:r>
          </w:p>
        </w:tc>
        <w:tc>
          <w:tcPr>
            <w:tcW w:w="7478" w:type="dxa"/>
          </w:tcPr>
          <w:p w:rsidR="00356AB7" w:rsidRDefault="00356AB7" w:rsidP="00B50CF0">
            <w:pPr>
              <w:contextualSpacing/>
              <w:rPr>
                <w:rFonts w:ascii="Times New Roman" w:hAnsi="Times New Roman" w:cs="Times New Roman"/>
                <w:i/>
                <w:sz w:val="18"/>
                <w:szCs w:val="18"/>
              </w:rPr>
            </w:pPr>
            <w:r>
              <w:rPr>
                <w:rFonts w:ascii="Times New Roman" w:hAnsi="Times New Roman" w:cs="Times New Roman"/>
                <w:i/>
                <w:sz w:val="18"/>
                <w:szCs w:val="18"/>
              </w:rPr>
              <w:t>Patient perspective:</w:t>
            </w:r>
          </w:p>
          <w:p w:rsidR="00356AB7" w:rsidRDefault="00CE6C25" w:rsidP="00356AB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Extended and frequent contact on an individual basis.</w:t>
            </w:r>
          </w:p>
          <w:p w:rsidR="00E66876" w:rsidRDefault="00E66876" w:rsidP="00356AB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A good therapist has a positive disposition, non-</w:t>
            </w:r>
            <w:r w:rsidR="00562708">
              <w:rPr>
                <w:rFonts w:ascii="Times New Roman" w:hAnsi="Times New Roman" w:cs="Times New Roman"/>
                <w:sz w:val="18"/>
                <w:szCs w:val="18"/>
              </w:rPr>
              <w:t xml:space="preserve">judgemental, enjoys the job, </w:t>
            </w:r>
            <w:r>
              <w:rPr>
                <w:rFonts w:ascii="Times New Roman" w:hAnsi="Times New Roman" w:cs="Times New Roman"/>
                <w:sz w:val="18"/>
                <w:szCs w:val="18"/>
              </w:rPr>
              <w:t>not egotisti</w:t>
            </w:r>
            <w:r w:rsidR="00562708">
              <w:rPr>
                <w:rFonts w:ascii="Times New Roman" w:hAnsi="Times New Roman" w:cs="Times New Roman"/>
                <w:sz w:val="18"/>
                <w:szCs w:val="18"/>
              </w:rPr>
              <w:t>cal, puts the patient at ease during examination and treatment and creates a pleasant and welcoming environment.</w:t>
            </w:r>
          </w:p>
          <w:p w:rsidR="00CF39B1" w:rsidRDefault="00CF39B1" w:rsidP="00356AB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Patients are grateful for being so well received and for the fact that their demands were not so high.</w:t>
            </w:r>
          </w:p>
          <w:p w:rsidR="00BA2380" w:rsidRDefault="009E3B25" w:rsidP="00356AB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The openness and warmth of the therapeutic encounter transcends any conflict and facilitates continued engagement in the presence of skepticism or concern</w:t>
            </w:r>
            <w:r w:rsidR="00FF758D">
              <w:rPr>
                <w:rFonts w:ascii="Times New Roman" w:hAnsi="Times New Roman" w:cs="Times New Roman"/>
                <w:sz w:val="18"/>
                <w:szCs w:val="18"/>
              </w:rPr>
              <w:t>.</w:t>
            </w:r>
          </w:p>
          <w:p w:rsidR="00FF758D" w:rsidRPr="00356AB7" w:rsidRDefault="00FF758D" w:rsidP="00356AB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Therapists contribute to the development of the relationship by being enjoyable, staying positive in their outlook and evoking warmth – ‘not treating me like an idiot’</w:t>
            </w:r>
          </w:p>
          <w:p w:rsidR="00356AB7" w:rsidRDefault="00356AB7" w:rsidP="00B50CF0">
            <w:pPr>
              <w:contextualSpacing/>
              <w:rPr>
                <w:rFonts w:ascii="Times New Roman" w:hAnsi="Times New Roman" w:cs="Times New Roman"/>
                <w:i/>
                <w:sz w:val="18"/>
                <w:szCs w:val="18"/>
              </w:rPr>
            </w:pPr>
          </w:p>
          <w:p w:rsidR="00356AB7" w:rsidRDefault="00356AB7" w:rsidP="00B50CF0">
            <w:pPr>
              <w:contextualSpacing/>
              <w:rPr>
                <w:rFonts w:ascii="Times New Roman" w:hAnsi="Times New Roman" w:cs="Times New Roman"/>
                <w:i/>
                <w:sz w:val="18"/>
                <w:szCs w:val="18"/>
              </w:rPr>
            </w:pPr>
            <w:r>
              <w:rPr>
                <w:rFonts w:ascii="Times New Roman" w:hAnsi="Times New Roman" w:cs="Times New Roman"/>
                <w:i/>
                <w:sz w:val="18"/>
                <w:szCs w:val="18"/>
              </w:rPr>
              <w:t>Professional perspective:</w:t>
            </w:r>
          </w:p>
          <w:p w:rsidR="00356AB7" w:rsidRDefault="00431E1A" w:rsidP="00356AB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An important aspect of treatment outcome is to provide a positive and relaxed interpersonal climate to make the patient feel safe and secure in treatment sessions.</w:t>
            </w:r>
          </w:p>
          <w:p w:rsidR="00431E1A" w:rsidRPr="00356AB7" w:rsidRDefault="00431E1A" w:rsidP="00431E1A">
            <w:pPr>
              <w:pStyle w:val="ListParagraph"/>
              <w:rPr>
                <w:rFonts w:ascii="Times New Roman" w:hAnsi="Times New Roman" w:cs="Times New Roman"/>
                <w:sz w:val="18"/>
                <w:szCs w:val="18"/>
              </w:rPr>
            </w:pPr>
          </w:p>
        </w:tc>
        <w:tc>
          <w:tcPr>
            <w:tcW w:w="2542" w:type="dxa"/>
          </w:tcPr>
          <w:p w:rsidR="00356AB7" w:rsidRDefault="00356AB7" w:rsidP="00B575FF">
            <w:pPr>
              <w:contextualSpacing/>
              <w:rPr>
                <w:rFonts w:ascii="Times New Roman" w:hAnsi="Times New Roman" w:cs="Times New Roman"/>
                <w:sz w:val="18"/>
                <w:szCs w:val="18"/>
              </w:rPr>
            </w:pPr>
          </w:p>
          <w:p w:rsidR="00431E1A" w:rsidRDefault="00CE6C25" w:rsidP="00B575FF">
            <w:pPr>
              <w:contextualSpacing/>
              <w:rPr>
                <w:rFonts w:ascii="Times New Roman" w:hAnsi="Times New Roman" w:cs="Times New Roman"/>
                <w:sz w:val="18"/>
                <w:szCs w:val="18"/>
              </w:rPr>
            </w:pPr>
            <w:r>
              <w:rPr>
                <w:rFonts w:ascii="Times New Roman" w:hAnsi="Times New Roman" w:cs="Times New Roman"/>
                <w:sz w:val="18"/>
                <w:szCs w:val="18"/>
              </w:rPr>
              <w:t>Palmadottir (78s)</w:t>
            </w:r>
          </w:p>
          <w:p w:rsidR="00E66876" w:rsidRDefault="00E66876" w:rsidP="00B575FF">
            <w:pPr>
              <w:contextualSpacing/>
              <w:rPr>
                <w:rFonts w:ascii="Times New Roman" w:hAnsi="Times New Roman" w:cs="Times New Roman"/>
                <w:sz w:val="18"/>
                <w:szCs w:val="18"/>
              </w:rPr>
            </w:pPr>
            <w:r>
              <w:rPr>
                <w:rFonts w:ascii="Times New Roman" w:hAnsi="Times New Roman" w:cs="Times New Roman"/>
                <w:sz w:val="18"/>
                <w:szCs w:val="18"/>
              </w:rPr>
              <w:t>Potter et al (83s)</w:t>
            </w:r>
          </w:p>
          <w:p w:rsidR="00431E1A" w:rsidRDefault="00431E1A" w:rsidP="00B575FF">
            <w:pPr>
              <w:contextualSpacing/>
              <w:rPr>
                <w:rFonts w:ascii="Times New Roman" w:hAnsi="Times New Roman" w:cs="Times New Roman"/>
                <w:sz w:val="18"/>
                <w:szCs w:val="18"/>
              </w:rPr>
            </w:pPr>
          </w:p>
          <w:p w:rsidR="00431E1A" w:rsidRDefault="00431E1A" w:rsidP="00B575FF">
            <w:pPr>
              <w:contextualSpacing/>
              <w:rPr>
                <w:rFonts w:ascii="Times New Roman" w:hAnsi="Times New Roman" w:cs="Times New Roman"/>
                <w:sz w:val="18"/>
                <w:szCs w:val="18"/>
              </w:rPr>
            </w:pPr>
          </w:p>
          <w:p w:rsidR="00E66876" w:rsidRDefault="004678C6" w:rsidP="00B575FF">
            <w:pPr>
              <w:contextualSpacing/>
              <w:rPr>
                <w:rFonts w:ascii="Times New Roman" w:hAnsi="Times New Roman" w:cs="Times New Roman"/>
                <w:sz w:val="18"/>
                <w:szCs w:val="18"/>
              </w:rPr>
            </w:pPr>
            <w:r>
              <w:rPr>
                <w:rFonts w:ascii="Times New Roman" w:hAnsi="Times New Roman" w:cs="Times New Roman"/>
                <w:sz w:val="18"/>
                <w:szCs w:val="18"/>
              </w:rPr>
              <w:t>Wikman &amp; Faltholm (93</w:t>
            </w:r>
            <w:r w:rsidR="00191C1C">
              <w:rPr>
                <w:rFonts w:ascii="Times New Roman" w:hAnsi="Times New Roman" w:cs="Times New Roman"/>
                <w:sz w:val="18"/>
                <w:szCs w:val="18"/>
              </w:rPr>
              <w:t>s)</w:t>
            </w:r>
          </w:p>
          <w:p w:rsidR="00CF39B1" w:rsidRDefault="00CF39B1" w:rsidP="00B575FF">
            <w:pPr>
              <w:contextualSpacing/>
              <w:rPr>
                <w:rFonts w:ascii="Times New Roman" w:hAnsi="Times New Roman" w:cs="Times New Roman"/>
                <w:sz w:val="18"/>
                <w:szCs w:val="18"/>
              </w:rPr>
            </w:pPr>
          </w:p>
          <w:p w:rsidR="00CF39B1" w:rsidRDefault="004678C6" w:rsidP="00B575FF">
            <w:pPr>
              <w:contextualSpacing/>
              <w:rPr>
                <w:rFonts w:ascii="Times New Roman" w:hAnsi="Times New Roman" w:cs="Times New Roman"/>
                <w:sz w:val="18"/>
                <w:szCs w:val="18"/>
              </w:rPr>
            </w:pPr>
            <w:r>
              <w:rPr>
                <w:rFonts w:ascii="Times New Roman" w:hAnsi="Times New Roman" w:cs="Times New Roman"/>
                <w:sz w:val="18"/>
                <w:szCs w:val="18"/>
              </w:rPr>
              <w:t>Wilson et l (95</w:t>
            </w:r>
            <w:r w:rsidR="009E3B25">
              <w:rPr>
                <w:rFonts w:ascii="Times New Roman" w:hAnsi="Times New Roman" w:cs="Times New Roman"/>
                <w:sz w:val="18"/>
                <w:szCs w:val="18"/>
              </w:rPr>
              <w:t>s)</w:t>
            </w:r>
          </w:p>
          <w:p w:rsidR="009E3B25" w:rsidRDefault="009E3B25" w:rsidP="00B575FF">
            <w:pPr>
              <w:contextualSpacing/>
              <w:rPr>
                <w:rFonts w:ascii="Times New Roman" w:hAnsi="Times New Roman" w:cs="Times New Roman"/>
                <w:sz w:val="18"/>
                <w:szCs w:val="18"/>
              </w:rPr>
            </w:pPr>
          </w:p>
          <w:p w:rsidR="009E3B25" w:rsidRDefault="004678C6" w:rsidP="00B575FF">
            <w:pPr>
              <w:contextualSpacing/>
              <w:rPr>
                <w:rFonts w:ascii="Times New Roman" w:hAnsi="Times New Roman" w:cs="Times New Roman"/>
                <w:sz w:val="18"/>
                <w:szCs w:val="18"/>
              </w:rPr>
            </w:pPr>
            <w:r>
              <w:rPr>
                <w:rFonts w:ascii="Times New Roman" w:hAnsi="Times New Roman" w:cs="Times New Roman"/>
                <w:sz w:val="18"/>
                <w:szCs w:val="18"/>
              </w:rPr>
              <w:t>Morrison (99</w:t>
            </w:r>
            <w:r w:rsidR="00740BBA">
              <w:rPr>
                <w:rFonts w:ascii="Times New Roman" w:hAnsi="Times New Roman" w:cs="Times New Roman"/>
                <w:sz w:val="18"/>
                <w:szCs w:val="18"/>
              </w:rPr>
              <w:t>s)</w:t>
            </w:r>
          </w:p>
          <w:p w:rsidR="00FF758D" w:rsidRDefault="00FF758D" w:rsidP="00B575FF">
            <w:pPr>
              <w:contextualSpacing/>
              <w:rPr>
                <w:rFonts w:ascii="Times New Roman" w:hAnsi="Times New Roman" w:cs="Times New Roman"/>
                <w:sz w:val="18"/>
                <w:szCs w:val="18"/>
              </w:rPr>
            </w:pPr>
          </w:p>
          <w:p w:rsidR="00FF758D" w:rsidRDefault="00FF758D" w:rsidP="00B575FF">
            <w:pPr>
              <w:contextualSpacing/>
              <w:rPr>
                <w:rFonts w:ascii="Times New Roman" w:hAnsi="Times New Roman" w:cs="Times New Roman"/>
                <w:sz w:val="18"/>
                <w:szCs w:val="18"/>
              </w:rPr>
            </w:pPr>
          </w:p>
          <w:p w:rsidR="009E3B25" w:rsidRDefault="009E3B25" w:rsidP="00B575FF">
            <w:pPr>
              <w:contextualSpacing/>
              <w:rPr>
                <w:rFonts w:ascii="Times New Roman" w:hAnsi="Times New Roman" w:cs="Times New Roman"/>
                <w:sz w:val="18"/>
                <w:szCs w:val="18"/>
              </w:rPr>
            </w:pPr>
          </w:p>
          <w:p w:rsidR="00431E1A" w:rsidRDefault="00431E1A" w:rsidP="00B575FF">
            <w:pPr>
              <w:contextualSpacing/>
              <w:rPr>
                <w:rFonts w:ascii="Times New Roman" w:hAnsi="Times New Roman" w:cs="Times New Roman"/>
                <w:sz w:val="18"/>
                <w:szCs w:val="18"/>
              </w:rPr>
            </w:pPr>
            <w:r>
              <w:rPr>
                <w:rFonts w:ascii="Times New Roman" w:hAnsi="Times New Roman" w:cs="Times New Roman"/>
                <w:sz w:val="18"/>
                <w:szCs w:val="18"/>
              </w:rPr>
              <w:t>Norby et al (75s)</w:t>
            </w:r>
          </w:p>
        </w:tc>
      </w:tr>
      <w:tr w:rsidR="00B770A1" w:rsidRPr="00E163E9" w:rsidTr="00BB40F3">
        <w:tc>
          <w:tcPr>
            <w:tcW w:w="1667" w:type="dxa"/>
          </w:tcPr>
          <w:p w:rsidR="00B770A1" w:rsidRPr="00F77F27" w:rsidRDefault="00402BA0" w:rsidP="00B575FF">
            <w:pPr>
              <w:contextualSpacing/>
              <w:rPr>
                <w:rFonts w:ascii="Times New Roman" w:hAnsi="Times New Roman" w:cs="Times New Roman"/>
                <w:b/>
                <w:sz w:val="18"/>
                <w:szCs w:val="18"/>
              </w:rPr>
            </w:pPr>
            <w:r w:rsidRPr="00F77F27">
              <w:rPr>
                <w:rFonts w:ascii="Times New Roman" w:hAnsi="Times New Roman" w:cs="Times New Roman"/>
                <w:b/>
                <w:sz w:val="18"/>
                <w:szCs w:val="18"/>
              </w:rPr>
              <w:t>Expectation</w:t>
            </w:r>
          </w:p>
        </w:tc>
        <w:tc>
          <w:tcPr>
            <w:tcW w:w="1746" w:type="dxa"/>
          </w:tcPr>
          <w:p w:rsidR="00827CF2" w:rsidRPr="00E163E9" w:rsidRDefault="00827CF2" w:rsidP="00B575FF">
            <w:pPr>
              <w:contextualSpacing/>
              <w:rPr>
                <w:rFonts w:ascii="Times New Roman" w:hAnsi="Times New Roman" w:cs="Times New Roman"/>
                <w:sz w:val="18"/>
                <w:szCs w:val="18"/>
              </w:rPr>
            </w:pPr>
            <w:r w:rsidRPr="00E163E9">
              <w:rPr>
                <w:rFonts w:ascii="Times New Roman" w:hAnsi="Times New Roman" w:cs="Times New Roman"/>
                <w:sz w:val="18"/>
                <w:szCs w:val="18"/>
              </w:rPr>
              <w:t>Therapy</w:t>
            </w:r>
            <w:r w:rsidR="00E17601" w:rsidRPr="00E163E9">
              <w:rPr>
                <w:rFonts w:ascii="Times New Roman" w:hAnsi="Times New Roman" w:cs="Times New Roman"/>
                <w:sz w:val="18"/>
                <w:szCs w:val="18"/>
              </w:rPr>
              <w:t xml:space="preserve"> and </w:t>
            </w:r>
            <w:r w:rsidRPr="00E163E9">
              <w:rPr>
                <w:rFonts w:ascii="Times New Roman" w:hAnsi="Times New Roman" w:cs="Times New Roman"/>
                <w:sz w:val="18"/>
                <w:szCs w:val="18"/>
              </w:rPr>
              <w:t>Outcomes</w:t>
            </w:r>
          </w:p>
        </w:tc>
        <w:tc>
          <w:tcPr>
            <w:tcW w:w="7478" w:type="dxa"/>
          </w:tcPr>
          <w:p w:rsidR="007449E6" w:rsidRPr="00E163E9" w:rsidRDefault="007449E6" w:rsidP="007449E6">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5A001C" w:rsidRPr="007C2DD7" w:rsidRDefault="005A001C"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Patients expected recommendations on ‘sort o</w:t>
            </w:r>
            <w:r w:rsidR="00324E5B" w:rsidRPr="007C2DD7">
              <w:rPr>
                <w:rFonts w:ascii="Times New Roman" w:hAnsi="Times New Roman" w:cs="Times New Roman"/>
                <w:sz w:val="18"/>
                <w:szCs w:val="18"/>
              </w:rPr>
              <w:t xml:space="preserve">f things that could be done </w:t>
            </w:r>
            <w:r w:rsidRPr="007C2DD7">
              <w:rPr>
                <w:rFonts w:ascii="Times New Roman" w:hAnsi="Times New Roman" w:cs="Times New Roman"/>
                <w:sz w:val="18"/>
                <w:szCs w:val="18"/>
              </w:rPr>
              <w:t>to help’ with recovery.</w:t>
            </w:r>
          </w:p>
          <w:p w:rsidR="007449E6" w:rsidRDefault="00324E5B" w:rsidP="007C2DD7">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 xml:space="preserve">Therapists need to be “sensitive to frustrations and concerns about therapy expectations”. </w:t>
            </w:r>
          </w:p>
          <w:p w:rsidR="00EE05F1" w:rsidRDefault="00006105"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Treatment expectations include individual advice and exercise, supervision, follow-up on progress and a proactive approach.</w:t>
            </w:r>
          </w:p>
          <w:p w:rsidR="00F47D3B" w:rsidRPr="007C2DD7" w:rsidRDefault="0014016C" w:rsidP="007C2DD7">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 xml:space="preserve">Lack of an early and appreciable response to therapy, </w:t>
            </w:r>
            <w:r w:rsidR="008B6785">
              <w:rPr>
                <w:rFonts w:ascii="Times New Roman" w:hAnsi="Times New Roman" w:cs="Times New Roman"/>
                <w:sz w:val="18"/>
                <w:szCs w:val="18"/>
              </w:rPr>
              <w:t>expect</w:t>
            </w:r>
            <w:r>
              <w:rPr>
                <w:rFonts w:ascii="Times New Roman" w:hAnsi="Times New Roman" w:cs="Times New Roman"/>
                <w:sz w:val="18"/>
                <w:szCs w:val="18"/>
              </w:rPr>
              <w:t>ing</w:t>
            </w:r>
            <w:r w:rsidR="008B6785">
              <w:rPr>
                <w:rFonts w:ascii="Times New Roman" w:hAnsi="Times New Roman" w:cs="Times New Roman"/>
                <w:sz w:val="18"/>
                <w:szCs w:val="18"/>
              </w:rPr>
              <w:t xml:space="preserve"> a therapist-led and ‘hands-on’ intervention </w:t>
            </w:r>
            <w:r w:rsidR="00D810D4">
              <w:rPr>
                <w:rFonts w:ascii="Times New Roman" w:hAnsi="Times New Roman" w:cs="Times New Roman"/>
                <w:sz w:val="18"/>
                <w:szCs w:val="18"/>
              </w:rPr>
              <w:t>hinders progress</w:t>
            </w:r>
          </w:p>
          <w:p w:rsidR="007449E6" w:rsidRPr="00E163E9" w:rsidRDefault="007449E6" w:rsidP="007449E6">
            <w:pPr>
              <w:contextualSpacing/>
              <w:rPr>
                <w:rFonts w:ascii="Times New Roman" w:hAnsi="Times New Roman" w:cs="Times New Roman"/>
                <w:sz w:val="18"/>
                <w:szCs w:val="18"/>
              </w:rPr>
            </w:pPr>
          </w:p>
          <w:p w:rsidR="007449E6" w:rsidRDefault="007449E6" w:rsidP="007449E6">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p>
          <w:p w:rsidR="00EE05F1" w:rsidRDefault="00295F41" w:rsidP="00EE05F1">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Professional’s view of their roles that aligns with a hand-on approach limits outcome.</w:t>
            </w:r>
          </w:p>
          <w:p w:rsidR="00A2565C" w:rsidRDefault="00A2565C" w:rsidP="00EE05F1">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Patients with unrealistic expectations of the therapist and/or treatment</w:t>
            </w:r>
            <w:r w:rsidR="003017C4">
              <w:rPr>
                <w:rFonts w:ascii="Times New Roman" w:hAnsi="Times New Roman" w:cs="Times New Roman"/>
                <w:sz w:val="18"/>
                <w:szCs w:val="18"/>
              </w:rPr>
              <w:t>, preconceived ideas about therapy, multiple problems that cause high pain or demand extra management time, low pain threshold, chronic pain, pain-focused</w:t>
            </w:r>
            <w:r>
              <w:rPr>
                <w:rFonts w:ascii="Times New Roman" w:hAnsi="Times New Roman" w:cs="Times New Roman"/>
                <w:sz w:val="18"/>
                <w:szCs w:val="18"/>
              </w:rPr>
              <w:t xml:space="preserve"> can be challenging.</w:t>
            </w:r>
          </w:p>
          <w:p w:rsidR="004514BD" w:rsidRPr="00EE05F1" w:rsidRDefault="00AE1024" w:rsidP="00EE05F1">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Difficulties arise when expectations of consultations are not fulfilled.</w:t>
            </w:r>
          </w:p>
          <w:p w:rsidR="00B770A1" w:rsidRPr="007C6DCF" w:rsidRDefault="007C6DCF" w:rsidP="007C6DCF">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Unmet expectations result from patient dissonance</w:t>
            </w:r>
          </w:p>
        </w:tc>
        <w:tc>
          <w:tcPr>
            <w:tcW w:w="2542" w:type="dxa"/>
          </w:tcPr>
          <w:p w:rsidR="00B770A1" w:rsidRPr="00E163E9" w:rsidRDefault="00B770A1" w:rsidP="00B575FF">
            <w:pPr>
              <w:contextualSpacing/>
              <w:rPr>
                <w:rFonts w:ascii="Times New Roman" w:hAnsi="Times New Roman" w:cs="Times New Roman"/>
                <w:sz w:val="18"/>
                <w:szCs w:val="18"/>
              </w:rPr>
            </w:pPr>
          </w:p>
          <w:p w:rsidR="005A001C" w:rsidRDefault="005A001C" w:rsidP="00B575FF">
            <w:pPr>
              <w:contextualSpacing/>
              <w:rPr>
                <w:rFonts w:ascii="Times New Roman" w:hAnsi="Times New Roman" w:cs="Times New Roman"/>
                <w:sz w:val="18"/>
                <w:szCs w:val="18"/>
              </w:rPr>
            </w:pPr>
            <w:r w:rsidRPr="00E163E9">
              <w:rPr>
                <w:rFonts w:ascii="Times New Roman" w:hAnsi="Times New Roman" w:cs="Times New Roman"/>
                <w:sz w:val="18"/>
                <w:szCs w:val="18"/>
              </w:rPr>
              <w:t>Bassett and Tango (46s).</w:t>
            </w:r>
          </w:p>
          <w:p w:rsidR="007C2DD7" w:rsidRDefault="007C2DD7" w:rsidP="00B575FF">
            <w:pPr>
              <w:contextualSpacing/>
              <w:rPr>
                <w:rFonts w:ascii="Times New Roman" w:hAnsi="Times New Roman" w:cs="Times New Roman"/>
                <w:sz w:val="18"/>
                <w:szCs w:val="18"/>
              </w:rPr>
            </w:pPr>
          </w:p>
          <w:p w:rsidR="007C2DD7" w:rsidRPr="00E163E9" w:rsidRDefault="007C2DD7" w:rsidP="007C2DD7">
            <w:pPr>
              <w:contextualSpacing/>
              <w:rPr>
                <w:rFonts w:ascii="Times New Roman" w:hAnsi="Times New Roman" w:cs="Times New Roman"/>
                <w:sz w:val="18"/>
                <w:szCs w:val="18"/>
              </w:rPr>
            </w:pPr>
            <w:r>
              <w:rPr>
                <w:rFonts w:ascii="Times New Roman" w:hAnsi="Times New Roman" w:cs="Times New Roman"/>
                <w:sz w:val="18"/>
                <w:szCs w:val="18"/>
              </w:rPr>
              <w:t>Ekerholt &amp; Bergland (55s)</w:t>
            </w:r>
          </w:p>
          <w:p w:rsidR="007C2DD7" w:rsidRDefault="00006105" w:rsidP="00B575FF">
            <w:pPr>
              <w:contextualSpacing/>
              <w:rPr>
                <w:rFonts w:ascii="Times New Roman" w:hAnsi="Times New Roman" w:cs="Times New Roman"/>
                <w:sz w:val="18"/>
                <w:szCs w:val="18"/>
              </w:rPr>
            </w:pPr>
            <w:r>
              <w:rPr>
                <w:rFonts w:ascii="Times New Roman" w:hAnsi="Times New Roman" w:cs="Times New Roman"/>
                <w:sz w:val="18"/>
                <w:szCs w:val="18"/>
              </w:rPr>
              <w:t>Liddle et al (71s)</w:t>
            </w:r>
          </w:p>
          <w:p w:rsidR="008B6785" w:rsidRDefault="008B6785" w:rsidP="00B575FF">
            <w:pPr>
              <w:contextualSpacing/>
              <w:rPr>
                <w:rFonts w:ascii="Times New Roman" w:hAnsi="Times New Roman" w:cs="Times New Roman"/>
                <w:sz w:val="18"/>
                <w:szCs w:val="18"/>
              </w:rPr>
            </w:pPr>
          </w:p>
          <w:p w:rsidR="008B6785" w:rsidRDefault="008B6785" w:rsidP="00B575FF">
            <w:pPr>
              <w:contextualSpacing/>
              <w:rPr>
                <w:rFonts w:ascii="Times New Roman" w:hAnsi="Times New Roman" w:cs="Times New Roman"/>
                <w:sz w:val="18"/>
                <w:szCs w:val="18"/>
              </w:rPr>
            </w:pPr>
            <w:r>
              <w:rPr>
                <w:rFonts w:ascii="Times New Roman" w:hAnsi="Times New Roman" w:cs="Times New Roman"/>
                <w:sz w:val="18"/>
                <w:szCs w:val="18"/>
              </w:rPr>
              <w:t>Littlewood et al (72s)</w:t>
            </w:r>
          </w:p>
          <w:p w:rsidR="00295F41" w:rsidRDefault="00295F41" w:rsidP="00B575FF">
            <w:pPr>
              <w:contextualSpacing/>
              <w:rPr>
                <w:rFonts w:ascii="Times New Roman" w:hAnsi="Times New Roman" w:cs="Times New Roman"/>
                <w:sz w:val="18"/>
                <w:szCs w:val="18"/>
              </w:rPr>
            </w:pPr>
          </w:p>
          <w:p w:rsidR="00295F41" w:rsidRDefault="00295F41" w:rsidP="00B575FF">
            <w:pPr>
              <w:contextualSpacing/>
              <w:rPr>
                <w:rFonts w:ascii="Times New Roman" w:hAnsi="Times New Roman" w:cs="Times New Roman"/>
                <w:sz w:val="18"/>
                <w:szCs w:val="18"/>
              </w:rPr>
            </w:pPr>
          </w:p>
          <w:p w:rsidR="00295F41" w:rsidRDefault="00295F41" w:rsidP="00B575FF">
            <w:pPr>
              <w:contextualSpacing/>
              <w:rPr>
                <w:rFonts w:ascii="Times New Roman" w:hAnsi="Times New Roman" w:cs="Times New Roman"/>
                <w:sz w:val="18"/>
                <w:szCs w:val="18"/>
              </w:rPr>
            </w:pPr>
          </w:p>
          <w:p w:rsidR="00295F41" w:rsidRDefault="00295F41" w:rsidP="00B575FF">
            <w:pPr>
              <w:contextualSpacing/>
              <w:rPr>
                <w:rFonts w:ascii="Times New Roman" w:hAnsi="Times New Roman" w:cs="Times New Roman"/>
                <w:sz w:val="18"/>
                <w:szCs w:val="18"/>
              </w:rPr>
            </w:pPr>
            <w:r>
              <w:rPr>
                <w:rFonts w:ascii="Times New Roman" w:hAnsi="Times New Roman" w:cs="Times New Roman"/>
                <w:sz w:val="18"/>
                <w:szCs w:val="18"/>
              </w:rPr>
              <w:t>Littlewood et al (72s)</w:t>
            </w:r>
          </w:p>
          <w:p w:rsidR="00A2565C" w:rsidRDefault="00151B7A" w:rsidP="00B575FF">
            <w:pPr>
              <w:contextualSpacing/>
              <w:rPr>
                <w:rFonts w:ascii="Times New Roman" w:hAnsi="Times New Roman" w:cs="Times New Roman"/>
                <w:sz w:val="18"/>
                <w:szCs w:val="18"/>
              </w:rPr>
            </w:pPr>
            <w:r>
              <w:rPr>
                <w:rFonts w:ascii="Times New Roman" w:hAnsi="Times New Roman" w:cs="Times New Roman"/>
                <w:sz w:val="18"/>
                <w:szCs w:val="18"/>
              </w:rPr>
              <w:t>Potter et al (83</w:t>
            </w:r>
            <w:r w:rsidR="00A2565C">
              <w:rPr>
                <w:rFonts w:ascii="Times New Roman" w:hAnsi="Times New Roman" w:cs="Times New Roman"/>
                <w:sz w:val="18"/>
                <w:szCs w:val="18"/>
              </w:rPr>
              <w:t>s)</w:t>
            </w:r>
          </w:p>
          <w:p w:rsidR="00AE1024" w:rsidRDefault="00AE1024" w:rsidP="00B575FF">
            <w:pPr>
              <w:contextualSpacing/>
              <w:rPr>
                <w:rFonts w:ascii="Times New Roman" w:hAnsi="Times New Roman" w:cs="Times New Roman"/>
                <w:sz w:val="18"/>
                <w:szCs w:val="18"/>
              </w:rPr>
            </w:pPr>
          </w:p>
          <w:p w:rsidR="00AE1024" w:rsidRDefault="00AE1024" w:rsidP="00B575FF">
            <w:pPr>
              <w:contextualSpacing/>
              <w:rPr>
                <w:rFonts w:ascii="Times New Roman" w:hAnsi="Times New Roman" w:cs="Times New Roman"/>
                <w:sz w:val="18"/>
                <w:szCs w:val="18"/>
              </w:rPr>
            </w:pPr>
          </w:p>
          <w:p w:rsidR="00AE1024" w:rsidRDefault="00151B7A" w:rsidP="00B575FF">
            <w:pPr>
              <w:contextualSpacing/>
              <w:rPr>
                <w:rFonts w:ascii="Times New Roman" w:hAnsi="Times New Roman" w:cs="Times New Roman"/>
                <w:sz w:val="18"/>
                <w:szCs w:val="18"/>
              </w:rPr>
            </w:pPr>
            <w:r>
              <w:rPr>
                <w:rFonts w:ascii="Times New Roman" w:hAnsi="Times New Roman" w:cs="Times New Roman"/>
                <w:sz w:val="18"/>
                <w:szCs w:val="18"/>
              </w:rPr>
              <w:t>Waters et al (94</w:t>
            </w:r>
            <w:r w:rsidR="00AE1024">
              <w:rPr>
                <w:rFonts w:ascii="Times New Roman" w:hAnsi="Times New Roman" w:cs="Times New Roman"/>
                <w:sz w:val="18"/>
                <w:szCs w:val="18"/>
              </w:rPr>
              <w:t>s)</w:t>
            </w:r>
          </w:p>
          <w:p w:rsidR="00324E5B" w:rsidRPr="00E163E9" w:rsidRDefault="00324E5B" w:rsidP="00B575FF">
            <w:pPr>
              <w:contextualSpacing/>
              <w:rPr>
                <w:rFonts w:ascii="Times New Roman" w:hAnsi="Times New Roman" w:cs="Times New Roman"/>
                <w:sz w:val="18"/>
                <w:szCs w:val="18"/>
              </w:rPr>
            </w:pPr>
          </w:p>
        </w:tc>
      </w:tr>
      <w:tr w:rsidR="00BA1E68" w:rsidRPr="00AB036D" w:rsidTr="00BB40F3">
        <w:tc>
          <w:tcPr>
            <w:tcW w:w="1667" w:type="dxa"/>
            <w:vMerge w:val="restart"/>
          </w:tcPr>
          <w:p w:rsidR="00BA1E68" w:rsidRPr="00E163E9" w:rsidRDefault="00BA1E68" w:rsidP="00402BA0">
            <w:pPr>
              <w:contextualSpacing/>
              <w:rPr>
                <w:rFonts w:ascii="Times New Roman" w:hAnsi="Times New Roman" w:cs="Times New Roman"/>
                <w:b/>
                <w:sz w:val="18"/>
                <w:szCs w:val="18"/>
              </w:rPr>
            </w:pPr>
            <w:r w:rsidRPr="00E163E9">
              <w:rPr>
                <w:rFonts w:ascii="Times New Roman" w:hAnsi="Times New Roman" w:cs="Times New Roman"/>
                <w:b/>
                <w:sz w:val="18"/>
                <w:szCs w:val="18"/>
              </w:rPr>
              <w:t>Individualized care</w:t>
            </w:r>
          </w:p>
        </w:tc>
        <w:tc>
          <w:tcPr>
            <w:tcW w:w="1746" w:type="dxa"/>
          </w:tcPr>
          <w:p w:rsidR="00BA1E68" w:rsidRPr="00E163E9" w:rsidRDefault="00BA1E68" w:rsidP="00402BA0">
            <w:pPr>
              <w:contextualSpacing/>
              <w:rPr>
                <w:rFonts w:ascii="Times New Roman" w:hAnsi="Times New Roman" w:cs="Times New Roman"/>
                <w:sz w:val="18"/>
                <w:szCs w:val="18"/>
              </w:rPr>
            </w:pPr>
            <w:r w:rsidRPr="00E163E9">
              <w:rPr>
                <w:rFonts w:ascii="Times New Roman" w:hAnsi="Times New Roman" w:cs="Times New Roman"/>
                <w:sz w:val="18"/>
                <w:szCs w:val="18"/>
              </w:rPr>
              <w:t>Holistic approach</w:t>
            </w:r>
          </w:p>
          <w:p w:rsidR="00BA1E68" w:rsidRPr="00E163E9" w:rsidRDefault="00BA1E68" w:rsidP="00402BA0">
            <w:pPr>
              <w:contextualSpacing/>
              <w:rPr>
                <w:rFonts w:ascii="Times New Roman" w:hAnsi="Times New Roman" w:cs="Times New Roman"/>
                <w:sz w:val="18"/>
                <w:szCs w:val="18"/>
              </w:rPr>
            </w:pPr>
          </w:p>
        </w:tc>
        <w:tc>
          <w:tcPr>
            <w:tcW w:w="7478" w:type="dxa"/>
          </w:tcPr>
          <w:p w:rsidR="00BA1E68" w:rsidRPr="00E163E9" w:rsidRDefault="00BA1E68"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lastRenderedPageBreak/>
              <w:t>Patient perspective:</w:t>
            </w:r>
          </w:p>
          <w:p w:rsidR="00BA1E68" w:rsidRDefault="001E749C"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lastRenderedPageBreak/>
              <w:t xml:space="preserve">Each participant story </w:t>
            </w:r>
            <w:r w:rsidR="00BB573A" w:rsidRPr="00B90A17">
              <w:rPr>
                <w:rFonts w:ascii="Times New Roman" w:hAnsi="Times New Roman" w:cs="Times New Roman"/>
                <w:sz w:val="18"/>
                <w:szCs w:val="18"/>
              </w:rPr>
              <w:t xml:space="preserve">described the importance of </w:t>
            </w:r>
            <w:r w:rsidR="004958BD" w:rsidRPr="00B90A17">
              <w:rPr>
                <w:rFonts w:ascii="Times New Roman" w:hAnsi="Times New Roman" w:cs="Times New Roman"/>
                <w:sz w:val="18"/>
                <w:szCs w:val="18"/>
              </w:rPr>
              <w:t>‘</w:t>
            </w:r>
            <w:r w:rsidR="00BB573A" w:rsidRPr="00B90A17">
              <w:rPr>
                <w:rFonts w:ascii="Times New Roman" w:hAnsi="Times New Roman" w:cs="Times New Roman"/>
                <w:sz w:val="18"/>
                <w:szCs w:val="18"/>
              </w:rPr>
              <w:t>respecting the person, cultural sensitivity, and sense of comfort during care</w:t>
            </w:r>
            <w:r w:rsidR="00FF2268" w:rsidRPr="00B90A17">
              <w:rPr>
                <w:rFonts w:ascii="Times New Roman" w:hAnsi="Times New Roman" w:cs="Times New Roman"/>
                <w:sz w:val="18"/>
                <w:szCs w:val="18"/>
              </w:rPr>
              <w:t>’</w:t>
            </w:r>
            <w:r w:rsidR="00BB573A" w:rsidRPr="00B90A17">
              <w:rPr>
                <w:rFonts w:ascii="Times New Roman" w:hAnsi="Times New Roman" w:cs="Times New Roman"/>
                <w:sz w:val="18"/>
                <w:szCs w:val="18"/>
              </w:rPr>
              <w:t>.</w:t>
            </w:r>
          </w:p>
          <w:p w:rsidR="00A110D5" w:rsidRPr="00B90A17" w:rsidRDefault="00A110D5"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Holistic understanding of the client’s conditions enhances the ability to work collaboratively to resolve occupational performance issues.</w:t>
            </w:r>
          </w:p>
          <w:p w:rsidR="00BA1E68" w:rsidRPr="00E163E9" w:rsidRDefault="00BA1E68" w:rsidP="00402BA0">
            <w:pPr>
              <w:contextualSpacing/>
              <w:rPr>
                <w:rFonts w:ascii="Times New Roman" w:hAnsi="Times New Roman" w:cs="Times New Roman"/>
                <w:sz w:val="18"/>
                <w:szCs w:val="18"/>
              </w:rPr>
            </w:pPr>
          </w:p>
          <w:p w:rsidR="00BA1E68" w:rsidRPr="00E163E9" w:rsidRDefault="00BA1E68"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p>
          <w:p w:rsidR="00DA43CF" w:rsidRDefault="000850C4"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 xml:space="preserve">Respect encompasses accepting patients’ decisions </w:t>
            </w:r>
            <w:r w:rsidR="00266F32" w:rsidRPr="00B90A17">
              <w:rPr>
                <w:rFonts w:ascii="Times New Roman" w:hAnsi="Times New Roman" w:cs="Times New Roman"/>
                <w:sz w:val="18"/>
                <w:szCs w:val="18"/>
              </w:rPr>
              <w:t xml:space="preserve">even with disagreement on therapy plans. </w:t>
            </w:r>
          </w:p>
          <w:p w:rsidR="00DA43CF" w:rsidRPr="001D3A6F" w:rsidRDefault="007740E4" w:rsidP="001D3A6F">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Understanding the context of the whole person includes p</w:t>
            </w:r>
            <w:r w:rsidR="00F13C64" w:rsidRPr="00B90A17">
              <w:rPr>
                <w:rFonts w:ascii="Times New Roman" w:hAnsi="Times New Roman" w:cs="Times New Roman"/>
                <w:sz w:val="18"/>
                <w:szCs w:val="18"/>
              </w:rPr>
              <w:t>atient’s cultures, backgrounds, values, rights, experiences, personal journeys and personal space is important.</w:t>
            </w:r>
          </w:p>
          <w:p w:rsidR="00BA1E68" w:rsidRPr="00E163E9" w:rsidRDefault="00BA1E68" w:rsidP="00402BA0">
            <w:pPr>
              <w:contextualSpacing/>
              <w:rPr>
                <w:rFonts w:ascii="Times New Roman" w:hAnsi="Times New Roman" w:cs="Times New Roman"/>
                <w:i/>
                <w:sz w:val="18"/>
                <w:szCs w:val="18"/>
              </w:rPr>
            </w:pPr>
          </w:p>
        </w:tc>
        <w:tc>
          <w:tcPr>
            <w:tcW w:w="2542" w:type="dxa"/>
          </w:tcPr>
          <w:p w:rsidR="00BA1E68" w:rsidRPr="00E163E9" w:rsidRDefault="00BA1E68" w:rsidP="00402BA0">
            <w:pPr>
              <w:contextualSpacing/>
              <w:rPr>
                <w:rFonts w:ascii="Times New Roman" w:hAnsi="Times New Roman" w:cs="Times New Roman"/>
                <w:sz w:val="18"/>
                <w:szCs w:val="18"/>
              </w:rPr>
            </w:pPr>
          </w:p>
          <w:p w:rsidR="00F13C64" w:rsidRPr="00E163E9" w:rsidRDefault="003D731A" w:rsidP="00402BA0">
            <w:pPr>
              <w:contextualSpacing/>
              <w:rPr>
                <w:rFonts w:ascii="Times New Roman" w:hAnsi="Times New Roman" w:cs="Times New Roman"/>
                <w:sz w:val="18"/>
                <w:szCs w:val="18"/>
              </w:rPr>
            </w:pPr>
            <w:r w:rsidRPr="00E163E9">
              <w:rPr>
                <w:rFonts w:ascii="Times New Roman" w:hAnsi="Times New Roman" w:cs="Times New Roman"/>
                <w:sz w:val="18"/>
                <w:szCs w:val="18"/>
              </w:rPr>
              <w:lastRenderedPageBreak/>
              <w:t>Bassett and Tango (46s)</w:t>
            </w:r>
          </w:p>
          <w:p w:rsidR="00F13C64" w:rsidRPr="00E163E9" w:rsidRDefault="00F13C64" w:rsidP="00402BA0">
            <w:pPr>
              <w:contextualSpacing/>
              <w:rPr>
                <w:rFonts w:ascii="Times New Roman" w:hAnsi="Times New Roman" w:cs="Times New Roman"/>
                <w:sz w:val="18"/>
                <w:szCs w:val="18"/>
              </w:rPr>
            </w:pPr>
          </w:p>
          <w:p w:rsidR="00DB5955" w:rsidRDefault="00151B7A" w:rsidP="00402BA0">
            <w:pPr>
              <w:contextualSpacing/>
              <w:rPr>
                <w:rFonts w:ascii="Times New Roman" w:hAnsi="Times New Roman" w:cs="Times New Roman"/>
                <w:sz w:val="18"/>
                <w:szCs w:val="18"/>
              </w:rPr>
            </w:pPr>
            <w:r>
              <w:rPr>
                <w:rFonts w:ascii="Times New Roman" w:hAnsi="Times New Roman" w:cs="Times New Roman"/>
                <w:sz w:val="18"/>
                <w:szCs w:val="18"/>
              </w:rPr>
              <w:t>Morrison (99</w:t>
            </w:r>
            <w:r w:rsidR="009F4D77">
              <w:rPr>
                <w:rFonts w:ascii="Times New Roman" w:hAnsi="Times New Roman" w:cs="Times New Roman"/>
                <w:sz w:val="18"/>
                <w:szCs w:val="18"/>
              </w:rPr>
              <w:t>s)</w:t>
            </w:r>
          </w:p>
          <w:p w:rsidR="00A110D5" w:rsidRDefault="00A110D5" w:rsidP="00402BA0">
            <w:pPr>
              <w:contextualSpacing/>
              <w:rPr>
                <w:rFonts w:ascii="Times New Roman" w:hAnsi="Times New Roman" w:cs="Times New Roman"/>
                <w:sz w:val="18"/>
                <w:szCs w:val="18"/>
              </w:rPr>
            </w:pPr>
          </w:p>
          <w:p w:rsidR="000979FA" w:rsidRDefault="000979FA" w:rsidP="00402BA0">
            <w:pPr>
              <w:contextualSpacing/>
              <w:rPr>
                <w:rFonts w:ascii="Times New Roman" w:hAnsi="Times New Roman" w:cs="Times New Roman"/>
                <w:sz w:val="18"/>
                <w:szCs w:val="18"/>
                <w:lang w:val="nl-NL"/>
              </w:rPr>
            </w:pPr>
          </w:p>
          <w:p w:rsidR="000979FA" w:rsidRDefault="000979FA" w:rsidP="00402BA0">
            <w:pPr>
              <w:contextualSpacing/>
              <w:rPr>
                <w:rFonts w:ascii="Times New Roman" w:hAnsi="Times New Roman" w:cs="Times New Roman"/>
                <w:sz w:val="18"/>
                <w:szCs w:val="18"/>
                <w:lang w:val="nl-NL"/>
              </w:rPr>
            </w:pPr>
          </w:p>
          <w:p w:rsidR="00F13C64" w:rsidRPr="00AB036D" w:rsidRDefault="00F13C64"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Aguilar et al (44s)</w:t>
            </w:r>
          </w:p>
          <w:p w:rsidR="00DA43CF" w:rsidRPr="00AB036D" w:rsidRDefault="00DA43CF" w:rsidP="00402BA0">
            <w:pPr>
              <w:contextualSpacing/>
              <w:rPr>
                <w:rFonts w:ascii="Times New Roman" w:hAnsi="Times New Roman" w:cs="Times New Roman"/>
                <w:sz w:val="18"/>
                <w:szCs w:val="18"/>
                <w:lang w:val="nl-NL"/>
              </w:rPr>
            </w:pPr>
          </w:p>
          <w:p w:rsidR="00642A30" w:rsidRPr="00AB036D" w:rsidRDefault="00F62117"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 xml:space="preserve">Crepeau &amp; Garren </w:t>
            </w:r>
            <w:r w:rsidR="00071905" w:rsidRPr="00AB036D">
              <w:rPr>
                <w:rFonts w:ascii="Times New Roman" w:hAnsi="Times New Roman" w:cs="Times New Roman"/>
                <w:sz w:val="18"/>
                <w:szCs w:val="18"/>
                <w:lang w:val="nl-NL"/>
              </w:rPr>
              <w:t xml:space="preserve">(52s), </w:t>
            </w:r>
            <w:r w:rsidR="007740E4" w:rsidRPr="00AB036D">
              <w:rPr>
                <w:rFonts w:ascii="Times New Roman" w:hAnsi="Times New Roman" w:cs="Times New Roman"/>
                <w:sz w:val="18"/>
                <w:szCs w:val="18"/>
                <w:lang w:val="nl-NL"/>
              </w:rPr>
              <w:t>Gyllensten et al (61s)</w:t>
            </w:r>
          </w:p>
        </w:tc>
      </w:tr>
      <w:tr w:rsidR="00BA1E68" w:rsidRPr="00E163E9" w:rsidTr="00BB40F3">
        <w:tc>
          <w:tcPr>
            <w:tcW w:w="1667" w:type="dxa"/>
            <w:vMerge/>
          </w:tcPr>
          <w:p w:rsidR="00BA1E68" w:rsidRPr="00AB036D" w:rsidRDefault="00BA1E68" w:rsidP="00402BA0">
            <w:pPr>
              <w:contextualSpacing/>
              <w:rPr>
                <w:rFonts w:ascii="Times New Roman" w:hAnsi="Times New Roman" w:cs="Times New Roman"/>
                <w:b/>
                <w:sz w:val="18"/>
                <w:szCs w:val="18"/>
                <w:lang w:val="nl-NL"/>
              </w:rPr>
            </w:pPr>
          </w:p>
        </w:tc>
        <w:tc>
          <w:tcPr>
            <w:tcW w:w="1746" w:type="dxa"/>
          </w:tcPr>
          <w:p w:rsidR="00BA1E68" w:rsidRPr="00E163E9" w:rsidRDefault="00BA1E68" w:rsidP="00402BA0">
            <w:pPr>
              <w:contextualSpacing/>
              <w:rPr>
                <w:rFonts w:ascii="Times New Roman" w:hAnsi="Times New Roman" w:cs="Times New Roman"/>
                <w:sz w:val="18"/>
                <w:szCs w:val="18"/>
              </w:rPr>
            </w:pPr>
            <w:r w:rsidRPr="00E163E9">
              <w:rPr>
                <w:rFonts w:ascii="Times New Roman" w:hAnsi="Times New Roman" w:cs="Times New Roman"/>
                <w:sz w:val="18"/>
                <w:szCs w:val="18"/>
              </w:rPr>
              <w:t>Responsiveness</w:t>
            </w:r>
          </w:p>
        </w:tc>
        <w:tc>
          <w:tcPr>
            <w:tcW w:w="7478" w:type="dxa"/>
          </w:tcPr>
          <w:p w:rsidR="00516C30" w:rsidRPr="00E163E9" w:rsidRDefault="00516C30" w:rsidP="00516C30">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5F7DA8" w:rsidRDefault="005F7DA8" w:rsidP="005943C9">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Individual needs are addressed when ‘exercises ma</w:t>
            </w:r>
            <w:r w:rsidR="005943C9">
              <w:rPr>
                <w:rFonts w:ascii="Times New Roman" w:hAnsi="Times New Roman" w:cs="Times New Roman"/>
                <w:sz w:val="18"/>
                <w:szCs w:val="18"/>
              </w:rPr>
              <w:t>ke sense and are well explained’ and</w:t>
            </w:r>
            <w:r w:rsidR="00FE620D" w:rsidRPr="005943C9">
              <w:rPr>
                <w:rFonts w:ascii="Times New Roman" w:hAnsi="Times New Roman" w:cs="Times New Roman"/>
                <w:sz w:val="18"/>
                <w:szCs w:val="18"/>
              </w:rPr>
              <w:t xml:space="preserve"> perceived as being met in group settings when therapists lead the group</w:t>
            </w:r>
            <w:r w:rsidR="00873064">
              <w:rPr>
                <w:rFonts w:ascii="Times New Roman" w:hAnsi="Times New Roman" w:cs="Times New Roman"/>
                <w:sz w:val="18"/>
                <w:szCs w:val="18"/>
              </w:rPr>
              <w:t>.</w:t>
            </w:r>
          </w:p>
          <w:p w:rsidR="00873064" w:rsidRPr="005943C9" w:rsidRDefault="00873064" w:rsidP="005943C9">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A good therapist puts </w:t>
            </w:r>
            <w:proofErr w:type="spellStart"/>
            <w:r>
              <w:rPr>
                <w:rFonts w:ascii="Times New Roman" w:hAnsi="Times New Roman" w:cs="Times New Roman"/>
                <w:sz w:val="18"/>
                <w:szCs w:val="18"/>
              </w:rPr>
              <w:t>patients</w:t>
            </w:r>
            <w:proofErr w:type="spellEnd"/>
            <w:r>
              <w:rPr>
                <w:rFonts w:ascii="Times New Roman" w:hAnsi="Times New Roman" w:cs="Times New Roman"/>
                <w:sz w:val="18"/>
                <w:szCs w:val="18"/>
              </w:rPr>
              <w:t xml:space="preserve"> needs first, treats each patient as an individual and appreciates differences between people e.g. physical culture</w:t>
            </w:r>
          </w:p>
          <w:p w:rsidR="00FE620D" w:rsidRPr="00E163E9" w:rsidRDefault="00FE620D" w:rsidP="00516C30">
            <w:pPr>
              <w:contextualSpacing/>
              <w:rPr>
                <w:rFonts w:ascii="Times New Roman" w:hAnsi="Times New Roman" w:cs="Times New Roman"/>
                <w:i/>
                <w:sz w:val="18"/>
                <w:szCs w:val="18"/>
              </w:rPr>
            </w:pPr>
          </w:p>
          <w:p w:rsidR="00516C30" w:rsidRDefault="00516C30" w:rsidP="00516C30">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p>
          <w:p w:rsidR="00184E5F" w:rsidRDefault="00184E5F"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It is important to develop sensitivity and use one’s intuition. ‘It is about living in the here and now’.</w:t>
            </w:r>
          </w:p>
          <w:p w:rsidR="00BA3A67" w:rsidRPr="00B90A17" w:rsidRDefault="00BA3A67"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Diversity in patient population can create an unintentional communication gap. </w:t>
            </w:r>
          </w:p>
          <w:p w:rsidR="00BA1E68" w:rsidRDefault="00BA1E68" w:rsidP="00402BA0">
            <w:pPr>
              <w:contextualSpacing/>
              <w:rPr>
                <w:rFonts w:ascii="Times New Roman" w:hAnsi="Times New Roman" w:cs="Times New Roman"/>
                <w:i/>
                <w:sz w:val="18"/>
                <w:szCs w:val="18"/>
              </w:rPr>
            </w:pPr>
          </w:p>
          <w:p w:rsidR="009876EE" w:rsidRDefault="009876EE" w:rsidP="00402BA0">
            <w:pPr>
              <w:contextualSpacing/>
              <w:rPr>
                <w:rFonts w:ascii="Times New Roman" w:hAnsi="Times New Roman" w:cs="Times New Roman"/>
                <w:i/>
                <w:sz w:val="18"/>
                <w:szCs w:val="18"/>
              </w:rPr>
            </w:pPr>
            <w:r>
              <w:rPr>
                <w:rFonts w:ascii="Times New Roman" w:hAnsi="Times New Roman" w:cs="Times New Roman"/>
                <w:i/>
                <w:sz w:val="18"/>
                <w:szCs w:val="18"/>
              </w:rPr>
              <w:t>Observer perspective:</w:t>
            </w:r>
          </w:p>
          <w:p w:rsidR="009876EE" w:rsidRDefault="009876EE" w:rsidP="009876EE">
            <w:pPr>
              <w:pStyle w:val="ListParagraph"/>
              <w:numPr>
                <w:ilvl w:val="0"/>
                <w:numId w:val="6"/>
              </w:numPr>
              <w:rPr>
                <w:rFonts w:ascii="Times New Roman" w:hAnsi="Times New Roman" w:cs="Times New Roman"/>
                <w:sz w:val="18"/>
                <w:szCs w:val="18"/>
              </w:rPr>
            </w:pPr>
            <w:proofErr w:type="gramStart"/>
            <w:r>
              <w:rPr>
                <w:rFonts w:ascii="Times New Roman" w:hAnsi="Times New Roman" w:cs="Times New Roman"/>
                <w:sz w:val="18"/>
                <w:szCs w:val="18"/>
              </w:rPr>
              <w:t>Clients</w:t>
            </w:r>
            <w:proofErr w:type="gramEnd"/>
            <w:r>
              <w:rPr>
                <w:rFonts w:ascii="Times New Roman" w:hAnsi="Times New Roman" w:cs="Times New Roman"/>
                <w:sz w:val="18"/>
                <w:szCs w:val="18"/>
              </w:rPr>
              <w:t xml:space="preserve"> distinctive characteristics, prior experiences, and/or health conditions might translate into some clients being unable or unwilling to engage actively in a collaborative therapeutic endeavour.</w:t>
            </w:r>
          </w:p>
          <w:p w:rsidR="00812214" w:rsidRPr="009876EE" w:rsidRDefault="00812214" w:rsidP="00812214">
            <w:pPr>
              <w:pStyle w:val="ListParagraph"/>
              <w:rPr>
                <w:rFonts w:ascii="Times New Roman" w:hAnsi="Times New Roman" w:cs="Times New Roman"/>
                <w:sz w:val="18"/>
                <w:szCs w:val="18"/>
              </w:rPr>
            </w:pPr>
          </w:p>
        </w:tc>
        <w:tc>
          <w:tcPr>
            <w:tcW w:w="2542" w:type="dxa"/>
          </w:tcPr>
          <w:p w:rsidR="00BA1E68" w:rsidRDefault="00BA1E68" w:rsidP="00402BA0">
            <w:pPr>
              <w:contextualSpacing/>
              <w:rPr>
                <w:rFonts w:ascii="Times New Roman" w:hAnsi="Times New Roman" w:cs="Times New Roman"/>
                <w:sz w:val="18"/>
                <w:szCs w:val="18"/>
              </w:rPr>
            </w:pPr>
          </w:p>
          <w:p w:rsidR="005F7DA8" w:rsidRPr="00AB036D" w:rsidRDefault="005F7DA8"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Cooper et al (50s)</w:t>
            </w:r>
          </w:p>
          <w:p w:rsidR="00184E5F" w:rsidRPr="00AB036D" w:rsidRDefault="00184E5F" w:rsidP="00402BA0">
            <w:pPr>
              <w:contextualSpacing/>
              <w:rPr>
                <w:rFonts w:ascii="Times New Roman" w:hAnsi="Times New Roman" w:cs="Times New Roman"/>
                <w:sz w:val="18"/>
                <w:szCs w:val="18"/>
                <w:lang w:val="nl-NL"/>
              </w:rPr>
            </w:pPr>
          </w:p>
          <w:p w:rsidR="00184E5F" w:rsidRPr="00AB036D" w:rsidRDefault="00873064"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Potter et al (83s)</w:t>
            </w:r>
          </w:p>
          <w:p w:rsidR="00184E5F" w:rsidRPr="00AB036D" w:rsidRDefault="00184E5F" w:rsidP="00402BA0">
            <w:pPr>
              <w:contextualSpacing/>
              <w:rPr>
                <w:rFonts w:ascii="Times New Roman" w:hAnsi="Times New Roman" w:cs="Times New Roman"/>
                <w:sz w:val="18"/>
                <w:szCs w:val="18"/>
                <w:lang w:val="nl-NL"/>
              </w:rPr>
            </w:pPr>
          </w:p>
          <w:p w:rsidR="00873064" w:rsidRPr="00AB036D" w:rsidRDefault="00873064" w:rsidP="00402BA0">
            <w:pPr>
              <w:contextualSpacing/>
              <w:rPr>
                <w:rFonts w:ascii="Times New Roman" w:hAnsi="Times New Roman" w:cs="Times New Roman"/>
                <w:sz w:val="18"/>
                <w:szCs w:val="18"/>
                <w:lang w:val="nl-NL"/>
              </w:rPr>
            </w:pPr>
          </w:p>
          <w:p w:rsidR="00873064" w:rsidRPr="00AB036D" w:rsidRDefault="00873064" w:rsidP="00402BA0">
            <w:pPr>
              <w:contextualSpacing/>
              <w:rPr>
                <w:rFonts w:ascii="Times New Roman" w:hAnsi="Times New Roman" w:cs="Times New Roman"/>
                <w:sz w:val="18"/>
                <w:szCs w:val="18"/>
                <w:lang w:val="nl-NL"/>
              </w:rPr>
            </w:pPr>
          </w:p>
          <w:p w:rsidR="00184E5F" w:rsidRPr="00AB036D" w:rsidRDefault="00184E5F"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Gyllensten et al (61s)</w:t>
            </w:r>
          </w:p>
          <w:p w:rsidR="00BA3A67" w:rsidRPr="00AB036D" w:rsidRDefault="00BA3A67" w:rsidP="00402BA0">
            <w:pPr>
              <w:contextualSpacing/>
              <w:rPr>
                <w:rFonts w:ascii="Times New Roman" w:hAnsi="Times New Roman" w:cs="Times New Roman"/>
                <w:sz w:val="18"/>
                <w:szCs w:val="18"/>
                <w:lang w:val="nl-NL"/>
              </w:rPr>
            </w:pPr>
          </w:p>
          <w:p w:rsidR="00BA3A67" w:rsidRPr="00AB036D" w:rsidRDefault="00BA3A67"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Karnad &amp; McLean (67s)</w:t>
            </w:r>
          </w:p>
          <w:p w:rsidR="009876EE" w:rsidRPr="00AB036D" w:rsidRDefault="009876EE" w:rsidP="00402BA0">
            <w:pPr>
              <w:contextualSpacing/>
              <w:rPr>
                <w:rFonts w:ascii="Times New Roman" w:hAnsi="Times New Roman" w:cs="Times New Roman"/>
                <w:sz w:val="18"/>
                <w:szCs w:val="18"/>
                <w:lang w:val="nl-NL"/>
              </w:rPr>
            </w:pPr>
          </w:p>
          <w:p w:rsidR="009876EE" w:rsidRPr="00AB036D" w:rsidRDefault="009876EE" w:rsidP="00402BA0">
            <w:pPr>
              <w:contextualSpacing/>
              <w:rPr>
                <w:rFonts w:ascii="Times New Roman" w:hAnsi="Times New Roman" w:cs="Times New Roman"/>
                <w:sz w:val="18"/>
                <w:szCs w:val="18"/>
                <w:lang w:val="nl-NL"/>
              </w:rPr>
            </w:pPr>
          </w:p>
          <w:p w:rsidR="009876EE" w:rsidRPr="00E163E9" w:rsidRDefault="009876EE" w:rsidP="00151B7A">
            <w:pPr>
              <w:contextualSpacing/>
              <w:rPr>
                <w:rFonts w:ascii="Times New Roman" w:hAnsi="Times New Roman" w:cs="Times New Roman"/>
                <w:sz w:val="18"/>
                <w:szCs w:val="18"/>
              </w:rPr>
            </w:pPr>
            <w:r>
              <w:rPr>
                <w:rFonts w:ascii="Times New Roman" w:hAnsi="Times New Roman" w:cs="Times New Roman"/>
                <w:sz w:val="18"/>
                <w:szCs w:val="18"/>
              </w:rPr>
              <w:t>Morrison (9</w:t>
            </w:r>
            <w:r w:rsidR="00151B7A">
              <w:rPr>
                <w:rFonts w:ascii="Times New Roman" w:hAnsi="Times New Roman" w:cs="Times New Roman"/>
                <w:sz w:val="18"/>
                <w:szCs w:val="18"/>
              </w:rPr>
              <w:t>9</w:t>
            </w:r>
            <w:r>
              <w:rPr>
                <w:rFonts w:ascii="Times New Roman" w:hAnsi="Times New Roman" w:cs="Times New Roman"/>
                <w:sz w:val="18"/>
                <w:szCs w:val="18"/>
              </w:rPr>
              <w:t>s)</w:t>
            </w:r>
          </w:p>
        </w:tc>
      </w:tr>
      <w:tr w:rsidR="00E36BDF" w:rsidRPr="00E163E9" w:rsidTr="00BB40F3">
        <w:tc>
          <w:tcPr>
            <w:tcW w:w="1667" w:type="dxa"/>
            <w:vMerge w:val="restart"/>
          </w:tcPr>
          <w:p w:rsidR="00E36BDF" w:rsidRPr="00E163E9" w:rsidRDefault="00E36BDF" w:rsidP="00402BA0">
            <w:pPr>
              <w:contextualSpacing/>
              <w:rPr>
                <w:rFonts w:ascii="Times New Roman" w:hAnsi="Times New Roman" w:cs="Times New Roman"/>
                <w:b/>
                <w:sz w:val="18"/>
                <w:szCs w:val="18"/>
              </w:rPr>
            </w:pPr>
            <w:r w:rsidRPr="00E163E9">
              <w:rPr>
                <w:rFonts w:ascii="Times New Roman" w:hAnsi="Times New Roman" w:cs="Times New Roman"/>
                <w:b/>
                <w:sz w:val="18"/>
                <w:szCs w:val="18"/>
              </w:rPr>
              <w:t>Influencing factors</w:t>
            </w:r>
          </w:p>
        </w:tc>
        <w:tc>
          <w:tcPr>
            <w:tcW w:w="1746" w:type="dxa"/>
          </w:tcPr>
          <w:p w:rsidR="00E36BDF" w:rsidRPr="00E163E9" w:rsidRDefault="00E36BDF" w:rsidP="00402BA0">
            <w:pPr>
              <w:contextualSpacing/>
              <w:rPr>
                <w:rFonts w:ascii="Times New Roman" w:hAnsi="Times New Roman" w:cs="Times New Roman"/>
                <w:sz w:val="18"/>
                <w:szCs w:val="18"/>
              </w:rPr>
            </w:pPr>
            <w:r w:rsidRPr="00E163E9">
              <w:rPr>
                <w:rFonts w:ascii="Times New Roman" w:hAnsi="Times New Roman" w:cs="Times New Roman"/>
                <w:sz w:val="18"/>
                <w:szCs w:val="18"/>
              </w:rPr>
              <w:t>External factors</w:t>
            </w:r>
          </w:p>
          <w:p w:rsidR="00E36BDF" w:rsidRPr="00E163E9" w:rsidRDefault="00E36BDF" w:rsidP="00516C30">
            <w:pPr>
              <w:contextualSpacing/>
              <w:rPr>
                <w:rFonts w:ascii="Times New Roman" w:hAnsi="Times New Roman" w:cs="Times New Roman"/>
                <w:sz w:val="18"/>
                <w:szCs w:val="18"/>
              </w:rPr>
            </w:pPr>
          </w:p>
        </w:tc>
        <w:tc>
          <w:tcPr>
            <w:tcW w:w="7478" w:type="dxa"/>
          </w:tcPr>
          <w:p w:rsidR="00E36BDF" w:rsidRDefault="00E36BDF"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130291" w:rsidRDefault="00A359B8" w:rsidP="00D56495">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Organization</w:t>
            </w:r>
            <w:r w:rsidR="003351DF" w:rsidRPr="00B90A17">
              <w:rPr>
                <w:rFonts w:ascii="Times New Roman" w:hAnsi="Times New Roman" w:cs="Times New Roman"/>
                <w:sz w:val="18"/>
                <w:szCs w:val="18"/>
              </w:rPr>
              <w:t>al</w:t>
            </w:r>
            <w:r w:rsidRPr="00B90A17">
              <w:rPr>
                <w:rFonts w:ascii="Times New Roman" w:hAnsi="Times New Roman" w:cs="Times New Roman"/>
                <w:sz w:val="18"/>
                <w:szCs w:val="18"/>
              </w:rPr>
              <w:t xml:space="preserve"> </w:t>
            </w:r>
            <w:r w:rsidR="00130291">
              <w:rPr>
                <w:rFonts w:ascii="Times New Roman" w:hAnsi="Times New Roman" w:cs="Times New Roman"/>
                <w:sz w:val="18"/>
                <w:szCs w:val="18"/>
              </w:rPr>
              <w:t>issues such as</w:t>
            </w:r>
            <w:r w:rsidR="003351DF" w:rsidRPr="00B90A17">
              <w:rPr>
                <w:rFonts w:ascii="Times New Roman" w:hAnsi="Times New Roman" w:cs="Times New Roman"/>
                <w:sz w:val="18"/>
                <w:szCs w:val="18"/>
              </w:rPr>
              <w:t xml:space="preserve"> </w:t>
            </w:r>
            <w:r w:rsidR="00130291">
              <w:rPr>
                <w:rFonts w:ascii="Times New Roman" w:hAnsi="Times New Roman" w:cs="Times New Roman"/>
                <w:sz w:val="18"/>
                <w:szCs w:val="18"/>
              </w:rPr>
              <w:t xml:space="preserve">quick access; flexible appointment system, less than 5-10 minutes wait times, having enough time and feeling rushed and </w:t>
            </w:r>
            <w:r w:rsidR="00641575">
              <w:rPr>
                <w:rFonts w:ascii="Times New Roman" w:hAnsi="Times New Roman" w:cs="Times New Roman"/>
                <w:sz w:val="18"/>
                <w:szCs w:val="18"/>
              </w:rPr>
              <w:t xml:space="preserve">protracted referral system; being able to see therapist in the face of a flare up </w:t>
            </w:r>
            <w:r w:rsidR="00130291">
              <w:rPr>
                <w:rFonts w:ascii="Times New Roman" w:hAnsi="Times New Roman" w:cs="Times New Roman"/>
                <w:sz w:val="18"/>
                <w:szCs w:val="18"/>
              </w:rPr>
              <w:t>improves satisfaction</w:t>
            </w:r>
            <w:r w:rsidR="003D2E6B">
              <w:rPr>
                <w:rFonts w:ascii="Times New Roman" w:hAnsi="Times New Roman" w:cs="Times New Roman"/>
                <w:sz w:val="18"/>
                <w:szCs w:val="18"/>
              </w:rPr>
              <w:t>.</w:t>
            </w:r>
          </w:p>
          <w:p w:rsidR="003D2E6B" w:rsidRDefault="003D2E6B" w:rsidP="00D56495">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Environmental factors such as</w:t>
            </w:r>
            <w:r w:rsidR="00C860D5">
              <w:rPr>
                <w:rFonts w:ascii="Times New Roman" w:hAnsi="Times New Roman" w:cs="Times New Roman"/>
                <w:sz w:val="18"/>
                <w:szCs w:val="18"/>
              </w:rPr>
              <w:t xml:space="preserve"> duration of therapy attendance is affected by</w:t>
            </w:r>
            <w:r>
              <w:rPr>
                <w:rFonts w:ascii="Times New Roman" w:hAnsi="Times New Roman" w:cs="Times New Roman"/>
                <w:sz w:val="18"/>
                <w:szCs w:val="18"/>
              </w:rPr>
              <w:t xml:space="preserve"> excessiv</w:t>
            </w:r>
            <w:r w:rsidR="00C860D5">
              <w:rPr>
                <w:rFonts w:ascii="Times New Roman" w:hAnsi="Times New Roman" w:cs="Times New Roman"/>
                <w:sz w:val="18"/>
                <w:szCs w:val="18"/>
              </w:rPr>
              <w:t xml:space="preserve">e patient/therapist ratio, </w:t>
            </w:r>
            <w:r>
              <w:rPr>
                <w:rFonts w:ascii="Times New Roman" w:hAnsi="Times New Roman" w:cs="Times New Roman"/>
                <w:sz w:val="18"/>
                <w:szCs w:val="18"/>
              </w:rPr>
              <w:t xml:space="preserve">delay in schedule, variable </w:t>
            </w:r>
            <w:r w:rsidR="00C860D5">
              <w:rPr>
                <w:rFonts w:ascii="Times New Roman" w:hAnsi="Times New Roman" w:cs="Times New Roman"/>
                <w:sz w:val="18"/>
                <w:szCs w:val="18"/>
              </w:rPr>
              <w:t xml:space="preserve">number of patients across days; interruptions in service delivery, waiting times in sequence of treatment, patient safety and the physical environment; facility design, ambient conditions and social factors can affect service quality and the client-therapist relationship. </w:t>
            </w:r>
          </w:p>
          <w:p w:rsidR="00D037D6" w:rsidRDefault="00D037D6" w:rsidP="00D56495">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A good </w:t>
            </w:r>
            <w:r w:rsidR="00875D07">
              <w:rPr>
                <w:rFonts w:ascii="Times New Roman" w:hAnsi="Times New Roman" w:cs="Times New Roman"/>
                <w:sz w:val="18"/>
                <w:szCs w:val="18"/>
              </w:rPr>
              <w:t>therapist is clean and hygienic, is flexible and creates ease of access for the injured or disabled person.</w:t>
            </w:r>
          </w:p>
          <w:p w:rsidR="004304BF" w:rsidRDefault="004304BF" w:rsidP="00D56495">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Patie</w:t>
            </w:r>
            <w:r w:rsidR="00673682">
              <w:rPr>
                <w:rFonts w:ascii="Times New Roman" w:hAnsi="Times New Roman" w:cs="Times New Roman"/>
                <w:sz w:val="18"/>
                <w:szCs w:val="18"/>
              </w:rPr>
              <w:t>n</w:t>
            </w:r>
            <w:r>
              <w:rPr>
                <w:rFonts w:ascii="Times New Roman" w:hAnsi="Times New Roman" w:cs="Times New Roman"/>
                <w:sz w:val="18"/>
                <w:szCs w:val="18"/>
              </w:rPr>
              <w:t>t organizations can provide a feeling of not being alone with a problem</w:t>
            </w:r>
            <w:r w:rsidR="00673682">
              <w:rPr>
                <w:rFonts w:ascii="Times New Roman" w:hAnsi="Times New Roman" w:cs="Times New Roman"/>
                <w:sz w:val="18"/>
                <w:szCs w:val="18"/>
              </w:rPr>
              <w:t xml:space="preserve"> through help and advice</w:t>
            </w:r>
            <w:r>
              <w:rPr>
                <w:rFonts w:ascii="Times New Roman" w:hAnsi="Times New Roman" w:cs="Times New Roman"/>
                <w:sz w:val="18"/>
                <w:szCs w:val="18"/>
              </w:rPr>
              <w:t>.</w:t>
            </w:r>
          </w:p>
          <w:p w:rsidR="00E36BDF" w:rsidRPr="00C634B0" w:rsidRDefault="00E36BDF" w:rsidP="00402BA0">
            <w:pPr>
              <w:contextualSpacing/>
              <w:rPr>
                <w:rFonts w:ascii="Times New Roman" w:hAnsi="Times New Roman" w:cs="Times New Roman"/>
                <w:sz w:val="18"/>
                <w:szCs w:val="18"/>
              </w:rPr>
            </w:pPr>
          </w:p>
          <w:p w:rsidR="00E36BDF" w:rsidRDefault="002C33A5" w:rsidP="00402BA0">
            <w:pPr>
              <w:contextualSpacing/>
              <w:rPr>
                <w:rFonts w:ascii="Times New Roman" w:hAnsi="Times New Roman" w:cs="Times New Roman"/>
                <w:i/>
                <w:sz w:val="18"/>
                <w:szCs w:val="18"/>
              </w:rPr>
            </w:pPr>
            <w:r>
              <w:rPr>
                <w:rFonts w:ascii="Times New Roman" w:hAnsi="Times New Roman" w:cs="Times New Roman"/>
                <w:i/>
                <w:sz w:val="18"/>
                <w:szCs w:val="18"/>
              </w:rPr>
              <w:t>Professional perspective:</w:t>
            </w:r>
          </w:p>
          <w:p w:rsidR="00044FD0" w:rsidRPr="00B90A17" w:rsidRDefault="00044FD0"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Use of a horse-shoe table to treat multiple patients increase motivation and information sharing</w:t>
            </w:r>
            <w:r w:rsidR="00312B3C" w:rsidRPr="00B90A17">
              <w:rPr>
                <w:rFonts w:ascii="Times New Roman" w:hAnsi="Times New Roman" w:cs="Times New Roman"/>
                <w:sz w:val="18"/>
                <w:szCs w:val="18"/>
              </w:rPr>
              <w:t>.</w:t>
            </w:r>
          </w:p>
          <w:p w:rsidR="00312B3C" w:rsidRPr="00B90A17" w:rsidRDefault="00E26AA4"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lastRenderedPageBreak/>
              <w:t>The</w:t>
            </w:r>
            <w:r w:rsidR="00C37E85" w:rsidRPr="00B90A17">
              <w:rPr>
                <w:rFonts w:ascii="Times New Roman" w:hAnsi="Times New Roman" w:cs="Times New Roman"/>
                <w:sz w:val="18"/>
                <w:szCs w:val="18"/>
              </w:rPr>
              <w:t xml:space="preserve"> underlying culture of a clinic; staff dynamics, working together, positive clinic atmosphere, </w:t>
            </w:r>
            <w:r w:rsidRPr="00B90A17">
              <w:rPr>
                <w:rFonts w:ascii="Times New Roman" w:hAnsi="Times New Roman" w:cs="Times New Roman"/>
                <w:sz w:val="18"/>
                <w:szCs w:val="18"/>
              </w:rPr>
              <w:t>affects the caring attitudes, beliefs, and behaviors of impressionable therapists</w:t>
            </w:r>
            <w:r w:rsidR="00C51C05" w:rsidRPr="00B90A17">
              <w:rPr>
                <w:rFonts w:ascii="Times New Roman" w:hAnsi="Times New Roman" w:cs="Times New Roman"/>
                <w:sz w:val="18"/>
                <w:szCs w:val="18"/>
              </w:rPr>
              <w:t>.</w:t>
            </w:r>
          </w:p>
          <w:p w:rsidR="00C51C05" w:rsidRPr="00B90A17" w:rsidRDefault="00C51C05"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External pre</w:t>
            </w:r>
            <w:r w:rsidR="00414C24" w:rsidRPr="00B90A17">
              <w:rPr>
                <w:rFonts w:ascii="Times New Roman" w:hAnsi="Times New Roman" w:cs="Times New Roman"/>
                <w:sz w:val="18"/>
                <w:szCs w:val="18"/>
              </w:rPr>
              <w:t xml:space="preserve">requisite includes teamwork, </w:t>
            </w:r>
            <w:r w:rsidR="00C43671" w:rsidRPr="00B90A17">
              <w:rPr>
                <w:rFonts w:ascii="Times New Roman" w:hAnsi="Times New Roman" w:cs="Times New Roman"/>
                <w:sz w:val="18"/>
                <w:szCs w:val="18"/>
              </w:rPr>
              <w:t>available time</w:t>
            </w:r>
            <w:r w:rsidR="00396560">
              <w:rPr>
                <w:rFonts w:ascii="Times New Roman" w:hAnsi="Times New Roman" w:cs="Times New Roman"/>
                <w:sz w:val="18"/>
                <w:szCs w:val="18"/>
              </w:rPr>
              <w:t xml:space="preserve"> and services</w:t>
            </w:r>
            <w:r w:rsidR="00C43671" w:rsidRPr="00B90A17">
              <w:rPr>
                <w:rFonts w:ascii="Times New Roman" w:hAnsi="Times New Roman" w:cs="Times New Roman"/>
                <w:sz w:val="18"/>
                <w:szCs w:val="18"/>
              </w:rPr>
              <w:t xml:space="preserve">, </w:t>
            </w:r>
            <w:r w:rsidRPr="00B90A17">
              <w:rPr>
                <w:rFonts w:ascii="Times New Roman" w:hAnsi="Times New Roman" w:cs="Times New Roman"/>
                <w:sz w:val="18"/>
                <w:szCs w:val="18"/>
              </w:rPr>
              <w:t>physical work environment.</w:t>
            </w:r>
          </w:p>
          <w:p w:rsidR="008D27E9" w:rsidRDefault="008D27E9"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 xml:space="preserve">Privacy and confidentiality; lack of privacy, space, inadequate and enforced proximity, lack of soundproofing, </w:t>
            </w:r>
            <w:r w:rsidR="00F62117" w:rsidRPr="00B90A17">
              <w:rPr>
                <w:rFonts w:ascii="Times New Roman" w:hAnsi="Times New Roman" w:cs="Times New Roman"/>
                <w:sz w:val="18"/>
                <w:szCs w:val="18"/>
              </w:rPr>
              <w:t xml:space="preserve">physical environment; </w:t>
            </w:r>
            <w:r w:rsidRPr="00B90A17">
              <w:rPr>
                <w:rFonts w:ascii="Times New Roman" w:hAnsi="Times New Roman" w:cs="Times New Roman"/>
                <w:sz w:val="18"/>
                <w:szCs w:val="18"/>
              </w:rPr>
              <w:t xml:space="preserve">differential familiarity and positioning </w:t>
            </w:r>
            <w:r w:rsidR="00F62117" w:rsidRPr="00B90A17">
              <w:rPr>
                <w:rFonts w:ascii="Times New Roman" w:hAnsi="Times New Roman" w:cs="Times New Roman"/>
                <w:sz w:val="18"/>
                <w:szCs w:val="18"/>
              </w:rPr>
              <w:t>and formal regulations; rules, conduct, guidelines, autonomy and rights affect the power base</w:t>
            </w:r>
          </w:p>
          <w:p w:rsidR="00BA3A67" w:rsidRDefault="00BA3A67"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Patient load and work restrictions </w:t>
            </w:r>
            <w:r w:rsidR="00F86C88">
              <w:rPr>
                <w:rFonts w:ascii="Times New Roman" w:hAnsi="Times New Roman" w:cs="Times New Roman"/>
                <w:sz w:val="18"/>
                <w:szCs w:val="18"/>
              </w:rPr>
              <w:t>are barriers to open communication.</w:t>
            </w:r>
          </w:p>
          <w:p w:rsidR="0061740B" w:rsidRDefault="00D93893" w:rsidP="0061740B">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Providing patient with much time during the first encounter is a manifestation of interest in the patient</w:t>
            </w:r>
            <w:r w:rsidR="0061740B">
              <w:rPr>
                <w:rFonts w:ascii="Times New Roman" w:hAnsi="Times New Roman" w:cs="Times New Roman"/>
                <w:sz w:val="18"/>
                <w:szCs w:val="18"/>
              </w:rPr>
              <w:t>.</w:t>
            </w:r>
          </w:p>
          <w:p w:rsidR="00C634B0" w:rsidRDefault="00C634B0" w:rsidP="00C634B0">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Low clinic efficiency causing extended waiting times leads to more perceived health issues and feelings of disrespect from patients. </w:t>
            </w:r>
          </w:p>
          <w:p w:rsidR="008E610F" w:rsidRDefault="008E610F" w:rsidP="008E610F">
            <w:pPr>
              <w:rPr>
                <w:rFonts w:ascii="Times New Roman" w:hAnsi="Times New Roman" w:cs="Times New Roman"/>
                <w:sz w:val="18"/>
                <w:szCs w:val="18"/>
              </w:rPr>
            </w:pPr>
          </w:p>
          <w:p w:rsidR="008E610F" w:rsidRPr="008E610F" w:rsidRDefault="008E610F" w:rsidP="008E610F">
            <w:pPr>
              <w:rPr>
                <w:rFonts w:ascii="Times New Roman" w:hAnsi="Times New Roman" w:cs="Times New Roman"/>
                <w:i/>
                <w:sz w:val="18"/>
                <w:szCs w:val="18"/>
              </w:rPr>
            </w:pPr>
            <w:r w:rsidRPr="008E610F">
              <w:rPr>
                <w:rFonts w:ascii="Times New Roman" w:hAnsi="Times New Roman" w:cs="Times New Roman"/>
                <w:i/>
                <w:sz w:val="18"/>
                <w:szCs w:val="18"/>
              </w:rPr>
              <w:t>Observer perspective</w:t>
            </w:r>
          </w:p>
          <w:p w:rsidR="008E610F" w:rsidRPr="008E610F" w:rsidRDefault="000979FA" w:rsidP="008E610F">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Individual</w:t>
            </w:r>
            <w:r w:rsidR="00BE3C95">
              <w:rPr>
                <w:rFonts w:ascii="Times New Roman" w:hAnsi="Times New Roman" w:cs="Times New Roman"/>
                <w:sz w:val="18"/>
                <w:szCs w:val="18"/>
              </w:rPr>
              <w:t>s in the client’s environment can have an impact on the rehabilitation process</w:t>
            </w:r>
            <w:r w:rsidR="00CE675E">
              <w:rPr>
                <w:rFonts w:ascii="Times New Roman" w:hAnsi="Times New Roman" w:cs="Times New Roman"/>
                <w:sz w:val="18"/>
                <w:szCs w:val="18"/>
              </w:rPr>
              <w:t xml:space="preserve"> such as limited confidentiality.</w:t>
            </w:r>
          </w:p>
          <w:p w:rsidR="002C33A5" w:rsidRPr="00C634B0" w:rsidRDefault="002C33A5" w:rsidP="00402BA0">
            <w:pPr>
              <w:contextualSpacing/>
              <w:rPr>
                <w:rFonts w:ascii="Times New Roman" w:hAnsi="Times New Roman" w:cs="Times New Roman"/>
                <w:sz w:val="18"/>
                <w:szCs w:val="18"/>
              </w:rPr>
            </w:pPr>
          </w:p>
        </w:tc>
        <w:tc>
          <w:tcPr>
            <w:tcW w:w="2542" w:type="dxa"/>
          </w:tcPr>
          <w:p w:rsidR="00E36BDF" w:rsidRDefault="00E36BDF" w:rsidP="00402BA0">
            <w:pPr>
              <w:contextualSpacing/>
              <w:rPr>
                <w:rFonts w:ascii="Times New Roman" w:hAnsi="Times New Roman" w:cs="Times New Roman"/>
                <w:sz w:val="18"/>
                <w:szCs w:val="18"/>
              </w:rPr>
            </w:pPr>
          </w:p>
          <w:p w:rsidR="000C3645" w:rsidRDefault="000C3645" w:rsidP="00402BA0">
            <w:pPr>
              <w:contextualSpacing/>
              <w:rPr>
                <w:rFonts w:ascii="Times New Roman" w:hAnsi="Times New Roman" w:cs="Times New Roman"/>
                <w:sz w:val="18"/>
                <w:szCs w:val="18"/>
              </w:rPr>
            </w:pPr>
            <w:r>
              <w:rPr>
                <w:rFonts w:ascii="Times New Roman" w:hAnsi="Times New Roman" w:cs="Times New Roman"/>
                <w:sz w:val="18"/>
                <w:szCs w:val="18"/>
              </w:rPr>
              <w:t>Cooper et al (50s)</w:t>
            </w:r>
          </w:p>
          <w:p w:rsidR="00672B30" w:rsidRDefault="00130291" w:rsidP="00402BA0">
            <w:pPr>
              <w:contextualSpacing/>
              <w:rPr>
                <w:rFonts w:ascii="Times New Roman" w:hAnsi="Times New Roman" w:cs="Times New Roman"/>
                <w:sz w:val="18"/>
                <w:szCs w:val="18"/>
              </w:rPr>
            </w:pPr>
            <w:r>
              <w:rPr>
                <w:rFonts w:ascii="Times New Roman" w:hAnsi="Times New Roman" w:cs="Times New Roman"/>
                <w:sz w:val="18"/>
                <w:szCs w:val="18"/>
              </w:rPr>
              <w:t>May (74s)</w:t>
            </w:r>
          </w:p>
          <w:p w:rsidR="00672B30" w:rsidRDefault="00672B30" w:rsidP="00402BA0">
            <w:pPr>
              <w:contextualSpacing/>
              <w:rPr>
                <w:rFonts w:ascii="Times New Roman" w:hAnsi="Times New Roman" w:cs="Times New Roman"/>
                <w:sz w:val="18"/>
                <w:szCs w:val="18"/>
              </w:rPr>
            </w:pPr>
          </w:p>
          <w:p w:rsidR="00B90A17" w:rsidRDefault="00041FDA" w:rsidP="00672B30">
            <w:pPr>
              <w:contextualSpacing/>
              <w:rPr>
                <w:rFonts w:ascii="Times New Roman" w:hAnsi="Times New Roman" w:cs="Times New Roman"/>
                <w:sz w:val="18"/>
                <w:szCs w:val="18"/>
              </w:rPr>
            </w:pPr>
            <w:r>
              <w:rPr>
                <w:rFonts w:ascii="Times New Roman" w:hAnsi="Times New Roman" w:cs="Times New Roman"/>
                <w:sz w:val="18"/>
                <w:szCs w:val="18"/>
              </w:rPr>
              <w:t>Medina-Mirapiex et al (75s)</w:t>
            </w:r>
          </w:p>
          <w:p w:rsidR="003D2E6B" w:rsidRDefault="003D2E6B" w:rsidP="00672B30">
            <w:pPr>
              <w:contextualSpacing/>
              <w:rPr>
                <w:rFonts w:ascii="Times New Roman" w:hAnsi="Times New Roman" w:cs="Times New Roman"/>
                <w:sz w:val="18"/>
                <w:szCs w:val="18"/>
              </w:rPr>
            </w:pPr>
          </w:p>
          <w:p w:rsidR="00D037D6" w:rsidRDefault="00D037D6" w:rsidP="00672B30">
            <w:pPr>
              <w:contextualSpacing/>
              <w:rPr>
                <w:rFonts w:ascii="Times New Roman" w:hAnsi="Times New Roman" w:cs="Times New Roman"/>
                <w:sz w:val="18"/>
                <w:szCs w:val="18"/>
              </w:rPr>
            </w:pPr>
          </w:p>
          <w:p w:rsidR="00D037D6" w:rsidRDefault="00D037D6" w:rsidP="00672B30">
            <w:pPr>
              <w:contextualSpacing/>
              <w:rPr>
                <w:rFonts w:ascii="Times New Roman" w:hAnsi="Times New Roman" w:cs="Times New Roman"/>
                <w:sz w:val="18"/>
                <w:szCs w:val="18"/>
              </w:rPr>
            </w:pPr>
          </w:p>
          <w:p w:rsidR="00D037D6" w:rsidRDefault="00D037D6" w:rsidP="00672B30">
            <w:pPr>
              <w:contextualSpacing/>
              <w:rPr>
                <w:rFonts w:ascii="Times New Roman" w:hAnsi="Times New Roman" w:cs="Times New Roman"/>
                <w:sz w:val="18"/>
                <w:szCs w:val="18"/>
              </w:rPr>
            </w:pPr>
          </w:p>
          <w:p w:rsidR="00D037D6" w:rsidRDefault="00D037D6" w:rsidP="00672B30">
            <w:pPr>
              <w:contextualSpacing/>
              <w:rPr>
                <w:rFonts w:ascii="Times New Roman" w:hAnsi="Times New Roman" w:cs="Times New Roman"/>
                <w:sz w:val="18"/>
                <w:szCs w:val="18"/>
              </w:rPr>
            </w:pPr>
            <w:r>
              <w:rPr>
                <w:rFonts w:ascii="Times New Roman" w:hAnsi="Times New Roman" w:cs="Times New Roman"/>
                <w:sz w:val="18"/>
                <w:szCs w:val="18"/>
              </w:rPr>
              <w:t>Potter et al (83s)</w:t>
            </w:r>
          </w:p>
          <w:p w:rsidR="003D2E6B" w:rsidRDefault="003D2E6B" w:rsidP="00672B30">
            <w:pPr>
              <w:contextualSpacing/>
              <w:rPr>
                <w:rFonts w:ascii="Times New Roman" w:hAnsi="Times New Roman" w:cs="Times New Roman"/>
                <w:sz w:val="18"/>
                <w:szCs w:val="18"/>
              </w:rPr>
            </w:pPr>
          </w:p>
          <w:p w:rsidR="00D037D6" w:rsidRDefault="00151B7A" w:rsidP="00672B30">
            <w:pPr>
              <w:contextualSpacing/>
              <w:rPr>
                <w:rFonts w:ascii="Times New Roman" w:hAnsi="Times New Roman" w:cs="Times New Roman"/>
                <w:sz w:val="18"/>
                <w:szCs w:val="18"/>
              </w:rPr>
            </w:pPr>
            <w:r>
              <w:rPr>
                <w:rFonts w:ascii="Times New Roman" w:hAnsi="Times New Roman" w:cs="Times New Roman"/>
                <w:sz w:val="18"/>
                <w:szCs w:val="18"/>
              </w:rPr>
              <w:t>Wikman &amp; Faltholm (93</w:t>
            </w:r>
            <w:r w:rsidR="004304BF">
              <w:rPr>
                <w:rFonts w:ascii="Times New Roman" w:hAnsi="Times New Roman" w:cs="Times New Roman"/>
                <w:sz w:val="18"/>
                <w:szCs w:val="18"/>
              </w:rPr>
              <w:t>s)</w:t>
            </w:r>
          </w:p>
          <w:p w:rsidR="004304BF" w:rsidRDefault="004304BF" w:rsidP="00672B30">
            <w:pPr>
              <w:contextualSpacing/>
              <w:rPr>
                <w:rFonts w:ascii="Times New Roman" w:hAnsi="Times New Roman" w:cs="Times New Roman"/>
                <w:sz w:val="18"/>
                <w:szCs w:val="18"/>
              </w:rPr>
            </w:pPr>
          </w:p>
          <w:p w:rsidR="00C634B0" w:rsidRDefault="00C634B0" w:rsidP="00672B30">
            <w:pPr>
              <w:contextualSpacing/>
              <w:rPr>
                <w:rFonts w:ascii="Times New Roman" w:hAnsi="Times New Roman" w:cs="Times New Roman"/>
                <w:sz w:val="18"/>
                <w:szCs w:val="18"/>
              </w:rPr>
            </w:pPr>
          </w:p>
          <w:p w:rsidR="00C634B0" w:rsidRDefault="00C634B0" w:rsidP="00672B30">
            <w:pPr>
              <w:contextualSpacing/>
              <w:rPr>
                <w:rFonts w:ascii="Times New Roman" w:hAnsi="Times New Roman" w:cs="Times New Roman"/>
                <w:sz w:val="18"/>
                <w:szCs w:val="18"/>
              </w:rPr>
            </w:pPr>
          </w:p>
          <w:p w:rsidR="00672B30" w:rsidRDefault="00F86C88" w:rsidP="00672B30">
            <w:pPr>
              <w:contextualSpacing/>
              <w:rPr>
                <w:rFonts w:ascii="Times New Roman" w:hAnsi="Times New Roman" w:cs="Times New Roman"/>
                <w:sz w:val="18"/>
                <w:szCs w:val="18"/>
              </w:rPr>
            </w:pPr>
            <w:r>
              <w:rPr>
                <w:rFonts w:ascii="Times New Roman" w:hAnsi="Times New Roman" w:cs="Times New Roman"/>
                <w:sz w:val="18"/>
                <w:szCs w:val="18"/>
              </w:rPr>
              <w:t xml:space="preserve">Crepeau &amp; </w:t>
            </w:r>
            <w:r w:rsidR="00672B30">
              <w:rPr>
                <w:rFonts w:ascii="Times New Roman" w:hAnsi="Times New Roman" w:cs="Times New Roman"/>
                <w:sz w:val="18"/>
                <w:szCs w:val="18"/>
              </w:rPr>
              <w:t>Garren (52s)</w:t>
            </w:r>
          </w:p>
          <w:p w:rsidR="00B90A17" w:rsidRDefault="00B90A17" w:rsidP="00672B30">
            <w:pPr>
              <w:contextualSpacing/>
              <w:rPr>
                <w:rFonts w:ascii="Times New Roman" w:hAnsi="Times New Roman" w:cs="Times New Roman"/>
                <w:sz w:val="18"/>
                <w:szCs w:val="18"/>
              </w:rPr>
            </w:pPr>
          </w:p>
          <w:p w:rsidR="00C8492B" w:rsidRDefault="00C8492B" w:rsidP="00672B30">
            <w:pPr>
              <w:contextualSpacing/>
              <w:rPr>
                <w:rFonts w:ascii="Times New Roman" w:hAnsi="Times New Roman" w:cs="Times New Roman"/>
                <w:sz w:val="18"/>
                <w:szCs w:val="18"/>
              </w:rPr>
            </w:pPr>
          </w:p>
          <w:p w:rsidR="00E26AA4" w:rsidRDefault="00E26AA4" w:rsidP="00672B30">
            <w:pPr>
              <w:contextualSpacing/>
              <w:rPr>
                <w:rFonts w:ascii="Times New Roman" w:hAnsi="Times New Roman" w:cs="Times New Roman"/>
                <w:sz w:val="18"/>
                <w:szCs w:val="18"/>
              </w:rPr>
            </w:pPr>
            <w:r>
              <w:rPr>
                <w:rFonts w:ascii="Times New Roman" w:hAnsi="Times New Roman" w:cs="Times New Roman"/>
                <w:sz w:val="18"/>
                <w:szCs w:val="18"/>
              </w:rPr>
              <w:lastRenderedPageBreak/>
              <w:t>Greenfield et al (</w:t>
            </w:r>
            <w:r w:rsidR="00C51C05">
              <w:rPr>
                <w:rFonts w:ascii="Times New Roman" w:hAnsi="Times New Roman" w:cs="Times New Roman"/>
                <w:sz w:val="18"/>
                <w:szCs w:val="18"/>
              </w:rPr>
              <w:t>59s) (</w:t>
            </w:r>
            <w:r>
              <w:rPr>
                <w:rFonts w:ascii="Times New Roman" w:hAnsi="Times New Roman" w:cs="Times New Roman"/>
                <w:sz w:val="18"/>
                <w:szCs w:val="18"/>
              </w:rPr>
              <w:t>60s)</w:t>
            </w:r>
          </w:p>
          <w:p w:rsidR="00C51C05" w:rsidRDefault="00C51C05" w:rsidP="00672B30">
            <w:pPr>
              <w:contextualSpacing/>
              <w:rPr>
                <w:rFonts w:ascii="Times New Roman" w:hAnsi="Times New Roman" w:cs="Times New Roman"/>
                <w:sz w:val="18"/>
                <w:szCs w:val="18"/>
              </w:rPr>
            </w:pPr>
          </w:p>
          <w:p w:rsidR="00B90A17" w:rsidRDefault="00B90A17" w:rsidP="00672B30">
            <w:pPr>
              <w:contextualSpacing/>
              <w:rPr>
                <w:rFonts w:ascii="Times New Roman" w:hAnsi="Times New Roman" w:cs="Times New Roman"/>
                <w:sz w:val="18"/>
                <w:szCs w:val="18"/>
              </w:rPr>
            </w:pPr>
          </w:p>
          <w:p w:rsidR="00C51C05" w:rsidRDefault="00C51C05" w:rsidP="00672B30">
            <w:pPr>
              <w:contextualSpacing/>
              <w:rPr>
                <w:rFonts w:ascii="Times New Roman" w:hAnsi="Times New Roman" w:cs="Times New Roman"/>
                <w:sz w:val="18"/>
                <w:szCs w:val="18"/>
              </w:rPr>
            </w:pPr>
            <w:r>
              <w:rPr>
                <w:rFonts w:ascii="Times New Roman" w:hAnsi="Times New Roman" w:cs="Times New Roman"/>
                <w:sz w:val="18"/>
                <w:szCs w:val="18"/>
              </w:rPr>
              <w:t>Gyllensten et al (61s)</w:t>
            </w:r>
          </w:p>
          <w:p w:rsidR="00396560" w:rsidRDefault="00396560" w:rsidP="00672B30">
            <w:pPr>
              <w:contextualSpacing/>
              <w:rPr>
                <w:rFonts w:ascii="Times New Roman" w:hAnsi="Times New Roman" w:cs="Times New Roman"/>
                <w:sz w:val="18"/>
                <w:szCs w:val="18"/>
              </w:rPr>
            </w:pPr>
          </w:p>
          <w:p w:rsidR="00B90A17" w:rsidRDefault="00B90A17" w:rsidP="00672B30">
            <w:pPr>
              <w:contextualSpacing/>
              <w:rPr>
                <w:rFonts w:ascii="Times New Roman" w:hAnsi="Times New Roman" w:cs="Times New Roman"/>
                <w:sz w:val="18"/>
                <w:szCs w:val="18"/>
              </w:rPr>
            </w:pPr>
            <w:r>
              <w:rPr>
                <w:rFonts w:ascii="Times New Roman" w:hAnsi="Times New Roman" w:cs="Times New Roman"/>
                <w:sz w:val="18"/>
                <w:szCs w:val="18"/>
              </w:rPr>
              <w:t>Harrison &amp; Williams (62s)</w:t>
            </w:r>
          </w:p>
          <w:p w:rsidR="00F86C88" w:rsidRDefault="00F86C88" w:rsidP="00672B30">
            <w:pPr>
              <w:contextualSpacing/>
              <w:rPr>
                <w:rFonts w:ascii="Times New Roman" w:hAnsi="Times New Roman" w:cs="Times New Roman"/>
                <w:sz w:val="18"/>
                <w:szCs w:val="18"/>
              </w:rPr>
            </w:pPr>
          </w:p>
          <w:p w:rsidR="00B90A17" w:rsidRDefault="00F86C88" w:rsidP="00672B30">
            <w:pPr>
              <w:contextualSpacing/>
              <w:rPr>
                <w:rFonts w:ascii="Times New Roman" w:hAnsi="Times New Roman" w:cs="Times New Roman"/>
                <w:sz w:val="18"/>
                <w:szCs w:val="18"/>
              </w:rPr>
            </w:pPr>
            <w:r>
              <w:rPr>
                <w:rFonts w:ascii="Times New Roman" w:hAnsi="Times New Roman" w:cs="Times New Roman"/>
                <w:sz w:val="18"/>
                <w:szCs w:val="18"/>
              </w:rPr>
              <w:t>Karnad &amp; McLean (67s)</w:t>
            </w:r>
            <w:r w:rsidR="0061740B">
              <w:rPr>
                <w:rFonts w:ascii="Times New Roman" w:hAnsi="Times New Roman" w:cs="Times New Roman"/>
                <w:sz w:val="18"/>
                <w:szCs w:val="18"/>
              </w:rPr>
              <w:t>,</w:t>
            </w:r>
          </w:p>
          <w:p w:rsidR="0061740B" w:rsidRDefault="0061740B" w:rsidP="00672B30">
            <w:pPr>
              <w:contextualSpacing/>
              <w:rPr>
                <w:rFonts w:ascii="Times New Roman" w:hAnsi="Times New Roman" w:cs="Times New Roman"/>
                <w:sz w:val="18"/>
                <w:szCs w:val="18"/>
              </w:rPr>
            </w:pPr>
            <w:r>
              <w:rPr>
                <w:rFonts w:ascii="Times New Roman" w:hAnsi="Times New Roman" w:cs="Times New Roman"/>
                <w:sz w:val="18"/>
                <w:szCs w:val="18"/>
              </w:rPr>
              <w:t>Mann &amp; Gooberman-Hill (73s)</w:t>
            </w:r>
          </w:p>
          <w:p w:rsidR="00D93893" w:rsidRPr="00AB036D" w:rsidRDefault="00D93893" w:rsidP="00672B3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Kumlin &amp;Kroksmark (69s)</w:t>
            </w:r>
          </w:p>
          <w:p w:rsidR="00C634B0" w:rsidRPr="00AB036D" w:rsidRDefault="00C634B0" w:rsidP="00672B30">
            <w:pPr>
              <w:contextualSpacing/>
              <w:rPr>
                <w:rFonts w:ascii="Times New Roman" w:hAnsi="Times New Roman" w:cs="Times New Roman"/>
                <w:sz w:val="18"/>
                <w:szCs w:val="18"/>
                <w:lang w:val="nl-NL"/>
              </w:rPr>
            </w:pPr>
          </w:p>
          <w:p w:rsidR="00C634B0" w:rsidRPr="00AB036D" w:rsidRDefault="009D7552" w:rsidP="00672B3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Waters et al (94</w:t>
            </w:r>
            <w:r w:rsidR="00C634B0" w:rsidRPr="00AB036D">
              <w:rPr>
                <w:rFonts w:ascii="Times New Roman" w:hAnsi="Times New Roman" w:cs="Times New Roman"/>
                <w:sz w:val="18"/>
                <w:szCs w:val="18"/>
                <w:lang w:val="nl-NL"/>
              </w:rPr>
              <w:t>s)</w:t>
            </w:r>
          </w:p>
          <w:p w:rsidR="00672B30" w:rsidRPr="00AB036D" w:rsidRDefault="00672B30" w:rsidP="00402BA0">
            <w:pPr>
              <w:contextualSpacing/>
              <w:rPr>
                <w:rFonts w:ascii="Times New Roman" w:hAnsi="Times New Roman" w:cs="Times New Roman"/>
                <w:sz w:val="18"/>
                <w:szCs w:val="18"/>
                <w:lang w:val="nl-NL"/>
              </w:rPr>
            </w:pPr>
          </w:p>
          <w:p w:rsidR="00CE675E" w:rsidRPr="00AB036D" w:rsidRDefault="00CE675E" w:rsidP="00402BA0">
            <w:pPr>
              <w:contextualSpacing/>
              <w:rPr>
                <w:rFonts w:ascii="Times New Roman" w:hAnsi="Times New Roman" w:cs="Times New Roman"/>
                <w:sz w:val="18"/>
                <w:szCs w:val="18"/>
                <w:lang w:val="nl-NL"/>
              </w:rPr>
            </w:pPr>
          </w:p>
          <w:p w:rsidR="00CE675E" w:rsidRPr="00AB036D" w:rsidRDefault="00CE675E" w:rsidP="00402BA0">
            <w:pPr>
              <w:contextualSpacing/>
              <w:rPr>
                <w:rFonts w:ascii="Times New Roman" w:hAnsi="Times New Roman" w:cs="Times New Roman"/>
                <w:sz w:val="18"/>
                <w:szCs w:val="18"/>
                <w:lang w:val="nl-NL"/>
              </w:rPr>
            </w:pPr>
          </w:p>
          <w:p w:rsidR="00CE675E" w:rsidRPr="00E163E9" w:rsidRDefault="00CE675E" w:rsidP="009D7552">
            <w:pPr>
              <w:contextualSpacing/>
              <w:rPr>
                <w:rFonts w:ascii="Times New Roman" w:hAnsi="Times New Roman" w:cs="Times New Roman"/>
                <w:sz w:val="18"/>
                <w:szCs w:val="18"/>
              </w:rPr>
            </w:pPr>
            <w:r>
              <w:rPr>
                <w:rFonts w:ascii="Times New Roman" w:hAnsi="Times New Roman" w:cs="Times New Roman"/>
                <w:sz w:val="18"/>
                <w:szCs w:val="18"/>
              </w:rPr>
              <w:t>Morrison (9</w:t>
            </w:r>
            <w:r w:rsidR="009D7552">
              <w:rPr>
                <w:rFonts w:ascii="Times New Roman" w:hAnsi="Times New Roman" w:cs="Times New Roman"/>
                <w:sz w:val="18"/>
                <w:szCs w:val="18"/>
              </w:rPr>
              <w:t>9</w:t>
            </w:r>
            <w:r>
              <w:rPr>
                <w:rFonts w:ascii="Times New Roman" w:hAnsi="Times New Roman" w:cs="Times New Roman"/>
                <w:sz w:val="18"/>
                <w:szCs w:val="18"/>
              </w:rPr>
              <w:t>s)</w:t>
            </w:r>
          </w:p>
        </w:tc>
      </w:tr>
      <w:tr w:rsidR="00E36BDF" w:rsidRPr="00E163E9" w:rsidTr="00BB40F3">
        <w:tc>
          <w:tcPr>
            <w:tcW w:w="1667" w:type="dxa"/>
            <w:vMerge/>
          </w:tcPr>
          <w:p w:rsidR="00E36BDF" w:rsidRPr="00E163E9" w:rsidRDefault="00E36BDF" w:rsidP="00402BA0">
            <w:pPr>
              <w:contextualSpacing/>
              <w:rPr>
                <w:rFonts w:ascii="Times New Roman" w:hAnsi="Times New Roman" w:cs="Times New Roman"/>
                <w:b/>
                <w:sz w:val="18"/>
                <w:szCs w:val="18"/>
              </w:rPr>
            </w:pPr>
          </w:p>
        </w:tc>
        <w:tc>
          <w:tcPr>
            <w:tcW w:w="1746" w:type="dxa"/>
          </w:tcPr>
          <w:p w:rsidR="00E36BDF" w:rsidRPr="00E163E9" w:rsidRDefault="00E36BDF" w:rsidP="00516C30">
            <w:pPr>
              <w:contextualSpacing/>
              <w:rPr>
                <w:rFonts w:ascii="Times New Roman" w:hAnsi="Times New Roman" w:cs="Times New Roman"/>
                <w:sz w:val="18"/>
                <w:szCs w:val="18"/>
              </w:rPr>
            </w:pPr>
            <w:r w:rsidRPr="00E163E9">
              <w:rPr>
                <w:rFonts w:ascii="Times New Roman" w:hAnsi="Times New Roman" w:cs="Times New Roman"/>
                <w:sz w:val="18"/>
                <w:szCs w:val="18"/>
              </w:rPr>
              <w:t>Therapist prerequisite</w:t>
            </w:r>
          </w:p>
          <w:p w:rsidR="00E36BDF" w:rsidRPr="00E163E9" w:rsidRDefault="00E36BDF" w:rsidP="00402BA0">
            <w:pPr>
              <w:contextualSpacing/>
              <w:rPr>
                <w:rFonts w:ascii="Times New Roman" w:hAnsi="Times New Roman" w:cs="Times New Roman"/>
                <w:sz w:val="18"/>
                <w:szCs w:val="18"/>
              </w:rPr>
            </w:pPr>
          </w:p>
        </w:tc>
        <w:tc>
          <w:tcPr>
            <w:tcW w:w="7478" w:type="dxa"/>
          </w:tcPr>
          <w:p w:rsidR="00E36BDF" w:rsidRDefault="00E36BDF" w:rsidP="00516C30">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DC6A21" w:rsidRPr="00B90A17" w:rsidRDefault="00532D6F"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A competent therapist ‘know what they are talking about’ and have a ‘great depth of knowledge’</w:t>
            </w:r>
            <w:r w:rsidR="00DC6A21" w:rsidRPr="00B90A17">
              <w:rPr>
                <w:rFonts w:ascii="Times New Roman" w:hAnsi="Times New Roman" w:cs="Times New Roman"/>
                <w:sz w:val="18"/>
                <w:szCs w:val="18"/>
              </w:rPr>
              <w:t>.</w:t>
            </w:r>
          </w:p>
          <w:p w:rsidR="00381ABC" w:rsidRPr="00B90A17" w:rsidRDefault="00DB5955"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Therapists technical expertise impacts perception of service quality</w:t>
            </w:r>
            <w:r w:rsidR="00396A46">
              <w:rPr>
                <w:rFonts w:ascii="Times New Roman" w:hAnsi="Times New Roman" w:cs="Times New Roman"/>
                <w:sz w:val="18"/>
                <w:szCs w:val="18"/>
              </w:rPr>
              <w:t xml:space="preserve"> and considered as important as the treatment content                                                                                                       </w:t>
            </w:r>
          </w:p>
          <w:p w:rsidR="00715F58" w:rsidRDefault="00715F58"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Care provider’s style including how clinical knowledge is provided, feedback during exercise instruction, giving reminders and monitoring results and engagement have a positive or negative influence on engagement</w:t>
            </w:r>
            <w:r w:rsidR="007775D7">
              <w:rPr>
                <w:rFonts w:ascii="Times New Roman" w:hAnsi="Times New Roman" w:cs="Times New Roman"/>
                <w:sz w:val="18"/>
                <w:szCs w:val="18"/>
              </w:rPr>
              <w:t>.</w:t>
            </w:r>
          </w:p>
          <w:p w:rsidR="007775D7" w:rsidRDefault="00E10E7E"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Patients want a therapist that is confident their use of knowledge and expertise, their self-confidence and ability to create confidence in the patient</w:t>
            </w:r>
            <w:r w:rsidR="001460CD">
              <w:rPr>
                <w:rFonts w:ascii="Times New Roman" w:hAnsi="Times New Roman" w:cs="Times New Roman"/>
                <w:sz w:val="18"/>
                <w:szCs w:val="18"/>
              </w:rPr>
              <w:t>.</w:t>
            </w:r>
          </w:p>
          <w:p w:rsidR="001460CD" w:rsidRDefault="00E120EF"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Therapist self-knowledge; own reflections on values, norms, feelings, resources and limitations, influences the helping process.</w:t>
            </w:r>
          </w:p>
          <w:p w:rsidR="00F6018E" w:rsidRDefault="005C0045"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Lack of caring and basic trust is evidenced by therapists appearing in the role of a superior, looking down on the client and not listening or paying attention</w:t>
            </w:r>
            <w:r w:rsidR="00ED7824">
              <w:rPr>
                <w:rFonts w:ascii="Times New Roman" w:hAnsi="Times New Roman" w:cs="Times New Roman"/>
                <w:sz w:val="18"/>
                <w:szCs w:val="18"/>
              </w:rPr>
              <w:t xml:space="preserve"> can lead to withdrawal and poor attendance at sessions.</w:t>
            </w:r>
          </w:p>
          <w:p w:rsidR="00803AC6" w:rsidRPr="00B90A17" w:rsidRDefault="00803AC6"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Adopting a ‘vulnerable and fallible’ approach compared to a’ knowledgeable expert’ role creates a lighter clinical atmosphere where experimentation and ‘imperfect’ efforts at exercise.</w:t>
            </w:r>
          </w:p>
          <w:p w:rsidR="00E36BDF" w:rsidRPr="00E163E9" w:rsidRDefault="00E36BDF" w:rsidP="00516C30">
            <w:pPr>
              <w:contextualSpacing/>
              <w:rPr>
                <w:rFonts w:ascii="Times New Roman" w:hAnsi="Times New Roman" w:cs="Times New Roman"/>
                <w:i/>
                <w:sz w:val="18"/>
                <w:szCs w:val="18"/>
              </w:rPr>
            </w:pPr>
          </w:p>
          <w:p w:rsidR="00E36BDF" w:rsidRDefault="00E36BDF" w:rsidP="00516C30">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p>
          <w:p w:rsidR="00A63A47" w:rsidRPr="00B90A17" w:rsidRDefault="00A63A47"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Humor is a form of bantering rapport and a central component of how to engage patients.</w:t>
            </w:r>
          </w:p>
          <w:p w:rsidR="000A4D2B" w:rsidRPr="00B90A17" w:rsidRDefault="000A4D2B"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It is impo</w:t>
            </w:r>
            <w:r w:rsidR="00F91D62" w:rsidRPr="00B90A17">
              <w:rPr>
                <w:rFonts w:ascii="Times New Roman" w:hAnsi="Times New Roman" w:cs="Times New Roman"/>
                <w:sz w:val="18"/>
                <w:szCs w:val="18"/>
              </w:rPr>
              <w:t xml:space="preserve">rtant to admit your limitations (knowledge), ask for help when needed </w:t>
            </w:r>
            <w:r w:rsidRPr="00B90A17">
              <w:rPr>
                <w:rFonts w:ascii="Times New Roman" w:hAnsi="Times New Roman" w:cs="Times New Roman"/>
                <w:sz w:val="18"/>
                <w:szCs w:val="18"/>
              </w:rPr>
              <w:t>and be comfortable with patient criticism</w:t>
            </w:r>
            <w:r w:rsidR="00F91D62" w:rsidRPr="00B90A17">
              <w:rPr>
                <w:rFonts w:ascii="Times New Roman" w:hAnsi="Times New Roman" w:cs="Times New Roman"/>
                <w:sz w:val="18"/>
                <w:szCs w:val="18"/>
              </w:rPr>
              <w:t>.</w:t>
            </w:r>
          </w:p>
          <w:p w:rsidR="00976680" w:rsidRDefault="001D1AE7"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 xml:space="preserve">Internal prerequisites valued include practical professional skills and patient experience, </w:t>
            </w:r>
            <w:r w:rsidR="00DC4F7B" w:rsidRPr="00B90A17">
              <w:rPr>
                <w:rFonts w:ascii="Times New Roman" w:hAnsi="Times New Roman" w:cs="Times New Roman"/>
                <w:sz w:val="18"/>
                <w:szCs w:val="18"/>
              </w:rPr>
              <w:t>theoretical professional development, negative and/or positive life experiences, personality typified by humor, cheerfulness, and flexibility</w:t>
            </w:r>
            <w:r w:rsidR="00C51C05" w:rsidRPr="00B90A17">
              <w:rPr>
                <w:rFonts w:ascii="Times New Roman" w:hAnsi="Times New Roman" w:cs="Times New Roman"/>
                <w:sz w:val="18"/>
                <w:szCs w:val="18"/>
              </w:rPr>
              <w:t>.</w:t>
            </w:r>
          </w:p>
          <w:p w:rsidR="0061007D" w:rsidRDefault="00F67C79"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lastRenderedPageBreak/>
              <w:t>Reflections and valuations of l</w:t>
            </w:r>
            <w:r w:rsidR="0061007D">
              <w:rPr>
                <w:rFonts w:ascii="Times New Roman" w:hAnsi="Times New Roman" w:cs="Times New Roman"/>
                <w:sz w:val="18"/>
                <w:szCs w:val="18"/>
              </w:rPr>
              <w:t>ife experiences like personal crisis can facilitate the helping process</w:t>
            </w:r>
            <w:r>
              <w:rPr>
                <w:rFonts w:ascii="Times New Roman" w:hAnsi="Times New Roman" w:cs="Times New Roman"/>
                <w:sz w:val="18"/>
                <w:szCs w:val="18"/>
              </w:rPr>
              <w:t>.</w:t>
            </w:r>
          </w:p>
          <w:p w:rsidR="00864EEF" w:rsidRDefault="00864EEF"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Adapting to the patient means the therapist is flexible to the different personalities of the patient’s behaviors, needs, emotional and functional levels.</w:t>
            </w:r>
          </w:p>
          <w:p w:rsidR="00A9210D" w:rsidRDefault="00A9210D"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Learning to seek assistance from other therapists through team meetings can assist with dealing with difficult encounters.</w:t>
            </w:r>
          </w:p>
          <w:p w:rsidR="00874119" w:rsidRPr="00B90A17" w:rsidRDefault="00874119"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Be honest and encourage honesty.</w:t>
            </w:r>
          </w:p>
          <w:p w:rsidR="00E36BDF" w:rsidRPr="00E163E9" w:rsidRDefault="00E36BDF" w:rsidP="00402BA0">
            <w:pPr>
              <w:contextualSpacing/>
              <w:rPr>
                <w:rFonts w:ascii="Times New Roman" w:hAnsi="Times New Roman" w:cs="Times New Roman"/>
                <w:i/>
                <w:sz w:val="18"/>
                <w:szCs w:val="18"/>
              </w:rPr>
            </w:pPr>
          </w:p>
        </w:tc>
        <w:tc>
          <w:tcPr>
            <w:tcW w:w="2542" w:type="dxa"/>
          </w:tcPr>
          <w:p w:rsidR="00E36BDF" w:rsidRDefault="00E36BDF" w:rsidP="00402BA0">
            <w:pPr>
              <w:contextualSpacing/>
              <w:rPr>
                <w:rFonts w:ascii="Times New Roman" w:hAnsi="Times New Roman" w:cs="Times New Roman"/>
                <w:sz w:val="18"/>
                <w:szCs w:val="18"/>
              </w:rPr>
            </w:pPr>
          </w:p>
          <w:p w:rsidR="000C3645" w:rsidRDefault="000C3645" w:rsidP="00402BA0">
            <w:pPr>
              <w:contextualSpacing/>
              <w:rPr>
                <w:rFonts w:ascii="Times New Roman" w:hAnsi="Times New Roman" w:cs="Times New Roman"/>
                <w:sz w:val="18"/>
                <w:szCs w:val="18"/>
              </w:rPr>
            </w:pPr>
            <w:r>
              <w:rPr>
                <w:rFonts w:ascii="Times New Roman" w:hAnsi="Times New Roman" w:cs="Times New Roman"/>
                <w:sz w:val="18"/>
                <w:szCs w:val="18"/>
              </w:rPr>
              <w:t>Cooper et al (50s)</w:t>
            </w:r>
          </w:p>
          <w:p w:rsidR="00B90A17" w:rsidRDefault="00B90A17" w:rsidP="00402BA0">
            <w:pPr>
              <w:contextualSpacing/>
              <w:rPr>
                <w:rFonts w:ascii="Times New Roman" w:hAnsi="Times New Roman" w:cs="Times New Roman"/>
                <w:sz w:val="18"/>
                <w:szCs w:val="18"/>
              </w:rPr>
            </w:pPr>
          </w:p>
          <w:p w:rsidR="00710762" w:rsidRDefault="00710762" w:rsidP="00402BA0">
            <w:pPr>
              <w:contextualSpacing/>
              <w:rPr>
                <w:rFonts w:ascii="Times New Roman" w:hAnsi="Times New Roman" w:cs="Times New Roman"/>
                <w:sz w:val="18"/>
                <w:szCs w:val="18"/>
              </w:rPr>
            </w:pPr>
            <w:r>
              <w:rPr>
                <w:rFonts w:ascii="Times New Roman" w:hAnsi="Times New Roman" w:cs="Times New Roman"/>
                <w:sz w:val="18"/>
                <w:szCs w:val="18"/>
              </w:rPr>
              <w:t>Del Bano-Aledo et al (54s)</w:t>
            </w:r>
            <w:r w:rsidR="00477C27">
              <w:rPr>
                <w:rFonts w:ascii="Times New Roman" w:hAnsi="Times New Roman" w:cs="Times New Roman"/>
                <w:sz w:val="18"/>
                <w:szCs w:val="18"/>
              </w:rPr>
              <w:t>, Hurley et al (66</w:t>
            </w:r>
            <w:r w:rsidR="00396A46">
              <w:rPr>
                <w:rFonts w:ascii="Times New Roman" w:hAnsi="Times New Roman" w:cs="Times New Roman"/>
                <w:sz w:val="18"/>
                <w:szCs w:val="18"/>
              </w:rPr>
              <w:t>s)</w:t>
            </w:r>
          </w:p>
          <w:p w:rsidR="00396A46" w:rsidRDefault="00396A46" w:rsidP="00402BA0">
            <w:pPr>
              <w:contextualSpacing/>
              <w:rPr>
                <w:rFonts w:ascii="Times New Roman" w:hAnsi="Times New Roman" w:cs="Times New Roman"/>
                <w:sz w:val="18"/>
                <w:szCs w:val="18"/>
              </w:rPr>
            </w:pPr>
          </w:p>
          <w:p w:rsidR="00715F58" w:rsidRDefault="00715F58" w:rsidP="00402BA0">
            <w:pPr>
              <w:contextualSpacing/>
              <w:rPr>
                <w:rFonts w:ascii="Times New Roman" w:hAnsi="Times New Roman" w:cs="Times New Roman"/>
                <w:sz w:val="18"/>
                <w:szCs w:val="18"/>
              </w:rPr>
            </w:pPr>
            <w:r>
              <w:rPr>
                <w:rFonts w:ascii="Times New Roman" w:hAnsi="Times New Roman" w:cs="Times New Roman"/>
                <w:sz w:val="18"/>
                <w:szCs w:val="18"/>
              </w:rPr>
              <w:t>Escolar-Reina et al (56s)</w:t>
            </w:r>
          </w:p>
          <w:p w:rsidR="00A63A47" w:rsidRDefault="00A63A47" w:rsidP="00402BA0">
            <w:pPr>
              <w:contextualSpacing/>
              <w:rPr>
                <w:rFonts w:ascii="Times New Roman" w:hAnsi="Times New Roman" w:cs="Times New Roman"/>
                <w:sz w:val="18"/>
                <w:szCs w:val="18"/>
              </w:rPr>
            </w:pPr>
          </w:p>
          <w:p w:rsidR="00A63A47" w:rsidRDefault="002234B5" w:rsidP="00402BA0">
            <w:pPr>
              <w:contextualSpacing/>
              <w:rPr>
                <w:rFonts w:ascii="Times New Roman" w:hAnsi="Times New Roman" w:cs="Times New Roman"/>
                <w:sz w:val="18"/>
                <w:szCs w:val="18"/>
              </w:rPr>
            </w:pPr>
            <w:r>
              <w:rPr>
                <w:rFonts w:ascii="Times New Roman" w:hAnsi="Times New Roman" w:cs="Times New Roman"/>
                <w:sz w:val="18"/>
                <w:szCs w:val="18"/>
              </w:rPr>
              <w:t>Kidd et al (68s)</w:t>
            </w:r>
          </w:p>
          <w:p w:rsidR="00E120EF" w:rsidRDefault="00E120EF" w:rsidP="00402BA0">
            <w:pPr>
              <w:contextualSpacing/>
              <w:rPr>
                <w:rFonts w:ascii="Times New Roman" w:hAnsi="Times New Roman" w:cs="Times New Roman"/>
                <w:sz w:val="18"/>
                <w:szCs w:val="18"/>
              </w:rPr>
            </w:pPr>
          </w:p>
          <w:p w:rsidR="00E120EF" w:rsidRPr="00AB036D" w:rsidRDefault="00E120EF"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Norby et al (76s)</w:t>
            </w:r>
          </w:p>
          <w:p w:rsidR="00A63A47" w:rsidRPr="00AB036D" w:rsidRDefault="00A63A47" w:rsidP="00402BA0">
            <w:pPr>
              <w:contextualSpacing/>
              <w:rPr>
                <w:rFonts w:ascii="Times New Roman" w:hAnsi="Times New Roman" w:cs="Times New Roman"/>
                <w:sz w:val="18"/>
                <w:szCs w:val="18"/>
                <w:lang w:val="nl-NL"/>
              </w:rPr>
            </w:pPr>
          </w:p>
          <w:p w:rsidR="00A63A47" w:rsidRPr="00AB036D" w:rsidRDefault="006D40EB"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Palmadottir (79</w:t>
            </w:r>
            <w:r w:rsidR="00056AE3" w:rsidRPr="00AB036D">
              <w:rPr>
                <w:rFonts w:ascii="Times New Roman" w:hAnsi="Times New Roman" w:cs="Times New Roman"/>
                <w:sz w:val="18"/>
                <w:szCs w:val="18"/>
                <w:lang w:val="nl-NL"/>
              </w:rPr>
              <w:t>s)</w:t>
            </w:r>
          </w:p>
          <w:p w:rsidR="002D205C" w:rsidRPr="00AB036D" w:rsidRDefault="002D205C" w:rsidP="00402BA0">
            <w:pPr>
              <w:contextualSpacing/>
              <w:rPr>
                <w:rFonts w:ascii="Times New Roman" w:hAnsi="Times New Roman" w:cs="Times New Roman"/>
                <w:sz w:val="18"/>
                <w:szCs w:val="18"/>
                <w:lang w:val="nl-NL"/>
              </w:rPr>
            </w:pPr>
          </w:p>
          <w:p w:rsidR="005C0045" w:rsidRPr="00AB036D" w:rsidRDefault="005C0045" w:rsidP="00402BA0">
            <w:pPr>
              <w:contextualSpacing/>
              <w:rPr>
                <w:rFonts w:ascii="Times New Roman" w:hAnsi="Times New Roman" w:cs="Times New Roman"/>
                <w:sz w:val="18"/>
                <w:szCs w:val="18"/>
                <w:lang w:val="nl-NL"/>
              </w:rPr>
            </w:pPr>
          </w:p>
          <w:p w:rsidR="005C0045" w:rsidRPr="00AB036D" w:rsidRDefault="006D40EB"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Wilson et al (95</w:t>
            </w:r>
            <w:r w:rsidR="00803AC6" w:rsidRPr="00AB036D">
              <w:rPr>
                <w:rFonts w:ascii="Times New Roman" w:hAnsi="Times New Roman" w:cs="Times New Roman"/>
                <w:sz w:val="18"/>
                <w:szCs w:val="18"/>
                <w:lang w:val="nl-NL"/>
              </w:rPr>
              <w:t>s)</w:t>
            </w:r>
          </w:p>
          <w:p w:rsidR="00803AC6" w:rsidRPr="00AB036D" w:rsidRDefault="00803AC6" w:rsidP="00402BA0">
            <w:pPr>
              <w:contextualSpacing/>
              <w:rPr>
                <w:rFonts w:ascii="Times New Roman" w:hAnsi="Times New Roman" w:cs="Times New Roman"/>
                <w:sz w:val="18"/>
                <w:szCs w:val="18"/>
                <w:lang w:val="nl-NL"/>
              </w:rPr>
            </w:pPr>
          </w:p>
          <w:p w:rsidR="00803AC6" w:rsidRPr="00AB036D" w:rsidRDefault="00803AC6" w:rsidP="00402BA0">
            <w:pPr>
              <w:contextualSpacing/>
              <w:rPr>
                <w:rFonts w:ascii="Times New Roman" w:hAnsi="Times New Roman" w:cs="Times New Roman"/>
                <w:sz w:val="18"/>
                <w:szCs w:val="18"/>
                <w:lang w:val="nl-NL"/>
              </w:rPr>
            </w:pPr>
          </w:p>
          <w:p w:rsidR="00803AC6" w:rsidRPr="00AB036D" w:rsidRDefault="00803AC6" w:rsidP="00402BA0">
            <w:pPr>
              <w:contextualSpacing/>
              <w:rPr>
                <w:rFonts w:ascii="Times New Roman" w:hAnsi="Times New Roman" w:cs="Times New Roman"/>
                <w:sz w:val="18"/>
                <w:szCs w:val="18"/>
                <w:lang w:val="nl-NL"/>
              </w:rPr>
            </w:pPr>
          </w:p>
          <w:p w:rsidR="00ED7824" w:rsidRPr="00AB036D" w:rsidRDefault="00ED7824" w:rsidP="00402BA0">
            <w:pPr>
              <w:contextualSpacing/>
              <w:rPr>
                <w:rFonts w:ascii="Times New Roman" w:hAnsi="Times New Roman" w:cs="Times New Roman"/>
                <w:sz w:val="18"/>
                <w:szCs w:val="18"/>
                <w:lang w:val="nl-NL"/>
              </w:rPr>
            </w:pPr>
          </w:p>
          <w:p w:rsidR="000A4D2B" w:rsidRPr="00AB036D" w:rsidRDefault="00B90A17"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Crepeau &amp; Garren</w:t>
            </w:r>
            <w:r w:rsidR="00A63A47" w:rsidRPr="00AB036D">
              <w:rPr>
                <w:rFonts w:ascii="Times New Roman" w:hAnsi="Times New Roman" w:cs="Times New Roman"/>
                <w:sz w:val="18"/>
                <w:szCs w:val="18"/>
                <w:lang w:val="nl-NL"/>
              </w:rPr>
              <w:t xml:space="preserve"> (52s)</w:t>
            </w:r>
          </w:p>
          <w:p w:rsidR="00A63A47" w:rsidRPr="00AB036D" w:rsidRDefault="00A63A47"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Gard et al (58s)</w:t>
            </w:r>
          </w:p>
          <w:p w:rsidR="002A4842" w:rsidRPr="00AB036D" w:rsidRDefault="002A4842" w:rsidP="00402BA0">
            <w:pPr>
              <w:contextualSpacing/>
              <w:rPr>
                <w:rFonts w:ascii="Times New Roman" w:hAnsi="Times New Roman" w:cs="Times New Roman"/>
                <w:sz w:val="18"/>
                <w:szCs w:val="18"/>
                <w:lang w:val="nl-NL"/>
              </w:rPr>
            </w:pPr>
          </w:p>
          <w:p w:rsidR="002A4842" w:rsidRPr="00AB036D" w:rsidRDefault="002A4842"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Gyllensten et al (61s)</w:t>
            </w:r>
          </w:p>
          <w:p w:rsidR="0061007D" w:rsidRPr="00AB036D" w:rsidRDefault="0061007D" w:rsidP="00402BA0">
            <w:pPr>
              <w:contextualSpacing/>
              <w:rPr>
                <w:rFonts w:ascii="Times New Roman" w:hAnsi="Times New Roman" w:cs="Times New Roman"/>
                <w:sz w:val="18"/>
                <w:szCs w:val="18"/>
                <w:lang w:val="nl-NL"/>
              </w:rPr>
            </w:pPr>
          </w:p>
          <w:p w:rsidR="0061007D" w:rsidRPr="00AB036D" w:rsidRDefault="0061007D" w:rsidP="00402BA0">
            <w:pPr>
              <w:contextualSpacing/>
              <w:rPr>
                <w:rFonts w:ascii="Times New Roman" w:hAnsi="Times New Roman" w:cs="Times New Roman"/>
                <w:sz w:val="18"/>
                <w:szCs w:val="18"/>
                <w:lang w:val="nl-NL"/>
              </w:rPr>
            </w:pPr>
          </w:p>
          <w:p w:rsidR="00864EEF" w:rsidRPr="00AB036D" w:rsidRDefault="009C44C5"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Norby et al (76</w:t>
            </w:r>
            <w:r w:rsidR="0061007D" w:rsidRPr="00AB036D">
              <w:rPr>
                <w:rFonts w:ascii="Times New Roman" w:hAnsi="Times New Roman" w:cs="Times New Roman"/>
                <w:sz w:val="18"/>
                <w:szCs w:val="18"/>
                <w:lang w:val="nl-NL"/>
              </w:rPr>
              <w:t>s)</w:t>
            </w:r>
            <w:r w:rsidR="00864EEF" w:rsidRPr="00AB036D">
              <w:rPr>
                <w:rFonts w:ascii="Times New Roman" w:hAnsi="Times New Roman" w:cs="Times New Roman"/>
                <w:sz w:val="18"/>
                <w:szCs w:val="18"/>
                <w:lang w:val="nl-NL"/>
              </w:rPr>
              <w:t xml:space="preserve"> </w:t>
            </w:r>
          </w:p>
          <w:p w:rsidR="00864EEF" w:rsidRPr="00AB036D" w:rsidRDefault="00864EEF" w:rsidP="00402BA0">
            <w:pPr>
              <w:contextualSpacing/>
              <w:rPr>
                <w:rFonts w:ascii="Times New Roman" w:hAnsi="Times New Roman" w:cs="Times New Roman"/>
                <w:sz w:val="18"/>
                <w:szCs w:val="18"/>
                <w:lang w:val="nl-NL"/>
              </w:rPr>
            </w:pPr>
          </w:p>
          <w:p w:rsidR="0061007D" w:rsidRPr="00AB036D" w:rsidRDefault="009C44C5"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Norby et al (76</w:t>
            </w:r>
            <w:r w:rsidR="00864EEF" w:rsidRPr="00AB036D">
              <w:rPr>
                <w:rFonts w:ascii="Times New Roman" w:hAnsi="Times New Roman" w:cs="Times New Roman"/>
                <w:sz w:val="18"/>
                <w:szCs w:val="18"/>
                <w:lang w:val="nl-NL"/>
              </w:rPr>
              <w:t>s)</w:t>
            </w:r>
          </w:p>
          <w:p w:rsidR="00864EEF" w:rsidRDefault="003A7F43" w:rsidP="00402BA0">
            <w:pPr>
              <w:contextualSpacing/>
              <w:rPr>
                <w:rFonts w:ascii="Times New Roman" w:hAnsi="Times New Roman" w:cs="Times New Roman"/>
                <w:sz w:val="18"/>
                <w:szCs w:val="18"/>
              </w:rPr>
            </w:pPr>
            <w:r>
              <w:rPr>
                <w:rFonts w:ascii="Times New Roman" w:hAnsi="Times New Roman" w:cs="Times New Roman"/>
                <w:sz w:val="18"/>
                <w:szCs w:val="18"/>
              </w:rPr>
              <w:t>Petursdottir et al (81s)</w:t>
            </w:r>
          </w:p>
          <w:p w:rsidR="00A9210D" w:rsidRDefault="006D40EB" w:rsidP="00402BA0">
            <w:pPr>
              <w:contextualSpacing/>
              <w:rPr>
                <w:rFonts w:ascii="Times New Roman" w:hAnsi="Times New Roman" w:cs="Times New Roman"/>
                <w:sz w:val="18"/>
                <w:szCs w:val="18"/>
              </w:rPr>
            </w:pPr>
            <w:r>
              <w:rPr>
                <w:rFonts w:ascii="Times New Roman" w:hAnsi="Times New Roman" w:cs="Times New Roman"/>
                <w:sz w:val="18"/>
                <w:szCs w:val="18"/>
              </w:rPr>
              <w:t>Potter et al (83</w:t>
            </w:r>
            <w:r w:rsidR="00A9210D">
              <w:rPr>
                <w:rFonts w:ascii="Times New Roman" w:hAnsi="Times New Roman" w:cs="Times New Roman"/>
                <w:sz w:val="18"/>
                <w:szCs w:val="18"/>
              </w:rPr>
              <w:t>s)</w:t>
            </w:r>
          </w:p>
          <w:p w:rsidR="00874119" w:rsidRDefault="00874119" w:rsidP="00402BA0">
            <w:pPr>
              <w:contextualSpacing/>
              <w:rPr>
                <w:rFonts w:ascii="Times New Roman" w:hAnsi="Times New Roman" w:cs="Times New Roman"/>
                <w:sz w:val="18"/>
                <w:szCs w:val="18"/>
              </w:rPr>
            </w:pPr>
          </w:p>
          <w:p w:rsidR="00874119" w:rsidRDefault="006D40EB" w:rsidP="00402BA0">
            <w:pPr>
              <w:contextualSpacing/>
              <w:rPr>
                <w:rFonts w:ascii="Times New Roman" w:hAnsi="Times New Roman" w:cs="Times New Roman"/>
                <w:sz w:val="18"/>
                <w:szCs w:val="18"/>
              </w:rPr>
            </w:pPr>
            <w:r>
              <w:rPr>
                <w:rFonts w:ascii="Times New Roman" w:hAnsi="Times New Roman" w:cs="Times New Roman"/>
                <w:sz w:val="18"/>
                <w:szCs w:val="18"/>
              </w:rPr>
              <w:t>Potter et al (84</w:t>
            </w:r>
            <w:r w:rsidR="00874119">
              <w:rPr>
                <w:rFonts w:ascii="Times New Roman" w:hAnsi="Times New Roman" w:cs="Times New Roman"/>
                <w:sz w:val="18"/>
                <w:szCs w:val="18"/>
              </w:rPr>
              <w:t>s)</w:t>
            </w:r>
          </w:p>
          <w:p w:rsidR="00864EEF" w:rsidRPr="00E163E9" w:rsidRDefault="00864EEF" w:rsidP="00402BA0">
            <w:pPr>
              <w:contextualSpacing/>
              <w:rPr>
                <w:rFonts w:ascii="Times New Roman" w:hAnsi="Times New Roman" w:cs="Times New Roman"/>
                <w:sz w:val="18"/>
                <w:szCs w:val="18"/>
              </w:rPr>
            </w:pPr>
          </w:p>
        </w:tc>
      </w:tr>
      <w:tr w:rsidR="00E36BDF" w:rsidRPr="00AB036D" w:rsidTr="00BB40F3">
        <w:tc>
          <w:tcPr>
            <w:tcW w:w="1667" w:type="dxa"/>
            <w:vMerge/>
          </w:tcPr>
          <w:p w:rsidR="00E36BDF" w:rsidRPr="00E163E9" w:rsidRDefault="00E36BDF" w:rsidP="00402BA0">
            <w:pPr>
              <w:contextualSpacing/>
              <w:rPr>
                <w:rFonts w:ascii="Times New Roman" w:hAnsi="Times New Roman" w:cs="Times New Roman"/>
                <w:b/>
                <w:sz w:val="18"/>
                <w:szCs w:val="18"/>
              </w:rPr>
            </w:pPr>
          </w:p>
        </w:tc>
        <w:tc>
          <w:tcPr>
            <w:tcW w:w="1746" w:type="dxa"/>
          </w:tcPr>
          <w:p w:rsidR="00E36BDF" w:rsidRPr="00E163E9" w:rsidRDefault="00E36BDF" w:rsidP="00402BA0">
            <w:pPr>
              <w:contextualSpacing/>
              <w:rPr>
                <w:rFonts w:ascii="Times New Roman" w:hAnsi="Times New Roman" w:cs="Times New Roman"/>
                <w:sz w:val="18"/>
                <w:szCs w:val="18"/>
              </w:rPr>
            </w:pPr>
            <w:r w:rsidRPr="00E163E9">
              <w:rPr>
                <w:rFonts w:ascii="Times New Roman" w:hAnsi="Times New Roman" w:cs="Times New Roman"/>
                <w:sz w:val="18"/>
                <w:szCs w:val="18"/>
              </w:rPr>
              <w:t>Patient prerequisite</w:t>
            </w:r>
          </w:p>
        </w:tc>
        <w:tc>
          <w:tcPr>
            <w:tcW w:w="7478" w:type="dxa"/>
          </w:tcPr>
          <w:p w:rsidR="00DF3AAB" w:rsidRPr="00E163E9" w:rsidRDefault="00DF3AAB" w:rsidP="00DF3AAB">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CD5519" w:rsidRDefault="00D4557D" w:rsidP="002633AF">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Personal attributes such as </w:t>
            </w:r>
            <w:r w:rsidR="00991FBA">
              <w:rPr>
                <w:rFonts w:ascii="Times New Roman" w:hAnsi="Times New Roman" w:cs="Times New Roman"/>
                <w:sz w:val="18"/>
                <w:szCs w:val="18"/>
              </w:rPr>
              <w:t>being driven, creating space for exercise</w:t>
            </w:r>
            <w:r w:rsidR="00933BE6">
              <w:rPr>
                <w:rFonts w:ascii="Times New Roman" w:hAnsi="Times New Roman" w:cs="Times New Roman"/>
                <w:sz w:val="18"/>
                <w:szCs w:val="18"/>
              </w:rPr>
              <w:t>, creating a personal routine</w:t>
            </w:r>
            <w:r w:rsidR="00991FBA">
              <w:rPr>
                <w:rFonts w:ascii="Times New Roman" w:hAnsi="Times New Roman" w:cs="Times New Roman"/>
                <w:sz w:val="18"/>
                <w:szCs w:val="18"/>
              </w:rPr>
              <w:t xml:space="preserve"> and reco</w:t>
            </w:r>
            <w:r w:rsidR="00933BE6">
              <w:rPr>
                <w:rFonts w:ascii="Times New Roman" w:hAnsi="Times New Roman" w:cs="Times New Roman"/>
                <w:sz w:val="18"/>
                <w:szCs w:val="18"/>
              </w:rPr>
              <w:t>gnizing the role of partners stimulate</w:t>
            </w:r>
            <w:r w:rsidR="00991FBA">
              <w:rPr>
                <w:rFonts w:ascii="Times New Roman" w:hAnsi="Times New Roman" w:cs="Times New Roman"/>
                <w:sz w:val="18"/>
                <w:szCs w:val="18"/>
              </w:rPr>
              <w:t xml:space="preserve"> engagement</w:t>
            </w:r>
            <w:r w:rsidR="00933BE6">
              <w:rPr>
                <w:rFonts w:ascii="Times New Roman" w:hAnsi="Times New Roman" w:cs="Times New Roman"/>
                <w:sz w:val="18"/>
                <w:szCs w:val="18"/>
              </w:rPr>
              <w:t>.</w:t>
            </w:r>
          </w:p>
          <w:p w:rsidR="00057272" w:rsidRDefault="00057272" w:rsidP="002633AF">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Personality traits</w:t>
            </w:r>
            <w:r w:rsidR="00C9228F">
              <w:rPr>
                <w:rFonts w:ascii="Times New Roman" w:hAnsi="Times New Roman" w:cs="Times New Roman"/>
                <w:sz w:val="18"/>
                <w:szCs w:val="18"/>
              </w:rPr>
              <w:t xml:space="preserve"> desired include adaptability, taking initiative, being positive, cheerful and not lingering </w:t>
            </w:r>
            <w:r w:rsidR="003A7F43">
              <w:rPr>
                <w:rFonts w:ascii="Times New Roman" w:hAnsi="Times New Roman" w:cs="Times New Roman"/>
                <w:sz w:val="18"/>
                <w:szCs w:val="18"/>
              </w:rPr>
              <w:t>on negative circumstances.</w:t>
            </w:r>
          </w:p>
          <w:p w:rsidR="00C2140E" w:rsidRDefault="00C2140E" w:rsidP="002633AF">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Ability to learn from mistakes and experiences</w:t>
            </w:r>
            <w:r w:rsidR="00803DF7">
              <w:rPr>
                <w:rFonts w:ascii="Times New Roman" w:hAnsi="Times New Roman" w:cs="Times New Roman"/>
                <w:sz w:val="18"/>
                <w:szCs w:val="18"/>
              </w:rPr>
              <w:t>.</w:t>
            </w:r>
          </w:p>
          <w:p w:rsidR="00803DF7" w:rsidRDefault="00803DF7" w:rsidP="002633AF">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The ability to work with both the emotion and response to emotional distress strengthens the alliance and allows for continued progress.</w:t>
            </w:r>
          </w:p>
          <w:p w:rsidR="002633AF" w:rsidRPr="00C9228F" w:rsidRDefault="002633AF" w:rsidP="00DF3AAB">
            <w:pPr>
              <w:contextualSpacing/>
              <w:rPr>
                <w:rFonts w:ascii="Times New Roman" w:hAnsi="Times New Roman" w:cs="Times New Roman"/>
                <w:sz w:val="18"/>
                <w:szCs w:val="18"/>
              </w:rPr>
            </w:pPr>
          </w:p>
          <w:p w:rsidR="00E36BDF" w:rsidRDefault="00DF3AAB" w:rsidP="00402BA0">
            <w:pPr>
              <w:contextualSpacing/>
              <w:rPr>
                <w:rFonts w:ascii="Times New Roman" w:hAnsi="Times New Roman" w:cs="Times New Roman"/>
                <w:i/>
                <w:sz w:val="18"/>
                <w:szCs w:val="18"/>
              </w:rPr>
            </w:pPr>
            <w:r>
              <w:rPr>
                <w:rFonts w:ascii="Times New Roman" w:hAnsi="Times New Roman" w:cs="Times New Roman"/>
                <w:i/>
                <w:sz w:val="18"/>
                <w:szCs w:val="18"/>
              </w:rPr>
              <w:t>Professional perspective:</w:t>
            </w:r>
          </w:p>
          <w:p w:rsidR="002C33A5" w:rsidRDefault="00C318E6" w:rsidP="00A63A4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Patients who are very ‘positive about life’, ‘quite outgoing’, ‘very confident in themselves’ and ‘quite determined’ are often successful in therapy</w:t>
            </w:r>
            <w:r w:rsidR="00006BFD">
              <w:rPr>
                <w:rFonts w:ascii="Times New Roman" w:hAnsi="Times New Roman" w:cs="Times New Roman"/>
                <w:sz w:val="18"/>
                <w:szCs w:val="18"/>
              </w:rPr>
              <w:t>.</w:t>
            </w:r>
          </w:p>
          <w:p w:rsidR="00006BFD" w:rsidRDefault="00006BFD" w:rsidP="00A63A4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Patients who are passive, dependent, angry, aggressive, or think “they know it all”</w:t>
            </w:r>
            <w:r w:rsidR="00392E95">
              <w:rPr>
                <w:rFonts w:ascii="Times New Roman" w:hAnsi="Times New Roman" w:cs="Times New Roman"/>
                <w:sz w:val="18"/>
                <w:szCs w:val="18"/>
              </w:rPr>
              <w:t xml:space="preserve">, avoid taking responsibility, </w:t>
            </w:r>
            <w:r w:rsidR="008E5CB9">
              <w:rPr>
                <w:rFonts w:ascii="Times New Roman" w:hAnsi="Times New Roman" w:cs="Times New Roman"/>
                <w:sz w:val="18"/>
                <w:szCs w:val="18"/>
              </w:rPr>
              <w:t>dependence</w:t>
            </w:r>
            <w:r w:rsidR="00392E95">
              <w:rPr>
                <w:rFonts w:ascii="Times New Roman" w:hAnsi="Times New Roman" w:cs="Times New Roman"/>
                <w:sz w:val="18"/>
                <w:szCs w:val="18"/>
              </w:rPr>
              <w:t xml:space="preserve"> on a </w:t>
            </w:r>
            <w:r w:rsidR="008E5CB9">
              <w:rPr>
                <w:rFonts w:ascii="Times New Roman" w:hAnsi="Times New Roman" w:cs="Times New Roman"/>
                <w:sz w:val="18"/>
                <w:szCs w:val="18"/>
              </w:rPr>
              <w:t>specific</w:t>
            </w:r>
            <w:r w:rsidR="00392E95">
              <w:rPr>
                <w:rFonts w:ascii="Times New Roman" w:hAnsi="Times New Roman" w:cs="Times New Roman"/>
                <w:sz w:val="18"/>
                <w:szCs w:val="18"/>
              </w:rPr>
              <w:t xml:space="preserve"> treatment and/or therapist, manipulative, generalise bad experiences to all situations, need to be chased up, </w:t>
            </w:r>
            <w:r w:rsidR="00917CCF">
              <w:rPr>
                <w:rFonts w:ascii="Times New Roman" w:hAnsi="Times New Roman" w:cs="Times New Roman"/>
                <w:sz w:val="18"/>
                <w:szCs w:val="18"/>
              </w:rPr>
              <w:t>deny their problems, have a performance drive that is too high and think negatively</w:t>
            </w:r>
            <w:r>
              <w:rPr>
                <w:rFonts w:ascii="Times New Roman" w:hAnsi="Times New Roman" w:cs="Times New Roman"/>
                <w:sz w:val="18"/>
                <w:szCs w:val="18"/>
              </w:rPr>
              <w:t xml:space="preserve"> are very hard to deal with</w:t>
            </w:r>
            <w:r w:rsidR="00EB5CFE">
              <w:rPr>
                <w:rFonts w:ascii="Times New Roman" w:hAnsi="Times New Roman" w:cs="Times New Roman"/>
                <w:sz w:val="18"/>
                <w:szCs w:val="18"/>
              </w:rPr>
              <w:t xml:space="preserve"> in private PT practice.</w:t>
            </w:r>
          </w:p>
          <w:p w:rsidR="00D047FE" w:rsidRPr="00D047FE" w:rsidRDefault="00D047FE" w:rsidP="00D047FE">
            <w:pPr>
              <w:rPr>
                <w:rFonts w:ascii="Times New Roman" w:hAnsi="Times New Roman" w:cs="Times New Roman"/>
                <w:i/>
                <w:sz w:val="18"/>
                <w:szCs w:val="18"/>
              </w:rPr>
            </w:pPr>
          </w:p>
          <w:p w:rsidR="00D047FE" w:rsidRPr="00D047FE" w:rsidRDefault="00D047FE" w:rsidP="00D047FE">
            <w:pPr>
              <w:rPr>
                <w:rFonts w:ascii="Times New Roman" w:hAnsi="Times New Roman" w:cs="Times New Roman"/>
                <w:i/>
                <w:sz w:val="18"/>
                <w:szCs w:val="18"/>
              </w:rPr>
            </w:pPr>
            <w:r w:rsidRPr="00D047FE">
              <w:rPr>
                <w:rFonts w:ascii="Times New Roman" w:hAnsi="Times New Roman" w:cs="Times New Roman"/>
                <w:i/>
                <w:sz w:val="18"/>
                <w:szCs w:val="18"/>
              </w:rPr>
              <w:t>Observer perspective:</w:t>
            </w:r>
          </w:p>
          <w:p w:rsidR="00853862" w:rsidRDefault="00853862" w:rsidP="00A63A4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Cooperative patients go along with what therapists propose for goals and who were willing to do what therapists asked of them</w:t>
            </w:r>
            <w:r w:rsidR="00D047FE">
              <w:rPr>
                <w:rFonts w:ascii="Times New Roman" w:hAnsi="Times New Roman" w:cs="Times New Roman"/>
                <w:sz w:val="18"/>
                <w:szCs w:val="18"/>
              </w:rPr>
              <w:t>.</w:t>
            </w:r>
          </w:p>
          <w:p w:rsidR="00392E95" w:rsidRPr="00006BFD" w:rsidRDefault="00392E95" w:rsidP="00392E95">
            <w:pPr>
              <w:pStyle w:val="ListParagraph"/>
              <w:rPr>
                <w:rFonts w:ascii="Times New Roman" w:hAnsi="Times New Roman" w:cs="Times New Roman"/>
                <w:sz w:val="18"/>
                <w:szCs w:val="18"/>
              </w:rPr>
            </w:pPr>
          </w:p>
        </w:tc>
        <w:tc>
          <w:tcPr>
            <w:tcW w:w="2542" w:type="dxa"/>
          </w:tcPr>
          <w:p w:rsidR="00E36BDF" w:rsidRDefault="00E36BDF" w:rsidP="00402BA0">
            <w:pPr>
              <w:contextualSpacing/>
              <w:rPr>
                <w:rFonts w:ascii="Times New Roman" w:hAnsi="Times New Roman" w:cs="Times New Roman"/>
                <w:sz w:val="18"/>
                <w:szCs w:val="18"/>
              </w:rPr>
            </w:pPr>
          </w:p>
          <w:p w:rsidR="00991FBA" w:rsidRDefault="00991FBA" w:rsidP="00402BA0">
            <w:pPr>
              <w:contextualSpacing/>
              <w:rPr>
                <w:rFonts w:ascii="Times New Roman" w:hAnsi="Times New Roman" w:cs="Times New Roman"/>
                <w:sz w:val="18"/>
                <w:szCs w:val="18"/>
              </w:rPr>
            </w:pPr>
            <w:r>
              <w:rPr>
                <w:rFonts w:ascii="Times New Roman" w:hAnsi="Times New Roman" w:cs="Times New Roman"/>
                <w:sz w:val="18"/>
                <w:szCs w:val="18"/>
              </w:rPr>
              <w:t>Littlewood et al (72s)</w:t>
            </w:r>
          </w:p>
          <w:p w:rsidR="00CD5519" w:rsidRDefault="00CD5519" w:rsidP="00402BA0">
            <w:pPr>
              <w:contextualSpacing/>
              <w:rPr>
                <w:rFonts w:ascii="Times New Roman" w:hAnsi="Times New Roman" w:cs="Times New Roman"/>
                <w:sz w:val="18"/>
                <w:szCs w:val="18"/>
              </w:rPr>
            </w:pPr>
          </w:p>
          <w:p w:rsidR="00C318E6" w:rsidRDefault="00C318E6" w:rsidP="00C318E6">
            <w:pPr>
              <w:contextualSpacing/>
              <w:rPr>
                <w:rFonts w:ascii="Times New Roman" w:hAnsi="Times New Roman" w:cs="Times New Roman"/>
                <w:sz w:val="18"/>
                <w:szCs w:val="18"/>
              </w:rPr>
            </w:pPr>
            <w:r>
              <w:rPr>
                <w:rFonts w:ascii="Times New Roman" w:hAnsi="Times New Roman" w:cs="Times New Roman"/>
                <w:sz w:val="18"/>
                <w:szCs w:val="18"/>
              </w:rPr>
              <w:t>Littlewood et al (72s)</w:t>
            </w:r>
          </w:p>
          <w:p w:rsidR="00803DF7" w:rsidRDefault="00803DF7" w:rsidP="00C318E6">
            <w:pPr>
              <w:contextualSpacing/>
              <w:rPr>
                <w:rFonts w:ascii="Times New Roman" w:hAnsi="Times New Roman" w:cs="Times New Roman"/>
                <w:sz w:val="18"/>
                <w:szCs w:val="18"/>
              </w:rPr>
            </w:pPr>
          </w:p>
          <w:p w:rsidR="003B65D8" w:rsidRDefault="00C2140E" w:rsidP="00C318E6">
            <w:pPr>
              <w:contextualSpacing/>
              <w:rPr>
                <w:rFonts w:ascii="Times New Roman" w:hAnsi="Times New Roman" w:cs="Times New Roman"/>
                <w:sz w:val="18"/>
                <w:szCs w:val="18"/>
              </w:rPr>
            </w:pPr>
            <w:r>
              <w:rPr>
                <w:rFonts w:ascii="Times New Roman" w:hAnsi="Times New Roman" w:cs="Times New Roman"/>
                <w:sz w:val="18"/>
                <w:szCs w:val="18"/>
              </w:rPr>
              <w:t>Wikman &amp; Faltholm (92s)</w:t>
            </w:r>
          </w:p>
          <w:p w:rsidR="003B65D8" w:rsidRPr="00AB036D" w:rsidRDefault="00803DF7" w:rsidP="00C318E6">
            <w:pPr>
              <w:contextualSpacing/>
              <w:rPr>
                <w:rFonts w:ascii="Times New Roman" w:hAnsi="Times New Roman" w:cs="Times New Roman"/>
                <w:sz w:val="18"/>
                <w:szCs w:val="18"/>
                <w:lang w:val="fr-FR"/>
              </w:rPr>
            </w:pPr>
            <w:r w:rsidRPr="00AB036D">
              <w:rPr>
                <w:rFonts w:ascii="Times New Roman" w:hAnsi="Times New Roman" w:cs="Times New Roman"/>
                <w:sz w:val="18"/>
                <w:szCs w:val="18"/>
                <w:lang w:val="fr-FR"/>
              </w:rPr>
              <w:t>Wilson et al (94s)</w:t>
            </w:r>
          </w:p>
          <w:p w:rsidR="003B65D8" w:rsidRPr="00AB036D" w:rsidRDefault="003B65D8" w:rsidP="00C318E6">
            <w:pPr>
              <w:contextualSpacing/>
              <w:rPr>
                <w:rFonts w:ascii="Times New Roman" w:hAnsi="Times New Roman" w:cs="Times New Roman"/>
                <w:sz w:val="18"/>
                <w:szCs w:val="18"/>
                <w:lang w:val="fr-FR"/>
              </w:rPr>
            </w:pPr>
          </w:p>
          <w:p w:rsidR="00803DF7" w:rsidRPr="00AB036D" w:rsidRDefault="00803DF7" w:rsidP="00C318E6">
            <w:pPr>
              <w:contextualSpacing/>
              <w:rPr>
                <w:rFonts w:ascii="Times New Roman" w:hAnsi="Times New Roman" w:cs="Times New Roman"/>
                <w:sz w:val="18"/>
                <w:szCs w:val="18"/>
                <w:lang w:val="fr-FR"/>
              </w:rPr>
            </w:pPr>
          </w:p>
          <w:p w:rsidR="005314CD" w:rsidRPr="00AB036D" w:rsidRDefault="005314CD" w:rsidP="00C318E6">
            <w:pPr>
              <w:contextualSpacing/>
              <w:rPr>
                <w:rFonts w:ascii="Times New Roman" w:hAnsi="Times New Roman" w:cs="Times New Roman"/>
                <w:sz w:val="18"/>
                <w:szCs w:val="18"/>
                <w:lang w:val="fr-FR"/>
              </w:rPr>
            </w:pPr>
          </w:p>
          <w:p w:rsidR="003B65D8" w:rsidRPr="00AB036D" w:rsidRDefault="00512F98" w:rsidP="00C318E6">
            <w:pPr>
              <w:contextualSpacing/>
              <w:rPr>
                <w:rFonts w:ascii="Times New Roman" w:hAnsi="Times New Roman" w:cs="Times New Roman"/>
                <w:sz w:val="18"/>
                <w:szCs w:val="18"/>
                <w:lang w:val="fr-FR"/>
              </w:rPr>
            </w:pPr>
            <w:r w:rsidRPr="00AB036D">
              <w:rPr>
                <w:rFonts w:ascii="Times New Roman" w:hAnsi="Times New Roman" w:cs="Times New Roman"/>
                <w:sz w:val="18"/>
                <w:szCs w:val="18"/>
                <w:lang w:val="fr-FR"/>
              </w:rPr>
              <w:t>Palmadottir et al (79</w:t>
            </w:r>
            <w:r w:rsidR="003B65D8" w:rsidRPr="00AB036D">
              <w:rPr>
                <w:rFonts w:ascii="Times New Roman" w:hAnsi="Times New Roman" w:cs="Times New Roman"/>
                <w:sz w:val="18"/>
                <w:szCs w:val="18"/>
                <w:lang w:val="fr-FR"/>
              </w:rPr>
              <w:t>s)</w:t>
            </w:r>
          </w:p>
          <w:p w:rsidR="00EB5CFE" w:rsidRPr="00AB036D" w:rsidRDefault="00EB5CFE" w:rsidP="00C318E6">
            <w:pPr>
              <w:contextualSpacing/>
              <w:rPr>
                <w:rFonts w:ascii="Times New Roman" w:hAnsi="Times New Roman" w:cs="Times New Roman"/>
                <w:sz w:val="18"/>
                <w:szCs w:val="18"/>
                <w:lang w:val="fr-FR"/>
              </w:rPr>
            </w:pPr>
          </w:p>
          <w:p w:rsidR="00EB5CFE" w:rsidRPr="00AB036D" w:rsidRDefault="006D40EB" w:rsidP="00C318E6">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Potter et al (83</w:t>
            </w:r>
            <w:r w:rsidR="00EB5CFE" w:rsidRPr="00AB036D">
              <w:rPr>
                <w:rFonts w:ascii="Times New Roman" w:hAnsi="Times New Roman" w:cs="Times New Roman"/>
                <w:sz w:val="18"/>
                <w:szCs w:val="18"/>
                <w:lang w:val="nl-NL"/>
              </w:rPr>
              <w:t>s)</w:t>
            </w:r>
          </w:p>
          <w:p w:rsidR="00853862" w:rsidRPr="00AB036D" w:rsidRDefault="00853862" w:rsidP="00C318E6">
            <w:pPr>
              <w:contextualSpacing/>
              <w:rPr>
                <w:rFonts w:ascii="Times New Roman" w:hAnsi="Times New Roman" w:cs="Times New Roman"/>
                <w:sz w:val="18"/>
                <w:szCs w:val="18"/>
                <w:lang w:val="nl-NL"/>
              </w:rPr>
            </w:pPr>
          </w:p>
          <w:p w:rsidR="00853862" w:rsidRPr="00AB036D" w:rsidRDefault="00853862" w:rsidP="00C318E6">
            <w:pPr>
              <w:contextualSpacing/>
              <w:rPr>
                <w:rFonts w:ascii="Times New Roman" w:hAnsi="Times New Roman" w:cs="Times New Roman"/>
                <w:sz w:val="18"/>
                <w:szCs w:val="18"/>
                <w:lang w:val="nl-NL"/>
              </w:rPr>
            </w:pPr>
          </w:p>
          <w:p w:rsidR="00853862" w:rsidRPr="00AB036D" w:rsidRDefault="00853862" w:rsidP="00C318E6">
            <w:pPr>
              <w:contextualSpacing/>
              <w:rPr>
                <w:rFonts w:ascii="Times New Roman" w:hAnsi="Times New Roman" w:cs="Times New Roman"/>
                <w:sz w:val="18"/>
                <w:szCs w:val="18"/>
                <w:lang w:val="nl-NL"/>
              </w:rPr>
            </w:pPr>
          </w:p>
          <w:p w:rsidR="00853862" w:rsidRPr="00AB036D" w:rsidRDefault="00853862" w:rsidP="00C318E6">
            <w:pPr>
              <w:contextualSpacing/>
              <w:rPr>
                <w:rFonts w:ascii="Times New Roman" w:hAnsi="Times New Roman" w:cs="Times New Roman"/>
                <w:sz w:val="18"/>
                <w:szCs w:val="18"/>
                <w:lang w:val="nl-NL"/>
              </w:rPr>
            </w:pPr>
          </w:p>
          <w:p w:rsidR="00D047FE" w:rsidRPr="00AB036D" w:rsidRDefault="00D047FE" w:rsidP="00C318E6">
            <w:pPr>
              <w:contextualSpacing/>
              <w:rPr>
                <w:rFonts w:ascii="Times New Roman" w:hAnsi="Times New Roman" w:cs="Times New Roman"/>
                <w:sz w:val="18"/>
                <w:szCs w:val="18"/>
                <w:lang w:val="nl-NL"/>
              </w:rPr>
            </w:pPr>
          </w:p>
          <w:p w:rsidR="00D047FE" w:rsidRPr="00AB036D" w:rsidRDefault="00D047FE" w:rsidP="00C318E6">
            <w:pPr>
              <w:contextualSpacing/>
              <w:rPr>
                <w:rFonts w:ascii="Times New Roman" w:hAnsi="Times New Roman" w:cs="Times New Roman"/>
                <w:sz w:val="18"/>
                <w:szCs w:val="18"/>
                <w:lang w:val="nl-NL"/>
              </w:rPr>
            </w:pPr>
          </w:p>
          <w:p w:rsidR="00853862" w:rsidRPr="00AB036D" w:rsidRDefault="00853862" w:rsidP="00C318E6">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Rosa &amp; Hass</w:t>
            </w:r>
            <w:r w:rsidR="006D40EB" w:rsidRPr="00AB036D">
              <w:rPr>
                <w:rFonts w:ascii="Times New Roman" w:hAnsi="Times New Roman" w:cs="Times New Roman"/>
                <w:sz w:val="18"/>
                <w:szCs w:val="18"/>
                <w:lang w:val="nl-NL"/>
              </w:rPr>
              <w:t>elkus (86</w:t>
            </w:r>
            <w:r w:rsidRPr="00AB036D">
              <w:rPr>
                <w:rFonts w:ascii="Times New Roman" w:hAnsi="Times New Roman" w:cs="Times New Roman"/>
                <w:sz w:val="18"/>
                <w:szCs w:val="18"/>
                <w:lang w:val="nl-NL"/>
              </w:rPr>
              <w:t>s)</w:t>
            </w:r>
          </w:p>
          <w:p w:rsidR="00C318E6" w:rsidRPr="00AB036D" w:rsidRDefault="00C318E6" w:rsidP="00402BA0">
            <w:pPr>
              <w:contextualSpacing/>
              <w:rPr>
                <w:rFonts w:ascii="Times New Roman" w:hAnsi="Times New Roman" w:cs="Times New Roman"/>
                <w:sz w:val="18"/>
                <w:szCs w:val="18"/>
                <w:lang w:val="nl-NL"/>
              </w:rPr>
            </w:pPr>
          </w:p>
        </w:tc>
      </w:tr>
      <w:tr w:rsidR="00694C67" w:rsidRPr="00E163E9" w:rsidTr="00BB40F3">
        <w:tc>
          <w:tcPr>
            <w:tcW w:w="1667" w:type="dxa"/>
            <w:vMerge w:val="restart"/>
          </w:tcPr>
          <w:p w:rsidR="00694C67" w:rsidRPr="00E163E9" w:rsidRDefault="00694C67" w:rsidP="00402BA0">
            <w:pPr>
              <w:contextualSpacing/>
              <w:rPr>
                <w:rFonts w:ascii="Times New Roman" w:hAnsi="Times New Roman" w:cs="Times New Roman"/>
                <w:b/>
                <w:sz w:val="18"/>
                <w:szCs w:val="18"/>
              </w:rPr>
            </w:pPr>
            <w:r w:rsidRPr="00E163E9">
              <w:rPr>
                <w:rFonts w:ascii="Times New Roman" w:hAnsi="Times New Roman" w:cs="Times New Roman"/>
                <w:b/>
                <w:sz w:val="18"/>
                <w:szCs w:val="18"/>
              </w:rPr>
              <w:t>Partnership</w:t>
            </w:r>
          </w:p>
        </w:tc>
        <w:tc>
          <w:tcPr>
            <w:tcW w:w="1746" w:type="dxa"/>
          </w:tcPr>
          <w:p w:rsidR="00694C67" w:rsidRPr="00E163E9" w:rsidRDefault="00694C67" w:rsidP="00402BA0">
            <w:pPr>
              <w:contextualSpacing/>
              <w:rPr>
                <w:rFonts w:ascii="Times New Roman" w:hAnsi="Times New Roman" w:cs="Times New Roman"/>
                <w:sz w:val="18"/>
                <w:szCs w:val="18"/>
              </w:rPr>
            </w:pPr>
            <w:r>
              <w:rPr>
                <w:rFonts w:ascii="Times New Roman" w:hAnsi="Times New Roman" w:cs="Times New Roman"/>
                <w:sz w:val="18"/>
                <w:szCs w:val="18"/>
              </w:rPr>
              <w:t xml:space="preserve">Mutual </w:t>
            </w:r>
            <w:r w:rsidRPr="00E163E9">
              <w:rPr>
                <w:rFonts w:ascii="Times New Roman" w:hAnsi="Times New Roman" w:cs="Times New Roman"/>
                <w:sz w:val="18"/>
                <w:szCs w:val="18"/>
              </w:rPr>
              <w:t>Understanding</w:t>
            </w:r>
          </w:p>
        </w:tc>
        <w:tc>
          <w:tcPr>
            <w:tcW w:w="7478" w:type="dxa"/>
          </w:tcPr>
          <w:p w:rsidR="00694C67" w:rsidRPr="00E163E9" w:rsidRDefault="00694C67"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694C67" w:rsidRDefault="00694C67" w:rsidP="0079676E">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There is a sense of reciprocity and obligation that patients feel towards therapists; particularly the desire to not let clinicians down.</w:t>
            </w:r>
          </w:p>
          <w:p w:rsidR="000A4AD6" w:rsidRPr="00AD3074" w:rsidRDefault="00694C67" w:rsidP="00AD3074">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Understanding from the professional is very important</w:t>
            </w:r>
          </w:p>
          <w:p w:rsidR="00694C67" w:rsidRPr="00E163E9" w:rsidRDefault="00694C67" w:rsidP="00402BA0">
            <w:pPr>
              <w:contextualSpacing/>
              <w:rPr>
                <w:rFonts w:ascii="Times New Roman" w:hAnsi="Times New Roman" w:cs="Times New Roman"/>
                <w:sz w:val="18"/>
                <w:szCs w:val="18"/>
              </w:rPr>
            </w:pPr>
          </w:p>
          <w:p w:rsidR="00694C67" w:rsidRPr="00E163E9" w:rsidRDefault="00694C67"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p>
          <w:p w:rsidR="00694C67" w:rsidRDefault="00694C67"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It is important to ‘understand the individual patient and their interests, goals, thoughts and values…adapt treatment to meet changing needs’</w:t>
            </w:r>
            <w:r w:rsidR="00287D69">
              <w:rPr>
                <w:rFonts w:ascii="Times New Roman" w:hAnsi="Times New Roman" w:cs="Times New Roman"/>
                <w:sz w:val="18"/>
                <w:szCs w:val="18"/>
              </w:rPr>
              <w:t>.</w:t>
            </w:r>
          </w:p>
          <w:p w:rsidR="00287D69" w:rsidRDefault="00287D69"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To effectively participate in decision making, patients need an understanding of the problem and the benefits and limitations associated with the treatment option.</w:t>
            </w:r>
          </w:p>
          <w:p w:rsidR="001A03CA" w:rsidRDefault="000A4AD6"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It is important to seek for common ground of mutual understanding; exploring connecti</w:t>
            </w:r>
            <w:r w:rsidR="000247FB">
              <w:rPr>
                <w:rFonts w:ascii="Times New Roman" w:hAnsi="Times New Roman" w:cs="Times New Roman"/>
                <w:sz w:val="18"/>
                <w:szCs w:val="18"/>
              </w:rPr>
              <w:t xml:space="preserve">ons between tasks and goals, </w:t>
            </w:r>
            <w:r>
              <w:rPr>
                <w:rFonts w:ascii="Times New Roman" w:hAnsi="Times New Roman" w:cs="Times New Roman"/>
                <w:sz w:val="18"/>
                <w:szCs w:val="18"/>
              </w:rPr>
              <w:t>being sensitive to the patient’s needs for readjustmen</w:t>
            </w:r>
            <w:r w:rsidR="000247FB">
              <w:rPr>
                <w:rFonts w:ascii="Times New Roman" w:hAnsi="Times New Roman" w:cs="Times New Roman"/>
                <w:sz w:val="18"/>
                <w:szCs w:val="18"/>
              </w:rPr>
              <w:t>t and checking if verbal and nonverbal messages are interpreted appropriately</w:t>
            </w:r>
            <w:r>
              <w:rPr>
                <w:rFonts w:ascii="Times New Roman" w:hAnsi="Times New Roman" w:cs="Times New Roman"/>
                <w:sz w:val="18"/>
                <w:szCs w:val="18"/>
              </w:rPr>
              <w:t>.</w:t>
            </w:r>
          </w:p>
          <w:p w:rsidR="000A4AD6" w:rsidRDefault="001A03CA"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Feeling locked in ambivalence and uncertainty can be resolved with internal dialogues, sharing experience with the patient or asking for advice.</w:t>
            </w:r>
            <w:r w:rsidR="000A4AD6">
              <w:rPr>
                <w:rFonts w:ascii="Times New Roman" w:hAnsi="Times New Roman" w:cs="Times New Roman"/>
                <w:sz w:val="18"/>
                <w:szCs w:val="18"/>
              </w:rPr>
              <w:t xml:space="preserve"> </w:t>
            </w:r>
          </w:p>
          <w:p w:rsidR="00AD3074" w:rsidRDefault="00AD3074" w:rsidP="00AD3074">
            <w:pPr>
              <w:rPr>
                <w:rFonts w:ascii="Times New Roman" w:hAnsi="Times New Roman" w:cs="Times New Roman"/>
                <w:sz w:val="18"/>
                <w:szCs w:val="18"/>
              </w:rPr>
            </w:pPr>
          </w:p>
          <w:p w:rsidR="00AD3074" w:rsidRPr="00AD3074" w:rsidRDefault="00AD3074" w:rsidP="00AD3074">
            <w:pPr>
              <w:rPr>
                <w:rFonts w:ascii="Times New Roman" w:hAnsi="Times New Roman" w:cs="Times New Roman"/>
                <w:i/>
                <w:sz w:val="18"/>
                <w:szCs w:val="18"/>
              </w:rPr>
            </w:pPr>
            <w:r w:rsidRPr="00AD3074">
              <w:rPr>
                <w:rFonts w:ascii="Times New Roman" w:hAnsi="Times New Roman" w:cs="Times New Roman"/>
                <w:i/>
                <w:sz w:val="18"/>
                <w:szCs w:val="18"/>
              </w:rPr>
              <w:t>Observer perspective:</w:t>
            </w:r>
          </w:p>
          <w:p w:rsidR="00AD3074" w:rsidRPr="00AD3074" w:rsidRDefault="000772DF" w:rsidP="00AD3074">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Therapists must deal with emotional discomfort in order to create a milieu conducive to client development.</w:t>
            </w:r>
          </w:p>
          <w:p w:rsidR="00287D69" w:rsidRPr="00B90A17" w:rsidRDefault="00287D69" w:rsidP="00287D69">
            <w:pPr>
              <w:pStyle w:val="ListParagraph"/>
              <w:rPr>
                <w:rFonts w:ascii="Times New Roman" w:hAnsi="Times New Roman" w:cs="Times New Roman"/>
                <w:sz w:val="18"/>
                <w:szCs w:val="18"/>
              </w:rPr>
            </w:pPr>
          </w:p>
        </w:tc>
        <w:tc>
          <w:tcPr>
            <w:tcW w:w="2542" w:type="dxa"/>
          </w:tcPr>
          <w:p w:rsidR="00694C67" w:rsidRDefault="00694C67" w:rsidP="00402BA0">
            <w:pPr>
              <w:contextualSpacing/>
              <w:rPr>
                <w:rFonts w:ascii="Times New Roman" w:hAnsi="Times New Roman" w:cs="Times New Roman"/>
                <w:sz w:val="18"/>
                <w:szCs w:val="18"/>
              </w:rPr>
            </w:pPr>
          </w:p>
          <w:p w:rsidR="00694C67" w:rsidRDefault="00694C67" w:rsidP="00402BA0">
            <w:pPr>
              <w:contextualSpacing/>
              <w:rPr>
                <w:rFonts w:ascii="Times New Roman" w:hAnsi="Times New Roman" w:cs="Times New Roman"/>
                <w:sz w:val="18"/>
                <w:szCs w:val="18"/>
              </w:rPr>
            </w:pPr>
            <w:r>
              <w:rPr>
                <w:rFonts w:ascii="Times New Roman" w:hAnsi="Times New Roman" w:cs="Times New Roman"/>
                <w:sz w:val="18"/>
                <w:szCs w:val="18"/>
              </w:rPr>
              <w:t>Campbell et al (48s)</w:t>
            </w:r>
          </w:p>
          <w:p w:rsidR="00694C67" w:rsidRDefault="00694C67" w:rsidP="00402BA0">
            <w:pPr>
              <w:contextualSpacing/>
              <w:rPr>
                <w:rFonts w:ascii="Times New Roman" w:hAnsi="Times New Roman" w:cs="Times New Roman"/>
                <w:sz w:val="18"/>
                <w:szCs w:val="18"/>
              </w:rPr>
            </w:pPr>
          </w:p>
          <w:p w:rsidR="00694C67" w:rsidRPr="00E163E9" w:rsidRDefault="00694C67" w:rsidP="00402BA0">
            <w:pPr>
              <w:contextualSpacing/>
              <w:rPr>
                <w:rFonts w:ascii="Times New Roman" w:hAnsi="Times New Roman" w:cs="Times New Roman"/>
                <w:sz w:val="18"/>
                <w:szCs w:val="18"/>
              </w:rPr>
            </w:pPr>
            <w:r>
              <w:rPr>
                <w:rFonts w:ascii="Times New Roman" w:hAnsi="Times New Roman" w:cs="Times New Roman"/>
                <w:sz w:val="18"/>
                <w:szCs w:val="18"/>
              </w:rPr>
              <w:t>Petursdottir et al (81s)</w:t>
            </w:r>
          </w:p>
          <w:p w:rsidR="00694C67" w:rsidRPr="00E163E9" w:rsidRDefault="00694C67" w:rsidP="00402BA0">
            <w:pPr>
              <w:contextualSpacing/>
              <w:rPr>
                <w:rFonts w:ascii="Times New Roman" w:hAnsi="Times New Roman" w:cs="Times New Roman"/>
                <w:sz w:val="18"/>
                <w:szCs w:val="18"/>
              </w:rPr>
            </w:pPr>
          </w:p>
          <w:p w:rsidR="00694C67" w:rsidRPr="00E163E9" w:rsidRDefault="00694C67" w:rsidP="00402BA0">
            <w:pPr>
              <w:contextualSpacing/>
              <w:rPr>
                <w:rFonts w:ascii="Times New Roman" w:hAnsi="Times New Roman" w:cs="Times New Roman"/>
                <w:sz w:val="18"/>
                <w:szCs w:val="18"/>
              </w:rPr>
            </w:pPr>
          </w:p>
          <w:p w:rsidR="005337C5" w:rsidRDefault="00694C67" w:rsidP="00402BA0">
            <w:pPr>
              <w:contextualSpacing/>
              <w:rPr>
                <w:rFonts w:ascii="Times New Roman" w:hAnsi="Times New Roman" w:cs="Times New Roman"/>
                <w:sz w:val="18"/>
                <w:szCs w:val="18"/>
              </w:rPr>
            </w:pPr>
            <w:r w:rsidRPr="00E163E9">
              <w:rPr>
                <w:rFonts w:ascii="Times New Roman" w:hAnsi="Times New Roman" w:cs="Times New Roman"/>
                <w:sz w:val="18"/>
                <w:szCs w:val="18"/>
              </w:rPr>
              <w:t>Aguilar et al (44s)</w:t>
            </w:r>
          </w:p>
          <w:p w:rsidR="00694C67" w:rsidRDefault="00694C67" w:rsidP="005337C5">
            <w:pPr>
              <w:rPr>
                <w:rFonts w:ascii="Times New Roman" w:hAnsi="Times New Roman" w:cs="Times New Roman"/>
                <w:sz w:val="18"/>
                <w:szCs w:val="18"/>
              </w:rPr>
            </w:pPr>
          </w:p>
          <w:p w:rsidR="005337C5" w:rsidRDefault="00026955" w:rsidP="005337C5">
            <w:pPr>
              <w:rPr>
                <w:rFonts w:ascii="Times New Roman" w:hAnsi="Times New Roman" w:cs="Times New Roman"/>
                <w:sz w:val="18"/>
                <w:szCs w:val="18"/>
              </w:rPr>
            </w:pPr>
            <w:r>
              <w:rPr>
                <w:rFonts w:ascii="Times New Roman" w:hAnsi="Times New Roman" w:cs="Times New Roman"/>
                <w:sz w:val="18"/>
                <w:szCs w:val="18"/>
              </w:rPr>
              <w:t>Stenner et al (88</w:t>
            </w:r>
            <w:r w:rsidR="009642B7">
              <w:rPr>
                <w:rFonts w:ascii="Times New Roman" w:hAnsi="Times New Roman" w:cs="Times New Roman"/>
                <w:sz w:val="18"/>
                <w:szCs w:val="18"/>
              </w:rPr>
              <w:t>s)</w:t>
            </w:r>
          </w:p>
          <w:p w:rsidR="0055772C" w:rsidRDefault="0055772C" w:rsidP="005337C5">
            <w:pPr>
              <w:rPr>
                <w:rFonts w:ascii="Times New Roman" w:hAnsi="Times New Roman" w:cs="Times New Roman"/>
                <w:sz w:val="18"/>
                <w:szCs w:val="18"/>
              </w:rPr>
            </w:pPr>
          </w:p>
          <w:p w:rsidR="0055772C" w:rsidRDefault="0055772C" w:rsidP="005337C5">
            <w:pPr>
              <w:rPr>
                <w:rFonts w:ascii="Times New Roman" w:hAnsi="Times New Roman" w:cs="Times New Roman"/>
                <w:sz w:val="18"/>
                <w:szCs w:val="18"/>
              </w:rPr>
            </w:pPr>
          </w:p>
          <w:p w:rsidR="0055772C" w:rsidRDefault="0055772C" w:rsidP="005337C5">
            <w:pPr>
              <w:rPr>
                <w:rFonts w:ascii="Times New Roman" w:hAnsi="Times New Roman" w:cs="Times New Roman"/>
                <w:sz w:val="18"/>
                <w:szCs w:val="18"/>
              </w:rPr>
            </w:pPr>
            <w:r>
              <w:rPr>
                <w:rFonts w:ascii="Times New Roman" w:hAnsi="Times New Roman" w:cs="Times New Roman"/>
                <w:sz w:val="18"/>
                <w:szCs w:val="18"/>
              </w:rPr>
              <w:t xml:space="preserve">Øien </w:t>
            </w:r>
            <w:r w:rsidR="006C1260">
              <w:rPr>
                <w:rFonts w:ascii="Times New Roman" w:hAnsi="Times New Roman" w:cs="Times New Roman"/>
                <w:sz w:val="18"/>
                <w:szCs w:val="18"/>
              </w:rPr>
              <w:t xml:space="preserve">et al </w:t>
            </w:r>
            <w:r>
              <w:rPr>
                <w:rFonts w:ascii="Times New Roman" w:hAnsi="Times New Roman" w:cs="Times New Roman"/>
                <w:sz w:val="18"/>
                <w:szCs w:val="18"/>
              </w:rPr>
              <w:t>(</w:t>
            </w:r>
            <w:r w:rsidR="006C1260">
              <w:rPr>
                <w:rFonts w:ascii="Times New Roman" w:hAnsi="Times New Roman" w:cs="Times New Roman"/>
                <w:sz w:val="18"/>
                <w:szCs w:val="18"/>
              </w:rPr>
              <w:t>77s</w:t>
            </w:r>
            <w:r>
              <w:rPr>
                <w:rFonts w:ascii="Times New Roman" w:hAnsi="Times New Roman" w:cs="Times New Roman"/>
                <w:sz w:val="18"/>
                <w:szCs w:val="18"/>
              </w:rPr>
              <w:t>)</w:t>
            </w:r>
          </w:p>
          <w:p w:rsidR="001A03CA" w:rsidRDefault="001A03CA" w:rsidP="005337C5">
            <w:pPr>
              <w:rPr>
                <w:rFonts w:ascii="Times New Roman" w:hAnsi="Times New Roman" w:cs="Times New Roman"/>
                <w:sz w:val="18"/>
                <w:szCs w:val="18"/>
              </w:rPr>
            </w:pPr>
          </w:p>
          <w:p w:rsidR="001A03CA" w:rsidRDefault="001A03CA" w:rsidP="001A03CA">
            <w:pPr>
              <w:rPr>
                <w:rFonts w:ascii="Times New Roman" w:hAnsi="Times New Roman" w:cs="Times New Roman"/>
                <w:sz w:val="18"/>
                <w:szCs w:val="18"/>
              </w:rPr>
            </w:pPr>
            <w:r>
              <w:rPr>
                <w:rFonts w:ascii="Times New Roman" w:hAnsi="Times New Roman" w:cs="Times New Roman"/>
                <w:sz w:val="18"/>
                <w:szCs w:val="18"/>
              </w:rPr>
              <w:t xml:space="preserve">Øien </w:t>
            </w:r>
            <w:r w:rsidR="006C1260">
              <w:rPr>
                <w:rFonts w:ascii="Times New Roman" w:hAnsi="Times New Roman" w:cs="Times New Roman"/>
                <w:sz w:val="18"/>
                <w:szCs w:val="18"/>
              </w:rPr>
              <w:t xml:space="preserve">et al </w:t>
            </w:r>
            <w:r>
              <w:rPr>
                <w:rFonts w:ascii="Times New Roman" w:hAnsi="Times New Roman" w:cs="Times New Roman"/>
                <w:sz w:val="18"/>
                <w:szCs w:val="18"/>
              </w:rPr>
              <w:t>(</w:t>
            </w:r>
            <w:r w:rsidR="006C1260">
              <w:rPr>
                <w:rFonts w:ascii="Times New Roman" w:hAnsi="Times New Roman" w:cs="Times New Roman"/>
                <w:sz w:val="18"/>
                <w:szCs w:val="18"/>
              </w:rPr>
              <w:t>77s</w:t>
            </w:r>
            <w:r>
              <w:rPr>
                <w:rFonts w:ascii="Times New Roman" w:hAnsi="Times New Roman" w:cs="Times New Roman"/>
                <w:sz w:val="18"/>
                <w:szCs w:val="18"/>
              </w:rPr>
              <w:t>)</w:t>
            </w:r>
          </w:p>
          <w:p w:rsidR="001A03CA" w:rsidRDefault="001A03CA" w:rsidP="005337C5">
            <w:pPr>
              <w:rPr>
                <w:rFonts w:ascii="Times New Roman" w:hAnsi="Times New Roman" w:cs="Times New Roman"/>
                <w:sz w:val="18"/>
                <w:szCs w:val="18"/>
              </w:rPr>
            </w:pPr>
          </w:p>
          <w:p w:rsidR="000772DF" w:rsidRDefault="000772DF" w:rsidP="005337C5">
            <w:pPr>
              <w:rPr>
                <w:rFonts w:ascii="Times New Roman" w:hAnsi="Times New Roman" w:cs="Times New Roman"/>
                <w:sz w:val="18"/>
                <w:szCs w:val="18"/>
              </w:rPr>
            </w:pPr>
          </w:p>
          <w:p w:rsidR="00934E98" w:rsidRDefault="00934E98" w:rsidP="005337C5">
            <w:pPr>
              <w:rPr>
                <w:rFonts w:ascii="Times New Roman" w:hAnsi="Times New Roman" w:cs="Times New Roman"/>
                <w:sz w:val="18"/>
                <w:szCs w:val="18"/>
              </w:rPr>
            </w:pPr>
          </w:p>
          <w:p w:rsidR="000772DF" w:rsidRPr="005337C5" w:rsidRDefault="000772DF" w:rsidP="005337C5">
            <w:pPr>
              <w:rPr>
                <w:rFonts w:ascii="Times New Roman" w:hAnsi="Times New Roman" w:cs="Times New Roman"/>
                <w:sz w:val="18"/>
                <w:szCs w:val="18"/>
              </w:rPr>
            </w:pPr>
            <w:r>
              <w:rPr>
                <w:rFonts w:ascii="Times New Roman" w:hAnsi="Times New Roman" w:cs="Times New Roman"/>
                <w:sz w:val="18"/>
                <w:szCs w:val="18"/>
              </w:rPr>
              <w:t>Morrison (98s)</w:t>
            </w:r>
          </w:p>
        </w:tc>
      </w:tr>
      <w:tr w:rsidR="00694C67" w:rsidRPr="00E163E9" w:rsidTr="00BB40F3">
        <w:tc>
          <w:tcPr>
            <w:tcW w:w="1667" w:type="dxa"/>
            <w:vMerge/>
          </w:tcPr>
          <w:p w:rsidR="00694C67" w:rsidRPr="00E163E9" w:rsidRDefault="00694C67" w:rsidP="00402BA0">
            <w:pPr>
              <w:contextualSpacing/>
              <w:rPr>
                <w:rFonts w:ascii="Times New Roman" w:hAnsi="Times New Roman" w:cs="Times New Roman"/>
                <w:b/>
                <w:sz w:val="18"/>
                <w:szCs w:val="18"/>
              </w:rPr>
            </w:pPr>
          </w:p>
        </w:tc>
        <w:tc>
          <w:tcPr>
            <w:tcW w:w="1746" w:type="dxa"/>
          </w:tcPr>
          <w:p w:rsidR="00694C67" w:rsidRPr="00E163E9" w:rsidRDefault="00694C67" w:rsidP="00402BA0">
            <w:pPr>
              <w:contextualSpacing/>
              <w:rPr>
                <w:rFonts w:ascii="Times New Roman" w:hAnsi="Times New Roman" w:cs="Times New Roman"/>
                <w:sz w:val="18"/>
                <w:szCs w:val="18"/>
              </w:rPr>
            </w:pPr>
            <w:r>
              <w:rPr>
                <w:rFonts w:ascii="Times New Roman" w:hAnsi="Times New Roman" w:cs="Times New Roman"/>
                <w:sz w:val="18"/>
                <w:szCs w:val="18"/>
              </w:rPr>
              <w:t>Respect</w:t>
            </w:r>
          </w:p>
        </w:tc>
        <w:tc>
          <w:tcPr>
            <w:tcW w:w="7478" w:type="dxa"/>
          </w:tcPr>
          <w:p w:rsidR="00694C67" w:rsidRDefault="00694C67" w:rsidP="00402BA0">
            <w:pPr>
              <w:contextualSpacing/>
              <w:rPr>
                <w:rFonts w:ascii="Times New Roman" w:hAnsi="Times New Roman" w:cs="Times New Roman"/>
                <w:i/>
                <w:sz w:val="18"/>
                <w:szCs w:val="18"/>
              </w:rPr>
            </w:pPr>
            <w:r>
              <w:rPr>
                <w:rFonts w:ascii="Times New Roman" w:hAnsi="Times New Roman" w:cs="Times New Roman"/>
                <w:i/>
                <w:sz w:val="18"/>
                <w:szCs w:val="18"/>
              </w:rPr>
              <w:t>Patient perspective:</w:t>
            </w:r>
          </w:p>
          <w:p w:rsidR="00694C67" w:rsidRPr="007C2DD7" w:rsidRDefault="00694C67" w:rsidP="00673682">
            <w:pPr>
              <w:pStyle w:val="ListParagraph"/>
              <w:numPr>
                <w:ilvl w:val="0"/>
                <w:numId w:val="7"/>
              </w:numPr>
              <w:rPr>
                <w:rFonts w:ascii="Times New Roman" w:hAnsi="Times New Roman" w:cs="Times New Roman"/>
                <w:sz w:val="18"/>
                <w:szCs w:val="18"/>
              </w:rPr>
            </w:pPr>
            <w:r w:rsidRPr="007C2DD7">
              <w:rPr>
                <w:rFonts w:ascii="Times New Roman" w:hAnsi="Times New Roman" w:cs="Times New Roman"/>
                <w:sz w:val="18"/>
                <w:szCs w:val="18"/>
              </w:rPr>
              <w:t>Interpersonal manners include friendly and respectful behavior, emotional support and sensitivity to the patient’s status impacts service quality.</w:t>
            </w:r>
          </w:p>
          <w:p w:rsidR="00694C67" w:rsidRPr="008A2A8B" w:rsidRDefault="00694C67" w:rsidP="00673682">
            <w:pPr>
              <w:pStyle w:val="ListParagraph"/>
              <w:numPr>
                <w:ilvl w:val="0"/>
                <w:numId w:val="7"/>
              </w:numPr>
              <w:rPr>
                <w:rFonts w:ascii="Times New Roman" w:hAnsi="Times New Roman" w:cs="Times New Roman"/>
                <w:i/>
                <w:sz w:val="18"/>
                <w:szCs w:val="18"/>
              </w:rPr>
            </w:pPr>
            <w:r w:rsidRPr="007C2DD7">
              <w:rPr>
                <w:rFonts w:ascii="Times New Roman" w:hAnsi="Times New Roman" w:cs="Times New Roman"/>
                <w:sz w:val="18"/>
                <w:szCs w:val="18"/>
              </w:rPr>
              <w:t>Therapists should be sensitive and create a safe environment, not cross patient boundaries especially in vulnerable situations</w:t>
            </w:r>
            <w:r>
              <w:rPr>
                <w:rFonts w:ascii="Times New Roman" w:hAnsi="Times New Roman" w:cs="Times New Roman"/>
                <w:sz w:val="18"/>
                <w:szCs w:val="18"/>
              </w:rPr>
              <w:t>.</w:t>
            </w:r>
          </w:p>
          <w:p w:rsidR="00694C67" w:rsidRPr="007A49C5" w:rsidRDefault="00694C67" w:rsidP="00673682">
            <w:pPr>
              <w:pStyle w:val="ListParagraph"/>
              <w:numPr>
                <w:ilvl w:val="0"/>
                <w:numId w:val="7"/>
              </w:numPr>
              <w:rPr>
                <w:rFonts w:ascii="Times New Roman" w:hAnsi="Times New Roman" w:cs="Times New Roman"/>
                <w:i/>
                <w:sz w:val="18"/>
                <w:szCs w:val="18"/>
              </w:rPr>
            </w:pPr>
            <w:r>
              <w:rPr>
                <w:rFonts w:ascii="Times New Roman" w:hAnsi="Times New Roman" w:cs="Times New Roman"/>
                <w:sz w:val="18"/>
                <w:szCs w:val="18"/>
              </w:rPr>
              <w:t>Clients value leading principle where their choices as respected as long as safety is not at risk.</w:t>
            </w:r>
          </w:p>
          <w:p w:rsidR="007A49C5" w:rsidRDefault="00673682" w:rsidP="00673682">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 xml:space="preserve">It is important to be taken seriously, to </w:t>
            </w:r>
            <w:r w:rsidR="00354657">
              <w:rPr>
                <w:rFonts w:ascii="Times New Roman" w:hAnsi="Times New Roman" w:cs="Times New Roman"/>
                <w:sz w:val="18"/>
                <w:szCs w:val="18"/>
              </w:rPr>
              <w:t>‘</w:t>
            </w:r>
            <w:r>
              <w:rPr>
                <w:rFonts w:ascii="Times New Roman" w:hAnsi="Times New Roman" w:cs="Times New Roman"/>
                <w:sz w:val="18"/>
                <w:szCs w:val="18"/>
              </w:rPr>
              <w:t>be confirmed</w:t>
            </w:r>
            <w:r w:rsidR="00354657">
              <w:rPr>
                <w:rFonts w:ascii="Times New Roman" w:hAnsi="Times New Roman" w:cs="Times New Roman"/>
                <w:sz w:val="18"/>
                <w:szCs w:val="18"/>
              </w:rPr>
              <w:t>’</w:t>
            </w:r>
            <w:r>
              <w:rPr>
                <w:rFonts w:ascii="Times New Roman" w:hAnsi="Times New Roman" w:cs="Times New Roman"/>
                <w:sz w:val="18"/>
                <w:szCs w:val="18"/>
              </w:rPr>
              <w:t xml:space="preserve"> and </w:t>
            </w:r>
            <w:r w:rsidR="00354657">
              <w:rPr>
                <w:rFonts w:ascii="Times New Roman" w:hAnsi="Times New Roman" w:cs="Times New Roman"/>
                <w:sz w:val="18"/>
                <w:szCs w:val="18"/>
              </w:rPr>
              <w:t>‘</w:t>
            </w:r>
            <w:r>
              <w:rPr>
                <w:rFonts w:ascii="Times New Roman" w:hAnsi="Times New Roman" w:cs="Times New Roman"/>
                <w:sz w:val="18"/>
                <w:szCs w:val="18"/>
              </w:rPr>
              <w:t xml:space="preserve">not </w:t>
            </w:r>
            <w:r w:rsidR="00196B37">
              <w:rPr>
                <w:rFonts w:ascii="Times New Roman" w:hAnsi="Times New Roman" w:cs="Times New Roman"/>
                <w:sz w:val="18"/>
                <w:szCs w:val="18"/>
              </w:rPr>
              <w:t>be</w:t>
            </w:r>
            <w:r>
              <w:rPr>
                <w:rFonts w:ascii="Times New Roman" w:hAnsi="Times New Roman" w:cs="Times New Roman"/>
                <w:sz w:val="18"/>
                <w:szCs w:val="18"/>
              </w:rPr>
              <w:t xml:space="preserve"> being insane</w:t>
            </w:r>
            <w:r w:rsidR="00354657">
              <w:rPr>
                <w:rFonts w:ascii="Times New Roman" w:hAnsi="Times New Roman" w:cs="Times New Roman"/>
                <w:sz w:val="18"/>
                <w:szCs w:val="18"/>
              </w:rPr>
              <w:t>’</w:t>
            </w:r>
            <w:r>
              <w:rPr>
                <w:rFonts w:ascii="Times New Roman" w:hAnsi="Times New Roman" w:cs="Times New Roman"/>
                <w:sz w:val="18"/>
                <w:szCs w:val="18"/>
              </w:rPr>
              <w:t>.</w:t>
            </w:r>
          </w:p>
          <w:p w:rsidR="00F03175" w:rsidRPr="00673682" w:rsidRDefault="0066438C" w:rsidP="00673682">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It’s an act of respect if someone introduces themselves to you and not talking about me but talking to me.</w:t>
            </w:r>
          </w:p>
          <w:p w:rsidR="00694C67" w:rsidRPr="006D5B8E" w:rsidRDefault="00694C67" w:rsidP="00402BA0">
            <w:pPr>
              <w:contextualSpacing/>
              <w:rPr>
                <w:rFonts w:ascii="Times New Roman" w:hAnsi="Times New Roman" w:cs="Times New Roman"/>
                <w:sz w:val="18"/>
                <w:szCs w:val="18"/>
              </w:rPr>
            </w:pPr>
          </w:p>
          <w:p w:rsidR="00934E98" w:rsidRDefault="00934E98" w:rsidP="00402BA0">
            <w:pPr>
              <w:contextualSpacing/>
              <w:rPr>
                <w:rFonts w:ascii="Times New Roman" w:hAnsi="Times New Roman" w:cs="Times New Roman"/>
                <w:i/>
                <w:sz w:val="18"/>
                <w:szCs w:val="18"/>
              </w:rPr>
            </w:pPr>
          </w:p>
          <w:p w:rsidR="00934E98" w:rsidRDefault="00934E98" w:rsidP="00402BA0">
            <w:pPr>
              <w:contextualSpacing/>
              <w:rPr>
                <w:rFonts w:ascii="Times New Roman" w:hAnsi="Times New Roman" w:cs="Times New Roman"/>
                <w:i/>
                <w:sz w:val="18"/>
                <w:szCs w:val="18"/>
              </w:rPr>
            </w:pPr>
          </w:p>
          <w:p w:rsidR="00694C67" w:rsidRPr="00E163E9" w:rsidRDefault="00694C67"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perspectives:</w:t>
            </w:r>
          </w:p>
          <w:p w:rsidR="00694C67" w:rsidRDefault="00694C67" w:rsidP="00673682">
            <w:pPr>
              <w:pStyle w:val="ListParagraph"/>
              <w:numPr>
                <w:ilvl w:val="0"/>
                <w:numId w:val="7"/>
              </w:numPr>
              <w:rPr>
                <w:rFonts w:ascii="Times New Roman" w:hAnsi="Times New Roman" w:cs="Times New Roman"/>
                <w:sz w:val="18"/>
                <w:szCs w:val="18"/>
              </w:rPr>
            </w:pPr>
            <w:r w:rsidRPr="00B90A17">
              <w:rPr>
                <w:rFonts w:ascii="Times New Roman" w:hAnsi="Times New Roman" w:cs="Times New Roman"/>
                <w:sz w:val="18"/>
                <w:szCs w:val="18"/>
              </w:rPr>
              <w:t>Therapists admired therapists who put the client at the centre of everything that they’re doing and perceived patients as their motivation for practicing</w:t>
            </w:r>
            <w:r>
              <w:rPr>
                <w:rFonts w:ascii="Times New Roman" w:hAnsi="Times New Roman" w:cs="Times New Roman"/>
                <w:sz w:val="18"/>
                <w:szCs w:val="18"/>
              </w:rPr>
              <w:t>.</w:t>
            </w:r>
          </w:p>
          <w:p w:rsidR="00694C67" w:rsidRDefault="00694C67" w:rsidP="00673682">
            <w:pPr>
              <w:pStyle w:val="ListParagraph"/>
              <w:numPr>
                <w:ilvl w:val="0"/>
                <w:numId w:val="7"/>
              </w:numPr>
              <w:rPr>
                <w:rFonts w:ascii="Times New Roman" w:hAnsi="Times New Roman" w:cs="Times New Roman"/>
                <w:sz w:val="18"/>
                <w:szCs w:val="18"/>
              </w:rPr>
            </w:pPr>
            <w:r>
              <w:rPr>
                <w:rFonts w:ascii="Times New Roman" w:hAnsi="Times New Roman" w:cs="Times New Roman"/>
                <w:sz w:val="18"/>
                <w:szCs w:val="18"/>
              </w:rPr>
              <w:t>Helping process based on respect for the patient’s suggestions, comments and choices leads to the strategy “doing with the patient’ rather than doing for him or her.</w:t>
            </w:r>
          </w:p>
          <w:p w:rsidR="00694C67" w:rsidRPr="000E0C15" w:rsidRDefault="00694C67" w:rsidP="000E5706">
            <w:pPr>
              <w:pStyle w:val="ListParagraph"/>
              <w:rPr>
                <w:rFonts w:ascii="Times New Roman" w:hAnsi="Times New Roman" w:cs="Times New Roman"/>
                <w:sz w:val="18"/>
                <w:szCs w:val="18"/>
              </w:rPr>
            </w:pPr>
          </w:p>
        </w:tc>
        <w:tc>
          <w:tcPr>
            <w:tcW w:w="2542" w:type="dxa"/>
          </w:tcPr>
          <w:p w:rsidR="00694C67" w:rsidRPr="00E163E9" w:rsidRDefault="00694C67" w:rsidP="00402BA0">
            <w:pPr>
              <w:contextualSpacing/>
              <w:rPr>
                <w:rFonts w:ascii="Times New Roman" w:hAnsi="Times New Roman" w:cs="Times New Roman"/>
                <w:sz w:val="18"/>
                <w:szCs w:val="18"/>
              </w:rPr>
            </w:pPr>
          </w:p>
          <w:p w:rsidR="00694C67" w:rsidRPr="00AB036D" w:rsidRDefault="00694C67" w:rsidP="00F211D7">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Del Bano-Aledo et al (54s)</w:t>
            </w:r>
          </w:p>
          <w:p w:rsidR="00694C67" w:rsidRPr="00AB036D" w:rsidRDefault="00694C67" w:rsidP="00F211D7">
            <w:pPr>
              <w:contextualSpacing/>
              <w:rPr>
                <w:rFonts w:ascii="Times New Roman" w:hAnsi="Times New Roman" w:cs="Times New Roman"/>
                <w:sz w:val="18"/>
                <w:szCs w:val="18"/>
                <w:lang w:val="nl-NL"/>
              </w:rPr>
            </w:pPr>
          </w:p>
          <w:p w:rsidR="00694C67" w:rsidRPr="00AB036D" w:rsidRDefault="00694C67" w:rsidP="00F211D7">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Ekerholt &amp; Bergland (55s)</w:t>
            </w:r>
          </w:p>
          <w:p w:rsidR="00694C67" w:rsidRPr="00AB036D" w:rsidRDefault="00694C67" w:rsidP="00F211D7">
            <w:pPr>
              <w:contextualSpacing/>
              <w:rPr>
                <w:rFonts w:ascii="Times New Roman" w:hAnsi="Times New Roman" w:cs="Times New Roman"/>
                <w:sz w:val="18"/>
                <w:szCs w:val="18"/>
                <w:lang w:val="nl-NL"/>
              </w:rPr>
            </w:pPr>
          </w:p>
          <w:p w:rsidR="00694C67" w:rsidRDefault="00512F98" w:rsidP="00F211D7">
            <w:pPr>
              <w:contextualSpacing/>
              <w:rPr>
                <w:rFonts w:ascii="Times New Roman" w:hAnsi="Times New Roman" w:cs="Times New Roman"/>
                <w:sz w:val="18"/>
                <w:szCs w:val="18"/>
              </w:rPr>
            </w:pPr>
            <w:r>
              <w:rPr>
                <w:rFonts w:ascii="Times New Roman" w:hAnsi="Times New Roman" w:cs="Times New Roman"/>
                <w:sz w:val="18"/>
                <w:szCs w:val="18"/>
              </w:rPr>
              <w:t>Palmadottir (79</w:t>
            </w:r>
            <w:r w:rsidR="00CB725D">
              <w:rPr>
                <w:rFonts w:ascii="Times New Roman" w:hAnsi="Times New Roman" w:cs="Times New Roman"/>
                <w:sz w:val="18"/>
                <w:szCs w:val="18"/>
              </w:rPr>
              <w:t>s)</w:t>
            </w:r>
          </w:p>
          <w:p w:rsidR="00CB725D" w:rsidRDefault="00CB725D" w:rsidP="00F211D7">
            <w:pPr>
              <w:contextualSpacing/>
              <w:rPr>
                <w:rFonts w:ascii="Times New Roman" w:hAnsi="Times New Roman" w:cs="Times New Roman"/>
                <w:sz w:val="18"/>
                <w:szCs w:val="18"/>
              </w:rPr>
            </w:pPr>
          </w:p>
          <w:p w:rsidR="00CB725D" w:rsidRDefault="00CB725D" w:rsidP="00F211D7">
            <w:pPr>
              <w:contextualSpacing/>
              <w:rPr>
                <w:rFonts w:ascii="Times New Roman" w:hAnsi="Times New Roman" w:cs="Times New Roman"/>
                <w:sz w:val="18"/>
                <w:szCs w:val="18"/>
              </w:rPr>
            </w:pPr>
            <w:r>
              <w:rPr>
                <w:rFonts w:ascii="Times New Roman" w:hAnsi="Times New Roman" w:cs="Times New Roman"/>
                <w:sz w:val="18"/>
                <w:szCs w:val="18"/>
              </w:rPr>
              <w:t xml:space="preserve">Wikman &amp; Faltholm </w:t>
            </w:r>
            <w:r w:rsidR="00026955">
              <w:rPr>
                <w:rFonts w:ascii="Times New Roman" w:hAnsi="Times New Roman" w:cs="Times New Roman"/>
                <w:sz w:val="18"/>
                <w:szCs w:val="18"/>
              </w:rPr>
              <w:t>(93</w:t>
            </w:r>
            <w:r>
              <w:rPr>
                <w:rFonts w:ascii="Times New Roman" w:hAnsi="Times New Roman" w:cs="Times New Roman"/>
                <w:sz w:val="18"/>
                <w:szCs w:val="18"/>
              </w:rPr>
              <w:t>s)</w:t>
            </w:r>
          </w:p>
          <w:p w:rsidR="0066438C" w:rsidRPr="00AB036D" w:rsidRDefault="00026955" w:rsidP="00F211D7">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Waters et al (94</w:t>
            </w:r>
            <w:r w:rsidR="0066438C" w:rsidRPr="00AB036D">
              <w:rPr>
                <w:rFonts w:ascii="Times New Roman" w:hAnsi="Times New Roman" w:cs="Times New Roman"/>
                <w:sz w:val="18"/>
                <w:szCs w:val="18"/>
                <w:lang w:val="nl-NL"/>
              </w:rPr>
              <w:t>s)</w:t>
            </w:r>
          </w:p>
          <w:p w:rsidR="00694C67" w:rsidRPr="00AB036D" w:rsidRDefault="00694C67" w:rsidP="00402BA0">
            <w:pPr>
              <w:contextualSpacing/>
              <w:rPr>
                <w:rFonts w:ascii="Times New Roman" w:hAnsi="Times New Roman" w:cs="Times New Roman"/>
                <w:sz w:val="18"/>
                <w:szCs w:val="18"/>
                <w:lang w:val="nl-NL"/>
              </w:rPr>
            </w:pPr>
          </w:p>
          <w:p w:rsidR="00694C67" w:rsidRDefault="00694C67" w:rsidP="00402BA0">
            <w:pPr>
              <w:contextualSpacing/>
              <w:rPr>
                <w:rFonts w:ascii="Times New Roman" w:hAnsi="Times New Roman" w:cs="Times New Roman"/>
                <w:sz w:val="18"/>
                <w:szCs w:val="18"/>
                <w:lang w:val="nl-NL"/>
              </w:rPr>
            </w:pPr>
          </w:p>
          <w:p w:rsidR="00934E98" w:rsidRDefault="00934E98" w:rsidP="00402BA0">
            <w:pPr>
              <w:contextualSpacing/>
              <w:rPr>
                <w:rFonts w:ascii="Times New Roman" w:hAnsi="Times New Roman" w:cs="Times New Roman"/>
                <w:sz w:val="18"/>
                <w:szCs w:val="18"/>
                <w:lang w:val="nl-NL"/>
              </w:rPr>
            </w:pPr>
          </w:p>
          <w:p w:rsidR="00934E98" w:rsidRPr="00AB036D" w:rsidRDefault="00934E98" w:rsidP="00402BA0">
            <w:pPr>
              <w:contextualSpacing/>
              <w:rPr>
                <w:rFonts w:ascii="Times New Roman" w:hAnsi="Times New Roman" w:cs="Times New Roman"/>
                <w:sz w:val="18"/>
                <w:szCs w:val="18"/>
                <w:lang w:val="nl-NL"/>
              </w:rPr>
            </w:pPr>
          </w:p>
          <w:p w:rsidR="00F03175" w:rsidRPr="00AB036D" w:rsidRDefault="00F03175" w:rsidP="00402BA0">
            <w:pPr>
              <w:contextualSpacing/>
              <w:rPr>
                <w:rFonts w:ascii="Times New Roman" w:hAnsi="Times New Roman" w:cs="Times New Roman"/>
                <w:sz w:val="18"/>
                <w:szCs w:val="18"/>
                <w:lang w:val="nl-NL"/>
              </w:rPr>
            </w:pPr>
          </w:p>
          <w:p w:rsidR="00694C67" w:rsidRPr="00AB036D" w:rsidRDefault="00694C67"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Aguilar et al (44s)</w:t>
            </w:r>
          </w:p>
          <w:p w:rsidR="00694C67" w:rsidRPr="00AB036D" w:rsidRDefault="00694C67" w:rsidP="00402BA0">
            <w:pPr>
              <w:contextualSpacing/>
              <w:rPr>
                <w:rFonts w:ascii="Times New Roman" w:hAnsi="Times New Roman" w:cs="Times New Roman"/>
                <w:sz w:val="18"/>
                <w:szCs w:val="18"/>
                <w:lang w:val="nl-NL"/>
              </w:rPr>
            </w:pPr>
          </w:p>
          <w:p w:rsidR="00694C67" w:rsidRPr="00E163E9" w:rsidRDefault="00694C67" w:rsidP="00402BA0">
            <w:pPr>
              <w:contextualSpacing/>
              <w:rPr>
                <w:rFonts w:ascii="Times New Roman" w:hAnsi="Times New Roman" w:cs="Times New Roman"/>
                <w:sz w:val="18"/>
                <w:szCs w:val="18"/>
              </w:rPr>
            </w:pPr>
            <w:r>
              <w:rPr>
                <w:rFonts w:ascii="Times New Roman" w:hAnsi="Times New Roman" w:cs="Times New Roman"/>
                <w:sz w:val="18"/>
                <w:szCs w:val="18"/>
              </w:rPr>
              <w:t>Norby et al (75s)</w:t>
            </w:r>
          </w:p>
        </w:tc>
      </w:tr>
      <w:tr w:rsidR="00694C67" w:rsidRPr="00AB036D" w:rsidTr="00BB40F3">
        <w:tc>
          <w:tcPr>
            <w:tcW w:w="1667" w:type="dxa"/>
            <w:vMerge/>
          </w:tcPr>
          <w:p w:rsidR="00694C67" w:rsidRPr="00E163E9" w:rsidRDefault="00694C67" w:rsidP="00402BA0">
            <w:pPr>
              <w:contextualSpacing/>
              <w:rPr>
                <w:rFonts w:ascii="Times New Roman" w:hAnsi="Times New Roman" w:cs="Times New Roman"/>
                <w:b/>
                <w:sz w:val="18"/>
                <w:szCs w:val="18"/>
              </w:rPr>
            </w:pPr>
          </w:p>
        </w:tc>
        <w:tc>
          <w:tcPr>
            <w:tcW w:w="1746" w:type="dxa"/>
          </w:tcPr>
          <w:p w:rsidR="00694C67" w:rsidRPr="00E163E9" w:rsidRDefault="00694C67" w:rsidP="00402BA0">
            <w:pPr>
              <w:contextualSpacing/>
              <w:rPr>
                <w:rFonts w:ascii="Times New Roman" w:hAnsi="Times New Roman" w:cs="Times New Roman"/>
                <w:sz w:val="18"/>
                <w:szCs w:val="18"/>
              </w:rPr>
            </w:pPr>
            <w:r w:rsidRPr="00E163E9">
              <w:rPr>
                <w:rFonts w:ascii="Times New Roman" w:hAnsi="Times New Roman" w:cs="Times New Roman"/>
                <w:sz w:val="18"/>
                <w:szCs w:val="18"/>
              </w:rPr>
              <w:t>Trust</w:t>
            </w:r>
          </w:p>
        </w:tc>
        <w:tc>
          <w:tcPr>
            <w:tcW w:w="7478" w:type="dxa"/>
          </w:tcPr>
          <w:p w:rsidR="00694C67" w:rsidRPr="00E163E9" w:rsidRDefault="00694C67"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694C67" w:rsidRDefault="00694C67"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Establishing a trusting relationship creates a comfortable opportunity and atmosphere to air concerns and doubts and promote faith in therapist’s interest in the patient. ”… just must have that communication, that comfortable atmosphere has to be there”</w:t>
            </w:r>
            <w:r>
              <w:rPr>
                <w:rFonts w:ascii="Times New Roman" w:hAnsi="Times New Roman" w:cs="Times New Roman"/>
                <w:sz w:val="18"/>
                <w:szCs w:val="18"/>
              </w:rPr>
              <w:t>.</w:t>
            </w:r>
          </w:p>
          <w:p w:rsidR="00694C67" w:rsidRDefault="00694C67"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Trust assists with continued engagement despite challenges to confidence, lack of immediate results and despite increased program difficulty.</w:t>
            </w:r>
          </w:p>
          <w:p w:rsidR="00694C67" w:rsidRDefault="00694C67"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Informality of interactions can create a trusting relationship.</w:t>
            </w:r>
          </w:p>
          <w:p w:rsidR="00694C67" w:rsidRDefault="00694C67"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Trusting the therapist to choose how much therapy is needed reflects patients do not associate amount of therapy with their progress.</w:t>
            </w:r>
          </w:p>
          <w:p w:rsidR="00305E06" w:rsidRPr="00B90A17" w:rsidRDefault="00305E06"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Trust reflects vulnerability regarding a lack of knowledge or alte</w:t>
            </w:r>
            <w:r w:rsidR="00C34B75">
              <w:rPr>
                <w:rFonts w:ascii="Times New Roman" w:hAnsi="Times New Roman" w:cs="Times New Roman"/>
                <w:sz w:val="18"/>
                <w:szCs w:val="18"/>
              </w:rPr>
              <w:t>rnatives to solve health issues and can be assumed by association to the role of the professional or the institution.</w:t>
            </w:r>
          </w:p>
          <w:p w:rsidR="00694C67" w:rsidRPr="00E163E9" w:rsidRDefault="00694C67" w:rsidP="00402BA0">
            <w:pPr>
              <w:contextualSpacing/>
              <w:rPr>
                <w:rFonts w:ascii="Times New Roman" w:hAnsi="Times New Roman" w:cs="Times New Roman"/>
                <w:i/>
                <w:sz w:val="18"/>
                <w:szCs w:val="18"/>
              </w:rPr>
            </w:pPr>
          </w:p>
          <w:p w:rsidR="00694C67" w:rsidRPr="00E163E9" w:rsidRDefault="00694C67"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perspectives:</w:t>
            </w:r>
          </w:p>
          <w:p w:rsidR="00694C67" w:rsidRDefault="00694C67"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 xml:space="preserve">It is important that patients trust the therapist’s decision “the issue of trust is an absolute requirement in a clinical setting to ensure that patients know that what they tell you will be kept in confidence” </w:t>
            </w:r>
          </w:p>
          <w:p w:rsidR="00C13D4C" w:rsidRDefault="00694C67" w:rsidP="00715E7C">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Therapist have a strong interest in maintaining trust in their profession in line with professional roles</w:t>
            </w:r>
            <w:r w:rsidR="00C13D4C">
              <w:rPr>
                <w:rFonts w:ascii="Times New Roman" w:hAnsi="Times New Roman" w:cs="Times New Roman"/>
                <w:sz w:val="18"/>
                <w:szCs w:val="18"/>
              </w:rPr>
              <w:t>.</w:t>
            </w:r>
          </w:p>
          <w:p w:rsidR="00C13D4C" w:rsidRDefault="00EA1642" w:rsidP="004514BD">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Feeling rushed during appointments impedes the developmen</w:t>
            </w:r>
            <w:r w:rsidR="004514BD">
              <w:rPr>
                <w:rFonts w:ascii="Times New Roman" w:hAnsi="Times New Roman" w:cs="Times New Roman"/>
                <w:sz w:val="18"/>
                <w:szCs w:val="18"/>
              </w:rPr>
              <w:t>t of trust.</w:t>
            </w:r>
          </w:p>
          <w:p w:rsidR="0092554E" w:rsidRPr="00B90A17" w:rsidRDefault="0092554E" w:rsidP="004514BD">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Obtaining informed consent is part of the trust building process</w:t>
            </w:r>
          </w:p>
        </w:tc>
        <w:tc>
          <w:tcPr>
            <w:tcW w:w="2542" w:type="dxa"/>
          </w:tcPr>
          <w:p w:rsidR="00694C67" w:rsidRPr="00E163E9" w:rsidRDefault="00694C67" w:rsidP="00402BA0">
            <w:pPr>
              <w:contextualSpacing/>
              <w:rPr>
                <w:rFonts w:ascii="Times New Roman" w:hAnsi="Times New Roman" w:cs="Times New Roman"/>
                <w:sz w:val="18"/>
                <w:szCs w:val="18"/>
              </w:rPr>
            </w:pPr>
          </w:p>
          <w:p w:rsidR="00694C67" w:rsidRPr="00AB036D" w:rsidRDefault="00694C67"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Bunzli et al (47s)</w:t>
            </w:r>
          </w:p>
          <w:p w:rsidR="00694C67" w:rsidRPr="00AB036D" w:rsidRDefault="00694C67" w:rsidP="00402BA0">
            <w:pPr>
              <w:contextualSpacing/>
              <w:rPr>
                <w:rFonts w:ascii="Times New Roman" w:hAnsi="Times New Roman" w:cs="Times New Roman"/>
                <w:sz w:val="18"/>
                <w:szCs w:val="18"/>
                <w:lang w:val="nl-NL"/>
              </w:rPr>
            </w:pPr>
          </w:p>
          <w:p w:rsidR="00694C67" w:rsidRPr="00AB036D" w:rsidRDefault="00694C67" w:rsidP="00402BA0">
            <w:pPr>
              <w:contextualSpacing/>
              <w:rPr>
                <w:rFonts w:ascii="Times New Roman" w:hAnsi="Times New Roman" w:cs="Times New Roman"/>
                <w:sz w:val="18"/>
                <w:szCs w:val="18"/>
                <w:lang w:val="nl-NL"/>
              </w:rPr>
            </w:pPr>
          </w:p>
          <w:p w:rsidR="00694C67" w:rsidRPr="00AB036D" w:rsidRDefault="00694C67"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Harman et al (63s)</w:t>
            </w:r>
          </w:p>
          <w:p w:rsidR="00694C67" w:rsidRPr="00AB036D" w:rsidRDefault="00694C67" w:rsidP="00402BA0">
            <w:pPr>
              <w:contextualSpacing/>
              <w:rPr>
                <w:rFonts w:ascii="Times New Roman" w:hAnsi="Times New Roman" w:cs="Times New Roman"/>
                <w:sz w:val="18"/>
                <w:szCs w:val="18"/>
                <w:lang w:val="nl-NL"/>
              </w:rPr>
            </w:pPr>
          </w:p>
          <w:p w:rsidR="00694C67" w:rsidRPr="00AB036D" w:rsidRDefault="00512F98" w:rsidP="00402BA0">
            <w:pPr>
              <w:contextualSpacing/>
              <w:rPr>
                <w:rFonts w:ascii="Times New Roman" w:hAnsi="Times New Roman" w:cs="Times New Roman"/>
                <w:sz w:val="18"/>
                <w:szCs w:val="18"/>
                <w:lang w:val="fr-FR"/>
              </w:rPr>
            </w:pPr>
            <w:r w:rsidRPr="00AB036D">
              <w:rPr>
                <w:rFonts w:ascii="Times New Roman" w:hAnsi="Times New Roman" w:cs="Times New Roman"/>
                <w:sz w:val="18"/>
                <w:szCs w:val="18"/>
                <w:lang w:val="fr-FR"/>
              </w:rPr>
              <w:t>Palmadottir (79</w:t>
            </w:r>
            <w:r w:rsidR="00694C67" w:rsidRPr="00AB036D">
              <w:rPr>
                <w:rFonts w:ascii="Times New Roman" w:hAnsi="Times New Roman" w:cs="Times New Roman"/>
                <w:sz w:val="18"/>
                <w:szCs w:val="18"/>
                <w:lang w:val="fr-FR"/>
              </w:rPr>
              <w:t>s)</w:t>
            </w:r>
          </w:p>
          <w:p w:rsidR="00694C67" w:rsidRPr="00AB036D" w:rsidRDefault="00F2062A" w:rsidP="00402BA0">
            <w:pPr>
              <w:contextualSpacing/>
              <w:rPr>
                <w:rFonts w:ascii="Times New Roman" w:hAnsi="Times New Roman" w:cs="Times New Roman"/>
                <w:sz w:val="18"/>
                <w:szCs w:val="18"/>
                <w:lang w:val="fr-FR"/>
              </w:rPr>
            </w:pPr>
            <w:r w:rsidRPr="00AB036D">
              <w:rPr>
                <w:rFonts w:ascii="Times New Roman" w:hAnsi="Times New Roman" w:cs="Times New Roman"/>
                <w:sz w:val="18"/>
                <w:szCs w:val="18"/>
                <w:lang w:val="fr-FR"/>
              </w:rPr>
              <w:t>Peiris et al (81</w:t>
            </w:r>
            <w:r w:rsidR="00694C67" w:rsidRPr="00AB036D">
              <w:rPr>
                <w:rFonts w:ascii="Times New Roman" w:hAnsi="Times New Roman" w:cs="Times New Roman"/>
                <w:sz w:val="18"/>
                <w:szCs w:val="18"/>
                <w:lang w:val="fr-FR"/>
              </w:rPr>
              <w:t>s)</w:t>
            </w:r>
          </w:p>
          <w:p w:rsidR="00694C67" w:rsidRPr="00AB036D" w:rsidRDefault="00694C67"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Aguilar et al (44s)</w:t>
            </w:r>
          </w:p>
          <w:p w:rsidR="00305E06" w:rsidRPr="00AB036D" w:rsidRDefault="00F2062A" w:rsidP="00305E06">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Waters et al (94</w:t>
            </w:r>
            <w:r w:rsidR="00305E06" w:rsidRPr="00AB036D">
              <w:rPr>
                <w:rFonts w:ascii="Times New Roman" w:hAnsi="Times New Roman" w:cs="Times New Roman"/>
                <w:sz w:val="18"/>
                <w:szCs w:val="18"/>
                <w:lang w:val="nl-NL"/>
              </w:rPr>
              <w:t>s)</w:t>
            </w:r>
          </w:p>
          <w:p w:rsidR="00305E06" w:rsidRPr="00AB036D" w:rsidRDefault="00305E06" w:rsidP="00402BA0">
            <w:pPr>
              <w:contextualSpacing/>
              <w:rPr>
                <w:rFonts w:ascii="Times New Roman" w:hAnsi="Times New Roman" w:cs="Times New Roman"/>
                <w:sz w:val="18"/>
                <w:szCs w:val="18"/>
                <w:lang w:val="nl-NL"/>
              </w:rPr>
            </w:pPr>
          </w:p>
          <w:p w:rsidR="00694C67" w:rsidRPr="00AB036D" w:rsidRDefault="00694C67" w:rsidP="00402BA0">
            <w:pPr>
              <w:contextualSpacing/>
              <w:rPr>
                <w:rFonts w:ascii="Times New Roman" w:hAnsi="Times New Roman" w:cs="Times New Roman"/>
                <w:sz w:val="18"/>
                <w:szCs w:val="18"/>
                <w:lang w:val="nl-NL"/>
              </w:rPr>
            </w:pPr>
          </w:p>
          <w:p w:rsidR="00694C67" w:rsidRPr="00AB036D" w:rsidRDefault="00694C67" w:rsidP="00402BA0">
            <w:pPr>
              <w:contextualSpacing/>
              <w:rPr>
                <w:rFonts w:ascii="Times New Roman" w:hAnsi="Times New Roman" w:cs="Times New Roman"/>
                <w:sz w:val="18"/>
                <w:szCs w:val="18"/>
                <w:lang w:val="nl-NL"/>
              </w:rPr>
            </w:pPr>
          </w:p>
          <w:p w:rsidR="00694C67" w:rsidRPr="00AB036D" w:rsidRDefault="00694C67" w:rsidP="00402BA0">
            <w:pPr>
              <w:contextualSpacing/>
              <w:rPr>
                <w:rFonts w:ascii="Times New Roman" w:hAnsi="Times New Roman" w:cs="Times New Roman"/>
                <w:sz w:val="18"/>
                <w:szCs w:val="18"/>
                <w:lang w:val="fr-FR"/>
              </w:rPr>
            </w:pPr>
            <w:proofErr w:type="spellStart"/>
            <w:r w:rsidRPr="00AB036D">
              <w:rPr>
                <w:rFonts w:ascii="Times New Roman" w:hAnsi="Times New Roman" w:cs="Times New Roman"/>
                <w:sz w:val="18"/>
                <w:szCs w:val="18"/>
                <w:lang w:val="fr-FR"/>
              </w:rPr>
              <w:t>Larsson</w:t>
            </w:r>
            <w:proofErr w:type="spellEnd"/>
            <w:r w:rsidRPr="00AB036D">
              <w:rPr>
                <w:rFonts w:ascii="Times New Roman" w:hAnsi="Times New Roman" w:cs="Times New Roman"/>
                <w:sz w:val="18"/>
                <w:szCs w:val="18"/>
                <w:lang w:val="fr-FR"/>
              </w:rPr>
              <w:t xml:space="preserve"> et a (70s)</w:t>
            </w:r>
          </w:p>
          <w:p w:rsidR="00801A02" w:rsidRPr="00AB036D" w:rsidRDefault="00801A02" w:rsidP="00402BA0">
            <w:pPr>
              <w:contextualSpacing/>
              <w:rPr>
                <w:rFonts w:ascii="Times New Roman" w:hAnsi="Times New Roman" w:cs="Times New Roman"/>
                <w:sz w:val="18"/>
                <w:szCs w:val="18"/>
                <w:lang w:val="fr-FR"/>
              </w:rPr>
            </w:pPr>
          </w:p>
          <w:p w:rsidR="00801A02" w:rsidRPr="00AB036D" w:rsidRDefault="00F2062A" w:rsidP="00402BA0">
            <w:pPr>
              <w:contextualSpacing/>
              <w:rPr>
                <w:rFonts w:ascii="Times New Roman" w:hAnsi="Times New Roman" w:cs="Times New Roman"/>
                <w:sz w:val="18"/>
                <w:szCs w:val="18"/>
                <w:lang w:val="fr-FR"/>
              </w:rPr>
            </w:pPr>
            <w:r w:rsidRPr="00AB036D">
              <w:rPr>
                <w:rFonts w:ascii="Times New Roman" w:hAnsi="Times New Roman" w:cs="Times New Roman"/>
                <w:sz w:val="18"/>
                <w:szCs w:val="18"/>
                <w:lang w:val="fr-FR"/>
              </w:rPr>
              <w:t>Potter et al (83</w:t>
            </w:r>
            <w:r w:rsidR="008510D5" w:rsidRPr="00AB036D">
              <w:rPr>
                <w:rFonts w:ascii="Times New Roman" w:hAnsi="Times New Roman" w:cs="Times New Roman"/>
                <w:sz w:val="18"/>
                <w:szCs w:val="18"/>
                <w:lang w:val="fr-FR"/>
              </w:rPr>
              <w:t>s)</w:t>
            </w:r>
          </w:p>
          <w:p w:rsidR="00EA1642" w:rsidRPr="00AB036D" w:rsidRDefault="00EA1642" w:rsidP="00402BA0">
            <w:pPr>
              <w:contextualSpacing/>
              <w:rPr>
                <w:rFonts w:ascii="Times New Roman" w:hAnsi="Times New Roman" w:cs="Times New Roman"/>
                <w:sz w:val="18"/>
                <w:szCs w:val="18"/>
                <w:lang w:val="fr-FR"/>
              </w:rPr>
            </w:pPr>
          </w:p>
          <w:p w:rsidR="00EA1642" w:rsidRPr="00AB036D" w:rsidRDefault="00EA1642" w:rsidP="00402BA0">
            <w:pPr>
              <w:contextualSpacing/>
              <w:rPr>
                <w:rFonts w:ascii="Times New Roman" w:hAnsi="Times New Roman" w:cs="Times New Roman"/>
                <w:sz w:val="18"/>
                <w:szCs w:val="18"/>
                <w:lang w:val="fr-FR"/>
              </w:rPr>
            </w:pPr>
          </w:p>
          <w:p w:rsidR="00EA1642" w:rsidRPr="00AB036D" w:rsidRDefault="00F2062A"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Waters et al (94</w:t>
            </w:r>
            <w:r w:rsidR="00EA1642" w:rsidRPr="00AB036D">
              <w:rPr>
                <w:rFonts w:ascii="Times New Roman" w:hAnsi="Times New Roman" w:cs="Times New Roman"/>
                <w:sz w:val="18"/>
                <w:szCs w:val="18"/>
                <w:lang w:val="nl-NL"/>
              </w:rPr>
              <w:t>s)</w:t>
            </w:r>
          </w:p>
          <w:p w:rsidR="00027B29" w:rsidRPr="00AB036D" w:rsidRDefault="00F2062A"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Waters et al (94</w:t>
            </w:r>
            <w:r w:rsidR="0092554E" w:rsidRPr="00AB036D">
              <w:rPr>
                <w:rFonts w:ascii="Times New Roman" w:hAnsi="Times New Roman" w:cs="Times New Roman"/>
                <w:sz w:val="18"/>
                <w:szCs w:val="18"/>
                <w:lang w:val="nl-NL"/>
              </w:rPr>
              <w:t>s)</w:t>
            </w:r>
          </w:p>
          <w:p w:rsidR="00027B29" w:rsidRPr="00AB036D" w:rsidRDefault="00027B29" w:rsidP="00402BA0">
            <w:pPr>
              <w:contextualSpacing/>
              <w:rPr>
                <w:rFonts w:ascii="Times New Roman" w:hAnsi="Times New Roman" w:cs="Times New Roman"/>
                <w:sz w:val="18"/>
                <w:szCs w:val="18"/>
                <w:lang w:val="nl-NL"/>
              </w:rPr>
            </w:pPr>
          </w:p>
        </w:tc>
      </w:tr>
      <w:tr w:rsidR="00694C67" w:rsidRPr="00E163E9" w:rsidTr="00BB40F3">
        <w:tc>
          <w:tcPr>
            <w:tcW w:w="1667" w:type="dxa"/>
            <w:vMerge/>
          </w:tcPr>
          <w:p w:rsidR="00694C67" w:rsidRPr="00AB036D" w:rsidRDefault="00694C67" w:rsidP="00402BA0">
            <w:pPr>
              <w:contextualSpacing/>
              <w:rPr>
                <w:rFonts w:ascii="Times New Roman" w:hAnsi="Times New Roman" w:cs="Times New Roman"/>
                <w:b/>
                <w:sz w:val="18"/>
                <w:szCs w:val="18"/>
                <w:lang w:val="nl-NL"/>
              </w:rPr>
            </w:pPr>
          </w:p>
        </w:tc>
        <w:tc>
          <w:tcPr>
            <w:tcW w:w="1746" w:type="dxa"/>
          </w:tcPr>
          <w:p w:rsidR="00694C67" w:rsidRPr="00E163E9" w:rsidRDefault="00694C67" w:rsidP="00402BA0">
            <w:pPr>
              <w:contextualSpacing/>
              <w:rPr>
                <w:rFonts w:ascii="Times New Roman" w:hAnsi="Times New Roman" w:cs="Times New Roman"/>
                <w:sz w:val="18"/>
                <w:szCs w:val="18"/>
              </w:rPr>
            </w:pPr>
            <w:r>
              <w:rPr>
                <w:rFonts w:ascii="Times New Roman" w:hAnsi="Times New Roman" w:cs="Times New Roman"/>
                <w:sz w:val="18"/>
                <w:szCs w:val="18"/>
              </w:rPr>
              <w:t>Knowledge Exchange</w:t>
            </w:r>
          </w:p>
        </w:tc>
        <w:tc>
          <w:tcPr>
            <w:tcW w:w="7478" w:type="dxa"/>
          </w:tcPr>
          <w:p w:rsidR="00694C67" w:rsidRDefault="00694C67"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perspectives:</w:t>
            </w:r>
          </w:p>
          <w:p w:rsidR="00694C67" w:rsidRDefault="00694C67" w:rsidP="00B90A17">
            <w:pPr>
              <w:pStyle w:val="ListParagraph"/>
              <w:numPr>
                <w:ilvl w:val="0"/>
                <w:numId w:val="6"/>
              </w:numPr>
              <w:rPr>
                <w:rFonts w:ascii="Times New Roman" w:hAnsi="Times New Roman" w:cs="Times New Roman"/>
                <w:sz w:val="18"/>
                <w:szCs w:val="18"/>
              </w:rPr>
            </w:pPr>
            <w:r w:rsidRPr="00B90A17">
              <w:rPr>
                <w:rFonts w:ascii="Times New Roman" w:hAnsi="Times New Roman" w:cs="Times New Roman"/>
                <w:sz w:val="18"/>
                <w:szCs w:val="18"/>
              </w:rPr>
              <w:t>It is important to collaborate on issues of importance such as discharge planning, goal setting, and decision making.</w:t>
            </w:r>
          </w:p>
          <w:p w:rsidR="00694C67" w:rsidRDefault="00694C67"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A trusting and collaborative relationship is built with care, support and guidance.</w:t>
            </w:r>
          </w:p>
          <w:p w:rsidR="00694C67" w:rsidRDefault="00694C67" w:rsidP="00B90A1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Information shared should cover aspects of the problem, role in treatment, treatment process and prognosis</w:t>
            </w:r>
          </w:p>
          <w:p w:rsidR="00694C67" w:rsidRPr="009C617E" w:rsidRDefault="00694C67" w:rsidP="009C617E">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A good therapist gives clear explanations about the problem and treatment at the appropriate level.</w:t>
            </w:r>
          </w:p>
          <w:p w:rsidR="00694C67" w:rsidRPr="00E163E9" w:rsidRDefault="00694C67" w:rsidP="00402BA0">
            <w:pPr>
              <w:contextualSpacing/>
              <w:rPr>
                <w:rFonts w:ascii="Times New Roman" w:hAnsi="Times New Roman" w:cs="Times New Roman"/>
                <w:i/>
                <w:sz w:val="18"/>
                <w:szCs w:val="18"/>
              </w:rPr>
            </w:pPr>
          </w:p>
          <w:p w:rsidR="00694C67" w:rsidRPr="00E163E9" w:rsidRDefault="00694C67" w:rsidP="00402BA0">
            <w:pPr>
              <w:contextualSpacing/>
              <w:rPr>
                <w:rFonts w:ascii="Times New Roman" w:hAnsi="Times New Roman" w:cs="Times New Roman"/>
                <w:sz w:val="18"/>
                <w:szCs w:val="18"/>
              </w:rPr>
            </w:pPr>
            <w:r w:rsidRPr="00E163E9">
              <w:rPr>
                <w:rFonts w:ascii="Times New Roman" w:hAnsi="Times New Roman" w:cs="Times New Roman"/>
                <w:i/>
                <w:sz w:val="18"/>
                <w:szCs w:val="18"/>
              </w:rPr>
              <w:t>Professional perspectives</w:t>
            </w:r>
            <w:r w:rsidRPr="00E163E9">
              <w:rPr>
                <w:rFonts w:ascii="Times New Roman" w:hAnsi="Times New Roman" w:cs="Times New Roman"/>
                <w:sz w:val="18"/>
                <w:szCs w:val="18"/>
              </w:rPr>
              <w:t xml:space="preserve">: </w:t>
            </w:r>
          </w:p>
          <w:p w:rsidR="00694C67" w:rsidRDefault="00694C67"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This involves engaging the client in interaction…understanding the patient, seeing what they want…negotiating to find common ground…supporting patients to find the means to achieve goals”</w:t>
            </w:r>
            <w:r>
              <w:rPr>
                <w:rFonts w:ascii="Times New Roman" w:hAnsi="Times New Roman" w:cs="Times New Roman"/>
                <w:sz w:val="18"/>
                <w:szCs w:val="18"/>
              </w:rPr>
              <w:t>.</w:t>
            </w:r>
          </w:p>
          <w:p w:rsidR="00694C67" w:rsidRDefault="00694C67"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It is important to be jointly responsible for the outcome; deciding goals from client’s view, work together using the patient’s driving force as motivation, create a framework of participation built on client’s interest, therapist capability to explain illness and disability affect client’s feelings, ideas and expectations.</w:t>
            </w:r>
          </w:p>
          <w:p w:rsidR="00694C67" w:rsidRDefault="00694C67" w:rsidP="00B01041">
            <w:pPr>
              <w:pStyle w:val="ListParagraph"/>
              <w:numPr>
                <w:ilvl w:val="0"/>
                <w:numId w:val="6"/>
              </w:numPr>
              <w:rPr>
                <w:rFonts w:ascii="Times New Roman" w:hAnsi="Times New Roman" w:cs="Times New Roman"/>
                <w:sz w:val="18"/>
                <w:szCs w:val="18"/>
              </w:rPr>
            </w:pPr>
            <w:r w:rsidRPr="00C856EA">
              <w:rPr>
                <w:rFonts w:ascii="Times New Roman" w:hAnsi="Times New Roman" w:cs="Times New Roman"/>
                <w:sz w:val="18"/>
                <w:szCs w:val="18"/>
              </w:rPr>
              <w:t>Information sharing should be</w:t>
            </w:r>
            <w:r>
              <w:rPr>
                <w:rFonts w:ascii="Times New Roman" w:hAnsi="Times New Roman" w:cs="Times New Roman"/>
                <w:sz w:val="18"/>
                <w:szCs w:val="18"/>
              </w:rPr>
              <w:t xml:space="preserve"> mutual</w:t>
            </w:r>
            <w:r w:rsidRPr="00C856EA">
              <w:rPr>
                <w:rFonts w:ascii="Times New Roman" w:hAnsi="Times New Roman" w:cs="Times New Roman"/>
                <w:sz w:val="18"/>
                <w:szCs w:val="18"/>
              </w:rPr>
              <w:t xml:space="preserve">…” directed towards advice, spontaneous answers and reactions to the information </w:t>
            </w:r>
            <w:r>
              <w:rPr>
                <w:rFonts w:ascii="Times New Roman" w:hAnsi="Times New Roman" w:cs="Times New Roman"/>
                <w:sz w:val="18"/>
                <w:szCs w:val="18"/>
              </w:rPr>
              <w:t>that the patient provides.</w:t>
            </w:r>
          </w:p>
          <w:p w:rsidR="00694C67" w:rsidRDefault="00694C67" w:rsidP="00B0104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Providing explanations using analogies and case histories making sure to put information in simple terms.</w:t>
            </w:r>
          </w:p>
          <w:p w:rsidR="00762CDD" w:rsidRDefault="00A10624" w:rsidP="00B0104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Shared decision making involves clinician providing information to the patient on the management options in an unbiased way.</w:t>
            </w:r>
          </w:p>
          <w:p w:rsidR="00BE0F92" w:rsidRDefault="00FB5442" w:rsidP="00B0104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Persuading patients to think differently requires p</w:t>
            </w:r>
            <w:r w:rsidR="00ED055A">
              <w:rPr>
                <w:rFonts w:ascii="Times New Roman" w:hAnsi="Times New Roman" w:cs="Times New Roman"/>
                <w:sz w:val="18"/>
                <w:szCs w:val="18"/>
              </w:rPr>
              <w:t xml:space="preserve">ropositional knowledge can be described as “collaboration where the professional’s knowledge </w:t>
            </w:r>
            <w:r>
              <w:rPr>
                <w:rFonts w:ascii="Times New Roman" w:hAnsi="Times New Roman" w:cs="Times New Roman"/>
                <w:sz w:val="18"/>
                <w:szCs w:val="18"/>
              </w:rPr>
              <w:t xml:space="preserve">informs decision making” </w:t>
            </w:r>
          </w:p>
          <w:p w:rsidR="00694C67" w:rsidRDefault="00694C67" w:rsidP="00267B8A">
            <w:pPr>
              <w:rPr>
                <w:rFonts w:ascii="Times New Roman" w:hAnsi="Times New Roman" w:cs="Times New Roman"/>
                <w:sz w:val="18"/>
                <w:szCs w:val="18"/>
              </w:rPr>
            </w:pPr>
          </w:p>
          <w:p w:rsidR="00694C67" w:rsidRDefault="00694C67" w:rsidP="00267B8A">
            <w:pPr>
              <w:rPr>
                <w:rFonts w:ascii="Times New Roman" w:hAnsi="Times New Roman" w:cs="Times New Roman"/>
                <w:sz w:val="18"/>
                <w:szCs w:val="18"/>
              </w:rPr>
            </w:pPr>
            <w:r w:rsidRPr="00267B8A">
              <w:rPr>
                <w:rFonts w:ascii="Times New Roman" w:hAnsi="Times New Roman" w:cs="Times New Roman"/>
                <w:i/>
                <w:sz w:val="18"/>
                <w:szCs w:val="18"/>
              </w:rPr>
              <w:t>Observer perspective</w:t>
            </w:r>
            <w:r>
              <w:rPr>
                <w:rFonts w:ascii="Times New Roman" w:hAnsi="Times New Roman" w:cs="Times New Roman"/>
                <w:sz w:val="18"/>
                <w:szCs w:val="18"/>
              </w:rPr>
              <w:t>:</w:t>
            </w:r>
          </w:p>
          <w:p w:rsidR="00694C67" w:rsidRDefault="00694C67" w:rsidP="00267B8A">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This requires diverse strategies such as direct questions; broad, open-ended questions requiring specific information or direct answers from patients or counseling; answering patient’s questions, building on patient’s questions and ideas, encouraging patients to continue, encouraging comparison and description, reflecting, paraphrasing, restating, summarizing to open up, clarifying patient’s ideas, exploring, using silence and offering observation.</w:t>
            </w:r>
          </w:p>
          <w:p w:rsidR="009C3C29" w:rsidRPr="00267B8A" w:rsidRDefault="009C3C29" w:rsidP="00267B8A">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Use of “chain of evidence and feedback” is used to break causal link by challenging patients to look at the evidence of their perceptions </w:t>
            </w:r>
            <w:proofErr w:type="gramStart"/>
            <w:r>
              <w:rPr>
                <w:rFonts w:ascii="Times New Roman" w:hAnsi="Times New Roman" w:cs="Times New Roman"/>
                <w:sz w:val="18"/>
                <w:szCs w:val="18"/>
              </w:rPr>
              <w:t>an</w:t>
            </w:r>
            <w:proofErr w:type="gramEnd"/>
            <w:r>
              <w:rPr>
                <w:rFonts w:ascii="Times New Roman" w:hAnsi="Times New Roman" w:cs="Times New Roman"/>
                <w:sz w:val="18"/>
                <w:szCs w:val="18"/>
              </w:rPr>
              <w:t xml:space="preserve"> consider changing their view if the evidence did not add up.</w:t>
            </w:r>
          </w:p>
          <w:p w:rsidR="00694C67" w:rsidRPr="00E163E9" w:rsidRDefault="00694C67" w:rsidP="00402BA0">
            <w:pPr>
              <w:contextualSpacing/>
              <w:rPr>
                <w:rFonts w:ascii="Times New Roman" w:hAnsi="Times New Roman" w:cs="Times New Roman"/>
                <w:sz w:val="18"/>
                <w:szCs w:val="18"/>
              </w:rPr>
            </w:pPr>
          </w:p>
        </w:tc>
        <w:tc>
          <w:tcPr>
            <w:tcW w:w="2542" w:type="dxa"/>
          </w:tcPr>
          <w:p w:rsidR="00694C67" w:rsidRPr="00E163E9" w:rsidRDefault="00694C67" w:rsidP="00402BA0">
            <w:pPr>
              <w:contextualSpacing/>
              <w:rPr>
                <w:rFonts w:ascii="Times New Roman" w:hAnsi="Times New Roman" w:cs="Times New Roman"/>
                <w:sz w:val="18"/>
                <w:szCs w:val="18"/>
              </w:rPr>
            </w:pPr>
          </w:p>
          <w:p w:rsidR="00694C67" w:rsidRDefault="00694C67" w:rsidP="00402BA0">
            <w:pPr>
              <w:contextualSpacing/>
              <w:rPr>
                <w:rFonts w:ascii="Times New Roman" w:hAnsi="Times New Roman" w:cs="Times New Roman"/>
                <w:sz w:val="18"/>
                <w:szCs w:val="18"/>
              </w:rPr>
            </w:pPr>
            <w:r w:rsidRPr="00E163E9">
              <w:rPr>
                <w:rFonts w:ascii="Times New Roman" w:hAnsi="Times New Roman" w:cs="Times New Roman"/>
                <w:sz w:val="18"/>
                <w:szCs w:val="18"/>
              </w:rPr>
              <w:t>Aguilar et al (44s)</w:t>
            </w:r>
          </w:p>
          <w:p w:rsidR="00694C67" w:rsidRDefault="00694C67" w:rsidP="00402BA0">
            <w:pPr>
              <w:contextualSpacing/>
              <w:rPr>
                <w:rFonts w:ascii="Times New Roman" w:hAnsi="Times New Roman" w:cs="Times New Roman"/>
                <w:sz w:val="18"/>
                <w:szCs w:val="18"/>
              </w:rPr>
            </w:pPr>
          </w:p>
          <w:p w:rsidR="00694C67" w:rsidRDefault="00694C67" w:rsidP="00402BA0">
            <w:pPr>
              <w:contextualSpacing/>
              <w:rPr>
                <w:rFonts w:ascii="Times New Roman" w:hAnsi="Times New Roman" w:cs="Times New Roman"/>
                <w:sz w:val="18"/>
                <w:szCs w:val="18"/>
              </w:rPr>
            </w:pPr>
            <w:r>
              <w:rPr>
                <w:rFonts w:ascii="Times New Roman" w:hAnsi="Times New Roman" w:cs="Times New Roman"/>
                <w:sz w:val="18"/>
                <w:szCs w:val="18"/>
              </w:rPr>
              <w:t>Cipriani et al (49s)</w:t>
            </w:r>
          </w:p>
          <w:p w:rsidR="00694C67" w:rsidRDefault="00694C67" w:rsidP="00402BA0">
            <w:pPr>
              <w:contextualSpacing/>
              <w:rPr>
                <w:rFonts w:ascii="Times New Roman" w:hAnsi="Times New Roman" w:cs="Times New Roman"/>
                <w:sz w:val="18"/>
                <w:szCs w:val="18"/>
              </w:rPr>
            </w:pPr>
            <w:r>
              <w:rPr>
                <w:rFonts w:ascii="Times New Roman" w:hAnsi="Times New Roman" w:cs="Times New Roman"/>
                <w:sz w:val="18"/>
                <w:szCs w:val="18"/>
              </w:rPr>
              <w:t>May (74s)</w:t>
            </w:r>
          </w:p>
          <w:p w:rsidR="00694C67" w:rsidRDefault="00694C67" w:rsidP="00402BA0">
            <w:pPr>
              <w:contextualSpacing/>
              <w:rPr>
                <w:rFonts w:ascii="Times New Roman" w:hAnsi="Times New Roman" w:cs="Times New Roman"/>
                <w:sz w:val="18"/>
                <w:szCs w:val="18"/>
              </w:rPr>
            </w:pPr>
          </w:p>
          <w:p w:rsidR="00694C67" w:rsidRPr="00AB036D" w:rsidRDefault="00694C67"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Potter et al (83s)</w:t>
            </w:r>
          </w:p>
          <w:p w:rsidR="00694C67" w:rsidRPr="00AB036D" w:rsidRDefault="00694C67" w:rsidP="00402BA0">
            <w:pPr>
              <w:contextualSpacing/>
              <w:rPr>
                <w:rFonts w:ascii="Times New Roman" w:hAnsi="Times New Roman" w:cs="Times New Roman"/>
                <w:sz w:val="18"/>
                <w:szCs w:val="18"/>
                <w:lang w:val="nl-NL"/>
              </w:rPr>
            </w:pPr>
          </w:p>
          <w:p w:rsidR="00694C67" w:rsidRPr="00AB036D" w:rsidRDefault="00694C67" w:rsidP="00402BA0">
            <w:pPr>
              <w:contextualSpacing/>
              <w:rPr>
                <w:rFonts w:ascii="Times New Roman" w:hAnsi="Times New Roman" w:cs="Times New Roman"/>
                <w:sz w:val="18"/>
                <w:szCs w:val="18"/>
                <w:lang w:val="nl-NL"/>
              </w:rPr>
            </w:pPr>
          </w:p>
          <w:p w:rsidR="00694C67" w:rsidRPr="00AB036D" w:rsidRDefault="00694C67" w:rsidP="00402BA0">
            <w:pPr>
              <w:contextualSpacing/>
              <w:rPr>
                <w:rFonts w:ascii="Times New Roman" w:hAnsi="Times New Roman" w:cs="Times New Roman"/>
                <w:sz w:val="18"/>
                <w:szCs w:val="18"/>
                <w:lang w:val="nl-NL"/>
              </w:rPr>
            </w:pPr>
          </w:p>
          <w:p w:rsidR="00694C67" w:rsidRPr="00AB036D" w:rsidRDefault="00694C67"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Hurley et al (66s)</w:t>
            </w:r>
          </w:p>
          <w:p w:rsidR="00694C67" w:rsidRPr="00AB036D" w:rsidRDefault="00694C67" w:rsidP="00402BA0">
            <w:pPr>
              <w:contextualSpacing/>
              <w:rPr>
                <w:rFonts w:ascii="Times New Roman" w:hAnsi="Times New Roman" w:cs="Times New Roman"/>
                <w:sz w:val="18"/>
                <w:szCs w:val="18"/>
                <w:lang w:val="nl-NL"/>
              </w:rPr>
            </w:pPr>
          </w:p>
          <w:p w:rsidR="00694C67" w:rsidRPr="00AB036D" w:rsidRDefault="00694C67" w:rsidP="00402BA0">
            <w:pPr>
              <w:contextualSpacing/>
              <w:rPr>
                <w:rFonts w:ascii="Times New Roman" w:hAnsi="Times New Roman" w:cs="Times New Roman"/>
                <w:sz w:val="18"/>
                <w:szCs w:val="18"/>
                <w:lang w:val="nl-NL"/>
              </w:rPr>
            </w:pPr>
          </w:p>
          <w:p w:rsidR="00694C67" w:rsidRDefault="00694C67" w:rsidP="00402BA0">
            <w:pPr>
              <w:contextualSpacing/>
              <w:rPr>
                <w:rFonts w:ascii="Times New Roman" w:hAnsi="Times New Roman" w:cs="Times New Roman"/>
                <w:sz w:val="18"/>
                <w:szCs w:val="18"/>
              </w:rPr>
            </w:pPr>
            <w:r w:rsidRPr="00E163E9">
              <w:rPr>
                <w:rFonts w:ascii="Times New Roman" w:hAnsi="Times New Roman" w:cs="Times New Roman"/>
                <w:sz w:val="18"/>
                <w:szCs w:val="18"/>
              </w:rPr>
              <w:t>Bassett and Tango (46s)</w:t>
            </w:r>
          </w:p>
          <w:p w:rsidR="00694C67" w:rsidRDefault="00694C67" w:rsidP="00402BA0">
            <w:pPr>
              <w:contextualSpacing/>
              <w:rPr>
                <w:rFonts w:ascii="Times New Roman" w:hAnsi="Times New Roman" w:cs="Times New Roman"/>
                <w:sz w:val="18"/>
                <w:szCs w:val="18"/>
              </w:rPr>
            </w:pPr>
            <w:r>
              <w:rPr>
                <w:rFonts w:ascii="Times New Roman" w:hAnsi="Times New Roman" w:cs="Times New Roman"/>
                <w:sz w:val="18"/>
                <w:szCs w:val="18"/>
              </w:rPr>
              <w:t>Larsson et al (70s)</w:t>
            </w:r>
          </w:p>
          <w:p w:rsidR="00694C67" w:rsidRDefault="00694C67" w:rsidP="00402BA0">
            <w:pPr>
              <w:contextualSpacing/>
              <w:rPr>
                <w:rFonts w:ascii="Times New Roman" w:hAnsi="Times New Roman" w:cs="Times New Roman"/>
                <w:sz w:val="18"/>
                <w:szCs w:val="18"/>
              </w:rPr>
            </w:pPr>
          </w:p>
          <w:p w:rsidR="00694C67" w:rsidRDefault="00694C67" w:rsidP="00402BA0">
            <w:pPr>
              <w:contextualSpacing/>
              <w:rPr>
                <w:rFonts w:ascii="Times New Roman" w:hAnsi="Times New Roman" w:cs="Times New Roman"/>
                <w:sz w:val="18"/>
                <w:szCs w:val="18"/>
              </w:rPr>
            </w:pPr>
          </w:p>
          <w:p w:rsidR="00694C67" w:rsidRPr="00AB036D" w:rsidRDefault="00694C67"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Kumlin &amp; Kroksmark (69s)</w:t>
            </w:r>
          </w:p>
          <w:p w:rsidR="008B1A0B" w:rsidRPr="00AB036D" w:rsidRDefault="008B1A0B" w:rsidP="00402BA0">
            <w:pPr>
              <w:contextualSpacing/>
              <w:rPr>
                <w:rFonts w:ascii="Times New Roman" w:hAnsi="Times New Roman" w:cs="Times New Roman"/>
                <w:sz w:val="18"/>
                <w:szCs w:val="18"/>
                <w:lang w:val="nl-NL"/>
              </w:rPr>
            </w:pPr>
          </w:p>
          <w:p w:rsidR="00694C67" w:rsidRPr="00AB036D" w:rsidRDefault="00F2062A"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Potter et al (83</w:t>
            </w:r>
            <w:r w:rsidR="00694C67" w:rsidRPr="00AB036D">
              <w:rPr>
                <w:rFonts w:ascii="Times New Roman" w:hAnsi="Times New Roman" w:cs="Times New Roman"/>
                <w:sz w:val="18"/>
                <w:szCs w:val="18"/>
                <w:lang w:val="nl-NL"/>
              </w:rPr>
              <w:t>s)</w:t>
            </w:r>
          </w:p>
          <w:p w:rsidR="003F452A" w:rsidRPr="00AB036D" w:rsidRDefault="003F452A" w:rsidP="00402BA0">
            <w:pPr>
              <w:contextualSpacing/>
              <w:rPr>
                <w:rFonts w:ascii="Times New Roman" w:hAnsi="Times New Roman" w:cs="Times New Roman"/>
                <w:sz w:val="18"/>
                <w:szCs w:val="18"/>
                <w:lang w:val="nl-NL"/>
              </w:rPr>
            </w:pPr>
          </w:p>
          <w:p w:rsidR="003F452A" w:rsidRDefault="00F2062A" w:rsidP="00402BA0">
            <w:pPr>
              <w:contextualSpacing/>
              <w:rPr>
                <w:rFonts w:ascii="Times New Roman" w:hAnsi="Times New Roman" w:cs="Times New Roman"/>
                <w:sz w:val="18"/>
                <w:szCs w:val="18"/>
              </w:rPr>
            </w:pPr>
            <w:r>
              <w:rPr>
                <w:rFonts w:ascii="Times New Roman" w:hAnsi="Times New Roman" w:cs="Times New Roman"/>
                <w:sz w:val="18"/>
                <w:szCs w:val="18"/>
              </w:rPr>
              <w:t>Stenner et al (88</w:t>
            </w:r>
            <w:r w:rsidR="003F452A">
              <w:rPr>
                <w:rFonts w:ascii="Times New Roman" w:hAnsi="Times New Roman" w:cs="Times New Roman"/>
                <w:sz w:val="18"/>
                <w:szCs w:val="18"/>
              </w:rPr>
              <w:t>s)</w:t>
            </w:r>
          </w:p>
          <w:p w:rsidR="00694C67" w:rsidRDefault="00694C67" w:rsidP="00402BA0">
            <w:pPr>
              <w:contextualSpacing/>
              <w:rPr>
                <w:rFonts w:ascii="Times New Roman" w:hAnsi="Times New Roman" w:cs="Times New Roman"/>
                <w:sz w:val="18"/>
                <w:szCs w:val="18"/>
              </w:rPr>
            </w:pPr>
          </w:p>
          <w:p w:rsidR="00694C67" w:rsidRDefault="00F2062A" w:rsidP="00402BA0">
            <w:pPr>
              <w:contextualSpacing/>
              <w:rPr>
                <w:rFonts w:ascii="Times New Roman" w:hAnsi="Times New Roman" w:cs="Times New Roman"/>
                <w:sz w:val="18"/>
                <w:szCs w:val="18"/>
              </w:rPr>
            </w:pPr>
            <w:r>
              <w:rPr>
                <w:rFonts w:ascii="Times New Roman" w:hAnsi="Times New Roman" w:cs="Times New Roman"/>
                <w:sz w:val="18"/>
                <w:szCs w:val="18"/>
              </w:rPr>
              <w:t>Thomson (</w:t>
            </w:r>
            <w:r w:rsidR="009D0060">
              <w:rPr>
                <w:rFonts w:ascii="Times New Roman" w:hAnsi="Times New Roman" w:cs="Times New Roman"/>
                <w:sz w:val="18"/>
                <w:szCs w:val="18"/>
              </w:rPr>
              <w:t>9</w:t>
            </w:r>
            <w:r>
              <w:rPr>
                <w:rFonts w:ascii="Times New Roman" w:hAnsi="Times New Roman" w:cs="Times New Roman"/>
                <w:sz w:val="18"/>
                <w:szCs w:val="18"/>
              </w:rPr>
              <w:t>0</w:t>
            </w:r>
            <w:r w:rsidR="00FB5442">
              <w:rPr>
                <w:rFonts w:ascii="Times New Roman" w:hAnsi="Times New Roman" w:cs="Times New Roman"/>
                <w:sz w:val="18"/>
                <w:szCs w:val="18"/>
              </w:rPr>
              <w:t>s)</w:t>
            </w:r>
          </w:p>
          <w:p w:rsidR="00694C67" w:rsidRDefault="00694C67" w:rsidP="00402BA0">
            <w:pPr>
              <w:contextualSpacing/>
              <w:rPr>
                <w:rFonts w:ascii="Times New Roman" w:hAnsi="Times New Roman" w:cs="Times New Roman"/>
                <w:sz w:val="18"/>
                <w:szCs w:val="18"/>
              </w:rPr>
            </w:pPr>
          </w:p>
          <w:p w:rsidR="009C3C29" w:rsidRDefault="009C3C29" w:rsidP="00402BA0">
            <w:pPr>
              <w:contextualSpacing/>
              <w:rPr>
                <w:rFonts w:ascii="Times New Roman" w:hAnsi="Times New Roman" w:cs="Times New Roman"/>
                <w:sz w:val="18"/>
                <w:szCs w:val="18"/>
              </w:rPr>
            </w:pPr>
          </w:p>
          <w:p w:rsidR="009C3C29" w:rsidRDefault="009C3C29" w:rsidP="00402BA0">
            <w:pPr>
              <w:contextualSpacing/>
              <w:rPr>
                <w:rFonts w:ascii="Times New Roman" w:hAnsi="Times New Roman" w:cs="Times New Roman"/>
                <w:sz w:val="18"/>
                <w:szCs w:val="18"/>
              </w:rPr>
            </w:pPr>
          </w:p>
          <w:p w:rsidR="00694C67" w:rsidRDefault="006C1260" w:rsidP="00402BA0">
            <w:pPr>
              <w:contextualSpacing/>
              <w:rPr>
                <w:rFonts w:ascii="Times New Roman" w:hAnsi="Times New Roman" w:cs="Times New Roman"/>
                <w:sz w:val="18"/>
                <w:szCs w:val="18"/>
              </w:rPr>
            </w:pPr>
            <w:r>
              <w:rPr>
                <w:rFonts w:ascii="Times New Roman" w:hAnsi="Times New Roman" w:cs="Times New Roman"/>
                <w:sz w:val="18"/>
                <w:szCs w:val="18"/>
              </w:rPr>
              <w:t>Owen &amp; Goode (78</w:t>
            </w:r>
            <w:r w:rsidR="00694C67">
              <w:rPr>
                <w:rFonts w:ascii="Times New Roman" w:hAnsi="Times New Roman" w:cs="Times New Roman"/>
                <w:sz w:val="18"/>
                <w:szCs w:val="18"/>
              </w:rPr>
              <w:t>s)</w:t>
            </w:r>
          </w:p>
          <w:p w:rsidR="009C3C29" w:rsidRDefault="009C3C29" w:rsidP="00402BA0">
            <w:pPr>
              <w:contextualSpacing/>
              <w:rPr>
                <w:rFonts w:ascii="Times New Roman" w:hAnsi="Times New Roman" w:cs="Times New Roman"/>
                <w:sz w:val="18"/>
                <w:szCs w:val="18"/>
              </w:rPr>
            </w:pPr>
          </w:p>
          <w:p w:rsidR="009C3C29" w:rsidRDefault="009C3C29" w:rsidP="00402BA0">
            <w:pPr>
              <w:contextualSpacing/>
              <w:rPr>
                <w:rFonts w:ascii="Times New Roman" w:hAnsi="Times New Roman" w:cs="Times New Roman"/>
                <w:sz w:val="18"/>
                <w:szCs w:val="18"/>
              </w:rPr>
            </w:pPr>
          </w:p>
          <w:p w:rsidR="009C3C29" w:rsidRDefault="009C3C29" w:rsidP="00402BA0">
            <w:pPr>
              <w:contextualSpacing/>
              <w:rPr>
                <w:rFonts w:ascii="Times New Roman" w:hAnsi="Times New Roman" w:cs="Times New Roman"/>
                <w:sz w:val="18"/>
                <w:szCs w:val="18"/>
              </w:rPr>
            </w:pPr>
          </w:p>
          <w:p w:rsidR="009C3C29" w:rsidRDefault="009C3C29" w:rsidP="00402BA0">
            <w:pPr>
              <w:contextualSpacing/>
              <w:rPr>
                <w:rFonts w:ascii="Times New Roman" w:hAnsi="Times New Roman" w:cs="Times New Roman"/>
                <w:sz w:val="18"/>
                <w:szCs w:val="18"/>
              </w:rPr>
            </w:pPr>
          </w:p>
          <w:p w:rsidR="009C3C29" w:rsidRDefault="009C3C29" w:rsidP="00402BA0">
            <w:pPr>
              <w:contextualSpacing/>
              <w:rPr>
                <w:rFonts w:ascii="Times New Roman" w:hAnsi="Times New Roman" w:cs="Times New Roman"/>
                <w:sz w:val="18"/>
                <w:szCs w:val="18"/>
              </w:rPr>
            </w:pPr>
          </w:p>
          <w:p w:rsidR="009C3C29" w:rsidRPr="00E163E9" w:rsidRDefault="009C3C29" w:rsidP="00402BA0">
            <w:pPr>
              <w:contextualSpacing/>
              <w:rPr>
                <w:rFonts w:ascii="Times New Roman" w:hAnsi="Times New Roman" w:cs="Times New Roman"/>
                <w:sz w:val="18"/>
                <w:szCs w:val="18"/>
              </w:rPr>
            </w:pPr>
            <w:r>
              <w:rPr>
                <w:rFonts w:ascii="Times New Roman" w:hAnsi="Times New Roman" w:cs="Times New Roman"/>
                <w:sz w:val="18"/>
                <w:szCs w:val="18"/>
              </w:rPr>
              <w:t>Thomson (89s)</w:t>
            </w:r>
          </w:p>
        </w:tc>
      </w:tr>
      <w:tr w:rsidR="00694C67" w:rsidRPr="00E163E9" w:rsidTr="00BB40F3">
        <w:tc>
          <w:tcPr>
            <w:tcW w:w="1667" w:type="dxa"/>
            <w:vMerge/>
          </w:tcPr>
          <w:p w:rsidR="00694C67" w:rsidRPr="00E163E9" w:rsidRDefault="00694C67" w:rsidP="00402BA0">
            <w:pPr>
              <w:contextualSpacing/>
              <w:rPr>
                <w:rFonts w:ascii="Times New Roman" w:hAnsi="Times New Roman" w:cs="Times New Roman"/>
                <w:b/>
                <w:sz w:val="18"/>
                <w:szCs w:val="18"/>
              </w:rPr>
            </w:pPr>
          </w:p>
        </w:tc>
        <w:tc>
          <w:tcPr>
            <w:tcW w:w="1746" w:type="dxa"/>
          </w:tcPr>
          <w:p w:rsidR="00694C67" w:rsidRPr="00E163E9" w:rsidRDefault="00694C67" w:rsidP="00402BA0">
            <w:pPr>
              <w:contextualSpacing/>
              <w:rPr>
                <w:rFonts w:ascii="Times New Roman" w:hAnsi="Times New Roman" w:cs="Times New Roman"/>
                <w:sz w:val="18"/>
                <w:szCs w:val="18"/>
              </w:rPr>
            </w:pPr>
            <w:r>
              <w:rPr>
                <w:rFonts w:ascii="Times New Roman" w:hAnsi="Times New Roman" w:cs="Times New Roman"/>
                <w:sz w:val="18"/>
                <w:szCs w:val="18"/>
              </w:rPr>
              <w:t>Active Involvement</w:t>
            </w:r>
          </w:p>
        </w:tc>
        <w:tc>
          <w:tcPr>
            <w:tcW w:w="7478" w:type="dxa"/>
          </w:tcPr>
          <w:p w:rsidR="00694C67" w:rsidRDefault="00694C67" w:rsidP="00402BA0">
            <w:pPr>
              <w:contextualSpacing/>
              <w:rPr>
                <w:rFonts w:ascii="Times New Roman" w:hAnsi="Times New Roman" w:cs="Times New Roman"/>
                <w:i/>
                <w:sz w:val="18"/>
                <w:szCs w:val="18"/>
              </w:rPr>
            </w:pPr>
            <w:r>
              <w:rPr>
                <w:rFonts w:ascii="Times New Roman" w:hAnsi="Times New Roman" w:cs="Times New Roman"/>
                <w:i/>
                <w:sz w:val="18"/>
                <w:szCs w:val="18"/>
              </w:rPr>
              <w:t>Patient perspective:</w:t>
            </w:r>
          </w:p>
          <w:p w:rsidR="00694C67" w:rsidRDefault="00694C67"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Patients prefer an individualised, communicative decision-making approach.</w:t>
            </w:r>
          </w:p>
          <w:p w:rsidR="00694C67" w:rsidRDefault="00AD30CE"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Self-</w:t>
            </w:r>
            <w:r w:rsidR="00694C67">
              <w:rPr>
                <w:rFonts w:ascii="Times New Roman" w:hAnsi="Times New Roman" w:cs="Times New Roman"/>
                <w:sz w:val="18"/>
                <w:szCs w:val="18"/>
              </w:rPr>
              <w:t>motivation increases with accountability and working together; giving and receiving information and being monitored.</w:t>
            </w:r>
          </w:p>
          <w:p w:rsidR="00694C67" w:rsidRDefault="00694C67"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Active input into the treatment process reduces focus on “quick fixes’ and understanding recovery takes time in an ongoing process.</w:t>
            </w:r>
          </w:p>
          <w:p w:rsidR="00694C67" w:rsidRDefault="00694C67"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Direction means suggesting activities for therapy should be balanced with opportunities to oppose and urging patient to participate in decision making.</w:t>
            </w:r>
          </w:p>
          <w:p w:rsidR="00D4193C" w:rsidRDefault="00F7182B"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lastRenderedPageBreak/>
              <w:t xml:space="preserve">Contributing actively takes time and develops by sharing vulnerable </w:t>
            </w:r>
            <w:r w:rsidR="000435F9">
              <w:rPr>
                <w:rFonts w:ascii="Times New Roman" w:hAnsi="Times New Roman" w:cs="Times New Roman"/>
                <w:sz w:val="18"/>
                <w:szCs w:val="18"/>
              </w:rPr>
              <w:t>experiences</w:t>
            </w:r>
            <w:r>
              <w:rPr>
                <w:rFonts w:ascii="Times New Roman" w:hAnsi="Times New Roman" w:cs="Times New Roman"/>
                <w:sz w:val="18"/>
                <w:szCs w:val="18"/>
              </w:rPr>
              <w:t>,</w:t>
            </w:r>
            <w:r w:rsidR="000435F9">
              <w:rPr>
                <w:rFonts w:ascii="Times New Roman" w:hAnsi="Times New Roman" w:cs="Times New Roman"/>
                <w:sz w:val="18"/>
                <w:szCs w:val="18"/>
              </w:rPr>
              <w:t xml:space="preserve"> receive explanations from and getting to know the therapist</w:t>
            </w:r>
            <w:r w:rsidR="004F61A2">
              <w:rPr>
                <w:rFonts w:ascii="Times New Roman" w:hAnsi="Times New Roman" w:cs="Times New Roman"/>
                <w:sz w:val="18"/>
                <w:szCs w:val="18"/>
              </w:rPr>
              <w:t>.</w:t>
            </w:r>
          </w:p>
          <w:p w:rsidR="004F61A2" w:rsidRDefault="004F61A2"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A sensitive balance between confrontation and support is required to ensure patients don’t withdraw in the clinical encounter.</w:t>
            </w:r>
          </w:p>
          <w:p w:rsidR="00061528" w:rsidRPr="007C2DD7" w:rsidRDefault="00061528"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Strong sense of trust combined with confidence to work at own pace and modify activities lead to engaging in recommended tasks independently and comfortably.</w:t>
            </w:r>
          </w:p>
          <w:p w:rsidR="00694C67" w:rsidRDefault="00694C67" w:rsidP="00402BA0">
            <w:pPr>
              <w:contextualSpacing/>
              <w:rPr>
                <w:rFonts w:ascii="Times New Roman" w:hAnsi="Times New Roman" w:cs="Times New Roman"/>
                <w:i/>
                <w:sz w:val="18"/>
                <w:szCs w:val="18"/>
              </w:rPr>
            </w:pPr>
          </w:p>
          <w:p w:rsidR="00694C67" w:rsidRDefault="00694C67" w:rsidP="00402BA0">
            <w:pPr>
              <w:contextualSpacing/>
              <w:rPr>
                <w:rFonts w:ascii="Times New Roman" w:hAnsi="Times New Roman" w:cs="Times New Roman"/>
                <w:i/>
                <w:sz w:val="18"/>
                <w:szCs w:val="18"/>
              </w:rPr>
            </w:pPr>
            <w:r>
              <w:rPr>
                <w:rFonts w:ascii="Times New Roman" w:hAnsi="Times New Roman" w:cs="Times New Roman"/>
                <w:i/>
                <w:sz w:val="18"/>
                <w:szCs w:val="18"/>
              </w:rPr>
              <w:t>Professional perspective:</w:t>
            </w:r>
          </w:p>
          <w:p w:rsidR="00694C67" w:rsidRDefault="00694C67"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It is crucial to demand some activity from patients</w:t>
            </w:r>
            <w:r>
              <w:rPr>
                <w:rFonts w:ascii="Times New Roman" w:hAnsi="Times New Roman" w:cs="Times New Roman"/>
                <w:sz w:val="18"/>
                <w:szCs w:val="18"/>
              </w:rPr>
              <w:t>.</w:t>
            </w:r>
          </w:p>
          <w:p w:rsidR="00694C67" w:rsidRDefault="00694C67"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Use of technology allows both patients and professionals to be involved in treatment.</w:t>
            </w:r>
          </w:p>
          <w:p w:rsidR="00694C67" w:rsidRDefault="00694C67"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Use of therapist-patient contract can be used to make clients active in the process.</w:t>
            </w:r>
          </w:p>
          <w:p w:rsidR="0080113F" w:rsidRDefault="00770C36"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Creating a climate </w:t>
            </w:r>
            <w:r w:rsidR="00853999">
              <w:rPr>
                <w:rFonts w:ascii="Times New Roman" w:hAnsi="Times New Roman" w:cs="Times New Roman"/>
                <w:sz w:val="18"/>
                <w:szCs w:val="18"/>
              </w:rPr>
              <w:t>of cooperation in which the patient could take an active part.</w:t>
            </w:r>
          </w:p>
          <w:p w:rsidR="00745062" w:rsidRDefault="00745062" w:rsidP="00745062">
            <w:pPr>
              <w:rPr>
                <w:rFonts w:ascii="Times New Roman" w:hAnsi="Times New Roman" w:cs="Times New Roman"/>
                <w:sz w:val="18"/>
                <w:szCs w:val="18"/>
              </w:rPr>
            </w:pPr>
          </w:p>
          <w:p w:rsidR="00745062" w:rsidRPr="00745062" w:rsidRDefault="00745062" w:rsidP="00745062">
            <w:pPr>
              <w:rPr>
                <w:rFonts w:ascii="Times New Roman" w:hAnsi="Times New Roman" w:cs="Times New Roman"/>
                <w:i/>
                <w:sz w:val="18"/>
                <w:szCs w:val="18"/>
              </w:rPr>
            </w:pPr>
            <w:r w:rsidRPr="00745062">
              <w:rPr>
                <w:rFonts w:ascii="Times New Roman" w:hAnsi="Times New Roman" w:cs="Times New Roman"/>
                <w:i/>
                <w:sz w:val="18"/>
                <w:szCs w:val="18"/>
              </w:rPr>
              <w:t>Observer perspective:</w:t>
            </w:r>
          </w:p>
          <w:p w:rsidR="00745062" w:rsidRDefault="00A56B6B" w:rsidP="00745062">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Getting patients to do the work of therapy evokes a feeling of obligation to “cover all the bases”, to “make sure” that patients do what they were “supposed to do” during the encounter</w:t>
            </w:r>
            <w:r w:rsidR="00E112D6">
              <w:rPr>
                <w:rFonts w:ascii="Times New Roman" w:hAnsi="Times New Roman" w:cs="Times New Roman"/>
                <w:sz w:val="18"/>
                <w:szCs w:val="18"/>
              </w:rPr>
              <w:t>.</w:t>
            </w:r>
          </w:p>
          <w:p w:rsidR="00E112D6" w:rsidRDefault="00E112D6" w:rsidP="00745062">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Backing off from ‘pushing’ patients is a way of accommodating patient’s wishes, providing emotional support, or responding to a sense that patients could not tolerate further physical activity and needed to rest.</w:t>
            </w:r>
          </w:p>
          <w:p w:rsidR="00847EBE" w:rsidRPr="00745062" w:rsidRDefault="00847EBE" w:rsidP="004F61A2">
            <w:pPr>
              <w:pStyle w:val="ListParagraph"/>
              <w:rPr>
                <w:rFonts w:ascii="Times New Roman" w:hAnsi="Times New Roman" w:cs="Times New Roman"/>
                <w:sz w:val="18"/>
                <w:szCs w:val="18"/>
              </w:rPr>
            </w:pPr>
          </w:p>
          <w:p w:rsidR="00694C67" w:rsidRPr="007C2DD7" w:rsidRDefault="00694C67" w:rsidP="00845B59">
            <w:pPr>
              <w:pStyle w:val="ListParagraph"/>
              <w:rPr>
                <w:rFonts w:ascii="Times New Roman" w:hAnsi="Times New Roman" w:cs="Times New Roman"/>
                <w:sz w:val="18"/>
                <w:szCs w:val="18"/>
              </w:rPr>
            </w:pPr>
          </w:p>
        </w:tc>
        <w:tc>
          <w:tcPr>
            <w:tcW w:w="2542" w:type="dxa"/>
          </w:tcPr>
          <w:p w:rsidR="00694C67" w:rsidRDefault="00694C67" w:rsidP="007B40C9">
            <w:pPr>
              <w:contextualSpacing/>
              <w:rPr>
                <w:rFonts w:ascii="Times New Roman" w:hAnsi="Times New Roman" w:cs="Times New Roman"/>
                <w:sz w:val="18"/>
                <w:szCs w:val="18"/>
              </w:rPr>
            </w:pPr>
          </w:p>
          <w:p w:rsidR="00694C67" w:rsidRPr="00AB036D" w:rsidRDefault="00694C67" w:rsidP="007B40C9">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Cipriani et al (49s)</w:t>
            </w:r>
          </w:p>
          <w:p w:rsidR="00694C67" w:rsidRPr="00AB036D" w:rsidRDefault="00694C67" w:rsidP="006C47E4">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Hinman et al (65s)</w:t>
            </w:r>
          </w:p>
          <w:p w:rsidR="00694C67" w:rsidRPr="00AB036D" w:rsidRDefault="00694C67" w:rsidP="007B40C9">
            <w:pPr>
              <w:contextualSpacing/>
              <w:rPr>
                <w:rFonts w:ascii="Times New Roman" w:hAnsi="Times New Roman" w:cs="Times New Roman"/>
                <w:sz w:val="18"/>
                <w:szCs w:val="18"/>
                <w:lang w:val="nl-NL"/>
              </w:rPr>
            </w:pPr>
          </w:p>
          <w:p w:rsidR="00694C67" w:rsidRPr="00AB036D" w:rsidRDefault="00694C67" w:rsidP="007B40C9">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Liddle et al (71s)</w:t>
            </w:r>
          </w:p>
          <w:p w:rsidR="00694C67" w:rsidRPr="00AB036D" w:rsidRDefault="00694C67" w:rsidP="007B40C9">
            <w:pPr>
              <w:contextualSpacing/>
              <w:rPr>
                <w:rFonts w:ascii="Times New Roman" w:hAnsi="Times New Roman" w:cs="Times New Roman"/>
                <w:sz w:val="18"/>
                <w:szCs w:val="18"/>
                <w:lang w:val="nl-NL"/>
              </w:rPr>
            </w:pPr>
          </w:p>
          <w:p w:rsidR="00694C67" w:rsidRPr="00AB036D" w:rsidRDefault="00512F98" w:rsidP="007B40C9">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Palmadottir (79</w:t>
            </w:r>
            <w:r w:rsidR="00694C67" w:rsidRPr="00AB036D">
              <w:rPr>
                <w:rFonts w:ascii="Times New Roman" w:hAnsi="Times New Roman" w:cs="Times New Roman"/>
                <w:sz w:val="18"/>
                <w:szCs w:val="18"/>
                <w:lang w:val="nl-NL"/>
              </w:rPr>
              <w:t>s)</w:t>
            </w:r>
          </w:p>
          <w:p w:rsidR="00694C67" w:rsidRPr="00AB036D" w:rsidRDefault="00694C67" w:rsidP="007B40C9">
            <w:pPr>
              <w:contextualSpacing/>
              <w:rPr>
                <w:rFonts w:ascii="Times New Roman" w:hAnsi="Times New Roman" w:cs="Times New Roman"/>
                <w:sz w:val="18"/>
                <w:szCs w:val="18"/>
                <w:lang w:val="nl-NL"/>
              </w:rPr>
            </w:pPr>
          </w:p>
          <w:p w:rsidR="00694C67" w:rsidRPr="00AB036D" w:rsidRDefault="00D4193C" w:rsidP="007B40C9">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lastRenderedPageBreak/>
              <w:t xml:space="preserve">Øien </w:t>
            </w:r>
            <w:r w:rsidR="006C1260" w:rsidRPr="00AB036D">
              <w:rPr>
                <w:rFonts w:ascii="Times New Roman" w:hAnsi="Times New Roman" w:cs="Times New Roman"/>
                <w:sz w:val="18"/>
                <w:szCs w:val="18"/>
                <w:lang w:val="nl-NL"/>
              </w:rPr>
              <w:t xml:space="preserve">et al </w:t>
            </w:r>
            <w:r w:rsidRPr="00AB036D">
              <w:rPr>
                <w:rFonts w:ascii="Times New Roman" w:hAnsi="Times New Roman" w:cs="Times New Roman"/>
                <w:sz w:val="18"/>
                <w:szCs w:val="18"/>
                <w:lang w:val="nl-NL"/>
              </w:rPr>
              <w:t>(</w:t>
            </w:r>
            <w:r w:rsidR="006C1260" w:rsidRPr="00AB036D">
              <w:rPr>
                <w:rFonts w:ascii="Times New Roman" w:hAnsi="Times New Roman" w:cs="Times New Roman"/>
                <w:sz w:val="18"/>
                <w:szCs w:val="18"/>
                <w:lang w:val="nl-NL"/>
              </w:rPr>
              <w:t>77s</w:t>
            </w:r>
            <w:r w:rsidRPr="00AB036D">
              <w:rPr>
                <w:rFonts w:ascii="Times New Roman" w:hAnsi="Times New Roman" w:cs="Times New Roman"/>
                <w:sz w:val="18"/>
                <w:szCs w:val="18"/>
                <w:lang w:val="nl-NL"/>
              </w:rPr>
              <w:t>)</w:t>
            </w:r>
          </w:p>
          <w:p w:rsidR="00694C67" w:rsidRPr="00AB036D" w:rsidRDefault="00694C67" w:rsidP="007B40C9">
            <w:pPr>
              <w:contextualSpacing/>
              <w:rPr>
                <w:rFonts w:ascii="Times New Roman" w:hAnsi="Times New Roman" w:cs="Times New Roman"/>
                <w:sz w:val="18"/>
                <w:szCs w:val="18"/>
                <w:lang w:val="nl-NL"/>
              </w:rPr>
            </w:pPr>
          </w:p>
          <w:p w:rsidR="004F61A2" w:rsidRPr="00AB036D" w:rsidRDefault="004F61A2" w:rsidP="004F61A2">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Øien</w:t>
            </w:r>
            <w:r w:rsidR="006C1260" w:rsidRPr="00AB036D">
              <w:rPr>
                <w:rFonts w:ascii="Times New Roman" w:hAnsi="Times New Roman" w:cs="Times New Roman"/>
                <w:sz w:val="18"/>
                <w:szCs w:val="18"/>
                <w:lang w:val="nl-NL"/>
              </w:rPr>
              <w:t xml:space="preserve"> et al</w:t>
            </w:r>
            <w:r w:rsidRPr="00AB036D">
              <w:rPr>
                <w:rFonts w:ascii="Times New Roman" w:hAnsi="Times New Roman" w:cs="Times New Roman"/>
                <w:sz w:val="18"/>
                <w:szCs w:val="18"/>
                <w:lang w:val="nl-NL"/>
              </w:rPr>
              <w:t xml:space="preserve"> (</w:t>
            </w:r>
            <w:r w:rsidR="006C1260" w:rsidRPr="00AB036D">
              <w:rPr>
                <w:rFonts w:ascii="Times New Roman" w:hAnsi="Times New Roman" w:cs="Times New Roman"/>
                <w:sz w:val="18"/>
                <w:szCs w:val="18"/>
                <w:lang w:val="nl-NL"/>
              </w:rPr>
              <w:t>77s</w:t>
            </w:r>
            <w:r w:rsidRPr="00AB036D">
              <w:rPr>
                <w:rFonts w:ascii="Times New Roman" w:hAnsi="Times New Roman" w:cs="Times New Roman"/>
                <w:sz w:val="18"/>
                <w:szCs w:val="18"/>
                <w:lang w:val="nl-NL"/>
              </w:rPr>
              <w:t>)</w:t>
            </w:r>
          </w:p>
          <w:p w:rsidR="00D4193C" w:rsidRPr="00AB036D" w:rsidRDefault="00D4193C" w:rsidP="007B40C9">
            <w:pPr>
              <w:contextualSpacing/>
              <w:rPr>
                <w:rFonts w:ascii="Times New Roman" w:hAnsi="Times New Roman" w:cs="Times New Roman"/>
                <w:sz w:val="18"/>
                <w:szCs w:val="18"/>
                <w:lang w:val="nl-NL"/>
              </w:rPr>
            </w:pPr>
          </w:p>
          <w:p w:rsidR="00061528" w:rsidRPr="00AB036D" w:rsidRDefault="00901754" w:rsidP="007B40C9">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Schoster et al (101</w:t>
            </w:r>
            <w:r w:rsidR="00061528" w:rsidRPr="00AB036D">
              <w:rPr>
                <w:rFonts w:ascii="Times New Roman" w:hAnsi="Times New Roman" w:cs="Times New Roman"/>
                <w:sz w:val="18"/>
                <w:szCs w:val="18"/>
                <w:lang w:val="nl-NL"/>
              </w:rPr>
              <w:t>s)</w:t>
            </w:r>
          </w:p>
          <w:p w:rsidR="004F61A2" w:rsidRPr="00AB036D" w:rsidRDefault="004F61A2" w:rsidP="007B40C9">
            <w:pPr>
              <w:contextualSpacing/>
              <w:rPr>
                <w:rFonts w:ascii="Times New Roman" w:hAnsi="Times New Roman" w:cs="Times New Roman"/>
                <w:sz w:val="18"/>
                <w:szCs w:val="18"/>
                <w:lang w:val="nl-NL"/>
              </w:rPr>
            </w:pPr>
          </w:p>
          <w:p w:rsidR="00061528" w:rsidRPr="00AB036D" w:rsidRDefault="00061528" w:rsidP="007B40C9">
            <w:pPr>
              <w:contextualSpacing/>
              <w:rPr>
                <w:rFonts w:ascii="Times New Roman" w:hAnsi="Times New Roman" w:cs="Times New Roman"/>
                <w:sz w:val="18"/>
                <w:szCs w:val="18"/>
                <w:lang w:val="nl-NL"/>
              </w:rPr>
            </w:pPr>
          </w:p>
          <w:p w:rsidR="00061528" w:rsidRPr="00AB036D" w:rsidRDefault="00061528" w:rsidP="007B40C9">
            <w:pPr>
              <w:contextualSpacing/>
              <w:rPr>
                <w:rFonts w:ascii="Times New Roman" w:hAnsi="Times New Roman" w:cs="Times New Roman"/>
                <w:sz w:val="18"/>
                <w:szCs w:val="18"/>
                <w:lang w:val="nl-NL"/>
              </w:rPr>
            </w:pPr>
          </w:p>
          <w:p w:rsidR="00694C67" w:rsidRPr="00AB036D" w:rsidRDefault="00694C67" w:rsidP="007B40C9">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Gyllensten et al (61s)</w:t>
            </w:r>
          </w:p>
          <w:p w:rsidR="00694C67" w:rsidRPr="00AB036D" w:rsidRDefault="00901754" w:rsidP="007B40C9">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Papi et al (80</w:t>
            </w:r>
            <w:r w:rsidR="00694C67" w:rsidRPr="00AB036D">
              <w:rPr>
                <w:rFonts w:ascii="Times New Roman" w:hAnsi="Times New Roman" w:cs="Times New Roman"/>
                <w:sz w:val="18"/>
                <w:szCs w:val="18"/>
                <w:lang w:val="nl-NL"/>
              </w:rPr>
              <w:t>s)</w:t>
            </w:r>
          </w:p>
          <w:p w:rsidR="00694C67" w:rsidRDefault="00901754" w:rsidP="007B40C9">
            <w:pPr>
              <w:contextualSpacing/>
              <w:rPr>
                <w:rFonts w:ascii="Times New Roman" w:hAnsi="Times New Roman" w:cs="Times New Roman"/>
                <w:sz w:val="18"/>
                <w:szCs w:val="18"/>
              </w:rPr>
            </w:pPr>
            <w:r>
              <w:rPr>
                <w:rFonts w:ascii="Times New Roman" w:hAnsi="Times New Roman" w:cs="Times New Roman"/>
                <w:sz w:val="18"/>
                <w:szCs w:val="18"/>
              </w:rPr>
              <w:t>Potter et al (83</w:t>
            </w:r>
            <w:r w:rsidR="00694C67">
              <w:rPr>
                <w:rFonts w:ascii="Times New Roman" w:hAnsi="Times New Roman" w:cs="Times New Roman"/>
                <w:sz w:val="18"/>
                <w:szCs w:val="18"/>
              </w:rPr>
              <w:t>s)</w:t>
            </w:r>
          </w:p>
          <w:p w:rsidR="00A56B6B" w:rsidRDefault="00901754" w:rsidP="007B40C9">
            <w:pPr>
              <w:contextualSpacing/>
              <w:rPr>
                <w:rFonts w:ascii="Times New Roman" w:hAnsi="Times New Roman" w:cs="Times New Roman"/>
                <w:sz w:val="18"/>
                <w:szCs w:val="18"/>
              </w:rPr>
            </w:pPr>
            <w:r>
              <w:rPr>
                <w:rFonts w:ascii="Times New Roman" w:hAnsi="Times New Roman" w:cs="Times New Roman"/>
                <w:sz w:val="18"/>
                <w:szCs w:val="18"/>
              </w:rPr>
              <w:t>Thornquist (91</w:t>
            </w:r>
            <w:r w:rsidR="00853999">
              <w:rPr>
                <w:rFonts w:ascii="Times New Roman" w:hAnsi="Times New Roman" w:cs="Times New Roman"/>
                <w:sz w:val="18"/>
                <w:szCs w:val="18"/>
              </w:rPr>
              <w:t>s)</w:t>
            </w:r>
          </w:p>
          <w:p w:rsidR="00A56B6B" w:rsidRDefault="00A56B6B" w:rsidP="007B40C9">
            <w:pPr>
              <w:contextualSpacing/>
              <w:rPr>
                <w:rFonts w:ascii="Times New Roman" w:hAnsi="Times New Roman" w:cs="Times New Roman"/>
                <w:sz w:val="18"/>
                <w:szCs w:val="18"/>
              </w:rPr>
            </w:pPr>
          </w:p>
          <w:p w:rsidR="0080113F" w:rsidRDefault="0080113F" w:rsidP="007B40C9">
            <w:pPr>
              <w:contextualSpacing/>
              <w:rPr>
                <w:rFonts w:ascii="Times New Roman" w:hAnsi="Times New Roman" w:cs="Times New Roman"/>
                <w:sz w:val="18"/>
                <w:szCs w:val="18"/>
              </w:rPr>
            </w:pPr>
          </w:p>
          <w:p w:rsidR="00A56B6B" w:rsidRDefault="00901754" w:rsidP="007B40C9">
            <w:pPr>
              <w:contextualSpacing/>
              <w:rPr>
                <w:rFonts w:ascii="Times New Roman" w:hAnsi="Times New Roman" w:cs="Times New Roman"/>
                <w:sz w:val="18"/>
                <w:szCs w:val="18"/>
              </w:rPr>
            </w:pPr>
            <w:r>
              <w:rPr>
                <w:rFonts w:ascii="Times New Roman" w:hAnsi="Times New Roman" w:cs="Times New Roman"/>
                <w:sz w:val="18"/>
                <w:szCs w:val="18"/>
              </w:rPr>
              <w:t>Rosa &amp; Hasselkus (86</w:t>
            </w:r>
            <w:r w:rsidR="00A56B6B">
              <w:rPr>
                <w:rFonts w:ascii="Times New Roman" w:hAnsi="Times New Roman" w:cs="Times New Roman"/>
                <w:sz w:val="18"/>
                <w:szCs w:val="18"/>
              </w:rPr>
              <w:t>s)</w:t>
            </w:r>
          </w:p>
          <w:p w:rsidR="00694C67" w:rsidRDefault="00694C67" w:rsidP="006C47E4">
            <w:pPr>
              <w:contextualSpacing/>
              <w:rPr>
                <w:rFonts w:ascii="Times New Roman" w:hAnsi="Times New Roman" w:cs="Times New Roman"/>
                <w:sz w:val="18"/>
                <w:szCs w:val="18"/>
              </w:rPr>
            </w:pPr>
          </w:p>
          <w:p w:rsidR="00E112D6" w:rsidRDefault="00E112D6" w:rsidP="006C47E4">
            <w:pPr>
              <w:contextualSpacing/>
              <w:rPr>
                <w:rFonts w:ascii="Times New Roman" w:hAnsi="Times New Roman" w:cs="Times New Roman"/>
                <w:sz w:val="18"/>
                <w:szCs w:val="18"/>
              </w:rPr>
            </w:pPr>
          </w:p>
          <w:p w:rsidR="00E112D6" w:rsidRDefault="00E112D6" w:rsidP="00E112D6">
            <w:pPr>
              <w:contextualSpacing/>
              <w:rPr>
                <w:rFonts w:ascii="Times New Roman" w:hAnsi="Times New Roman" w:cs="Times New Roman"/>
                <w:sz w:val="18"/>
                <w:szCs w:val="18"/>
              </w:rPr>
            </w:pPr>
            <w:r>
              <w:rPr>
                <w:rFonts w:ascii="Times New Roman" w:hAnsi="Times New Roman" w:cs="Times New Roman"/>
                <w:sz w:val="18"/>
                <w:szCs w:val="18"/>
              </w:rPr>
              <w:t>Rosa &amp; Hasselkus (8</w:t>
            </w:r>
            <w:r w:rsidR="00901754">
              <w:rPr>
                <w:rFonts w:ascii="Times New Roman" w:hAnsi="Times New Roman" w:cs="Times New Roman"/>
                <w:sz w:val="18"/>
                <w:szCs w:val="18"/>
              </w:rPr>
              <w:t>6</w:t>
            </w:r>
            <w:r>
              <w:rPr>
                <w:rFonts w:ascii="Times New Roman" w:hAnsi="Times New Roman" w:cs="Times New Roman"/>
                <w:sz w:val="18"/>
                <w:szCs w:val="18"/>
              </w:rPr>
              <w:t>s)</w:t>
            </w:r>
          </w:p>
          <w:p w:rsidR="00E112D6" w:rsidRPr="00E163E9" w:rsidRDefault="00E112D6" w:rsidP="006C47E4">
            <w:pPr>
              <w:contextualSpacing/>
              <w:rPr>
                <w:rFonts w:ascii="Times New Roman" w:hAnsi="Times New Roman" w:cs="Times New Roman"/>
                <w:sz w:val="18"/>
                <w:szCs w:val="18"/>
              </w:rPr>
            </w:pPr>
          </w:p>
        </w:tc>
      </w:tr>
      <w:tr w:rsidR="00694C67" w:rsidRPr="00E163E9" w:rsidTr="00BB40F3">
        <w:tc>
          <w:tcPr>
            <w:tcW w:w="1667" w:type="dxa"/>
            <w:vMerge/>
          </w:tcPr>
          <w:p w:rsidR="00694C67" w:rsidRPr="00E163E9" w:rsidRDefault="00694C67" w:rsidP="00402BA0">
            <w:pPr>
              <w:contextualSpacing/>
              <w:rPr>
                <w:rFonts w:ascii="Times New Roman" w:hAnsi="Times New Roman" w:cs="Times New Roman"/>
                <w:b/>
                <w:sz w:val="18"/>
                <w:szCs w:val="18"/>
              </w:rPr>
            </w:pPr>
          </w:p>
        </w:tc>
        <w:tc>
          <w:tcPr>
            <w:tcW w:w="1746" w:type="dxa"/>
          </w:tcPr>
          <w:p w:rsidR="00694C67" w:rsidRDefault="00694C67" w:rsidP="00402BA0">
            <w:pPr>
              <w:contextualSpacing/>
              <w:rPr>
                <w:rFonts w:ascii="Times New Roman" w:hAnsi="Times New Roman" w:cs="Times New Roman"/>
                <w:sz w:val="18"/>
                <w:szCs w:val="18"/>
              </w:rPr>
            </w:pPr>
            <w:r>
              <w:rPr>
                <w:rFonts w:ascii="Times New Roman" w:hAnsi="Times New Roman" w:cs="Times New Roman"/>
                <w:sz w:val="18"/>
                <w:szCs w:val="18"/>
              </w:rPr>
              <w:t>Power balance</w:t>
            </w:r>
          </w:p>
        </w:tc>
        <w:tc>
          <w:tcPr>
            <w:tcW w:w="7478" w:type="dxa"/>
          </w:tcPr>
          <w:p w:rsidR="00694C67" w:rsidRDefault="00694C67" w:rsidP="00402BA0">
            <w:pPr>
              <w:contextualSpacing/>
              <w:rPr>
                <w:rFonts w:ascii="Times New Roman" w:hAnsi="Times New Roman" w:cs="Times New Roman"/>
                <w:i/>
                <w:sz w:val="18"/>
                <w:szCs w:val="18"/>
              </w:rPr>
            </w:pPr>
            <w:r>
              <w:rPr>
                <w:rFonts w:ascii="Times New Roman" w:hAnsi="Times New Roman" w:cs="Times New Roman"/>
                <w:i/>
                <w:sz w:val="18"/>
                <w:szCs w:val="18"/>
              </w:rPr>
              <w:t>Patient perspective:</w:t>
            </w:r>
          </w:p>
          <w:p w:rsidR="00694C67" w:rsidRDefault="00694C67"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Patients want to be involved in the decision- making process,” knowing what was going on” and do not want to be belittled. Acting aloof, apathetic, demanding, hostile, aggressive, disinterested are negative attributes. Taking responsibility, saying motivated, keenness, being compliant, self-heling, beliefs about locus of control and involvement are positive attributes.</w:t>
            </w:r>
          </w:p>
          <w:p w:rsidR="00694C67" w:rsidRDefault="00694C67"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Perception of professional power increases faith in the therapist</w:t>
            </w:r>
            <w:r w:rsidR="000D133B">
              <w:rPr>
                <w:rFonts w:ascii="Times New Roman" w:hAnsi="Times New Roman" w:cs="Times New Roman"/>
                <w:sz w:val="18"/>
                <w:szCs w:val="18"/>
              </w:rPr>
              <w:t>.</w:t>
            </w:r>
          </w:p>
          <w:p w:rsidR="000D133B" w:rsidRPr="007C2DD7" w:rsidRDefault="00835D2F"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Patients try to give themselves the power to dare to demand; to be treated in the right way or come for therapy at times most suited for them.</w:t>
            </w:r>
          </w:p>
          <w:p w:rsidR="00694C67" w:rsidRDefault="00694C67" w:rsidP="00402BA0">
            <w:pPr>
              <w:contextualSpacing/>
              <w:rPr>
                <w:rFonts w:ascii="Times New Roman" w:hAnsi="Times New Roman" w:cs="Times New Roman"/>
                <w:i/>
                <w:sz w:val="18"/>
                <w:szCs w:val="18"/>
              </w:rPr>
            </w:pPr>
          </w:p>
          <w:p w:rsidR="00694C67" w:rsidRDefault="00694C67" w:rsidP="00402BA0">
            <w:pPr>
              <w:contextualSpacing/>
              <w:rPr>
                <w:rFonts w:ascii="Times New Roman" w:hAnsi="Times New Roman" w:cs="Times New Roman"/>
                <w:i/>
                <w:sz w:val="18"/>
                <w:szCs w:val="18"/>
              </w:rPr>
            </w:pPr>
            <w:r>
              <w:rPr>
                <w:rFonts w:ascii="Times New Roman" w:hAnsi="Times New Roman" w:cs="Times New Roman"/>
                <w:i/>
                <w:sz w:val="18"/>
                <w:szCs w:val="18"/>
              </w:rPr>
              <w:t>Professional perspective:</w:t>
            </w:r>
          </w:p>
          <w:p w:rsidR="00694C67" w:rsidRDefault="00694C67"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Professional characteristics such as use of jargon, power of discharge and acting as experts with role status to control assessment, decide and implement treatment regimens are disempowering.</w:t>
            </w:r>
            <w:r>
              <w:rPr>
                <w:rFonts w:ascii="Times New Roman" w:hAnsi="Times New Roman" w:cs="Times New Roman"/>
                <w:sz w:val="18"/>
                <w:szCs w:val="18"/>
              </w:rPr>
              <w:t xml:space="preserve"> P</w:t>
            </w:r>
            <w:r w:rsidRPr="007C2DD7">
              <w:rPr>
                <w:rFonts w:ascii="Times New Roman" w:hAnsi="Times New Roman" w:cs="Times New Roman"/>
                <w:sz w:val="18"/>
                <w:szCs w:val="18"/>
              </w:rPr>
              <w:t>ersonal characteristics can be positive; honesty, trustworthy, empathy, friendliness, openness, communicative competency, genuine interest or negative: formal, rushed, distracted, threatening, patronising, disinterested.</w:t>
            </w:r>
          </w:p>
          <w:p w:rsidR="00694C67" w:rsidRDefault="00694C67"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Therapist should balance client participation and therapist professional responsibility to avoid risks and complications</w:t>
            </w:r>
            <w:r w:rsidR="00040CE5">
              <w:rPr>
                <w:rFonts w:ascii="Times New Roman" w:hAnsi="Times New Roman" w:cs="Times New Roman"/>
                <w:sz w:val="18"/>
                <w:szCs w:val="18"/>
              </w:rPr>
              <w:t>.</w:t>
            </w:r>
          </w:p>
          <w:p w:rsidR="00040CE5" w:rsidRDefault="00040CE5" w:rsidP="00040CE5">
            <w:pPr>
              <w:rPr>
                <w:rFonts w:ascii="Times New Roman" w:hAnsi="Times New Roman" w:cs="Times New Roman"/>
                <w:sz w:val="18"/>
                <w:szCs w:val="18"/>
              </w:rPr>
            </w:pPr>
          </w:p>
          <w:p w:rsidR="00040CE5" w:rsidRPr="00040CE5" w:rsidRDefault="00040CE5" w:rsidP="00040CE5">
            <w:pPr>
              <w:rPr>
                <w:rFonts w:ascii="Times New Roman" w:hAnsi="Times New Roman" w:cs="Times New Roman"/>
                <w:i/>
                <w:sz w:val="18"/>
                <w:szCs w:val="18"/>
              </w:rPr>
            </w:pPr>
            <w:r w:rsidRPr="00040CE5">
              <w:rPr>
                <w:rFonts w:ascii="Times New Roman" w:hAnsi="Times New Roman" w:cs="Times New Roman"/>
                <w:i/>
                <w:sz w:val="18"/>
                <w:szCs w:val="18"/>
              </w:rPr>
              <w:t>Observer perspective:</w:t>
            </w:r>
          </w:p>
          <w:p w:rsidR="00040CE5" w:rsidRPr="00040CE5" w:rsidRDefault="000350D1" w:rsidP="00040CE5">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Patients maintain a sense of control where patients can express their own thoughts and feelings openly in the face of contradiction with the professional.</w:t>
            </w:r>
          </w:p>
          <w:p w:rsidR="00694C67" w:rsidRPr="0032171B" w:rsidRDefault="00694C67" w:rsidP="00402BA0">
            <w:pPr>
              <w:contextualSpacing/>
              <w:rPr>
                <w:rFonts w:ascii="Times New Roman" w:hAnsi="Times New Roman" w:cs="Times New Roman"/>
                <w:sz w:val="18"/>
                <w:szCs w:val="18"/>
              </w:rPr>
            </w:pPr>
          </w:p>
        </w:tc>
        <w:tc>
          <w:tcPr>
            <w:tcW w:w="2542" w:type="dxa"/>
          </w:tcPr>
          <w:p w:rsidR="00694C67" w:rsidRDefault="00694C67" w:rsidP="007B40C9">
            <w:pPr>
              <w:contextualSpacing/>
              <w:rPr>
                <w:rFonts w:ascii="Times New Roman" w:hAnsi="Times New Roman" w:cs="Times New Roman"/>
                <w:sz w:val="18"/>
                <w:szCs w:val="18"/>
              </w:rPr>
            </w:pPr>
          </w:p>
          <w:p w:rsidR="00694C67" w:rsidRDefault="00694C67" w:rsidP="007B40C9">
            <w:pPr>
              <w:contextualSpacing/>
              <w:rPr>
                <w:rFonts w:ascii="Times New Roman" w:hAnsi="Times New Roman" w:cs="Times New Roman"/>
                <w:sz w:val="18"/>
                <w:szCs w:val="18"/>
              </w:rPr>
            </w:pPr>
            <w:r>
              <w:rPr>
                <w:rFonts w:ascii="Times New Roman" w:hAnsi="Times New Roman" w:cs="Times New Roman"/>
                <w:sz w:val="18"/>
                <w:szCs w:val="18"/>
              </w:rPr>
              <w:t>Harrison &amp; Williams (62s)</w:t>
            </w:r>
          </w:p>
          <w:p w:rsidR="00694C67" w:rsidRDefault="00694C67" w:rsidP="007B40C9">
            <w:pPr>
              <w:contextualSpacing/>
              <w:rPr>
                <w:rFonts w:ascii="Times New Roman" w:hAnsi="Times New Roman" w:cs="Times New Roman"/>
                <w:sz w:val="18"/>
                <w:szCs w:val="18"/>
              </w:rPr>
            </w:pPr>
          </w:p>
          <w:p w:rsidR="00694C67" w:rsidRDefault="00694C67" w:rsidP="007B40C9">
            <w:pPr>
              <w:contextualSpacing/>
              <w:rPr>
                <w:rFonts w:ascii="Times New Roman" w:hAnsi="Times New Roman" w:cs="Times New Roman"/>
                <w:sz w:val="18"/>
                <w:szCs w:val="18"/>
              </w:rPr>
            </w:pPr>
          </w:p>
          <w:p w:rsidR="00694C67" w:rsidRDefault="00694C67" w:rsidP="007B40C9">
            <w:pPr>
              <w:contextualSpacing/>
              <w:rPr>
                <w:rFonts w:ascii="Times New Roman" w:hAnsi="Times New Roman" w:cs="Times New Roman"/>
                <w:sz w:val="18"/>
                <w:szCs w:val="18"/>
              </w:rPr>
            </w:pPr>
          </w:p>
          <w:p w:rsidR="00694C67" w:rsidRDefault="00694C67" w:rsidP="007B40C9">
            <w:pPr>
              <w:contextualSpacing/>
              <w:rPr>
                <w:rFonts w:ascii="Times New Roman" w:hAnsi="Times New Roman" w:cs="Times New Roman"/>
                <w:sz w:val="18"/>
                <w:szCs w:val="18"/>
              </w:rPr>
            </w:pPr>
          </w:p>
          <w:p w:rsidR="00694C67" w:rsidRDefault="00694C67" w:rsidP="007B40C9">
            <w:pPr>
              <w:contextualSpacing/>
              <w:rPr>
                <w:rFonts w:ascii="Times New Roman" w:hAnsi="Times New Roman" w:cs="Times New Roman"/>
                <w:sz w:val="18"/>
                <w:szCs w:val="18"/>
              </w:rPr>
            </w:pPr>
            <w:r>
              <w:rPr>
                <w:rFonts w:ascii="Times New Roman" w:hAnsi="Times New Roman" w:cs="Times New Roman"/>
                <w:sz w:val="18"/>
                <w:szCs w:val="18"/>
              </w:rPr>
              <w:t>Karnad &amp;McLean (67s)</w:t>
            </w:r>
          </w:p>
          <w:p w:rsidR="00694C67" w:rsidRDefault="00835D2F" w:rsidP="007B40C9">
            <w:pPr>
              <w:contextualSpacing/>
              <w:rPr>
                <w:rFonts w:ascii="Times New Roman" w:hAnsi="Times New Roman" w:cs="Times New Roman"/>
                <w:sz w:val="18"/>
                <w:szCs w:val="18"/>
              </w:rPr>
            </w:pPr>
            <w:r>
              <w:rPr>
                <w:rFonts w:ascii="Times New Roman" w:hAnsi="Times New Roman" w:cs="Times New Roman"/>
                <w:sz w:val="18"/>
                <w:szCs w:val="18"/>
              </w:rPr>
              <w:t>Wikman &amp;Faltholm (92s)</w:t>
            </w:r>
          </w:p>
          <w:p w:rsidR="00694C67" w:rsidRDefault="00694C67" w:rsidP="007B40C9">
            <w:pPr>
              <w:contextualSpacing/>
              <w:rPr>
                <w:rFonts w:ascii="Times New Roman" w:hAnsi="Times New Roman" w:cs="Times New Roman"/>
                <w:sz w:val="18"/>
                <w:szCs w:val="18"/>
              </w:rPr>
            </w:pPr>
          </w:p>
          <w:p w:rsidR="00835D2F" w:rsidRDefault="00835D2F" w:rsidP="007B40C9">
            <w:pPr>
              <w:contextualSpacing/>
              <w:rPr>
                <w:rFonts w:ascii="Times New Roman" w:hAnsi="Times New Roman" w:cs="Times New Roman"/>
                <w:sz w:val="18"/>
                <w:szCs w:val="18"/>
              </w:rPr>
            </w:pPr>
          </w:p>
          <w:p w:rsidR="00835D2F" w:rsidRDefault="00835D2F" w:rsidP="007B40C9">
            <w:pPr>
              <w:contextualSpacing/>
              <w:rPr>
                <w:rFonts w:ascii="Times New Roman" w:hAnsi="Times New Roman" w:cs="Times New Roman"/>
                <w:sz w:val="18"/>
                <w:szCs w:val="18"/>
              </w:rPr>
            </w:pPr>
          </w:p>
          <w:p w:rsidR="00694C67" w:rsidRDefault="00694C67" w:rsidP="007B40C9">
            <w:pPr>
              <w:contextualSpacing/>
              <w:rPr>
                <w:rFonts w:ascii="Times New Roman" w:hAnsi="Times New Roman" w:cs="Times New Roman"/>
                <w:sz w:val="18"/>
                <w:szCs w:val="18"/>
              </w:rPr>
            </w:pPr>
            <w:r>
              <w:rPr>
                <w:rFonts w:ascii="Times New Roman" w:hAnsi="Times New Roman" w:cs="Times New Roman"/>
                <w:sz w:val="18"/>
                <w:szCs w:val="18"/>
              </w:rPr>
              <w:t>Harrison &amp; Williams (62s)</w:t>
            </w:r>
          </w:p>
          <w:p w:rsidR="00694C67" w:rsidRDefault="00694C67" w:rsidP="007B40C9">
            <w:pPr>
              <w:contextualSpacing/>
              <w:rPr>
                <w:rFonts w:ascii="Times New Roman" w:hAnsi="Times New Roman" w:cs="Times New Roman"/>
                <w:sz w:val="18"/>
                <w:szCs w:val="18"/>
              </w:rPr>
            </w:pPr>
          </w:p>
          <w:p w:rsidR="00694C67" w:rsidRDefault="00694C67" w:rsidP="007B40C9">
            <w:pPr>
              <w:contextualSpacing/>
              <w:rPr>
                <w:rFonts w:ascii="Times New Roman" w:hAnsi="Times New Roman" w:cs="Times New Roman"/>
                <w:sz w:val="18"/>
                <w:szCs w:val="18"/>
              </w:rPr>
            </w:pPr>
          </w:p>
          <w:p w:rsidR="00694C67" w:rsidRDefault="00694C67" w:rsidP="007B40C9">
            <w:pPr>
              <w:contextualSpacing/>
              <w:rPr>
                <w:rFonts w:ascii="Times New Roman" w:hAnsi="Times New Roman" w:cs="Times New Roman"/>
                <w:sz w:val="18"/>
                <w:szCs w:val="18"/>
              </w:rPr>
            </w:pPr>
          </w:p>
          <w:p w:rsidR="00694C67" w:rsidRDefault="00694C67" w:rsidP="007B40C9">
            <w:pPr>
              <w:contextualSpacing/>
              <w:rPr>
                <w:rFonts w:ascii="Times New Roman" w:hAnsi="Times New Roman" w:cs="Times New Roman"/>
                <w:sz w:val="18"/>
                <w:szCs w:val="18"/>
              </w:rPr>
            </w:pPr>
          </w:p>
          <w:p w:rsidR="00694C67" w:rsidRDefault="00694C67" w:rsidP="007B40C9">
            <w:pPr>
              <w:contextualSpacing/>
              <w:rPr>
                <w:rFonts w:ascii="Times New Roman" w:hAnsi="Times New Roman" w:cs="Times New Roman"/>
                <w:sz w:val="18"/>
                <w:szCs w:val="18"/>
              </w:rPr>
            </w:pPr>
            <w:r>
              <w:rPr>
                <w:rFonts w:ascii="Times New Roman" w:hAnsi="Times New Roman" w:cs="Times New Roman"/>
                <w:sz w:val="18"/>
                <w:szCs w:val="18"/>
              </w:rPr>
              <w:t>Larsson et al (70s)</w:t>
            </w:r>
          </w:p>
          <w:p w:rsidR="000350D1" w:rsidRDefault="000350D1" w:rsidP="007B40C9">
            <w:pPr>
              <w:contextualSpacing/>
              <w:rPr>
                <w:rFonts w:ascii="Times New Roman" w:hAnsi="Times New Roman" w:cs="Times New Roman"/>
                <w:sz w:val="18"/>
                <w:szCs w:val="18"/>
              </w:rPr>
            </w:pPr>
          </w:p>
          <w:p w:rsidR="000350D1" w:rsidRDefault="000350D1" w:rsidP="007B40C9">
            <w:pPr>
              <w:contextualSpacing/>
              <w:rPr>
                <w:rFonts w:ascii="Times New Roman" w:hAnsi="Times New Roman" w:cs="Times New Roman"/>
                <w:sz w:val="18"/>
                <w:szCs w:val="18"/>
              </w:rPr>
            </w:pPr>
          </w:p>
          <w:p w:rsidR="000350D1" w:rsidRDefault="000350D1" w:rsidP="007B40C9">
            <w:pPr>
              <w:contextualSpacing/>
              <w:rPr>
                <w:rFonts w:ascii="Times New Roman" w:hAnsi="Times New Roman" w:cs="Times New Roman"/>
                <w:sz w:val="18"/>
                <w:szCs w:val="18"/>
              </w:rPr>
            </w:pPr>
          </w:p>
          <w:p w:rsidR="000350D1" w:rsidRDefault="003E74E3" w:rsidP="007B40C9">
            <w:pPr>
              <w:contextualSpacing/>
              <w:rPr>
                <w:rFonts w:ascii="Times New Roman" w:hAnsi="Times New Roman" w:cs="Times New Roman"/>
                <w:sz w:val="18"/>
                <w:szCs w:val="18"/>
              </w:rPr>
            </w:pPr>
            <w:r>
              <w:rPr>
                <w:rFonts w:ascii="Times New Roman" w:hAnsi="Times New Roman" w:cs="Times New Roman"/>
                <w:sz w:val="18"/>
                <w:szCs w:val="18"/>
              </w:rPr>
              <w:t>Thomson (</w:t>
            </w:r>
            <w:r w:rsidR="000350D1">
              <w:rPr>
                <w:rFonts w:ascii="Times New Roman" w:hAnsi="Times New Roman" w:cs="Times New Roman"/>
                <w:sz w:val="18"/>
                <w:szCs w:val="18"/>
              </w:rPr>
              <w:t>9</w:t>
            </w:r>
            <w:r>
              <w:rPr>
                <w:rFonts w:ascii="Times New Roman" w:hAnsi="Times New Roman" w:cs="Times New Roman"/>
                <w:sz w:val="18"/>
                <w:szCs w:val="18"/>
              </w:rPr>
              <w:t>0</w:t>
            </w:r>
            <w:r w:rsidR="000350D1">
              <w:rPr>
                <w:rFonts w:ascii="Times New Roman" w:hAnsi="Times New Roman" w:cs="Times New Roman"/>
                <w:sz w:val="18"/>
                <w:szCs w:val="18"/>
              </w:rPr>
              <w:t>s)</w:t>
            </w:r>
          </w:p>
        </w:tc>
      </w:tr>
      <w:tr w:rsidR="00694C67" w:rsidRPr="00E163E9" w:rsidTr="00BB40F3">
        <w:tc>
          <w:tcPr>
            <w:tcW w:w="1667" w:type="dxa"/>
            <w:vMerge/>
          </w:tcPr>
          <w:p w:rsidR="00694C67" w:rsidRPr="00E163E9" w:rsidRDefault="00694C67" w:rsidP="00402BA0">
            <w:pPr>
              <w:contextualSpacing/>
              <w:rPr>
                <w:rFonts w:ascii="Times New Roman" w:hAnsi="Times New Roman" w:cs="Times New Roman"/>
                <w:b/>
                <w:sz w:val="18"/>
                <w:szCs w:val="18"/>
              </w:rPr>
            </w:pPr>
          </w:p>
        </w:tc>
        <w:tc>
          <w:tcPr>
            <w:tcW w:w="1746" w:type="dxa"/>
          </w:tcPr>
          <w:p w:rsidR="00694C67" w:rsidRDefault="00694C67" w:rsidP="00402BA0">
            <w:pPr>
              <w:contextualSpacing/>
              <w:rPr>
                <w:rFonts w:ascii="Times New Roman" w:hAnsi="Times New Roman" w:cs="Times New Roman"/>
                <w:sz w:val="18"/>
                <w:szCs w:val="18"/>
              </w:rPr>
            </w:pPr>
            <w:r>
              <w:rPr>
                <w:rFonts w:ascii="Times New Roman" w:hAnsi="Times New Roman" w:cs="Times New Roman"/>
                <w:sz w:val="18"/>
                <w:szCs w:val="18"/>
              </w:rPr>
              <w:t>Working together</w:t>
            </w:r>
          </w:p>
          <w:p w:rsidR="00694C67" w:rsidRDefault="00694C67" w:rsidP="00402BA0">
            <w:pPr>
              <w:contextualSpacing/>
              <w:rPr>
                <w:rFonts w:ascii="Times New Roman" w:hAnsi="Times New Roman" w:cs="Times New Roman"/>
                <w:sz w:val="18"/>
                <w:szCs w:val="18"/>
              </w:rPr>
            </w:pPr>
          </w:p>
        </w:tc>
        <w:tc>
          <w:tcPr>
            <w:tcW w:w="7478" w:type="dxa"/>
          </w:tcPr>
          <w:p w:rsidR="00694C67" w:rsidRDefault="00694C67" w:rsidP="00402BA0">
            <w:pPr>
              <w:contextualSpacing/>
              <w:rPr>
                <w:rFonts w:ascii="Times New Roman" w:hAnsi="Times New Roman" w:cs="Times New Roman"/>
                <w:i/>
                <w:sz w:val="18"/>
                <w:szCs w:val="18"/>
              </w:rPr>
            </w:pPr>
            <w:r>
              <w:rPr>
                <w:rFonts w:ascii="Times New Roman" w:hAnsi="Times New Roman" w:cs="Times New Roman"/>
                <w:i/>
                <w:sz w:val="18"/>
                <w:szCs w:val="18"/>
              </w:rPr>
              <w:t>Patient perspective:</w:t>
            </w:r>
          </w:p>
          <w:p w:rsidR="00694C67" w:rsidRDefault="00884CCA" w:rsidP="00694C6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The </w:t>
            </w:r>
            <w:r w:rsidR="0024122F">
              <w:rPr>
                <w:rFonts w:ascii="Times New Roman" w:hAnsi="Times New Roman" w:cs="Times New Roman"/>
                <w:sz w:val="18"/>
                <w:szCs w:val="18"/>
              </w:rPr>
              <w:t>therapist is always a part of the total “exercise package” since collaboration is essential.</w:t>
            </w:r>
          </w:p>
          <w:p w:rsidR="005F77B4" w:rsidRPr="00694C67" w:rsidRDefault="005F77B4" w:rsidP="00694C6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Experiencing the therapist as a human appears to generate a shared responsibility for treatment.</w:t>
            </w:r>
          </w:p>
          <w:p w:rsidR="00694C67" w:rsidRPr="005F77B4" w:rsidRDefault="00694C67" w:rsidP="00402BA0">
            <w:pPr>
              <w:contextualSpacing/>
              <w:rPr>
                <w:rFonts w:ascii="Times New Roman" w:hAnsi="Times New Roman" w:cs="Times New Roman"/>
                <w:sz w:val="18"/>
                <w:szCs w:val="18"/>
              </w:rPr>
            </w:pPr>
          </w:p>
          <w:p w:rsidR="00694C67" w:rsidRDefault="00694C67" w:rsidP="00402BA0">
            <w:pPr>
              <w:contextualSpacing/>
              <w:rPr>
                <w:rFonts w:ascii="Times New Roman" w:hAnsi="Times New Roman" w:cs="Times New Roman"/>
                <w:i/>
                <w:sz w:val="18"/>
                <w:szCs w:val="18"/>
              </w:rPr>
            </w:pPr>
            <w:r>
              <w:rPr>
                <w:rFonts w:ascii="Times New Roman" w:hAnsi="Times New Roman" w:cs="Times New Roman"/>
                <w:i/>
                <w:sz w:val="18"/>
                <w:szCs w:val="18"/>
              </w:rPr>
              <w:t>Professional perspective:</w:t>
            </w:r>
          </w:p>
          <w:p w:rsidR="00694C67" w:rsidRDefault="00694C67" w:rsidP="00694C6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Sense of joining together in mutually supportive partnerships characterized by compatibility</w:t>
            </w:r>
            <w:r w:rsidR="00A46E92">
              <w:rPr>
                <w:rFonts w:ascii="Times New Roman" w:hAnsi="Times New Roman" w:cs="Times New Roman"/>
                <w:sz w:val="18"/>
                <w:szCs w:val="18"/>
              </w:rPr>
              <w:t xml:space="preserve">, reciprocity, </w:t>
            </w:r>
            <w:r>
              <w:rPr>
                <w:rFonts w:ascii="Times New Roman" w:hAnsi="Times New Roman" w:cs="Times New Roman"/>
                <w:sz w:val="18"/>
                <w:szCs w:val="18"/>
              </w:rPr>
              <w:t>rapport</w:t>
            </w:r>
            <w:r w:rsidR="00040668">
              <w:rPr>
                <w:rFonts w:ascii="Times New Roman" w:hAnsi="Times New Roman" w:cs="Times New Roman"/>
                <w:sz w:val="18"/>
                <w:szCs w:val="18"/>
              </w:rPr>
              <w:t>, ‘</w:t>
            </w:r>
            <w:r w:rsidR="00D87F7A">
              <w:rPr>
                <w:rFonts w:ascii="Times New Roman" w:hAnsi="Times New Roman" w:cs="Times New Roman"/>
                <w:sz w:val="18"/>
                <w:szCs w:val="18"/>
              </w:rPr>
              <w:t>sharing the work</w:t>
            </w:r>
            <w:r w:rsidR="00040668">
              <w:rPr>
                <w:rFonts w:ascii="Times New Roman" w:hAnsi="Times New Roman" w:cs="Times New Roman"/>
                <w:sz w:val="18"/>
                <w:szCs w:val="18"/>
              </w:rPr>
              <w:t>’; carrying part of the load, doing tog</w:t>
            </w:r>
            <w:r w:rsidR="00A46E92">
              <w:rPr>
                <w:rFonts w:ascii="Times New Roman" w:hAnsi="Times New Roman" w:cs="Times New Roman"/>
                <w:sz w:val="18"/>
                <w:szCs w:val="18"/>
              </w:rPr>
              <w:t xml:space="preserve"> and responsibilities of therapy creates a feeling of community and connectedness.</w:t>
            </w:r>
          </w:p>
          <w:p w:rsidR="0030420F" w:rsidRDefault="0030420F" w:rsidP="00694C6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Denotes a sense of feeling on the ‘same wave length’ with patients with regards to </w:t>
            </w:r>
            <w:r w:rsidR="00F854C6">
              <w:rPr>
                <w:rFonts w:ascii="Times New Roman" w:hAnsi="Times New Roman" w:cs="Times New Roman"/>
                <w:sz w:val="18"/>
                <w:szCs w:val="18"/>
              </w:rPr>
              <w:t xml:space="preserve">coming up with therapy goals, getting patients to work hard, and making progress towards therapy goals. </w:t>
            </w:r>
          </w:p>
          <w:p w:rsidR="000446D7" w:rsidRDefault="000446D7" w:rsidP="000446D7">
            <w:pPr>
              <w:rPr>
                <w:rFonts w:ascii="Times New Roman" w:hAnsi="Times New Roman" w:cs="Times New Roman"/>
                <w:sz w:val="18"/>
                <w:szCs w:val="18"/>
              </w:rPr>
            </w:pPr>
          </w:p>
          <w:p w:rsidR="000446D7" w:rsidRDefault="000446D7" w:rsidP="000446D7">
            <w:pPr>
              <w:rPr>
                <w:rFonts w:ascii="Times New Roman" w:hAnsi="Times New Roman" w:cs="Times New Roman"/>
                <w:i/>
                <w:sz w:val="18"/>
                <w:szCs w:val="18"/>
              </w:rPr>
            </w:pPr>
            <w:r w:rsidRPr="00C43875">
              <w:rPr>
                <w:rFonts w:ascii="Times New Roman" w:hAnsi="Times New Roman" w:cs="Times New Roman"/>
                <w:i/>
                <w:sz w:val="18"/>
                <w:szCs w:val="18"/>
              </w:rPr>
              <w:t>Observer perspective:</w:t>
            </w:r>
          </w:p>
          <w:p w:rsidR="006C0828" w:rsidRPr="006C0828" w:rsidRDefault="00936E1D" w:rsidP="006C0828">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Collaboration mitigates the power balance due to differences in knowledge and social position and encourage clients to become actively involved in problem-solving</w:t>
            </w:r>
          </w:p>
          <w:p w:rsidR="00694C67" w:rsidRPr="007D743A" w:rsidRDefault="000446D7" w:rsidP="007D743A">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Change in therapy is embedded in the effort of seeking for and sharing common ground based on negotiations of initiating</w:t>
            </w:r>
            <w:r w:rsidR="00554393">
              <w:rPr>
                <w:rFonts w:ascii="Times New Roman" w:hAnsi="Times New Roman" w:cs="Times New Roman"/>
                <w:sz w:val="18"/>
                <w:szCs w:val="18"/>
              </w:rPr>
              <w:t>; management of the task, participant’s feelings related to the task and the therapeutic relationship</w:t>
            </w:r>
            <w:r w:rsidR="007D743A">
              <w:rPr>
                <w:rFonts w:ascii="Times New Roman" w:hAnsi="Times New Roman" w:cs="Times New Roman"/>
                <w:sz w:val="18"/>
                <w:szCs w:val="18"/>
              </w:rPr>
              <w:t xml:space="preserve"> and sustaining responsibility.</w:t>
            </w:r>
          </w:p>
        </w:tc>
        <w:tc>
          <w:tcPr>
            <w:tcW w:w="2542" w:type="dxa"/>
          </w:tcPr>
          <w:p w:rsidR="00694C67" w:rsidRDefault="00694C67" w:rsidP="007B40C9">
            <w:pPr>
              <w:contextualSpacing/>
              <w:rPr>
                <w:rFonts w:ascii="Times New Roman" w:hAnsi="Times New Roman" w:cs="Times New Roman"/>
                <w:sz w:val="18"/>
                <w:szCs w:val="18"/>
              </w:rPr>
            </w:pPr>
          </w:p>
          <w:p w:rsidR="0024122F" w:rsidRPr="00AB036D" w:rsidRDefault="00112ADF" w:rsidP="007B40C9">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Swardh et al (89</w:t>
            </w:r>
            <w:r w:rsidR="0024122F" w:rsidRPr="00AB036D">
              <w:rPr>
                <w:rFonts w:ascii="Times New Roman" w:hAnsi="Times New Roman" w:cs="Times New Roman"/>
                <w:sz w:val="18"/>
                <w:szCs w:val="18"/>
                <w:lang w:val="nl-NL"/>
              </w:rPr>
              <w:t>s)</w:t>
            </w:r>
          </w:p>
          <w:p w:rsidR="00694C67" w:rsidRPr="00AB036D" w:rsidRDefault="00694C67" w:rsidP="007B40C9">
            <w:pPr>
              <w:contextualSpacing/>
              <w:rPr>
                <w:rFonts w:ascii="Times New Roman" w:hAnsi="Times New Roman" w:cs="Times New Roman"/>
                <w:sz w:val="18"/>
                <w:szCs w:val="18"/>
                <w:lang w:val="nl-NL"/>
              </w:rPr>
            </w:pPr>
          </w:p>
          <w:p w:rsidR="00694C67" w:rsidRPr="00AB036D" w:rsidRDefault="005F77B4" w:rsidP="007B40C9">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 xml:space="preserve">Wilson et al </w:t>
            </w:r>
            <w:r w:rsidR="00112ADF" w:rsidRPr="00AB036D">
              <w:rPr>
                <w:rFonts w:ascii="Times New Roman" w:hAnsi="Times New Roman" w:cs="Times New Roman"/>
                <w:sz w:val="18"/>
                <w:szCs w:val="18"/>
                <w:lang w:val="nl-NL"/>
              </w:rPr>
              <w:t>(95</w:t>
            </w:r>
            <w:r w:rsidRPr="00AB036D">
              <w:rPr>
                <w:rFonts w:ascii="Times New Roman" w:hAnsi="Times New Roman" w:cs="Times New Roman"/>
                <w:sz w:val="18"/>
                <w:szCs w:val="18"/>
                <w:lang w:val="nl-NL"/>
              </w:rPr>
              <w:t>s)</w:t>
            </w:r>
          </w:p>
          <w:p w:rsidR="005F77B4" w:rsidRPr="00AB036D" w:rsidRDefault="005F77B4" w:rsidP="007B40C9">
            <w:pPr>
              <w:contextualSpacing/>
              <w:rPr>
                <w:rFonts w:ascii="Times New Roman" w:hAnsi="Times New Roman" w:cs="Times New Roman"/>
                <w:sz w:val="18"/>
                <w:szCs w:val="18"/>
                <w:lang w:val="nl-NL"/>
              </w:rPr>
            </w:pPr>
          </w:p>
          <w:p w:rsidR="00CD619E" w:rsidRPr="00AB036D" w:rsidRDefault="00CD619E" w:rsidP="007B40C9">
            <w:pPr>
              <w:contextualSpacing/>
              <w:rPr>
                <w:rFonts w:ascii="Times New Roman" w:hAnsi="Times New Roman" w:cs="Times New Roman"/>
                <w:sz w:val="18"/>
                <w:szCs w:val="18"/>
                <w:lang w:val="nl-NL"/>
              </w:rPr>
            </w:pPr>
          </w:p>
          <w:p w:rsidR="005F77B4" w:rsidRPr="00AB036D" w:rsidRDefault="005F77B4" w:rsidP="007B40C9">
            <w:pPr>
              <w:contextualSpacing/>
              <w:rPr>
                <w:rFonts w:ascii="Times New Roman" w:hAnsi="Times New Roman" w:cs="Times New Roman"/>
                <w:sz w:val="18"/>
                <w:szCs w:val="18"/>
                <w:lang w:val="nl-NL"/>
              </w:rPr>
            </w:pPr>
          </w:p>
          <w:p w:rsidR="00694C67" w:rsidRDefault="0018551D" w:rsidP="007B40C9">
            <w:pPr>
              <w:contextualSpacing/>
              <w:rPr>
                <w:rFonts w:ascii="Times New Roman" w:hAnsi="Times New Roman" w:cs="Times New Roman"/>
                <w:sz w:val="18"/>
                <w:szCs w:val="18"/>
              </w:rPr>
            </w:pPr>
            <w:r>
              <w:rPr>
                <w:rFonts w:ascii="Times New Roman" w:hAnsi="Times New Roman" w:cs="Times New Roman"/>
                <w:sz w:val="18"/>
                <w:szCs w:val="18"/>
              </w:rPr>
              <w:t>Rosa et al (85</w:t>
            </w:r>
            <w:r w:rsidR="00694C67">
              <w:rPr>
                <w:rFonts w:ascii="Times New Roman" w:hAnsi="Times New Roman" w:cs="Times New Roman"/>
                <w:sz w:val="18"/>
                <w:szCs w:val="18"/>
              </w:rPr>
              <w:t>s)</w:t>
            </w:r>
          </w:p>
          <w:p w:rsidR="00F854C6" w:rsidRDefault="00F854C6" w:rsidP="007B40C9">
            <w:pPr>
              <w:contextualSpacing/>
              <w:rPr>
                <w:rFonts w:ascii="Times New Roman" w:hAnsi="Times New Roman" w:cs="Times New Roman"/>
                <w:sz w:val="18"/>
                <w:szCs w:val="18"/>
              </w:rPr>
            </w:pPr>
          </w:p>
          <w:p w:rsidR="00F854C6" w:rsidRDefault="00F854C6" w:rsidP="007B40C9">
            <w:pPr>
              <w:contextualSpacing/>
              <w:rPr>
                <w:rFonts w:ascii="Times New Roman" w:hAnsi="Times New Roman" w:cs="Times New Roman"/>
                <w:sz w:val="18"/>
                <w:szCs w:val="18"/>
              </w:rPr>
            </w:pPr>
          </w:p>
          <w:p w:rsidR="00F854C6" w:rsidRDefault="0018551D" w:rsidP="007B40C9">
            <w:pPr>
              <w:contextualSpacing/>
              <w:rPr>
                <w:rFonts w:ascii="Times New Roman" w:hAnsi="Times New Roman" w:cs="Times New Roman"/>
                <w:sz w:val="18"/>
                <w:szCs w:val="18"/>
              </w:rPr>
            </w:pPr>
            <w:r>
              <w:rPr>
                <w:rFonts w:ascii="Times New Roman" w:hAnsi="Times New Roman" w:cs="Times New Roman"/>
                <w:sz w:val="18"/>
                <w:szCs w:val="18"/>
              </w:rPr>
              <w:t>Rosa &amp; Hasselkus (86</w:t>
            </w:r>
            <w:r w:rsidR="00F854C6">
              <w:rPr>
                <w:rFonts w:ascii="Times New Roman" w:hAnsi="Times New Roman" w:cs="Times New Roman"/>
                <w:sz w:val="18"/>
                <w:szCs w:val="18"/>
              </w:rPr>
              <w:t>s)</w:t>
            </w:r>
          </w:p>
          <w:p w:rsidR="00936E1D" w:rsidRDefault="00936E1D" w:rsidP="007B40C9">
            <w:pPr>
              <w:contextualSpacing/>
              <w:rPr>
                <w:rFonts w:ascii="Times New Roman" w:hAnsi="Times New Roman" w:cs="Times New Roman"/>
                <w:sz w:val="18"/>
                <w:szCs w:val="18"/>
              </w:rPr>
            </w:pPr>
          </w:p>
          <w:p w:rsidR="00936E1D" w:rsidRDefault="00936E1D" w:rsidP="007B40C9">
            <w:pPr>
              <w:contextualSpacing/>
              <w:rPr>
                <w:rFonts w:ascii="Times New Roman" w:hAnsi="Times New Roman" w:cs="Times New Roman"/>
                <w:sz w:val="18"/>
                <w:szCs w:val="18"/>
              </w:rPr>
            </w:pPr>
          </w:p>
          <w:p w:rsidR="00936E1D" w:rsidRDefault="00936E1D" w:rsidP="007B40C9">
            <w:pPr>
              <w:contextualSpacing/>
              <w:rPr>
                <w:rFonts w:ascii="Times New Roman" w:hAnsi="Times New Roman" w:cs="Times New Roman"/>
                <w:sz w:val="18"/>
                <w:szCs w:val="18"/>
              </w:rPr>
            </w:pPr>
          </w:p>
          <w:p w:rsidR="00936E1D" w:rsidRDefault="00936E1D" w:rsidP="007B40C9">
            <w:pPr>
              <w:contextualSpacing/>
              <w:rPr>
                <w:rFonts w:ascii="Times New Roman" w:hAnsi="Times New Roman" w:cs="Times New Roman"/>
                <w:sz w:val="18"/>
                <w:szCs w:val="18"/>
              </w:rPr>
            </w:pPr>
          </w:p>
          <w:p w:rsidR="00936E1D" w:rsidRDefault="0018551D" w:rsidP="007B40C9">
            <w:pPr>
              <w:contextualSpacing/>
              <w:rPr>
                <w:rFonts w:ascii="Times New Roman" w:hAnsi="Times New Roman" w:cs="Times New Roman"/>
                <w:sz w:val="18"/>
                <w:szCs w:val="18"/>
              </w:rPr>
            </w:pPr>
            <w:r>
              <w:rPr>
                <w:rFonts w:ascii="Times New Roman" w:hAnsi="Times New Roman" w:cs="Times New Roman"/>
                <w:sz w:val="18"/>
                <w:szCs w:val="18"/>
              </w:rPr>
              <w:t>Morrison (99</w:t>
            </w:r>
            <w:r w:rsidR="00936E1D">
              <w:rPr>
                <w:rFonts w:ascii="Times New Roman" w:hAnsi="Times New Roman" w:cs="Times New Roman"/>
                <w:sz w:val="18"/>
                <w:szCs w:val="18"/>
              </w:rPr>
              <w:t>s)</w:t>
            </w:r>
          </w:p>
          <w:p w:rsidR="000446D7" w:rsidRDefault="000446D7" w:rsidP="007B40C9">
            <w:pPr>
              <w:contextualSpacing/>
              <w:rPr>
                <w:rFonts w:ascii="Times New Roman" w:hAnsi="Times New Roman" w:cs="Times New Roman"/>
                <w:sz w:val="18"/>
                <w:szCs w:val="18"/>
              </w:rPr>
            </w:pPr>
          </w:p>
          <w:p w:rsidR="008C6C03" w:rsidRDefault="008C6C03" w:rsidP="008C6C03">
            <w:pPr>
              <w:contextualSpacing/>
              <w:rPr>
                <w:rFonts w:ascii="Times New Roman" w:hAnsi="Times New Roman" w:cs="Times New Roman"/>
                <w:sz w:val="18"/>
                <w:szCs w:val="18"/>
              </w:rPr>
            </w:pPr>
            <w:r>
              <w:rPr>
                <w:rFonts w:ascii="Times New Roman" w:hAnsi="Times New Roman" w:cs="Times New Roman"/>
                <w:sz w:val="18"/>
                <w:szCs w:val="18"/>
              </w:rPr>
              <w:t>Rosa &amp; Hasselkus (86s)</w:t>
            </w:r>
          </w:p>
          <w:p w:rsidR="000446D7" w:rsidRDefault="000446D7" w:rsidP="007B40C9">
            <w:pPr>
              <w:contextualSpacing/>
              <w:rPr>
                <w:rFonts w:ascii="Times New Roman" w:hAnsi="Times New Roman" w:cs="Times New Roman"/>
                <w:sz w:val="18"/>
                <w:szCs w:val="18"/>
              </w:rPr>
            </w:pPr>
          </w:p>
          <w:p w:rsidR="000446D7" w:rsidRDefault="000446D7" w:rsidP="007B40C9">
            <w:pPr>
              <w:contextualSpacing/>
              <w:rPr>
                <w:rFonts w:ascii="Times New Roman" w:hAnsi="Times New Roman" w:cs="Times New Roman"/>
                <w:sz w:val="18"/>
                <w:szCs w:val="18"/>
              </w:rPr>
            </w:pPr>
          </w:p>
          <w:p w:rsidR="000446D7" w:rsidRDefault="000446D7" w:rsidP="007B40C9">
            <w:pPr>
              <w:contextualSpacing/>
              <w:rPr>
                <w:rFonts w:ascii="Times New Roman" w:hAnsi="Times New Roman" w:cs="Times New Roman"/>
                <w:sz w:val="18"/>
                <w:szCs w:val="18"/>
              </w:rPr>
            </w:pPr>
          </w:p>
          <w:p w:rsidR="000446D7" w:rsidRDefault="000446D7" w:rsidP="006C0828">
            <w:pPr>
              <w:rPr>
                <w:rFonts w:ascii="Times New Roman" w:hAnsi="Times New Roman" w:cs="Times New Roman"/>
                <w:sz w:val="18"/>
                <w:szCs w:val="18"/>
              </w:rPr>
            </w:pPr>
          </w:p>
        </w:tc>
      </w:tr>
      <w:tr w:rsidR="00BB40F3" w:rsidRPr="00E163E9" w:rsidTr="00BB40F3">
        <w:tc>
          <w:tcPr>
            <w:tcW w:w="1667" w:type="dxa"/>
            <w:vMerge w:val="restart"/>
          </w:tcPr>
          <w:p w:rsidR="00BB40F3" w:rsidRPr="00E163E9" w:rsidRDefault="00BB40F3" w:rsidP="00402BA0">
            <w:pPr>
              <w:contextualSpacing/>
              <w:rPr>
                <w:rFonts w:ascii="Times New Roman" w:hAnsi="Times New Roman" w:cs="Times New Roman"/>
                <w:b/>
                <w:sz w:val="18"/>
                <w:szCs w:val="18"/>
              </w:rPr>
            </w:pPr>
            <w:r w:rsidRPr="00E163E9">
              <w:rPr>
                <w:rFonts w:ascii="Times New Roman" w:hAnsi="Times New Roman" w:cs="Times New Roman"/>
                <w:b/>
                <w:sz w:val="18"/>
                <w:szCs w:val="18"/>
              </w:rPr>
              <w:t>Roles and responsibilities</w:t>
            </w:r>
          </w:p>
        </w:tc>
        <w:tc>
          <w:tcPr>
            <w:tcW w:w="1746" w:type="dxa"/>
          </w:tcPr>
          <w:p w:rsidR="00BB40F3" w:rsidRPr="00E163E9" w:rsidRDefault="00BB40F3" w:rsidP="00402BA0">
            <w:pPr>
              <w:contextualSpacing/>
              <w:rPr>
                <w:rFonts w:ascii="Times New Roman" w:hAnsi="Times New Roman" w:cs="Times New Roman"/>
                <w:sz w:val="18"/>
                <w:szCs w:val="18"/>
              </w:rPr>
            </w:pPr>
            <w:r w:rsidRPr="00E163E9">
              <w:rPr>
                <w:rFonts w:ascii="Times New Roman" w:hAnsi="Times New Roman" w:cs="Times New Roman"/>
                <w:sz w:val="18"/>
                <w:szCs w:val="18"/>
              </w:rPr>
              <w:t>Professional manner</w:t>
            </w:r>
          </w:p>
        </w:tc>
        <w:tc>
          <w:tcPr>
            <w:tcW w:w="7478" w:type="dxa"/>
          </w:tcPr>
          <w:p w:rsidR="00BB40F3" w:rsidRPr="00E163E9" w:rsidRDefault="00BB40F3"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B72F20" w:rsidRDefault="0064183E"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Perceived skills that inspire confidence such as feeling positive about professional’s knowledge base</w:t>
            </w:r>
            <w:r w:rsidR="00130D10">
              <w:rPr>
                <w:rFonts w:ascii="Times New Roman" w:hAnsi="Times New Roman" w:cs="Times New Roman"/>
                <w:sz w:val="18"/>
                <w:szCs w:val="18"/>
              </w:rPr>
              <w:t xml:space="preserve"> through information giving</w:t>
            </w:r>
            <w:r>
              <w:rPr>
                <w:rFonts w:ascii="Times New Roman" w:hAnsi="Times New Roman" w:cs="Times New Roman"/>
                <w:sz w:val="18"/>
                <w:szCs w:val="18"/>
              </w:rPr>
              <w:t>, thoroughness and manual skills.</w:t>
            </w:r>
          </w:p>
          <w:p w:rsidR="00B9660E" w:rsidRDefault="00B9660E"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A good therapist is punctual</w:t>
            </w:r>
            <w:r w:rsidR="00287426">
              <w:rPr>
                <w:rFonts w:ascii="Times New Roman" w:hAnsi="Times New Roman" w:cs="Times New Roman"/>
                <w:sz w:val="18"/>
                <w:szCs w:val="18"/>
              </w:rPr>
              <w:t xml:space="preserve">, </w:t>
            </w:r>
            <w:r>
              <w:rPr>
                <w:rFonts w:ascii="Times New Roman" w:hAnsi="Times New Roman" w:cs="Times New Roman"/>
                <w:sz w:val="18"/>
                <w:szCs w:val="18"/>
              </w:rPr>
              <w:t>reliable</w:t>
            </w:r>
            <w:r w:rsidR="00287426">
              <w:rPr>
                <w:rFonts w:ascii="Times New Roman" w:hAnsi="Times New Roman" w:cs="Times New Roman"/>
                <w:sz w:val="18"/>
                <w:szCs w:val="18"/>
              </w:rPr>
              <w:t xml:space="preserve">, dedicated, puts patient needs first, </w:t>
            </w:r>
            <w:r w:rsidR="00AD22B2">
              <w:rPr>
                <w:rFonts w:ascii="Times New Roman" w:hAnsi="Times New Roman" w:cs="Times New Roman"/>
                <w:sz w:val="18"/>
                <w:szCs w:val="18"/>
              </w:rPr>
              <w:t>and maintains</w:t>
            </w:r>
            <w:r w:rsidR="00287426">
              <w:rPr>
                <w:rFonts w:ascii="Times New Roman" w:hAnsi="Times New Roman" w:cs="Times New Roman"/>
                <w:sz w:val="18"/>
                <w:szCs w:val="18"/>
              </w:rPr>
              <w:t xml:space="preserve"> confidentiality and a professional distance.</w:t>
            </w:r>
          </w:p>
          <w:p w:rsidR="00F20686" w:rsidRPr="007C2DD7" w:rsidRDefault="00F20686"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Through a more open human interaction, the distance or “them and us” divide normally present in medical interactions are lessened</w:t>
            </w:r>
          </w:p>
          <w:p w:rsidR="00BB40F3" w:rsidRPr="00E163E9" w:rsidRDefault="00BB40F3" w:rsidP="00402BA0">
            <w:pPr>
              <w:contextualSpacing/>
              <w:rPr>
                <w:rFonts w:ascii="Times New Roman" w:hAnsi="Times New Roman" w:cs="Times New Roman"/>
                <w:sz w:val="18"/>
                <w:szCs w:val="18"/>
              </w:rPr>
            </w:pPr>
          </w:p>
          <w:p w:rsidR="00BB40F3" w:rsidRPr="00E163E9" w:rsidRDefault="00BB40F3"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p>
          <w:p w:rsidR="00BB40F3" w:rsidRPr="007C2DD7" w:rsidRDefault="00BB40F3"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 xml:space="preserve">It is important to maintain boundaries given the ‘hands-on approach’ and ‘license to touch’ and ‘control over personal emotions” level of patient trust. </w:t>
            </w:r>
          </w:p>
          <w:p w:rsidR="00BB40F3" w:rsidRPr="007C2DD7" w:rsidRDefault="00BB40F3"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Therapeutic role includes “empathetic attitude, straightforward communication, giving patients full attention and treating them with respect”</w:t>
            </w:r>
          </w:p>
          <w:p w:rsidR="00BB40F3" w:rsidRPr="00E163E9" w:rsidRDefault="00BB40F3" w:rsidP="00402BA0">
            <w:pPr>
              <w:contextualSpacing/>
              <w:rPr>
                <w:rFonts w:ascii="Times New Roman" w:hAnsi="Times New Roman" w:cs="Times New Roman"/>
                <w:sz w:val="18"/>
                <w:szCs w:val="18"/>
              </w:rPr>
            </w:pPr>
          </w:p>
        </w:tc>
        <w:tc>
          <w:tcPr>
            <w:tcW w:w="2542" w:type="dxa"/>
          </w:tcPr>
          <w:p w:rsidR="00BB40F3" w:rsidRPr="00E163E9" w:rsidRDefault="00BB40F3" w:rsidP="00402BA0">
            <w:pPr>
              <w:contextualSpacing/>
              <w:rPr>
                <w:rFonts w:ascii="Times New Roman" w:hAnsi="Times New Roman" w:cs="Times New Roman"/>
                <w:sz w:val="18"/>
                <w:szCs w:val="18"/>
              </w:rPr>
            </w:pPr>
          </w:p>
          <w:p w:rsidR="00BB40F3" w:rsidRDefault="001A7A31" w:rsidP="00402BA0">
            <w:pPr>
              <w:contextualSpacing/>
              <w:rPr>
                <w:rFonts w:ascii="Times New Roman" w:hAnsi="Times New Roman" w:cs="Times New Roman"/>
                <w:sz w:val="18"/>
                <w:szCs w:val="18"/>
              </w:rPr>
            </w:pPr>
            <w:r>
              <w:rPr>
                <w:rFonts w:ascii="Times New Roman" w:hAnsi="Times New Roman" w:cs="Times New Roman"/>
                <w:sz w:val="18"/>
                <w:szCs w:val="18"/>
              </w:rPr>
              <w:t>May (74</w:t>
            </w:r>
            <w:r w:rsidR="00BB40F3" w:rsidRPr="00E163E9">
              <w:rPr>
                <w:rFonts w:ascii="Times New Roman" w:hAnsi="Times New Roman" w:cs="Times New Roman"/>
                <w:sz w:val="18"/>
                <w:szCs w:val="18"/>
              </w:rPr>
              <w:t>s)</w:t>
            </w:r>
          </w:p>
          <w:p w:rsidR="00287426" w:rsidRDefault="00287426" w:rsidP="00402BA0">
            <w:pPr>
              <w:contextualSpacing/>
              <w:rPr>
                <w:rFonts w:ascii="Times New Roman" w:hAnsi="Times New Roman" w:cs="Times New Roman"/>
                <w:sz w:val="18"/>
                <w:szCs w:val="18"/>
              </w:rPr>
            </w:pPr>
          </w:p>
          <w:p w:rsidR="00B9660E" w:rsidRPr="00E163E9" w:rsidRDefault="00B9660E" w:rsidP="00402BA0">
            <w:pPr>
              <w:contextualSpacing/>
              <w:rPr>
                <w:rFonts w:ascii="Times New Roman" w:hAnsi="Times New Roman" w:cs="Times New Roman"/>
                <w:sz w:val="18"/>
                <w:szCs w:val="18"/>
              </w:rPr>
            </w:pPr>
            <w:r>
              <w:rPr>
                <w:rFonts w:ascii="Times New Roman" w:hAnsi="Times New Roman" w:cs="Times New Roman"/>
                <w:sz w:val="18"/>
                <w:szCs w:val="18"/>
              </w:rPr>
              <w:t>Potter et al (83s)</w:t>
            </w:r>
          </w:p>
          <w:p w:rsidR="00BB40F3" w:rsidRPr="00E163E9" w:rsidRDefault="00BB40F3" w:rsidP="00402BA0">
            <w:pPr>
              <w:contextualSpacing/>
              <w:rPr>
                <w:rFonts w:ascii="Times New Roman" w:hAnsi="Times New Roman" w:cs="Times New Roman"/>
                <w:sz w:val="18"/>
                <w:szCs w:val="18"/>
              </w:rPr>
            </w:pPr>
          </w:p>
          <w:p w:rsidR="00BB40F3" w:rsidRPr="00AB036D" w:rsidRDefault="0018551D"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Wilson et al (95</w:t>
            </w:r>
            <w:r w:rsidR="00F20686" w:rsidRPr="00AB036D">
              <w:rPr>
                <w:rFonts w:ascii="Times New Roman" w:hAnsi="Times New Roman" w:cs="Times New Roman"/>
                <w:sz w:val="18"/>
                <w:szCs w:val="18"/>
                <w:lang w:val="nl-NL"/>
              </w:rPr>
              <w:t>s)</w:t>
            </w:r>
          </w:p>
          <w:p w:rsidR="00BB40F3" w:rsidRPr="00AB036D" w:rsidRDefault="00BB40F3" w:rsidP="00402BA0">
            <w:pPr>
              <w:contextualSpacing/>
              <w:rPr>
                <w:rFonts w:ascii="Times New Roman" w:hAnsi="Times New Roman" w:cs="Times New Roman"/>
                <w:sz w:val="18"/>
                <w:szCs w:val="18"/>
                <w:lang w:val="nl-NL"/>
              </w:rPr>
            </w:pPr>
          </w:p>
          <w:p w:rsidR="005F77B4" w:rsidRPr="00AB036D" w:rsidRDefault="005F77B4" w:rsidP="00402BA0">
            <w:pPr>
              <w:contextualSpacing/>
              <w:rPr>
                <w:rFonts w:ascii="Times New Roman" w:hAnsi="Times New Roman" w:cs="Times New Roman"/>
                <w:sz w:val="18"/>
                <w:szCs w:val="18"/>
                <w:lang w:val="nl-NL"/>
              </w:rPr>
            </w:pPr>
          </w:p>
          <w:p w:rsidR="005F77B4" w:rsidRPr="00AB036D" w:rsidRDefault="005F77B4" w:rsidP="00402BA0">
            <w:pPr>
              <w:contextualSpacing/>
              <w:rPr>
                <w:rFonts w:ascii="Times New Roman" w:hAnsi="Times New Roman" w:cs="Times New Roman"/>
                <w:sz w:val="18"/>
                <w:szCs w:val="18"/>
                <w:lang w:val="nl-NL"/>
              </w:rPr>
            </w:pPr>
          </w:p>
          <w:p w:rsidR="00BB40F3" w:rsidRPr="00AB036D" w:rsidRDefault="00BB40F3"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Aguilar et al (44s)</w:t>
            </w:r>
          </w:p>
          <w:p w:rsidR="00BB40F3" w:rsidRPr="00AB036D" w:rsidRDefault="00BB40F3" w:rsidP="00402BA0">
            <w:pPr>
              <w:contextualSpacing/>
              <w:rPr>
                <w:rFonts w:ascii="Times New Roman" w:hAnsi="Times New Roman" w:cs="Times New Roman"/>
                <w:sz w:val="18"/>
                <w:szCs w:val="18"/>
                <w:lang w:val="nl-NL"/>
              </w:rPr>
            </w:pPr>
          </w:p>
          <w:p w:rsidR="00BB40F3" w:rsidRPr="00E163E9" w:rsidRDefault="00BB40F3" w:rsidP="00402BA0">
            <w:pPr>
              <w:contextualSpacing/>
              <w:rPr>
                <w:rFonts w:ascii="Times New Roman" w:hAnsi="Times New Roman" w:cs="Times New Roman"/>
                <w:sz w:val="18"/>
                <w:szCs w:val="18"/>
              </w:rPr>
            </w:pPr>
            <w:r>
              <w:rPr>
                <w:rFonts w:ascii="Times New Roman" w:hAnsi="Times New Roman" w:cs="Times New Roman"/>
                <w:sz w:val="18"/>
                <w:szCs w:val="18"/>
              </w:rPr>
              <w:t>Gyllensten et al (61s)</w:t>
            </w:r>
          </w:p>
        </w:tc>
      </w:tr>
      <w:tr w:rsidR="00BB40F3" w:rsidRPr="00AB036D" w:rsidTr="00BB40F3">
        <w:tc>
          <w:tcPr>
            <w:tcW w:w="1667" w:type="dxa"/>
            <w:vMerge/>
          </w:tcPr>
          <w:p w:rsidR="00BB40F3" w:rsidRPr="00E163E9" w:rsidRDefault="00BB40F3" w:rsidP="00402BA0">
            <w:pPr>
              <w:contextualSpacing/>
              <w:rPr>
                <w:rFonts w:ascii="Times New Roman" w:hAnsi="Times New Roman" w:cs="Times New Roman"/>
                <w:b/>
                <w:sz w:val="18"/>
                <w:szCs w:val="18"/>
              </w:rPr>
            </w:pPr>
          </w:p>
        </w:tc>
        <w:tc>
          <w:tcPr>
            <w:tcW w:w="1746" w:type="dxa"/>
          </w:tcPr>
          <w:p w:rsidR="00BB40F3" w:rsidRPr="00E163E9" w:rsidRDefault="00BB40F3" w:rsidP="00402BA0">
            <w:pPr>
              <w:contextualSpacing/>
              <w:rPr>
                <w:rFonts w:ascii="Times New Roman" w:hAnsi="Times New Roman" w:cs="Times New Roman"/>
                <w:sz w:val="18"/>
                <w:szCs w:val="18"/>
              </w:rPr>
            </w:pPr>
            <w:r w:rsidRPr="00E163E9">
              <w:rPr>
                <w:rFonts w:ascii="Times New Roman" w:hAnsi="Times New Roman" w:cs="Times New Roman"/>
                <w:sz w:val="18"/>
                <w:szCs w:val="18"/>
              </w:rPr>
              <w:t>Skill and competence</w:t>
            </w:r>
          </w:p>
        </w:tc>
        <w:tc>
          <w:tcPr>
            <w:tcW w:w="7478" w:type="dxa"/>
          </w:tcPr>
          <w:p w:rsidR="00BB40F3" w:rsidRPr="00E163E9" w:rsidRDefault="00BB40F3"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BB40F3" w:rsidRPr="007C2DD7" w:rsidRDefault="00BB40F3"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Some participants believe in the healing virtue of the hand. “I believe that warm hands signify a warm and caring heart, which I think is important”</w:t>
            </w:r>
          </w:p>
          <w:p w:rsidR="00BB40F3" w:rsidRDefault="00BB40F3"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Demonstrating professional thoroughness and seriousness reduces doubt in the</w:t>
            </w:r>
            <w:r>
              <w:rPr>
                <w:rFonts w:ascii="Times New Roman" w:hAnsi="Times New Roman" w:cs="Times New Roman"/>
                <w:sz w:val="18"/>
                <w:szCs w:val="18"/>
              </w:rPr>
              <w:t xml:space="preserve"> therapist skill and competence.</w:t>
            </w:r>
          </w:p>
          <w:p w:rsidR="00BB40F3" w:rsidRDefault="00BB40F3"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Patents want a relationship that allows space to recognise therapist’s knowledge and have input into treatment plan and decisions</w:t>
            </w:r>
            <w:r w:rsidR="00A346F0">
              <w:rPr>
                <w:rFonts w:ascii="Times New Roman" w:hAnsi="Times New Roman" w:cs="Times New Roman"/>
                <w:sz w:val="18"/>
                <w:szCs w:val="18"/>
              </w:rPr>
              <w:t>.</w:t>
            </w:r>
          </w:p>
          <w:p w:rsidR="00A346F0" w:rsidRDefault="00A346F0"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A good therapist has appropriate skills and knowledge, knows his/her limitations, seeks further knowledge as required to help patients, </w:t>
            </w:r>
            <w:proofErr w:type="gramStart"/>
            <w:r>
              <w:rPr>
                <w:rFonts w:ascii="Times New Roman" w:hAnsi="Times New Roman" w:cs="Times New Roman"/>
                <w:sz w:val="18"/>
                <w:szCs w:val="18"/>
              </w:rPr>
              <w:t>keeps</w:t>
            </w:r>
            <w:proofErr w:type="gramEnd"/>
            <w:r>
              <w:rPr>
                <w:rFonts w:ascii="Times New Roman" w:hAnsi="Times New Roman" w:cs="Times New Roman"/>
                <w:sz w:val="18"/>
                <w:szCs w:val="18"/>
              </w:rPr>
              <w:t xml:space="preserve"> up-</w:t>
            </w:r>
            <w:r w:rsidR="005314CD">
              <w:rPr>
                <w:rFonts w:ascii="Times New Roman" w:hAnsi="Times New Roman" w:cs="Times New Roman"/>
                <w:sz w:val="18"/>
                <w:szCs w:val="18"/>
              </w:rPr>
              <w:t>to-date with the patient status.</w:t>
            </w:r>
          </w:p>
          <w:p w:rsidR="005314CD" w:rsidRDefault="005314CD" w:rsidP="005314CD">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lastRenderedPageBreak/>
              <w:t>The means used by therapists to cope with care-related pain includes evoking empathy, collaborative dialogue, seeking feedback, encouragement, motivation and showing understanding.</w:t>
            </w:r>
          </w:p>
          <w:p w:rsidR="005D2A4A" w:rsidRPr="005314CD" w:rsidRDefault="005D2A4A" w:rsidP="005314CD">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Perceiving the therapists as an expert and knowledge can result in a positive interaction.</w:t>
            </w:r>
          </w:p>
          <w:p w:rsidR="00BB40F3" w:rsidRPr="00A346F0" w:rsidRDefault="00BB40F3" w:rsidP="00402BA0">
            <w:pPr>
              <w:contextualSpacing/>
              <w:rPr>
                <w:rFonts w:ascii="Times New Roman" w:hAnsi="Times New Roman" w:cs="Times New Roman"/>
                <w:sz w:val="18"/>
                <w:szCs w:val="18"/>
              </w:rPr>
            </w:pPr>
          </w:p>
          <w:p w:rsidR="00BB40F3" w:rsidRDefault="00BB40F3"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Professional perspective:</w:t>
            </w:r>
          </w:p>
          <w:p w:rsidR="00BB40F3" w:rsidRDefault="00BB40F3" w:rsidP="00B2666F">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Reflection-interaction involves learning from each encounter and use knowledge gained with new patients.</w:t>
            </w:r>
          </w:p>
          <w:p w:rsidR="00BB40F3" w:rsidRDefault="00BB40F3" w:rsidP="00B2666F">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First encounter anxiety and uncertainty with patients can be alleviated by understanding the diagnosis and its implication; searching for medical information or a sense of security by relying on own knowledge, proficiencies and experiences.</w:t>
            </w:r>
          </w:p>
          <w:p w:rsidR="00BB40F3" w:rsidRDefault="00BB40F3" w:rsidP="00B2666F">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Being paternalistic means setting goals from therapist point of view, using the fact that the therapist possesses sound knowledge to inspire confidence, and expect patients to follow directions even when they question decisions</w:t>
            </w:r>
            <w:r w:rsidR="00B93D93">
              <w:rPr>
                <w:rFonts w:ascii="Times New Roman" w:hAnsi="Times New Roman" w:cs="Times New Roman"/>
                <w:sz w:val="18"/>
                <w:szCs w:val="18"/>
              </w:rPr>
              <w:t>.</w:t>
            </w:r>
          </w:p>
          <w:p w:rsidR="00B93D93" w:rsidRPr="00B2666F" w:rsidRDefault="00B93D93" w:rsidP="00B2666F">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Professional knowledge, education and experience guide attention to patient behavior that enables the patient to express him/herself.</w:t>
            </w:r>
          </w:p>
          <w:p w:rsidR="00BB40F3" w:rsidRPr="00E163E9" w:rsidRDefault="00BB40F3" w:rsidP="00402BA0">
            <w:pPr>
              <w:contextualSpacing/>
              <w:rPr>
                <w:rFonts w:ascii="Times New Roman" w:hAnsi="Times New Roman" w:cs="Times New Roman"/>
                <w:sz w:val="18"/>
                <w:szCs w:val="18"/>
              </w:rPr>
            </w:pPr>
          </w:p>
        </w:tc>
        <w:tc>
          <w:tcPr>
            <w:tcW w:w="2542" w:type="dxa"/>
          </w:tcPr>
          <w:p w:rsidR="00BB40F3" w:rsidRPr="00E163E9" w:rsidRDefault="00BB40F3" w:rsidP="00402BA0">
            <w:pPr>
              <w:contextualSpacing/>
              <w:rPr>
                <w:rFonts w:ascii="Times New Roman" w:hAnsi="Times New Roman" w:cs="Times New Roman"/>
                <w:sz w:val="18"/>
                <w:szCs w:val="18"/>
              </w:rPr>
            </w:pPr>
          </w:p>
          <w:p w:rsidR="00BB40F3" w:rsidRDefault="00BB40F3" w:rsidP="00402BA0">
            <w:pPr>
              <w:contextualSpacing/>
              <w:rPr>
                <w:rFonts w:ascii="Times New Roman" w:hAnsi="Times New Roman" w:cs="Times New Roman"/>
                <w:sz w:val="18"/>
                <w:szCs w:val="18"/>
              </w:rPr>
            </w:pPr>
            <w:r w:rsidRPr="00E163E9">
              <w:rPr>
                <w:rFonts w:ascii="Times New Roman" w:hAnsi="Times New Roman" w:cs="Times New Roman"/>
                <w:sz w:val="18"/>
                <w:szCs w:val="18"/>
              </w:rPr>
              <w:t>Bassett and Tango (46s)</w:t>
            </w:r>
          </w:p>
          <w:p w:rsidR="00BB40F3" w:rsidRDefault="00BB40F3" w:rsidP="00402BA0">
            <w:pPr>
              <w:contextualSpacing/>
              <w:rPr>
                <w:rFonts w:ascii="Times New Roman" w:hAnsi="Times New Roman" w:cs="Times New Roman"/>
                <w:sz w:val="18"/>
                <w:szCs w:val="18"/>
              </w:rPr>
            </w:pPr>
          </w:p>
          <w:p w:rsidR="00BB40F3" w:rsidRPr="00E163E9" w:rsidRDefault="00BB40F3" w:rsidP="00673132">
            <w:pPr>
              <w:contextualSpacing/>
              <w:rPr>
                <w:rFonts w:ascii="Times New Roman" w:hAnsi="Times New Roman" w:cs="Times New Roman"/>
                <w:sz w:val="18"/>
                <w:szCs w:val="18"/>
              </w:rPr>
            </w:pPr>
            <w:r>
              <w:rPr>
                <w:rFonts w:ascii="Times New Roman" w:hAnsi="Times New Roman" w:cs="Times New Roman"/>
                <w:sz w:val="18"/>
                <w:szCs w:val="18"/>
              </w:rPr>
              <w:t>Ekerholt &amp; Bergland (55s)</w:t>
            </w:r>
          </w:p>
          <w:p w:rsidR="00BB40F3" w:rsidRDefault="00BB40F3" w:rsidP="00402BA0">
            <w:pPr>
              <w:contextualSpacing/>
              <w:rPr>
                <w:rFonts w:ascii="Times New Roman" w:hAnsi="Times New Roman" w:cs="Times New Roman"/>
                <w:sz w:val="18"/>
                <w:szCs w:val="18"/>
              </w:rPr>
            </w:pPr>
          </w:p>
          <w:p w:rsidR="00BB40F3" w:rsidRPr="00AB036D" w:rsidRDefault="00BB40F3"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Kidd et al (68s)</w:t>
            </w:r>
          </w:p>
          <w:p w:rsidR="00BB40F3" w:rsidRPr="00AB036D" w:rsidRDefault="00BB40F3" w:rsidP="00402BA0">
            <w:pPr>
              <w:contextualSpacing/>
              <w:rPr>
                <w:rFonts w:ascii="Times New Roman" w:hAnsi="Times New Roman" w:cs="Times New Roman"/>
                <w:sz w:val="18"/>
                <w:szCs w:val="18"/>
                <w:lang w:val="nl-NL"/>
              </w:rPr>
            </w:pPr>
          </w:p>
          <w:p w:rsidR="00A346F0" w:rsidRPr="00AB036D" w:rsidRDefault="00A346F0"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Potter et al (83s)</w:t>
            </w:r>
          </w:p>
          <w:p w:rsidR="005D2A4A" w:rsidRPr="00AB036D" w:rsidRDefault="005D2A4A" w:rsidP="00402BA0">
            <w:pPr>
              <w:contextualSpacing/>
              <w:rPr>
                <w:rFonts w:ascii="Times New Roman" w:hAnsi="Times New Roman" w:cs="Times New Roman"/>
                <w:sz w:val="18"/>
                <w:szCs w:val="18"/>
                <w:lang w:val="nl-NL"/>
              </w:rPr>
            </w:pPr>
          </w:p>
          <w:p w:rsidR="005314CD" w:rsidRPr="00AB036D" w:rsidRDefault="00BE2874"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lastRenderedPageBreak/>
              <w:t>Favre et al (96</w:t>
            </w:r>
            <w:r w:rsidR="005314CD" w:rsidRPr="00AB036D">
              <w:rPr>
                <w:rFonts w:ascii="Times New Roman" w:hAnsi="Times New Roman" w:cs="Times New Roman"/>
                <w:sz w:val="18"/>
                <w:szCs w:val="18"/>
                <w:lang w:val="nl-NL"/>
              </w:rPr>
              <w:t>s)</w:t>
            </w:r>
          </w:p>
          <w:p w:rsidR="005D2A4A" w:rsidRPr="00AB036D" w:rsidRDefault="005D2A4A" w:rsidP="00402BA0">
            <w:pPr>
              <w:contextualSpacing/>
              <w:rPr>
                <w:rFonts w:ascii="Times New Roman" w:hAnsi="Times New Roman" w:cs="Times New Roman"/>
                <w:sz w:val="18"/>
                <w:szCs w:val="18"/>
                <w:lang w:val="nl-NL"/>
              </w:rPr>
            </w:pPr>
          </w:p>
          <w:p w:rsidR="005D2A4A" w:rsidRPr="00AB036D" w:rsidRDefault="005D2A4A" w:rsidP="00402BA0">
            <w:pPr>
              <w:contextualSpacing/>
              <w:rPr>
                <w:rFonts w:ascii="Times New Roman" w:hAnsi="Times New Roman" w:cs="Times New Roman"/>
                <w:sz w:val="18"/>
                <w:szCs w:val="18"/>
                <w:lang w:val="nl-NL"/>
              </w:rPr>
            </w:pPr>
          </w:p>
          <w:p w:rsidR="005D2A4A" w:rsidRPr="00AB036D" w:rsidRDefault="00BE2874" w:rsidP="005D2A4A">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Freene et al (97</w:t>
            </w:r>
            <w:r w:rsidR="005D2A4A" w:rsidRPr="00AB036D">
              <w:rPr>
                <w:rFonts w:ascii="Times New Roman" w:hAnsi="Times New Roman" w:cs="Times New Roman"/>
                <w:sz w:val="18"/>
                <w:szCs w:val="18"/>
                <w:lang w:val="nl-NL"/>
              </w:rPr>
              <w:t>s)</w:t>
            </w:r>
          </w:p>
          <w:p w:rsidR="005314CD" w:rsidRPr="00AB036D" w:rsidRDefault="005314CD" w:rsidP="00402BA0">
            <w:pPr>
              <w:contextualSpacing/>
              <w:rPr>
                <w:rFonts w:ascii="Times New Roman" w:hAnsi="Times New Roman" w:cs="Times New Roman"/>
                <w:sz w:val="18"/>
                <w:szCs w:val="18"/>
                <w:lang w:val="nl-NL"/>
              </w:rPr>
            </w:pPr>
          </w:p>
          <w:p w:rsidR="005314CD" w:rsidRPr="00AB036D" w:rsidRDefault="005314CD" w:rsidP="00402BA0">
            <w:pPr>
              <w:contextualSpacing/>
              <w:rPr>
                <w:rFonts w:ascii="Times New Roman" w:hAnsi="Times New Roman" w:cs="Times New Roman"/>
                <w:sz w:val="18"/>
                <w:szCs w:val="18"/>
                <w:lang w:val="nl-NL"/>
              </w:rPr>
            </w:pPr>
          </w:p>
          <w:p w:rsidR="00BB40F3" w:rsidRPr="00AB036D" w:rsidRDefault="00BB40F3"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Gyllensten et al (61s)</w:t>
            </w:r>
          </w:p>
          <w:p w:rsidR="00BB40F3" w:rsidRPr="00AB036D" w:rsidRDefault="00BB40F3" w:rsidP="00402BA0">
            <w:pPr>
              <w:contextualSpacing/>
              <w:rPr>
                <w:rFonts w:ascii="Times New Roman" w:hAnsi="Times New Roman" w:cs="Times New Roman"/>
                <w:sz w:val="18"/>
                <w:szCs w:val="18"/>
                <w:lang w:val="nl-NL"/>
              </w:rPr>
            </w:pPr>
          </w:p>
          <w:p w:rsidR="00BB40F3" w:rsidRPr="00AB036D" w:rsidRDefault="00BB40F3"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Kumlin &amp; Kroksmark (69s)</w:t>
            </w:r>
          </w:p>
          <w:p w:rsidR="00BB40F3" w:rsidRPr="00AB036D" w:rsidRDefault="00BB40F3" w:rsidP="00402BA0">
            <w:pPr>
              <w:contextualSpacing/>
              <w:rPr>
                <w:rFonts w:ascii="Times New Roman" w:hAnsi="Times New Roman" w:cs="Times New Roman"/>
                <w:sz w:val="18"/>
                <w:szCs w:val="18"/>
                <w:lang w:val="nl-NL"/>
              </w:rPr>
            </w:pPr>
          </w:p>
          <w:p w:rsidR="00BB40F3" w:rsidRPr="00AB036D" w:rsidRDefault="00BB40F3" w:rsidP="00402BA0">
            <w:pPr>
              <w:contextualSpacing/>
              <w:rPr>
                <w:rFonts w:ascii="Times New Roman" w:hAnsi="Times New Roman" w:cs="Times New Roman"/>
                <w:sz w:val="18"/>
                <w:szCs w:val="18"/>
                <w:lang w:val="nl-NL"/>
              </w:rPr>
            </w:pPr>
          </w:p>
          <w:p w:rsidR="00BB40F3" w:rsidRPr="00AB036D" w:rsidRDefault="00BB40F3"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Larsson et al (70s)</w:t>
            </w:r>
          </w:p>
          <w:p w:rsidR="00B93D93" w:rsidRPr="00AB036D" w:rsidRDefault="00B93D93" w:rsidP="00402BA0">
            <w:pPr>
              <w:contextualSpacing/>
              <w:rPr>
                <w:rFonts w:ascii="Times New Roman" w:hAnsi="Times New Roman" w:cs="Times New Roman"/>
                <w:sz w:val="18"/>
                <w:szCs w:val="18"/>
                <w:lang w:val="nl-NL"/>
              </w:rPr>
            </w:pPr>
          </w:p>
          <w:p w:rsidR="00B93D93" w:rsidRPr="00AB036D" w:rsidRDefault="00B93D93" w:rsidP="00402BA0">
            <w:pPr>
              <w:contextualSpacing/>
              <w:rPr>
                <w:rFonts w:ascii="Times New Roman" w:hAnsi="Times New Roman" w:cs="Times New Roman"/>
                <w:sz w:val="18"/>
                <w:szCs w:val="18"/>
                <w:lang w:val="nl-NL"/>
              </w:rPr>
            </w:pPr>
          </w:p>
          <w:p w:rsidR="00B93D93" w:rsidRPr="00AB036D" w:rsidRDefault="009C44C5"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Norby et al (76</w:t>
            </w:r>
            <w:r w:rsidR="006235FA" w:rsidRPr="00AB036D">
              <w:rPr>
                <w:rFonts w:ascii="Times New Roman" w:hAnsi="Times New Roman" w:cs="Times New Roman"/>
                <w:sz w:val="18"/>
                <w:szCs w:val="18"/>
                <w:lang w:val="nl-NL"/>
              </w:rPr>
              <w:t>s)</w:t>
            </w:r>
          </w:p>
        </w:tc>
      </w:tr>
      <w:tr w:rsidR="00BB40F3" w:rsidRPr="00AB036D" w:rsidTr="00BB40F3">
        <w:tc>
          <w:tcPr>
            <w:tcW w:w="1667" w:type="dxa"/>
            <w:vMerge/>
          </w:tcPr>
          <w:p w:rsidR="00BB40F3" w:rsidRPr="00AB036D" w:rsidRDefault="00BB40F3" w:rsidP="00402BA0">
            <w:pPr>
              <w:contextualSpacing/>
              <w:rPr>
                <w:rFonts w:ascii="Times New Roman" w:hAnsi="Times New Roman" w:cs="Times New Roman"/>
                <w:sz w:val="18"/>
                <w:szCs w:val="18"/>
                <w:lang w:val="nl-NL"/>
              </w:rPr>
            </w:pPr>
          </w:p>
        </w:tc>
        <w:tc>
          <w:tcPr>
            <w:tcW w:w="1746" w:type="dxa"/>
          </w:tcPr>
          <w:p w:rsidR="00BB40F3" w:rsidRPr="00E163E9" w:rsidRDefault="00C30864" w:rsidP="00402BA0">
            <w:pPr>
              <w:contextualSpacing/>
              <w:rPr>
                <w:rFonts w:ascii="Times New Roman" w:hAnsi="Times New Roman" w:cs="Times New Roman"/>
                <w:sz w:val="18"/>
                <w:szCs w:val="18"/>
              </w:rPr>
            </w:pPr>
            <w:r>
              <w:rPr>
                <w:rFonts w:ascii="Times New Roman" w:hAnsi="Times New Roman" w:cs="Times New Roman"/>
                <w:sz w:val="18"/>
                <w:szCs w:val="18"/>
              </w:rPr>
              <w:t xml:space="preserve">Support </w:t>
            </w:r>
          </w:p>
        </w:tc>
        <w:tc>
          <w:tcPr>
            <w:tcW w:w="7478" w:type="dxa"/>
          </w:tcPr>
          <w:p w:rsidR="00BB40F3" w:rsidRPr="00E163E9" w:rsidRDefault="00BB40F3" w:rsidP="00402BA0">
            <w:pPr>
              <w:contextualSpacing/>
              <w:rPr>
                <w:rFonts w:ascii="Times New Roman" w:hAnsi="Times New Roman" w:cs="Times New Roman"/>
                <w:i/>
                <w:sz w:val="18"/>
                <w:szCs w:val="18"/>
              </w:rPr>
            </w:pPr>
            <w:r w:rsidRPr="00E163E9">
              <w:rPr>
                <w:rFonts w:ascii="Times New Roman" w:hAnsi="Times New Roman" w:cs="Times New Roman"/>
                <w:i/>
                <w:sz w:val="18"/>
                <w:szCs w:val="18"/>
              </w:rPr>
              <w:t>Patient perspective:</w:t>
            </w:r>
          </w:p>
          <w:p w:rsidR="00BB40F3" w:rsidRDefault="00BB40F3"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Therapist support and encouragement inspires confidence.</w:t>
            </w:r>
          </w:p>
          <w:p w:rsidR="00BB40F3" w:rsidRDefault="00BB40F3"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Ongoing support and reassurance from the therapist is key to enhance motivation.</w:t>
            </w:r>
          </w:p>
          <w:p w:rsidR="00BD2834" w:rsidRDefault="00BD2834"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Encouragement from the professional is what keeps “me going”</w:t>
            </w:r>
            <w:r w:rsidR="0042794D">
              <w:rPr>
                <w:rFonts w:ascii="Times New Roman" w:hAnsi="Times New Roman" w:cs="Times New Roman"/>
                <w:sz w:val="18"/>
                <w:szCs w:val="18"/>
              </w:rPr>
              <w:t>.</w:t>
            </w:r>
          </w:p>
          <w:p w:rsidR="0042794D" w:rsidRDefault="0042794D"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Support, encouragement and back-up from professionals was most appreciated.</w:t>
            </w:r>
          </w:p>
          <w:p w:rsidR="00B17D10" w:rsidRDefault="00B17D10"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Patients request training, exercises and supportive conversations.</w:t>
            </w:r>
          </w:p>
          <w:p w:rsidR="00204EBC" w:rsidRPr="007C2DD7" w:rsidRDefault="00204EBC"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The supportive professional qualities paying personal attention to clients, </w:t>
            </w:r>
            <w:r w:rsidR="005372B6">
              <w:rPr>
                <w:rFonts w:ascii="Times New Roman" w:hAnsi="Times New Roman" w:cs="Times New Roman"/>
                <w:sz w:val="18"/>
                <w:szCs w:val="18"/>
              </w:rPr>
              <w:t xml:space="preserve">learning individual names, </w:t>
            </w:r>
            <w:r>
              <w:rPr>
                <w:rFonts w:ascii="Times New Roman" w:hAnsi="Times New Roman" w:cs="Times New Roman"/>
                <w:sz w:val="18"/>
                <w:szCs w:val="18"/>
              </w:rPr>
              <w:t>skillfully demonstrating tasks, preparing answers to questions and competently understanding and suggesting appropriate activities</w:t>
            </w:r>
          </w:p>
          <w:p w:rsidR="00BB40F3" w:rsidRPr="00E163E9" w:rsidRDefault="00BB40F3" w:rsidP="00402BA0">
            <w:pPr>
              <w:contextualSpacing/>
              <w:rPr>
                <w:rFonts w:ascii="Times New Roman" w:hAnsi="Times New Roman" w:cs="Times New Roman"/>
                <w:sz w:val="18"/>
                <w:szCs w:val="18"/>
              </w:rPr>
            </w:pPr>
          </w:p>
          <w:p w:rsidR="00BB40F3" w:rsidRDefault="00BB40F3" w:rsidP="00402BA0">
            <w:pPr>
              <w:contextualSpacing/>
              <w:rPr>
                <w:rFonts w:ascii="Times New Roman" w:hAnsi="Times New Roman" w:cs="Times New Roman"/>
                <w:sz w:val="18"/>
                <w:szCs w:val="18"/>
              </w:rPr>
            </w:pPr>
            <w:r w:rsidRPr="00E163E9">
              <w:rPr>
                <w:rFonts w:ascii="Times New Roman" w:hAnsi="Times New Roman" w:cs="Times New Roman"/>
                <w:sz w:val="18"/>
                <w:szCs w:val="18"/>
              </w:rPr>
              <w:t>Professional perspective:</w:t>
            </w:r>
          </w:p>
          <w:p w:rsidR="00BB40F3" w:rsidRDefault="00BB40F3" w:rsidP="00D828C2">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Successful engagement can be facilitated through on—going support from therapist.</w:t>
            </w:r>
          </w:p>
          <w:p w:rsidR="00921711" w:rsidRDefault="00921711" w:rsidP="00D828C2">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Use of technology could be a measure of clinical treatment that would be objective and evidence based to support analytical practice in the therapeutic encounter.</w:t>
            </w:r>
          </w:p>
          <w:p w:rsidR="00C07953" w:rsidRDefault="00C07953" w:rsidP="00D828C2">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Connection felt with patients develops from therapist support; presence and nurtured understanding. </w:t>
            </w:r>
          </w:p>
          <w:p w:rsidR="00391DCC" w:rsidRPr="00D828C2" w:rsidRDefault="00391DCC" w:rsidP="00D828C2">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The feelings of safety; having someone to turn to and to be connected with are important considerations during therapy.</w:t>
            </w:r>
          </w:p>
          <w:p w:rsidR="00BB40F3" w:rsidRPr="00E163E9" w:rsidRDefault="00BB40F3" w:rsidP="00402BA0">
            <w:pPr>
              <w:contextualSpacing/>
              <w:rPr>
                <w:rFonts w:ascii="Times New Roman" w:hAnsi="Times New Roman" w:cs="Times New Roman"/>
                <w:sz w:val="18"/>
                <w:szCs w:val="18"/>
              </w:rPr>
            </w:pPr>
          </w:p>
        </w:tc>
        <w:tc>
          <w:tcPr>
            <w:tcW w:w="2542" w:type="dxa"/>
          </w:tcPr>
          <w:p w:rsidR="00BB40F3" w:rsidRPr="00E163E9" w:rsidRDefault="00BB40F3" w:rsidP="00402BA0">
            <w:pPr>
              <w:contextualSpacing/>
              <w:rPr>
                <w:rFonts w:ascii="Times New Roman" w:hAnsi="Times New Roman" w:cs="Times New Roman"/>
                <w:sz w:val="18"/>
                <w:szCs w:val="18"/>
              </w:rPr>
            </w:pPr>
          </w:p>
          <w:p w:rsidR="00BB40F3" w:rsidRDefault="00BB40F3" w:rsidP="00402BA0">
            <w:pPr>
              <w:contextualSpacing/>
              <w:rPr>
                <w:rFonts w:ascii="Times New Roman" w:hAnsi="Times New Roman" w:cs="Times New Roman"/>
                <w:sz w:val="18"/>
                <w:szCs w:val="18"/>
              </w:rPr>
            </w:pPr>
            <w:r w:rsidRPr="00E163E9">
              <w:rPr>
                <w:rFonts w:ascii="Times New Roman" w:hAnsi="Times New Roman" w:cs="Times New Roman"/>
                <w:sz w:val="18"/>
                <w:szCs w:val="18"/>
              </w:rPr>
              <w:t>Bamford and Walker (45s)</w:t>
            </w:r>
          </w:p>
          <w:p w:rsidR="00B17D10" w:rsidRDefault="00BB40F3" w:rsidP="00402BA0">
            <w:pPr>
              <w:contextualSpacing/>
              <w:rPr>
                <w:rFonts w:ascii="Times New Roman" w:hAnsi="Times New Roman" w:cs="Times New Roman"/>
                <w:sz w:val="18"/>
                <w:szCs w:val="18"/>
              </w:rPr>
            </w:pPr>
            <w:r>
              <w:rPr>
                <w:rFonts w:ascii="Times New Roman" w:hAnsi="Times New Roman" w:cs="Times New Roman"/>
                <w:sz w:val="18"/>
                <w:szCs w:val="18"/>
              </w:rPr>
              <w:t>Liddle et al (71s), Littlewood et a (72s)</w:t>
            </w:r>
            <w:r w:rsidR="00BD2834">
              <w:rPr>
                <w:rFonts w:ascii="Times New Roman" w:hAnsi="Times New Roman" w:cs="Times New Roman"/>
                <w:sz w:val="18"/>
                <w:szCs w:val="18"/>
              </w:rPr>
              <w:t xml:space="preserve">, </w:t>
            </w:r>
          </w:p>
          <w:p w:rsidR="00BB40F3" w:rsidRDefault="00BD2834" w:rsidP="00402BA0">
            <w:pPr>
              <w:contextualSpacing/>
              <w:rPr>
                <w:rFonts w:ascii="Times New Roman" w:hAnsi="Times New Roman" w:cs="Times New Roman"/>
                <w:sz w:val="18"/>
                <w:szCs w:val="18"/>
              </w:rPr>
            </w:pPr>
            <w:r>
              <w:rPr>
                <w:rFonts w:ascii="Times New Roman" w:hAnsi="Times New Roman" w:cs="Times New Roman"/>
                <w:sz w:val="18"/>
                <w:szCs w:val="18"/>
              </w:rPr>
              <w:t>Petursdottir et al (8</w:t>
            </w:r>
            <w:r w:rsidR="00BE2874">
              <w:rPr>
                <w:rFonts w:ascii="Times New Roman" w:hAnsi="Times New Roman" w:cs="Times New Roman"/>
                <w:sz w:val="18"/>
                <w:szCs w:val="18"/>
              </w:rPr>
              <w:t>2</w:t>
            </w:r>
            <w:r>
              <w:rPr>
                <w:rFonts w:ascii="Times New Roman" w:hAnsi="Times New Roman" w:cs="Times New Roman"/>
                <w:sz w:val="18"/>
                <w:szCs w:val="18"/>
              </w:rPr>
              <w:t>s)</w:t>
            </w:r>
          </w:p>
          <w:p w:rsidR="0042794D" w:rsidRDefault="004D1ED8" w:rsidP="00402BA0">
            <w:pPr>
              <w:contextualSpacing/>
              <w:rPr>
                <w:rFonts w:ascii="Times New Roman" w:hAnsi="Times New Roman" w:cs="Times New Roman"/>
                <w:sz w:val="18"/>
                <w:szCs w:val="18"/>
              </w:rPr>
            </w:pPr>
            <w:r>
              <w:rPr>
                <w:rFonts w:ascii="Times New Roman" w:hAnsi="Times New Roman" w:cs="Times New Roman"/>
                <w:sz w:val="18"/>
                <w:szCs w:val="18"/>
              </w:rPr>
              <w:t>Wikman &amp; Faltholm (</w:t>
            </w:r>
            <w:r w:rsidR="00411025">
              <w:rPr>
                <w:rFonts w:ascii="Times New Roman" w:hAnsi="Times New Roman" w:cs="Times New Roman"/>
                <w:sz w:val="18"/>
                <w:szCs w:val="18"/>
              </w:rPr>
              <w:t>93</w:t>
            </w:r>
            <w:r w:rsidR="00174B2D">
              <w:rPr>
                <w:rFonts w:ascii="Times New Roman" w:hAnsi="Times New Roman" w:cs="Times New Roman"/>
                <w:sz w:val="18"/>
                <w:szCs w:val="18"/>
              </w:rPr>
              <w:t>s</w:t>
            </w:r>
            <w:r>
              <w:rPr>
                <w:rFonts w:ascii="Times New Roman" w:hAnsi="Times New Roman" w:cs="Times New Roman"/>
                <w:sz w:val="18"/>
                <w:szCs w:val="18"/>
              </w:rPr>
              <w:t>)</w:t>
            </w:r>
          </w:p>
          <w:p w:rsidR="00BB40F3" w:rsidRDefault="00BB40F3" w:rsidP="00402BA0">
            <w:pPr>
              <w:contextualSpacing/>
              <w:rPr>
                <w:rFonts w:ascii="Times New Roman" w:hAnsi="Times New Roman" w:cs="Times New Roman"/>
                <w:sz w:val="18"/>
                <w:szCs w:val="18"/>
              </w:rPr>
            </w:pPr>
          </w:p>
          <w:p w:rsidR="00545FD9" w:rsidRDefault="00411025" w:rsidP="002633AF">
            <w:pPr>
              <w:contextualSpacing/>
              <w:rPr>
                <w:rFonts w:ascii="Times New Roman" w:hAnsi="Times New Roman" w:cs="Times New Roman"/>
                <w:sz w:val="18"/>
                <w:szCs w:val="18"/>
              </w:rPr>
            </w:pPr>
            <w:r>
              <w:rPr>
                <w:rFonts w:ascii="Times New Roman" w:hAnsi="Times New Roman" w:cs="Times New Roman"/>
                <w:sz w:val="18"/>
                <w:szCs w:val="18"/>
              </w:rPr>
              <w:t>Schoster et al (101</w:t>
            </w:r>
            <w:r w:rsidR="00204EBC">
              <w:rPr>
                <w:rFonts w:ascii="Times New Roman" w:hAnsi="Times New Roman" w:cs="Times New Roman"/>
                <w:sz w:val="18"/>
                <w:szCs w:val="18"/>
              </w:rPr>
              <w:t>s)</w:t>
            </w:r>
          </w:p>
          <w:p w:rsidR="00204EBC" w:rsidRDefault="00204EBC" w:rsidP="002633AF">
            <w:pPr>
              <w:contextualSpacing/>
              <w:rPr>
                <w:rFonts w:ascii="Times New Roman" w:hAnsi="Times New Roman" w:cs="Times New Roman"/>
                <w:sz w:val="18"/>
                <w:szCs w:val="18"/>
              </w:rPr>
            </w:pPr>
          </w:p>
          <w:p w:rsidR="00204EBC" w:rsidRDefault="00204EBC" w:rsidP="002633AF">
            <w:pPr>
              <w:contextualSpacing/>
              <w:rPr>
                <w:rFonts w:ascii="Times New Roman" w:hAnsi="Times New Roman" w:cs="Times New Roman"/>
                <w:sz w:val="18"/>
                <w:szCs w:val="18"/>
              </w:rPr>
            </w:pPr>
          </w:p>
          <w:p w:rsidR="00204EBC" w:rsidRDefault="00204EBC" w:rsidP="002633AF">
            <w:pPr>
              <w:contextualSpacing/>
              <w:rPr>
                <w:rFonts w:ascii="Times New Roman" w:hAnsi="Times New Roman" w:cs="Times New Roman"/>
                <w:sz w:val="18"/>
                <w:szCs w:val="18"/>
              </w:rPr>
            </w:pPr>
          </w:p>
          <w:p w:rsidR="00BB40F3" w:rsidRDefault="00BB40F3" w:rsidP="002633AF">
            <w:pPr>
              <w:contextualSpacing/>
              <w:rPr>
                <w:rFonts w:ascii="Times New Roman" w:hAnsi="Times New Roman" w:cs="Times New Roman"/>
                <w:sz w:val="18"/>
                <w:szCs w:val="18"/>
              </w:rPr>
            </w:pPr>
            <w:r>
              <w:rPr>
                <w:rFonts w:ascii="Times New Roman" w:hAnsi="Times New Roman" w:cs="Times New Roman"/>
                <w:sz w:val="18"/>
                <w:szCs w:val="18"/>
              </w:rPr>
              <w:t>Littlewood et a (72s)</w:t>
            </w:r>
          </w:p>
          <w:p w:rsidR="00BB40F3" w:rsidRPr="00AB036D" w:rsidRDefault="00411025"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Papi et al (80</w:t>
            </w:r>
            <w:r w:rsidR="00921711" w:rsidRPr="00AB036D">
              <w:rPr>
                <w:rFonts w:ascii="Times New Roman" w:hAnsi="Times New Roman" w:cs="Times New Roman"/>
                <w:sz w:val="18"/>
                <w:szCs w:val="18"/>
                <w:lang w:val="nl-NL"/>
              </w:rPr>
              <w:t>s)</w:t>
            </w:r>
          </w:p>
          <w:p w:rsidR="00C07953" w:rsidRPr="00AB036D" w:rsidRDefault="00C07953" w:rsidP="00402BA0">
            <w:pPr>
              <w:contextualSpacing/>
              <w:rPr>
                <w:rFonts w:ascii="Times New Roman" w:hAnsi="Times New Roman" w:cs="Times New Roman"/>
                <w:sz w:val="18"/>
                <w:szCs w:val="18"/>
                <w:lang w:val="nl-NL"/>
              </w:rPr>
            </w:pPr>
          </w:p>
          <w:p w:rsidR="00C07953" w:rsidRPr="00AB036D" w:rsidRDefault="00C5162B"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Rosa et al (85</w:t>
            </w:r>
            <w:r w:rsidR="00C07953" w:rsidRPr="00AB036D">
              <w:rPr>
                <w:rFonts w:ascii="Times New Roman" w:hAnsi="Times New Roman" w:cs="Times New Roman"/>
                <w:sz w:val="18"/>
                <w:szCs w:val="18"/>
                <w:lang w:val="nl-NL"/>
              </w:rPr>
              <w:t>s)</w:t>
            </w:r>
          </w:p>
          <w:p w:rsidR="00391DCC" w:rsidRPr="00AB036D" w:rsidRDefault="00391DCC" w:rsidP="00402BA0">
            <w:pPr>
              <w:contextualSpacing/>
              <w:rPr>
                <w:rFonts w:ascii="Times New Roman" w:hAnsi="Times New Roman" w:cs="Times New Roman"/>
                <w:sz w:val="18"/>
                <w:szCs w:val="18"/>
                <w:lang w:val="nl-NL"/>
              </w:rPr>
            </w:pPr>
          </w:p>
          <w:p w:rsidR="00391DCC" w:rsidRPr="00AB036D" w:rsidRDefault="00C5162B"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Swardh et al (89</w:t>
            </w:r>
            <w:r w:rsidR="00391DCC" w:rsidRPr="00AB036D">
              <w:rPr>
                <w:rFonts w:ascii="Times New Roman" w:hAnsi="Times New Roman" w:cs="Times New Roman"/>
                <w:sz w:val="18"/>
                <w:szCs w:val="18"/>
                <w:lang w:val="nl-NL"/>
              </w:rPr>
              <w:t>s)</w:t>
            </w:r>
          </w:p>
        </w:tc>
      </w:tr>
      <w:tr w:rsidR="00BB40F3" w:rsidRPr="00AB036D" w:rsidTr="00BB40F3">
        <w:tc>
          <w:tcPr>
            <w:tcW w:w="1667" w:type="dxa"/>
            <w:vMerge/>
          </w:tcPr>
          <w:p w:rsidR="00BB40F3" w:rsidRPr="00AB036D" w:rsidRDefault="00BB40F3" w:rsidP="00402BA0">
            <w:pPr>
              <w:contextualSpacing/>
              <w:rPr>
                <w:rFonts w:ascii="Times New Roman" w:hAnsi="Times New Roman" w:cs="Times New Roman"/>
                <w:sz w:val="18"/>
                <w:szCs w:val="18"/>
                <w:lang w:val="nl-NL"/>
              </w:rPr>
            </w:pPr>
          </w:p>
        </w:tc>
        <w:tc>
          <w:tcPr>
            <w:tcW w:w="1746" w:type="dxa"/>
          </w:tcPr>
          <w:p w:rsidR="00323D2F" w:rsidRDefault="00BB40F3" w:rsidP="00402BA0">
            <w:pPr>
              <w:contextualSpacing/>
              <w:rPr>
                <w:rFonts w:ascii="Times New Roman" w:hAnsi="Times New Roman" w:cs="Times New Roman"/>
                <w:sz w:val="18"/>
                <w:szCs w:val="18"/>
              </w:rPr>
            </w:pPr>
            <w:r>
              <w:rPr>
                <w:rFonts w:ascii="Times New Roman" w:hAnsi="Times New Roman" w:cs="Times New Roman"/>
                <w:sz w:val="18"/>
                <w:szCs w:val="18"/>
              </w:rPr>
              <w:t>Motivator</w:t>
            </w:r>
            <w:r w:rsidR="00323D2F">
              <w:rPr>
                <w:rFonts w:ascii="Times New Roman" w:hAnsi="Times New Roman" w:cs="Times New Roman"/>
                <w:sz w:val="18"/>
                <w:szCs w:val="18"/>
              </w:rPr>
              <w:t xml:space="preserve"> or</w:t>
            </w:r>
          </w:p>
          <w:p w:rsidR="00BB40F3" w:rsidRPr="00E163E9" w:rsidRDefault="00323D2F" w:rsidP="00402BA0">
            <w:pPr>
              <w:contextualSpacing/>
              <w:rPr>
                <w:rFonts w:ascii="Times New Roman" w:hAnsi="Times New Roman" w:cs="Times New Roman"/>
                <w:sz w:val="18"/>
                <w:szCs w:val="18"/>
              </w:rPr>
            </w:pPr>
            <w:r>
              <w:rPr>
                <w:rFonts w:ascii="Times New Roman" w:hAnsi="Times New Roman" w:cs="Times New Roman"/>
                <w:sz w:val="18"/>
                <w:szCs w:val="18"/>
              </w:rPr>
              <w:t>Encourager</w:t>
            </w:r>
          </w:p>
        </w:tc>
        <w:tc>
          <w:tcPr>
            <w:tcW w:w="7478" w:type="dxa"/>
          </w:tcPr>
          <w:p w:rsidR="00BB40F3" w:rsidRDefault="00BB40F3" w:rsidP="001715D9">
            <w:pPr>
              <w:contextualSpacing/>
              <w:rPr>
                <w:rFonts w:ascii="Times New Roman" w:hAnsi="Times New Roman" w:cs="Times New Roman"/>
                <w:i/>
                <w:sz w:val="18"/>
                <w:szCs w:val="18"/>
              </w:rPr>
            </w:pPr>
            <w:r w:rsidRPr="001715D9">
              <w:rPr>
                <w:rFonts w:ascii="Times New Roman" w:hAnsi="Times New Roman" w:cs="Times New Roman"/>
                <w:i/>
                <w:sz w:val="18"/>
                <w:szCs w:val="18"/>
              </w:rPr>
              <w:t>Patient perspective</w:t>
            </w:r>
          </w:p>
          <w:p w:rsidR="00BB40F3" w:rsidRDefault="00C72258" w:rsidP="00D828C2">
            <w:pPr>
              <w:pStyle w:val="ListParagraph"/>
              <w:numPr>
                <w:ilvl w:val="0"/>
                <w:numId w:val="6"/>
              </w:numPr>
              <w:rPr>
                <w:rFonts w:ascii="Times New Roman" w:hAnsi="Times New Roman" w:cs="Times New Roman"/>
                <w:sz w:val="18"/>
                <w:szCs w:val="18"/>
              </w:rPr>
            </w:pPr>
            <w:r w:rsidRPr="00C72258">
              <w:rPr>
                <w:rFonts w:ascii="Times New Roman" w:hAnsi="Times New Roman" w:cs="Times New Roman"/>
                <w:sz w:val="18"/>
                <w:szCs w:val="18"/>
              </w:rPr>
              <w:t xml:space="preserve">Socialization </w:t>
            </w:r>
            <w:r w:rsidR="00C96328">
              <w:rPr>
                <w:rFonts w:ascii="Times New Roman" w:hAnsi="Times New Roman" w:cs="Times New Roman"/>
                <w:sz w:val="18"/>
                <w:szCs w:val="18"/>
              </w:rPr>
              <w:t>and encouragement from patients and professionals creates a motivational atmosphere</w:t>
            </w:r>
            <w:r w:rsidR="00443FC4">
              <w:rPr>
                <w:rFonts w:ascii="Times New Roman" w:hAnsi="Times New Roman" w:cs="Times New Roman"/>
                <w:sz w:val="18"/>
                <w:szCs w:val="18"/>
              </w:rPr>
              <w:t>.</w:t>
            </w:r>
          </w:p>
          <w:p w:rsidR="00443FC4" w:rsidRPr="00C72258" w:rsidRDefault="00443FC4" w:rsidP="00D828C2">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Clinical appointments were encouraging and positive and make patients want to exercise.</w:t>
            </w:r>
          </w:p>
          <w:p w:rsidR="00BB40F3" w:rsidRPr="001715D9" w:rsidRDefault="00BB40F3" w:rsidP="001715D9">
            <w:pPr>
              <w:contextualSpacing/>
              <w:rPr>
                <w:rFonts w:ascii="Times New Roman" w:hAnsi="Times New Roman" w:cs="Times New Roman"/>
                <w:i/>
                <w:sz w:val="18"/>
                <w:szCs w:val="18"/>
              </w:rPr>
            </w:pPr>
          </w:p>
          <w:p w:rsidR="00BB40F3" w:rsidRDefault="00BB40F3" w:rsidP="001715D9">
            <w:pPr>
              <w:contextualSpacing/>
              <w:rPr>
                <w:rFonts w:ascii="Times New Roman" w:hAnsi="Times New Roman" w:cs="Times New Roman"/>
                <w:i/>
                <w:sz w:val="18"/>
                <w:szCs w:val="18"/>
              </w:rPr>
            </w:pPr>
            <w:r w:rsidRPr="001715D9">
              <w:rPr>
                <w:rFonts w:ascii="Times New Roman" w:hAnsi="Times New Roman" w:cs="Times New Roman"/>
                <w:i/>
                <w:sz w:val="18"/>
                <w:szCs w:val="18"/>
              </w:rPr>
              <w:t>Professional perspective</w:t>
            </w:r>
          </w:p>
          <w:p w:rsidR="00BB40F3" w:rsidRDefault="00BB40F3"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Therapists should help patients see things in a more positive and optimistic way</w:t>
            </w:r>
            <w:r w:rsidR="00FD42FB">
              <w:rPr>
                <w:rFonts w:ascii="Times New Roman" w:hAnsi="Times New Roman" w:cs="Times New Roman"/>
                <w:sz w:val="18"/>
                <w:szCs w:val="18"/>
              </w:rPr>
              <w:t>.</w:t>
            </w:r>
          </w:p>
          <w:p w:rsidR="00FD42FB" w:rsidRDefault="00B47F69"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lastRenderedPageBreak/>
              <w:t xml:space="preserve">Key motivational strategies include focusing on what the patient </w:t>
            </w:r>
            <w:r w:rsidR="007C1015">
              <w:rPr>
                <w:rFonts w:ascii="Times New Roman" w:hAnsi="Times New Roman" w:cs="Times New Roman"/>
                <w:sz w:val="18"/>
                <w:szCs w:val="18"/>
              </w:rPr>
              <w:t>finds interesting and valuable and describing information and</w:t>
            </w:r>
            <w:r w:rsidR="002F1DFD">
              <w:rPr>
                <w:rFonts w:ascii="Times New Roman" w:hAnsi="Times New Roman" w:cs="Times New Roman"/>
                <w:sz w:val="18"/>
                <w:szCs w:val="18"/>
              </w:rPr>
              <w:t xml:space="preserve"> explanation of treatment goals; ‘showing a different angle’ or ‘telling patients what’s good for them’.</w:t>
            </w:r>
          </w:p>
          <w:p w:rsidR="009D2EFA" w:rsidRDefault="009D2EFA"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Technology can motivate patients and along day-to-day surveillance and enhance the client-therapist relationship.</w:t>
            </w:r>
          </w:p>
          <w:p w:rsidR="002D6838" w:rsidRDefault="002D6838"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Positive reinforcement, encouragement and rewards motivate patients who are ‘difficult’</w:t>
            </w:r>
            <w:r w:rsidR="004D2D7B">
              <w:rPr>
                <w:rFonts w:ascii="Times New Roman" w:hAnsi="Times New Roman" w:cs="Times New Roman"/>
                <w:sz w:val="18"/>
                <w:szCs w:val="18"/>
              </w:rPr>
              <w:t>.</w:t>
            </w:r>
          </w:p>
          <w:p w:rsidR="004D2D7B" w:rsidRPr="007C2DD7" w:rsidRDefault="00DF0536"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Role of therapist is to motivate; encourage, instruct and observe during therapy sessions.</w:t>
            </w:r>
          </w:p>
          <w:p w:rsidR="00BB40F3" w:rsidRPr="00E163E9" w:rsidRDefault="00BB40F3" w:rsidP="00402BA0">
            <w:pPr>
              <w:contextualSpacing/>
              <w:rPr>
                <w:rFonts w:ascii="Times New Roman" w:hAnsi="Times New Roman" w:cs="Times New Roman"/>
                <w:sz w:val="18"/>
                <w:szCs w:val="18"/>
              </w:rPr>
            </w:pPr>
          </w:p>
        </w:tc>
        <w:tc>
          <w:tcPr>
            <w:tcW w:w="2542" w:type="dxa"/>
          </w:tcPr>
          <w:p w:rsidR="00BB40F3" w:rsidRDefault="00BB40F3" w:rsidP="00402BA0">
            <w:pPr>
              <w:contextualSpacing/>
              <w:rPr>
                <w:rFonts w:ascii="Times New Roman" w:hAnsi="Times New Roman" w:cs="Times New Roman"/>
                <w:sz w:val="18"/>
                <w:szCs w:val="18"/>
              </w:rPr>
            </w:pPr>
          </w:p>
          <w:p w:rsidR="00BB40F3" w:rsidRPr="00AB036D" w:rsidRDefault="009920CB"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Peiris et al (81</w:t>
            </w:r>
            <w:r w:rsidR="00C96328" w:rsidRPr="00AB036D">
              <w:rPr>
                <w:rFonts w:ascii="Times New Roman" w:hAnsi="Times New Roman" w:cs="Times New Roman"/>
                <w:sz w:val="18"/>
                <w:szCs w:val="18"/>
                <w:lang w:val="nl-NL"/>
              </w:rPr>
              <w:t>s)</w:t>
            </w:r>
          </w:p>
          <w:p w:rsidR="00BB40F3" w:rsidRPr="00AB036D" w:rsidRDefault="00443FC4"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 xml:space="preserve">Kingston </w:t>
            </w:r>
            <w:r w:rsidR="009920CB" w:rsidRPr="00AB036D">
              <w:rPr>
                <w:rFonts w:ascii="Times New Roman" w:hAnsi="Times New Roman" w:cs="Times New Roman"/>
                <w:sz w:val="18"/>
                <w:szCs w:val="18"/>
                <w:lang w:val="nl-NL"/>
              </w:rPr>
              <w:t>et al (98</w:t>
            </w:r>
            <w:r w:rsidRPr="00AB036D">
              <w:rPr>
                <w:rFonts w:ascii="Times New Roman" w:hAnsi="Times New Roman" w:cs="Times New Roman"/>
                <w:sz w:val="18"/>
                <w:szCs w:val="18"/>
                <w:lang w:val="nl-NL"/>
              </w:rPr>
              <w:t>s)</w:t>
            </w:r>
          </w:p>
          <w:p w:rsidR="00BB40F3" w:rsidRPr="00AB036D" w:rsidRDefault="00BB40F3" w:rsidP="00402BA0">
            <w:pPr>
              <w:contextualSpacing/>
              <w:rPr>
                <w:rFonts w:ascii="Times New Roman" w:hAnsi="Times New Roman" w:cs="Times New Roman"/>
                <w:sz w:val="18"/>
                <w:szCs w:val="18"/>
                <w:lang w:val="nl-NL"/>
              </w:rPr>
            </w:pPr>
          </w:p>
          <w:p w:rsidR="002D6838" w:rsidRPr="00AB036D" w:rsidRDefault="002D6838" w:rsidP="00402BA0">
            <w:pPr>
              <w:contextualSpacing/>
              <w:rPr>
                <w:rFonts w:ascii="Times New Roman" w:hAnsi="Times New Roman" w:cs="Times New Roman"/>
                <w:sz w:val="18"/>
                <w:szCs w:val="18"/>
                <w:lang w:val="nl-NL"/>
              </w:rPr>
            </w:pPr>
          </w:p>
          <w:p w:rsidR="00443FC4" w:rsidRPr="00AB036D" w:rsidRDefault="00443FC4" w:rsidP="00402BA0">
            <w:pPr>
              <w:contextualSpacing/>
              <w:rPr>
                <w:rFonts w:ascii="Times New Roman" w:hAnsi="Times New Roman" w:cs="Times New Roman"/>
                <w:sz w:val="18"/>
                <w:szCs w:val="18"/>
                <w:lang w:val="nl-NL"/>
              </w:rPr>
            </w:pPr>
          </w:p>
          <w:p w:rsidR="00BB40F3" w:rsidRPr="00AB036D" w:rsidRDefault="00BB40F3"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Gyllensten et al (61s)</w:t>
            </w:r>
          </w:p>
          <w:p w:rsidR="007D743A" w:rsidRDefault="007D743A" w:rsidP="00402BA0">
            <w:pPr>
              <w:contextualSpacing/>
              <w:rPr>
                <w:rFonts w:ascii="Times New Roman" w:hAnsi="Times New Roman" w:cs="Times New Roman"/>
                <w:sz w:val="18"/>
                <w:szCs w:val="18"/>
                <w:lang w:val="nl-NL"/>
              </w:rPr>
            </w:pPr>
          </w:p>
          <w:p w:rsidR="007D743A" w:rsidRDefault="007D743A" w:rsidP="00402BA0">
            <w:pPr>
              <w:contextualSpacing/>
              <w:rPr>
                <w:rFonts w:ascii="Times New Roman" w:hAnsi="Times New Roman" w:cs="Times New Roman"/>
                <w:sz w:val="18"/>
                <w:szCs w:val="18"/>
                <w:lang w:val="nl-NL"/>
              </w:rPr>
            </w:pPr>
          </w:p>
          <w:p w:rsidR="00B47F69" w:rsidRPr="00AB036D" w:rsidRDefault="009C44C5" w:rsidP="00402BA0">
            <w:pPr>
              <w:contextualSpacing/>
              <w:rPr>
                <w:rFonts w:ascii="Times New Roman" w:hAnsi="Times New Roman" w:cs="Times New Roman"/>
                <w:sz w:val="18"/>
                <w:szCs w:val="18"/>
                <w:lang w:val="nl-NL"/>
              </w:rPr>
            </w:pPr>
            <w:bookmarkStart w:id="0" w:name="_GoBack"/>
            <w:bookmarkEnd w:id="0"/>
            <w:r w:rsidRPr="00AB036D">
              <w:rPr>
                <w:rFonts w:ascii="Times New Roman" w:hAnsi="Times New Roman" w:cs="Times New Roman"/>
                <w:sz w:val="18"/>
                <w:szCs w:val="18"/>
                <w:lang w:val="nl-NL"/>
              </w:rPr>
              <w:lastRenderedPageBreak/>
              <w:t>Norby et al (76</w:t>
            </w:r>
            <w:r w:rsidR="00B47F69" w:rsidRPr="00AB036D">
              <w:rPr>
                <w:rFonts w:ascii="Times New Roman" w:hAnsi="Times New Roman" w:cs="Times New Roman"/>
                <w:sz w:val="18"/>
                <w:szCs w:val="18"/>
                <w:lang w:val="nl-NL"/>
              </w:rPr>
              <w:t>s)</w:t>
            </w:r>
          </w:p>
          <w:p w:rsidR="008764BC" w:rsidRPr="00AB036D" w:rsidRDefault="008764BC" w:rsidP="00402BA0">
            <w:pPr>
              <w:contextualSpacing/>
              <w:rPr>
                <w:rFonts w:ascii="Times New Roman" w:hAnsi="Times New Roman" w:cs="Times New Roman"/>
                <w:sz w:val="18"/>
                <w:szCs w:val="18"/>
                <w:lang w:val="nl-NL"/>
              </w:rPr>
            </w:pPr>
          </w:p>
          <w:p w:rsidR="008764BC" w:rsidRPr="00AB036D" w:rsidRDefault="008764BC" w:rsidP="00402BA0">
            <w:pPr>
              <w:contextualSpacing/>
              <w:rPr>
                <w:rFonts w:ascii="Times New Roman" w:hAnsi="Times New Roman" w:cs="Times New Roman"/>
                <w:sz w:val="18"/>
                <w:szCs w:val="18"/>
                <w:lang w:val="nl-NL"/>
              </w:rPr>
            </w:pPr>
          </w:p>
          <w:p w:rsidR="008764BC" w:rsidRPr="00AB036D" w:rsidRDefault="008764BC"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Papi et</w:t>
            </w:r>
            <w:r w:rsidR="009920CB" w:rsidRPr="00AB036D">
              <w:rPr>
                <w:rFonts w:ascii="Times New Roman" w:hAnsi="Times New Roman" w:cs="Times New Roman"/>
                <w:sz w:val="18"/>
                <w:szCs w:val="18"/>
                <w:lang w:val="nl-NL"/>
              </w:rPr>
              <w:t xml:space="preserve"> al (80</w:t>
            </w:r>
            <w:r w:rsidRPr="00AB036D">
              <w:rPr>
                <w:rFonts w:ascii="Times New Roman" w:hAnsi="Times New Roman" w:cs="Times New Roman"/>
                <w:sz w:val="18"/>
                <w:szCs w:val="18"/>
                <w:lang w:val="nl-NL"/>
              </w:rPr>
              <w:t>s)</w:t>
            </w:r>
          </w:p>
          <w:p w:rsidR="002D6838" w:rsidRPr="00AB036D" w:rsidRDefault="002D6838" w:rsidP="00402BA0">
            <w:pPr>
              <w:contextualSpacing/>
              <w:rPr>
                <w:rFonts w:ascii="Times New Roman" w:hAnsi="Times New Roman" w:cs="Times New Roman"/>
                <w:sz w:val="18"/>
                <w:szCs w:val="18"/>
                <w:lang w:val="nl-NL"/>
              </w:rPr>
            </w:pPr>
          </w:p>
          <w:p w:rsidR="002D6838" w:rsidRPr="00AB036D" w:rsidRDefault="002D6838"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Potter et al (82s)</w:t>
            </w:r>
          </w:p>
          <w:p w:rsidR="00DF0536" w:rsidRPr="00AB036D" w:rsidRDefault="009920CB"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Swardh et al (89</w:t>
            </w:r>
            <w:r w:rsidR="00DF0536" w:rsidRPr="00AB036D">
              <w:rPr>
                <w:rFonts w:ascii="Times New Roman" w:hAnsi="Times New Roman" w:cs="Times New Roman"/>
                <w:sz w:val="18"/>
                <w:szCs w:val="18"/>
                <w:lang w:val="nl-NL"/>
              </w:rPr>
              <w:t>s)</w:t>
            </w:r>
          </w:p>
        </w:tc>
      </w:tr>
      <w:tr w:rsidR="00BB40F3" w:rsidRPr="00E163E9" w:rsidTr="00BB40F3">
        <w:tc>
          <w:tcPr>
            <w:tcW w:w="1667" w:type="dxa"/>
            <w:vMerge/>
          </w:tcPr>
          <w:p w:rsidR="00BB40F3" w:rsidRPr="00AB036D" w:rsidRDefault="00BB40F3" w:rsidP="00402BA0">
            <w:pPr>
              <w:contextualSpacing/>
              <w:rPr>
                <w:rFonts w:ascii="Times New Roman" w:hAnsi="Times New Roman" w:cs="Times New Roman"/>
                <w:sz w:val="18"/>
                <w:szCs w:val="18"/>
                <w:lang w:val="nl-NL"/>
              </w:rPr>
            </w:pPr>
          </w:p>
        </w:tc>
        <w:tc>
          <w:tcPr>
            <w:tcW w:w="1746" w:type="dxa"/>
          </w:tcPr>
          <w:p w:rsidR="001353BE" w:rsidRDefault="00BB40F3" w:rsidP="00402BA0">
            <w:pPr>
              <w:contextualSpacing/>
              <w:rPr>
                <w:rFonts w:ascii="Times New Roman" w:hAnsi="Times New Roman" w:cs="Times New Roman"/>
                <w:sz w:val="18"/>
                <w:szCs w:val="18"/>
              </w:rPr>
            </w:pPr>
            <w:r>
              <w:rPr>
                <w:rFonts w:ascii="Times New Roman" w:hAnsi="Times New Roman" w:cs="Times New Roman"/>
                <w:sz w:val="18"/>
                <w:szCs w:val="18"/>
              </w:rPr>
              <w:t>Educator</w:t>
            </w:r>
            <w:r w:rsidR="00DD6C9F">
              <w:rPr>
                <w:rFonts w:ascii="Times New Roman" w:hAnsi="Times New Roman" w:cs="Times New Roman"/>
                <w:sz w:val="18"/>
                <w:szCs w:val="18"/>
              </w:rPr>
              <w:t xml:space="preserve"> or</w:t>
            </w:r>
          </w:p>
          <w:p w:rsidR="001353BE" w:rsidRDefault="00DD6C9F" w:rsidP="00402BA0">
            <w:pPr>
              <w:contextualSpacing/>
              <w:rPr>
                <w:rFonts w:ascii="Times New Roman" w:hAnsi="Times New Roman" w:cs="Times New Roman"/>
                <w:sz w:val="18"/>
                <w:szCs w:val="18"/>
              </w:rPr>
            </w:pPr>
            <w:r>
              <w:rPr>
                <w:rFonts w:ascii="Times New Roman" w:hAnsi="Times New Roman" w:cs="Times New Roman"/>
                <w:sz w:val="18"/>
                <w:szCs w:val="18"/>
              </w:rPr>
              <w:t>Adviser or</w:t>
            </w:r>
          </w:p>
          <w:p w:rsidR="00BB40F3" w:rsidRDefault="001353BE" w:rsidP="00402BA0">
            <w:pPr>
              <w:contextualSpacing/>
              <w:rPr>
                <w:rFonts w:ascii="Times New Roman" w:hAnsi="Times New Roman" w:cs="Times New Roman"/>
                <w:sz w:val="18"/>
                <w:szCs w:val="18"/>
              </w:rPr>
            </w:pPr>
            <w:r>
              <w:rPr>
                <w:rFonts w:ascii="Times New Roman" w:hAnsi="Times New Roman" w:cs="Times New Roman"/>
                <w:sz w:val="18"/>
                <w:szCs w:val="18"/>
              </w:rPr>
              <w:t>Guide</w:t>
            </w:r>
          </w:p>
        </w:tc>
        <w:tc>
          <w:tcPr>
            <w:tcW w:w="7478" w:type="dxa"/>
          </w:tcPr>
          <w:p w:rsidR="00BB40F3" w:rsidRDefault="00BB40F3" w:rsidP="00402BA0">
            <w:pPr>
              <w:contextualSpacing/>
              <w:rPr>
                <w:rFonts w:ascii="Times New Roman" w:hAnsi="Times New Roman" w:cs="Times New Roman"/>
                <w:i/>
                <w:sz w:val="18"/>
                <w:szCs w:val="18"/>
              </w:rPr>
            </w:pPr>
            <w:r w:rsidRPr="001715D9">
              <w:rPr>
                <w:rFonts w:ascii="Times New Roman" w:hAnsi="Times New Roman" w:cs="Times New Roman"/>
                <w:i/>
                <w:sz w:val="18"/>
                <w:szCs w:val="18"/>
              </w:rPr>
              <w:t>Patient perspective</w:t>
            </w:r>
            <w:r>
              <w:rPr>
                <w:rFonts w:ascii="Times New Roman" w:hAnsi="Times New Roman" w:cs="Times New Roman"/>
                <w:i/>
                <w:sz w:val="18"/>
                <w:szCs w:val="18"/>
              </w:rPr>
              <w:t>:</w:t>
            </w:r>
          </w:p>
          <w:p w:rsidR="00737EEB" w:rsidRDefault="00A52392" w:rsidP="00A52392">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The role of adviser or guide aids patients in getting what they want in therapy without limiting the sense of responsibility and power</w:t>
            </w:r>
            <w:r w:rsidR="00C4717C">
              <w:rPr>
                <w:rFonts w:ascii="Times New Roman" w:hAnsi="Times New Roman" w:cs="Times New Roman"/>
                <w:sz w:val="18"/>
                <w:szCs w:val="18"/>
              </w:rPr>
              <w:t>.</w:t>
            </w:r>
          </w:p>
          <w:p w:rsidR="00C4717C" w:rsidRDefault="00C4717C" w:rsidP="00A52392">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A good therapist explains what he/she is doing and why during assessment and treatment.</w:t>
            </w:r>
          </w:p>
          <w:p w:rsidR="00BB40F3" w:rsidRPr="00A52392" w:rsidRDefault="00BB40F3" w:rsidP="00402BA0">
            <w:pPr>
              <w:contextualSpacing/>
              <w:rPr>
                <w:rFonts w:ascii="Times New Roman" w:hAnsi="Times New Roman" w:cs="Times New Roman"/>
                <w:sz w:val="18"/>
                <w:szCs w:val="18"/>
              </w:rPr>
            </w:pPr>
          </w:p>
          <w:p w:rsidR="00BB40F3" w:rsidRPr="001715D9" w:rsidRDefault="00BB40F3" w:rsidP="00402BA0">
            <w:pPr>
              <w:contextualSpacing/>
              <w:rPr>
                <w:rFonts w:ascii="Times New Roman" w:hAnsi="Times New Roman" w:cs="Times New Roman"/>
                <w:i/>
                <w:sz w:val="18"/>
                <w:szCs w:val="18"/>
              </w:rPr>
            </w:pPr>
            <w:r w:rsidRPr="001715D9">
              <w:rPr>
                <w:rFonts w:ascii="Times New Roman" w:hAnsi="Times New Roman" w:cs="Times New Roman"/>
                <w:i/>
                <w:sz w:val="18"/>
                <w:szCs w:val="18"/>
              </w:rPr>
              <w:t>Professional perspective</w:t>
            </w:r>
            <w:r>
              <w:rPr>
                <w:rFonts w:ascii="Times New Roman" w:hAnsi="Times New Roman" w:cs="Times New Roman"/>
                <w:i/>
                <w:sz w:val="18"/>
                <w:szCs w:val="18"/>
              </w:rPr>
              <w:t>:</w:t>
            </w:r>
          </w:p>
          <w:p w:rsidR="00BB40F3" w:rsidRDefault="00BB40F3"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Education involves sharing knowledge with patients, reflection and awareness; helping patients understand the connection between events, symptoms and treatment.</w:t>
            </w:r>
          </w:p>
          <w:p w:rsidR="00E71D94" w:rsidRPr="00E71D94" w:rsidRDefault="00E71D94" w:rsidP="00E71D94">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Good teaching skills extends beyond giving information to shifting paradigms.</w:t>
            </w:r>
          </w:p>
          <w:p w:rsidR="00E71D94" w:rsidRDefault="00E71D94" w:rsidP="00E71D94">
            <w:pPr>
              <w:rPr>
                <w:rFonts w:ascii="Times New Roman" w:hAnsi="Times New Roman" w:cs="Times New Roman"/>
                <w:sz w:val="18"/>
                <w:szCs w:val="18"/>
              </w:rPr>
            </w:pPr>
          </w:p>
          <w:p w:rsidR="00AD22B2" w:rsidRPr="00E71D94" w:rsidRDefault="00AD22B2" w:rsidP="00E71D94">
            <w:pPr>
              <w:rPr>
                <w:rFonts w:ascii="Times New Roman" w:hAnsi="Times New Roman" w:cs="Times New Roman"/>
                <w:sz w:val="18"/>
                <w:szCs w:val="18"/>
              </w:rPr>
            </w:pPr>
          </w:p>
          <w:p w:rsidR="00A105E1" w:rsidRPr="00A105E1" w:rsidRDefault="00A105E1" w:rsidP="00A105E1">
            <w:pPr>
              <w:rPr>
                <w:rFonts w:ascii="Times New Roman" w:hAnsi="Times New Roman" w:cs="Times New Roman"/>
                <w:i/>
                <w:sz w:val="18"/>
                <w:szCs w:val="18"/>
              </w:rPr>
            </w:pPr>
            <w:r w:rsidRPr="00A105E1">
              <w:rPr>
                <w:rFonts w:ascii="Times New Roman" w:hAnsi="Times New Roman" w:cs="Times New Roman"/>
                <w:i/>
                <w:sz w:val="18"/>
                <w:szCs w:val="18"/>
              </w:rPr>
              <w:t>Observer perspective:</w:t>
            </w:r>
          </w:p>
          <w:p w:rsidR="00A105E1" w:rsidRDefault="00A105E1"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This role includes giving unsolicited information, opinions, interpretations, advice, evaluating, suggesting, citing an authority other than the patient, and relating own experience and ideas</w:t>
            </w:r>
          </w:p>
          <w:p w:rsidR="00BB40F3" w:rsidRPr="007C2DD7" w:rsidRDefault="00BB40F3" w:rsidP="00BC7A55">
            <w:pPr>
              <w:pStyle w:val="ListParagraph"/>
              <w:rPr>
                <w:rFonts w:ascii="Times New Roman" w:hAnsi="Times New Roman" w:cs="Times New Roman"/>
                <w:sz w:val="18"/>
                <w:szCs w:val="18"/>
              </w:rPr>
            </w:pPr>
          </w:p>
        </w:tc>
        <w:tc>
          <w:tcPr>
            <w:tcW w:w="2542" w:type="dxa"/>
          </w:tcPr>
          <w:p w:rsidR="00BB40F3" w:rsidRDefault="00BB40F3" w:rsidP="00402BA0">
            <w:pPr>
              <w:contextualSpacing/>
              <w:rPr>
                <w:rFonts w:ascii="Times New Roman" w:hAnsi="Times New Roman" w:cs="Times New Roman"/>
                <w:sz w:val="18"/>
                <w:szCs w:val="18"/>
              </w:rPr>
            </w:pPr>
          </w:p>
          <w:p w:rsidR="00A52392" w:rsidRPr="00AB036D" w:rsidRDefault="00512F98"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Palmadottir (79</w:t>
            </w:r>
            <w:r w:rsidR="00A52392" w:rsidRPr="00AB036D">
              <w:rPr>
                <w:rFonts w:ascii="Times New Roman" w:hAnsi="Times New Roman" w:cs="Times New Roman"/>
                <w:sz w:val="18"/>
                <w:szCs w:val="18"/>
                <w:lang w:val="nl-NL"/>
              </w:rPr>
              <w:t>s)</w:t>
            </w:r>
          </w:p>
          <w:p w:rsidR="00C4717C" w:rsidRPr="00AB036D" w:rsidRDefault="00C4717C" w:rsidP="00402BA0">
            <w:pPr>
              <w:contextualSpacing/>
              <w:rPr>
                <w:rFonts w:ascii="Times New Roman" w:hAnsi="Times New Roman" w:cs="Times New Roman"/>
                <w:sz w:val="18"/>
                <w:szCs w:val="18"/>
                <w:lang w:val="nl-NL"/>
              </w:rPr>
            </w:pPr>
          </w:p>
          <w:p w:rsidR="00C4717C" w:rsidRPr="00AB036D" w:rsidRDefault="00C4717C"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Potter et al (83s)</w:t>
            </w:r>
          </w:p>
          <w:p w:rsidR="00BB40F3" w:rsidRPr="00AB036D" w:rsidRDefault="00BB40F3" w:rsidP="00402BA0">
            <w:pPr>
              <w:contextualSpacing/>
              <w:rPr>
                <w:rFonts w:ascii="Times New Roman" w:hAnsi="Times New Roman" w:cs="Times New Roman"/>
                <w:sz w:val="18"/>
                <w:szCs w:val="18"/>
                <w:lang w:val="nl-NL"/>
              </w:rPr>
            </w:pPr>
          </w:p>
          <w:p w:rsidR="00BB40F3" w:rsidRPr="00AB036D" w:rsidRDefault="00BB40F3" w:rsidP="00402BA0">
            <w:pPr>
              <w:contextualSpacing/>
              <w:rPr>
                <w:rFonts w:ascii="Times New Roman" w:hAnsi="Times New Roman" w:cs="Times New Roman"/>
                <w:sz w:val="18"/>
                <w:szCs w:val="18"/>
                <w:lang w:val="nl-NL"/>
              </w:rPr>
            </w:pPr>
          </w:p>
          <w:p w:rsidR="00BB40F3" w:rsidRPr="00AB036D" w:rsidRDefault="00BB40F3"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Gyllensten et al (61s)</w:t>
            </w:r>
          </w:p>
          <w:p w:rsidR="00E71D94" w:rsidRPr="00AB036D" w:rsidRDefault="00E71D94" w:rsidP="00402BA0">
            <w:pPr>
              <w:contextualSpacing/>
              <w:rPr>
                <w:rFonts w:ascii="Times New Roman" w:hAnsi="Times New Roman" w:cs="Times New Roman"/>
                <w:sz w:val="18"/>
                <w:szCs w:val="18"/>
                <w:lang w:val="nl-NL"/>
              </w:rPr>
            </w:pPr>
          </w:p>
          <w:p w:rsidR="00E71D94" w:rsidRDefault="009920CB" w:rsidP="00402BA0">
            <w:pPr>
              <w:contextualSpacing/>
              <w:rPr>
                <w:rFonts w:ascii="Times New Roman" w:hAnsi="Times New Roman" w:cs="Times New Roman"/>
                <w:sz w:val="18"/>
                <w:szCs w:val="18"/>
              </w:rPr>
            </w:pPr>
            <w:r>
              <w:rPr>
                <w:rFonts w:ascii="Times New Roman" w:hAnsi="Times New Roman" w:cs="Times New Roman"/>
                <w:sz w:val="18"/>
                <w:szCs w:val="18"/>
              </w:rPr>
              <w:t>Thomson (</w:t>
            </w:r>
            <w:r w:rsidR="00E71D94">
              <w:rPr>
                <w:rFonts w:ascii="Times New Roman" w:hAnsi="Times New Roman" w:cs="Times New Roman"/>
                <w:sz w:val="18"/>
                <w:szCs w:val="18"/>
              </w:rPr>
              <w:t>9</w:t>
            </w:r>
            <w:r>
              <w:rPr>
                <w:rFonts w:ascii="Times New Roman" w:hAnsi="Times New Roman" w:cs="Times New Roman"/>
                <w:sz w:val="18"/>
                <w:szCs w:val="18"/>
              </w:rPr>
              <w:t>0</w:t>
            </w:r>
            <w:r w:rsidR="00E71D94">
              <w:rPr>
                <w:rFonts w:ascii="Times New Roman" w:hAnsi="Times New Roman" w:cs="Times New Roman"/>
                <w:sz w:val="18"/>
                <w:szCs w:val="18"/>
              </w:rPr>
              <w:t>s)</w:t>
            </w:r>
          </w:p>
          <w:p w:rsidR="00A105E1" w:rsidRDefault="00A105E1" w:rsidP="00402BA0">
            <w:pPr>
              <w:contextualSpacing/>
              <w:rPr>
                <w:rFonts w:ascii="Times New Roman" w:hAnsi="Times New Roman" w:cs="Times New Roman"/>
                <w:sz w:val="18"/>
                <w:szCs w:val="18"/>
              </w:rPr>
            </w:pPr>
          </w:p>
          <w:p w:rsidR="00A105E1" w:rsidRDefault="00A105E1" w:rsidP="00402BA0">
            <w:pPr>
              <w:contextualSpacing/>
              <w:rPr>
                <w:rFonts w:ascii="Times New Roman" w:hAnsi="Times New Roman" w:cs="Times New Roman"/>
                <w:sz w:val="18"/>
                <w:szCs w:val="18"/>
              </w:rPr>
            </w:pPr>
          </w:p>
          <w:p w:rsidR="00AD22B2" w:rsidRDefault="00AD22B2" w:rsidP="00402BA0">
            <w:pPr>
              <w:contextualSpacing/>
              <w:rPr>
                <w:rFonts w:ascii="Times New Roman" w:hAnsi="Times New Roman" w:cs="Times New Roman"/>
                <w:sz w:val="18"/>
                <w:szCs w:val="18"/>
              </w:rPr>
            </w:pPr>
          </w:p>
          <w:p w:rsidR="00A105E1" w:rsidRPr="00E163E9" w:rsidRDefault="006C1260" w:rsidP="00402BA0">
            <w:pPr>
              <w:contextualSpacing/>
              <w:rPr>
                <w:rFonts w:ascii="Times New Roman" w:hAnsi="Times New Roman" w:cs="Times New Roman"/>
                <w:sz w:val="18"/>
                <w:szCs w:val="18"/>
              </w:rPr>
            </w:pPr>
            <w:r>
              <w:rPr>
                <w:rFonts w:ascii="Times New Roman" w:hAnsi="Times New Roman" w:cs="Times New Roman"/>
                <w:sz w:val="18"/>
                <w:szCs w:val="18"/>
              </w:rPr>
              <w:t>Owen &amp; Goode (78</w:t>
            </w:r>
            <w:r w:rsidR="00A105E1">
              <w:rPr>
                <w:rFonts w:ascii="Times New Roman" w:hAnsi="Times New Roman" w:cs="Times New Roman"/>
                <w:sz w:val="18"/>
                <w:szCs w:val="18"/>
              </w:rPr>
              <w:t>s)</w:t>
            </w:r>
          </w:p>
        </w:tc>
      </w:tr>
      <w:tr w:rsidR="00BB40F3" w:rsidRPr="00AB036D" w:rsidTr="00BB40F3">
        <w:tc>
          <w:tcPr>
            <w:tcW w:w="1667" w:type="dxa"/>
            <w:vMerge/>
          </w:tcPr>
          <w:p w:rsidR="00BB40F3" w:rsidRPr="00E163E9" w:rsidRDefault="00BB40F3" w:rsidP="00402BA0">
            <w:pPr>
              <w:contextualSpacing/>
              <w:rPr>
                <w:rFonts w:ascii="Times New Roman" w:hAnsi="Times New Roman" w:cs="Times New Roman"/>
                <w:sz w:val="18"/>
                <w:szCs w:val="18"/>
              </w:rPr>
            </w:pPr>
          </w:p>
        </w:tc>
        <w:tc>
          <w:tcPr>
            <w:tcW w:w="1746" w:type="dxa"/>
          </w:tcPr>
          <w:p w:rsidR="00BB40F3" w:rsidRDefault="00BB40F3" w:rsidP="00402BA0">
            <w:pPr>
              <w:contextualSpacing/>
              <w:rPr>
                <w:rFonts w:ascii="Times New Roman" w:hAnsi="Times New Roman" w:cs="Times New Roman"/>
                <w:sz w:val="18"/>
                <w:szCs w:val="18"/>
              </w:rPr>
            </w:pPr>
            <w:r>
              <w:rPr>
                <w:rFonts w:ascii="Times New Roman" w:hAnsi="Times New Roman" w:cs="Times New Roman"/>
                <w:sz w:val="18"/>
                <w:szCs w:val="18"/>
              </w:rPr>
              <w:t xml:space="preserve">Activator of resources </w:t>
            </w:r>
          </w:p>
        </w:tc>
        <w:tc>
          <w:tcPr>
            <w:tcW w:w="7478" w:type="dxa"/>
          </w:tcPr>
          <w:p w:rsidR="00BB40F3" w:rsidRDefault="00BB40F3" w:rsidP="001715D9">
            <w:pPr>
              <w:contextualSpacing/>
              <w:rPr>
                <w:rFonts w:ascii="Times New Roman" w:hAnsi="Times New Roman" w:cs="Times New Roman"/>
                <w:i/>
                <w:sz w:val="18"/>
                <w:szCs w:val="18"/>
              </w:rPr>
            </w:pPr>
            <w:r w:rsidRPr="001715D9">
              <w:rPr>
                <w:rFonts w:ascii="Times New Roman" w:hAnsi="Times New Roman" w:cs="Times New Roman"/>
                <w:i/>
                <w:sz w:val="18"/>
                <w:szCs w:val="18"/>
              </w:rPr>
              <w:t>Patient perspective</w:t>
            </w:r>
            <w:r>
              <w:rPr>
                <w:rFonts w:ascii="Times New Roman" w:hAnsi="Times New Roman" w:cs="Times New Roman"/>
                <w:i/>
                <w:sz w:val="18"/>
                <w:szCs w:val="18"/>
              </w:rPr>
              <w:t>:</w:t>
            </w:r>
          </w:p>
          <w:p w:rsidR="00EE1DA1" w:rsidRDefault="00C2733A" w:rsidP="00EE1DA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Encouraging patient involvement facilitates adherence to exercises and activities.</w:t>
            </w:r>
          </w:p>
          <w:p w:rsidR="00673682" w:rsidRDefault="00673682" w:rsidP="00EE1DA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A sense of coherence develops from receiving and interpreting all types of information and gradually learn to cope with the new s</w:t>
            </w:r>
            <w:r w:rsidR="007C4997">
              <w:rPr>
                <w:rFonts w:ascii="Times New Roman" w:hAnsi="Times New Roman" w:cs="Times New Roman"/>
                <w:sz w:val="18"/>
                <w:szCs w:val="18"/>
              </w:rPr>
              <w:t>ituation or from the inside through their own lived experience.</w:t>
            </w:r>
          </w:p>
          <w:p w:rsidR="00BC2B12" w:rsidRDefault="00BC2B12" w:rsidP="00EE1DA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Working with the whole person creates a safe and therapeutic space, where hope is fostered, possibilities emerge, and encourages physical experimentation with functioning in the ‘real world’ outside of the treatment room as patients take on more challenges</w:t>
            </w:r>
            <w:r w:rsidR="00E71BBC">
              <w:rPr>
                <w:rFonts w:ascii="Times New Roman" w:hAnsi="Times New Roman" w:cs="Times New Roman"/>
                <w:sz w:val="18"/>
                <w:szCs w:val="18"/>
              </w:rPr>
              <w:t>.</w:t>
            </w:r>
          </w:p>
          <w:p w:rsidR="00E71BBC" w:rsidRPr="00EE1DA1" w:rsidRDefault="00E71BBC" w:rsidP="00EE1DA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Progress is influenced by support from the therapist and the patient’s ability to influence their own outcome when the therapeutic context invokes a perception of caring, safety and support</w:t>
            </w:r>
          </w:p>
          <w:p w:rsidR="00BB40F3" w:rsidRPr="001715D9" w:rsidRDefault="00BB40F3" w:rsidP="001715D9">
            <w:pPr>
              <w:contextualSpacing/>
              <w:rPr>
                <w:rFonts w:ascii="Times New Roman" w:hAnsi="Times New Roman" w:cs="Times New Roman"/>
                <w:i/>
                <w:sz w:val="18"/>
                <w:szCs w:val="18"/>
              </w:rPr>
            </w:pPr>
          </w:p>
          <w:p w:rsidR="00BB40F3" w:rsidRPr="001715D9" w:rsidRDefault="00BB40F3" w:rsidP="001715D9">
            <w:pPr>
              <w:contextualSpacing/>
              <w:rPr>
                <w:rFonts w:ascii="Times New Roman" w:hAnsi="Times New Roman" w:cs="Times New Roman"/>
                <w:i/>
                <w:sz w:val="18"/>
                <w:szCs w:val="18"/>
              </w:rPr>
            </w:pPr>
            <w:r w:rsidRPr="001715D9">
              <w:rPr>
                <w:rFonts w:ascii="Times New Roman" w:hAnsi="Times New Roman" w:cs="Times New Roman"/>
                <w:i/>
                <w:sz w:val="18"/>
                <w:szCs w:val="18"/>
              </w:rPr>
              <w:t>Professional perspective</w:t>
            </w:r>
            <w:r>
              <w:rPr>
                <w:rFonts w:ascii="Times New Roman" w:hAnsi="Times New Roman" w:cs="Times New Roman"/>
                <w:i/>
                <w:sz w:val="18"/>
                <w:szCs w:val="18"/>
              </w:rPr>
              <w:t>:</w:t>
            </w:r>
          </w:p>
          <w:p w:rsidR="00BB40F3" w:rsidRDefault="00BB40F3" w:rsidP="007C2DD7">
            <w:pPr>
              <w:pStyle w:val="ListParagraph"/>
              <w:numPr>
                <w:ilvl w:val="0"/>
                <w:numId w:val="6"/>
              </w:numPr>
              <w:rPr>
                <w:rFonts w:ascii="Times New Roman" w:hAnsi="Times New Roman" w:cs="Times New Roman"/>
                <w:sz w:val="18"/>
                <w:szCs w:val="18"/>
              </w:rPr>
            </w:pPr>
            <w:r w:rsidRPr="007C2DD7">
              <w:rPr>
                <w:rFonts w:ascii="Times New Roman" w:hAnsi="Times New Roman" w:cs="Times New Roman"/>
                <w:sz w:val="18"/>
                <w:szCs w:val="18"/>
              </w:rPr>
              <w:t>The therapeutic process should involve identifying and strengthening patient’s resources</w:t>
            </w:r>
            <w:r>
              <w:rPr>
                <w:rFonts w:ascii="Times New Roman" w:hAnsi="Times New Roman" w:cs="Times New Roman"/>
                <w:sz w:val="18"/>
                <w:szCs w:val="18"/>
              </w:rPr>
              <w:t>.</w:t>
            </w:r>
          </w:p>
          <w:p w:rsidR="00BB40F3" w:rsidRDefault="00BB40F3" w:rsidP="007C2D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During the first encounter a more successful strategy was to show interest in the patient as an individual, to offer patients opportunities to describe their problems, express their will or intention to changes in health status or treatment direction.</w:t>
            </w:r>
          </w:p>
          <w:p w:rsidR="00C43875" w:rsidRPr="000446D7" w:rsidRDefault="006C1D5D" w:rsidP="000446D7">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Strengthening of self involves helping patients express themselves, finding some structure, setting limits in daily situations, finding the level of action of the patient and giving feedback.</w:t>
            </w:r>
          </w:p>
          <w:p w:rsidR="00BB40F3" w:rsidRPr="007C2DD7" w:rsidRDefault="00BB40F3" w:rsidP="00BC7A55">
            <w:pPr>
              <w:pStyle w:val="ListParagraph"/>
              <w:rPr>
                <w:rFonts w:ascii="Times New Roman" w:hAnsi="Times New Roman" w:cs="Times New Roman"/>
                <w:sz w:val="18"/>
                <w:szCs w:val="18"/>
              </w:rPr>
            </w:pPr>
          </w:p>
        </w:tc>
        <w:tc>
          <w:tcPr>
            <w:tcW w:w="2542" w:type="dxa"/>
          </w:tcPr>
          <w:p w:rsidR="00BB40F3" w:rsidRDefault="00BB40F3" w:rsidP="00402BA0">
            <w:pPr>
              <w:contextualSpacing/>
              <w:rPr>
                <w:rFonts w:ascii="Times New Roman" w:hAnsi="Times New Roman" w:cs="Times New Roman"/>
                <w:sz w:val="18"/>
                <w:szCs w:val="18"/>
              </w:rPr>
            </w:pPr>
          </w:p>
          <w:p w:rsidR="00BB40F3" w:rsidRPr="00AB036D" w:rsidRDefault="0057483D"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Veenhof et al (92</w:t>
            </w:r>
            <w:r w:rsidR="00C2733A" w:rsidRPr="00AB036D">
              <w:rPr>
                <w:rFonts w:ascii="Times New Roman" w:hAnsi="Times New Roman" w:cs="Times New Roman"/>
                <w:sz w:val="18"/>
                <w:szCs w:val="18"/>
                <w:lang w:val="nl-NL"/>
              </w:rPr>
              <w:t>s)</w:t>
            </w:r>
          </w:p>
          <w:p w:rsidR="00BB40F3" w:rsidRPr="00AB036D" w:rsidRDefault="0057483D"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Wikman &amp; Faltholm (93</w:t>
            </w:r>
            <w:r w:rsidR="00BE4709" w:rsidRPr="00AB036D">
              <w:rPr>
                <w:rFonts w:ascii="Times New Roman" w:hAnsi="Times New Roman" w:cs="Times New Roman"/>
                <w:sz w:val="18"/>
                <w:szCs w:val="18"/>
                <w:lang w:val="nl-NL"/>
              </w:rPr>
              <w:t>s)</w:t>
            </w:r>
          </w:p>
          <w:p w:rsidR="00C2733A" w:rsidRPr="00AB036D" w:rsidRDefault="00C2733A" w:rsidP="00402BA0">
            <w:pPr>
              <w:contextualSpacing/>
              <w:rPr>
                <w:rFonts w:ascii="Times New Roman" w:hAnsi="Times New Roman" w:cs="Times New Roman"/>
                <w:sz w:val="18"/>
                <w:szCs w:val="18"/>
                <w:lang w:val="nl-NL"/>
              </w:rPr>
            </w:pPr>
          </w:p>
          <w:p w:rsidR="00BC2B12" w:rsidRPr="00AB036D" w:rsidRDefault="00BC2B12" w:rsidP="00402BA0">
            <w:pPr>
              <w:contextualSpacing/>
              <w:rPr>
                <w:rFonts w:ascii="Times New Roman" w:hAnsi="Times New Roman" w:cs="Times New Roman"/>
                <w:sz w:val="18"/>
                <w:szCs w:val="18"/>
                <w:lang w:val="nl-NL"/>
              </w:rPr>
            </w:pPr>
          </w:p>
          <w:p w:rsidR="00BC2B12" w:rsidRPr="00AB036D" w:rsidRDefault="0057483D"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Waters et al (94</w:t>
            </w:r>
            <w:r w:rsidR="00BC2B12" w:rsidRPr="00AB036D">
              <w:rPr>
                <w:rFonts w:ascii="Times New Roman" w:hAnsi="Times New Roman" w:cs="Times New Roman"/>
                <w:sz w:val="18"/>
                <w:szCs w:val="18"/>
                <w:lang w:val="nl-NL"/>
              </w:rPr>
              <w:t>s)</w:t>
            </w:r>
          </w:p>
          <w:p w:rsidR="00BC2B12" w:rsidRPr="00AB036D" w:rsidRDefault="00BC2B12" w:rsidP="00402BA0">
            <w:pPr>
              <w:contextualSpacing/>
              <w:rPr>
                <w:rFonts w:ascii="Times New Roman" w:hAnsi="Times New Roman" w:cs="Times New Roman"/>
                <w:sz w:val="18"/>
                <w:szCs w:val="18"/>
                <w:lang w:val="nl-NL"/>
              </w:rPr>
            </w:pPr>
          </w:p>
          <w:p w:rsidR="00BC2B12" w:rsidRPr="00AB036D" w:rsidRDefault="00BC2B12" w:rsidP="00402BA0">
            <w:pPr>
              <w:contextualSpacing/>
              <w:rPr>
                <w:rFonts w:ascii="Times New Roman" w:hAnsi="Times New Roman" w:cs="Times New Roman"/>
                <w:sz w:val="18"/>
                <w:szCs w:val="18"/>
                <w:lang w:val="nl-NL"/>
              </w:rPr>
            </w:pPr>
          </w:p>
          <w:p w:rsidR="00BE4709" w:rsidRPr="00AB036D" w:rsidRDefault="0057483D"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Wilson et al (95</w:t>
            </w:r>
            <w:r w:rsidR="00E71BBC" w:rsidRPr="00AB036D">
              <w:rPr>
                <w:rFonts w:ascii="Times New Roman" w:hAnsi="Times New Roman" w:cs="Times New Roman"/>
                <w:sz w:val="18"/>
                <w:szCs w:val="18"/>
                <w:lang w:val="nl-NL"/>
              </w:rPr>
              <w:t>s)</w:t>
            </w:r>
          </w:p>
          <w:p w:rsidR="00673682" w:rsidRPr="00AB036D" w:rsidRDefault="00673682" w:rsidP="00402BA0">
            <w:pPr>
              <w:contextualSpacing/>
              <w:rPr>
                <w:rFonts w:ascii="Times New Roman" w:hAnsi="Times New Roman" w:cs="Times New Roman"/>
                <w:sz w:val="18"/>
                <w:szCs w:val="18"/>
                <w:lang w:val="nl-NL"/>
              </w:rPr>
            </w:pPr>
          </w:p>
          <w:p w:rsidR="00E71BBC" w:rsidRPr="00AB036D" w:rsidRDefault="00E71BBC" w:rsidP="00402BA0">
            <w:pPr>
              <w:contextualSpacing/>
              <w:rPr>
                <w:rFonts w:ascii="Times New Roman" w:hAnsi="Times New Roman" w:cs="Times New Roman"/>
                <w:sz w:val="18"/>
                <w:szCs w:val="18"/>
                <w:lang w:val="nl-NL"/>
              </w:rPr>
            </w:pPr>
          </w:p>
          <w:p w:rsidR="00E71BBC" w:rsidRPr="00AB036D" w:rsidRDefault="00E71BBC" w:rsidP="00402BA0">
            <w:pPr>
              <w:contextualSpacing/>
              <w:rPr>
                <w:rFonts w:ascii="Times New Roman" w:hAnsi="Times New Roman" w:cs="Times New Roman"/>
                <w:sz w:val="18"/>
                <w:szCs w:val="18"/>
                <w:lang w:val="nl-NL"/>
              </w:rPr>
            </w:pPr>
          </w:p>
          <w:p w:rsidR="00E71BBC" w:rsidRPr="00AB036D" w:rsidRDefault="00E71BBC" w:rsidP="00402BA0">
            <w:pPr>
              <w:contextualSpacing/>
              <w:rPr>
                <w:rFonts w:ascii="Times New Roman" w:hAnsi="Times New Roman" w:cs="Times New Roman"/>
                <w:sz w:val="18"/>
                <w:szCs w:val="18"/>
                <w:lang w:val="nl-NL"/>
              </w:rPr>
            </w:pPr>
          </w:p>
          <w:p w:rsidR="00BB40F3" w:rsidRPr="00AB036D" w:rsidRDefault="00BB40F3"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Gyllensten et al (61s)</w:t>
            </w:r>
          </w:p>
          <w:p w:rsidR="00BB40F3" w:rsidRPr="00AB036D" w:rsidRDefault="00BB40F3"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Kumlin &amp; Kroksmark (69s)</w:t>
            </w:r>
          </w:p>
          <w:p w:rsidR="006C1D5D" w:rsidRPr="00AB036D" w:rsidRDefault="006C1D5D" w:rsidP="00402BA0">
            <w:pPr>
              <w:contextualSpacing/>
              <w:rPr>
                <w:rFonts w:ascii="Times New Roman" w:hAnsi="Times New Roman" w:cs="Times New Roman"/>
                <w:sz w:val="18"/>
                <w:szCs w:val="18"/>
                <w:lang w:val="nl-NL"/>
              </w:rPr>
            </w:pPr>
          </w:p>
          <w:p w:rsidR="006C1D5D" w:rsidRPr="00AB036D" w:rsidRDefault="006C1D5D" w:rsidP="00402BA0">
            <w:pPr>
              <w:contextualSpacing/>
              <w:rPr>
                <w:rFonts w:ascii="Times New Roman" w:hAnsi="Times New Roman" w:cs="Times New Roman"/>
                <w:sz w:val="18"/>
                <w:szCs w:val="18"/>
                <w:lang w:val="nl-NL"/>
              </w:rPr>
            </w:pPr>
          </w:p>
          <w:p w:rsidR="006C1D5D" w:rsidRPr="00AB036D" w:rsidRDefault="006C1D5D"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Norby et al (7</w:t>
            </w:r>
            <w:r w:rsidR="00635A65" w:rsidRPr="00AB036D">
              <w:rPr>
                <w:rFonts w:ascii="Times New Roman" w:hAnsi="Times New Roman" w:cs="Times New Roman"/>
                <w:sz w:val="18"/>
                <w:szCs w:val="18"/>
                <w:lang w:val="nl-NL"/>
              </w:rPr>
              <w:t>6</w:t>
            </w:r>
            <w:r w:rsidRPr="00AB036D">
              <w:rPr>
                <w:rFonts w:ascii="Times New Roman" w:hAnsi="Times New Roman" w:cs="Times New Roman"/>
                <w:sz w:val="18"/>
                <w:szCs w:val="18"/>
                <w:lang w:val="nl-NL"/>
              </w:rPr>
              <w:t>s)</w:t>
            </w:r>
          </w:p>
          <w:p w:rsidR="000446D7" w:rsidRPr="00AB036D" w:rsidRDefault="000446D7" w:rsidP="000446D7">
            <w:pPr>
              <w:contextualSpacing/>
              <w:rPr>
                <w:rFonts w:ascii="Times New Roman" w:hAnsi="Times New Roman" w:cs="Times New Roman"/>
                <w:sz w:val="18"/>
                <w:szCs w:val="18"/>
                <w:lang w:val="nl-NL"/>
              </w:rPr>
            </w:pPr>
          </w:p>
          <w:p w:rsidR="000446D7" w:rsidRPr="00AB036D" w:rsidRDefault="000446D7" w:rsidP="00402BA0">
            <w:pPr>
              <w:contextualSpacing/>
              <w:rPr>
                <w:rFonts w:ascii="Times New Roman" w:hAnsi="Times New Roman" w:cs="Times New Roman"/>
                <w:sz w:val="18"/>
                <w:szCs w:val="18"/>
                <w:lang w:val="nl-NL"/>
              </w:rPr>
            </w:pPr>
          </w:p>
        </w:tc>
      </w:tr>
      <w:tr w:rsidR="00BB40F3" w:rsidRPr="00E163E9" w:rsidTr="00BB40F3">
        <w:tc>
          <w:tcPr>
            <w:tcW w:w="1667" w:type="dxa"/>
            <w:vMerge/>
          </w:tcPr>
          <w:p w:rsidR="00BB40F3" w:rsidRPr="00AB036D" w:rsidRDefault="00BB40F3" w:rsidP="00402BA0">
            <w:pPr>
              <w:contextualSpacing/>
              <w:rPr>
                <w:rFonts w:ascii="Times New Roman" w:hAnsi="Times New Roman" w:cs="Times New Roman"/>
                <w:sz w:val="18"/>
                <w:szCs w:val="18"/>
                <w:lang w:val="nl-NL"/>
              </w:rPr>
            </w:pPr>
          </w:p>
        </w:tc>
        <w:tc>
          <w:tcPr>
            <w:tcW w:w="1746" w:type="dxa"/>
          </w:tcPr>
          <w:p w:rsidR="00BB40F3" w:rsidRDefault="00BB40F3" w:rsidP="00402BA0">
            <w:pPr>
              <w:contextualSpacing/>
              <w:rPr>
                <w:rFonts w:ascii="Times New Roman" w:hAnsi="Times New Roman" w:cs="Times New Roman"/>
                <w:sz w:val="18"/>
                <w:szCs w:val="18"/>
              </w:rPr>
            </w:pPr>
            <w:r>
              <w:rPr>
                <w:rFonts w:ascii="Times New Roman" w:hAnsi="Times New Roman" w:cs="Times New Roman"/>
                <w:sz w:val="18"/>
                <w:szCs w:val="18"/>
              </w:rPr>
              <w:t>Active follow-up</w:t>
            </w:r>
          </w:p>
          <w:p w:rsidR="00BB40F3" w:rsidRDefault="00BB40F3" w:rsidP="00402BA0">
            <w:pPr>
              <w:contextualSpacing/>
              <w:rPr>
                <w:rFonts w:ascii="Times New Roman" w:hAnsi="Times New Roman" w:cs="Times New Roman"/>
                <w:sz w:val="18"/>
                <w:szCs w:val="18"/>
              </w:rPr>
            </w:pPr>
          </w:p>
        </w:tc>
        <w:tc>
          <w:tcPr>
            <w:tcW w:w="7478" w:type="dxa"/>
          </w:tcPr>
          <w:p w:rsidR="00BB40F3" w:rsidRPr="000C36D1" w:rsidRDefault="00BB40F3" w:rsidP="00402BA0">
            <w:pPr>
              <w:contextualSpacing/>
              <w:rPr>
                <w:rFonts w:ascii="Times New Roman" w:hAnsi="Times New Roman" w:cs="Times New Roman"/>
                <w:i/>
                <w:sz w:val="18"/>
                <w:szCs w:val="18"/>
              </w:rPr>
            </w:pPr>
            <w:r w:rsidRPr="000C36D1">
              <w:rPr>
                <w:rFonts w:ascii="Times New Roman" w:hAnsi="Times New Roman" w:cs="Times New Roman"/>
                <w:i/>
                <w:sz w:val="18"/>
                <w:szCs w:val="18"/>
              </w:rPr>
              <w:t>Patient perspective:</w:t>
            </w:r>
          </w:p>
          <w:p w:rsidR="00BB40F3" w:rsidRDefault="00BB40F3" w:rsidP="000C36D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Pro-active follow-up by the therapist is a</w:t>
            </w:r>
            <w:r w:rsidR="008B5634">
              <w:rPr>
                <w:rFonts w:ascii="Times New Roman" w:hAnsi="Times New Roman" w:cs="Times New Roman"/>
                <w:sz w:val="18"/>
                <w:szCs w:val="18"/>
              </w:rPr>
              <w:t xml:space="preserve"> great motivator for engagement.</w:t>
            </w:r>
          </w:p>
          <w:p w:rsidR="008B5634" w:rsidRDefault="008B5634" w:rsidP="000C36D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A good therapist follows up an</w:t>
            </w:r>
            <w:r w:rsidR="00512FEA">
              <w:rPr>
                <w:rFonts w:ascii="Times New Roman" w:hAnsi="Times New Roman" w:cs="Times New Roman"/>
                <w:sz w:val="18"/>
                <w:szCs w:val="18"/>
              </w:rPr>
              <w:t>d actively involves the patient.</w:t>
            </w:r>
          </w:p>
          <w:p w:rsidR="00512FEA" w:rsidRDefault="00512FEA" w:rsidP="000C36D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Backup and support from the therapist </w:t>
            </w:r>
            <w:r w:rsidR="00CD3413">
              <w:rPr>
                <w:rFonts w:ascii="Times New Roman" w:hAnsi="Times New Roman" w:cs="Times New Roman"/>
                <w:sz w:val="18"/>
                <w:szCs w:val="18"/>
              </w:rPr>
              <w:t xml:space="preserve">is perceived as convenient, pleasant, and positive </w:t>
            </w:r>
            <w:r>
              <w:rPr>
                <w:rFonts w:ascii="Times New Roman" w:hAnsi="Times New Roman" w:cs="Times New Roman"/>
                <w:sz w:val="18"/>
                <w:szCs w:val="18"/>
              </w:rPr>
              <w:t xml:space="preserve">are </w:t>
            </w:r>
            <w:r w:rsidR="00A52B5E">
              <w:rPr>
                <w:rFonts w:ascii="Times New Roman" w:hAnsi="Times New Roman" w:cs="Times New Roman"/>
                <w:sz w:val="18"/>
                <w:szCs w:val="18"/>
              </w:rPr>
              <w:t>remains desired</w:t>
            </w:r>
            <w:r>
              <w:rPr>
                <w:rFonts w:ascii="Times New Roman" w:hAnsi="Times New Roman" w:cs="Times New Roman"/>
                <w:sz w:val="18"/>
                <w:szCs w:val="18"/>
              </w:rPr>
              <w:t xml:space="preserve"> despite the knowledge, skills, and responsibility for doing exercises independently.</w:t>
            </w:r>
          </w:p>
          <w:p w:rsidR="00AC41EF" w:rsidRDefault="007E0D1A" w:rsidP="000C36D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Telephone calls during home-based program were key enablers providing encouragement and advice in an efficient manner</w:t>
            </w:r>
          </w:p>
          <w:p w:rsidR="00701E0C" w:rsidRPr="000C36D1" w:rsidRDefault="00701E0C" w:rsidP="000C36D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 xml:space="preserve">Participants appreciated </w:t>
            </w:r>
            <w:r w:rsidR="001F2E71">
              <w:rPr>
                <w:rFonts w:ascii="Times New Roman" w:hAnsi="Times New Roman" w:cs="Times New Roman"/>
                <w:sz w:val="18"/>
                <w:szCs w:val="18"/>
              </w:rPr>
              <w:t xml:space="preserve">follow-up to check up on performance of home exercises </w:t>
            </w:r>
          </w:p>
          <w:p w:rsidR="00BB40F3" w:rsidRDefault="00BB40F3" w:rsidP="00402BA0">
            <w:pPr>
              <w:contextualSpacing/>
              <w:rPr>
                <w:rFonts w:ascii="Times New Roman" w:hAnsi="Times New Roman" w:cs="Times New Roman"/>
                <w:sz w:val="18"/>
                <w:szCs w:val="18"/>
              </w:rPr>
            </w:pPr>
          </w:p>
          <w:p w:rsidR="00BB40F3" w:rsidRPr="000C36D1" w:rsidRDefault="00BB40F3" w:rsidP="00402BA0">
            <w:pPr>
              <w:contextualSpacing/>
              <w:rPr>
                <w:rFonts w:ascii="Times New Roman" w:hAnsi="Times New Roman" w:cs="Times New Roman"/>
                <w:i/>
                <w:sz w:val="18"/>
                <w:szCs w:val="18"/>
              </w:rPr>
            </w:pPr>
            <w:r w:rsidRPr="000C36D1">
              <w:rPr>
                <w:rFonts w:ascii="Times New Roman" w:hAnsi="Times New Roman" w:cs="Times New Roman"/>
                <w:i/>
                <w:sz w:val="18"/>
                <w:szCs w:val="18"/>
              </w:rPr>
              <w:t xml:space="preserve">Professional perspective: </w:t>
            </w:r>
          </w:p>
          <w:p w:rsidR="00BB40F3" w:rsidRPr="000C36D1" w:rsidRDefault="00A32981" w:rsidP="000C36D1">
            <w:pPr>
              <w:pStyle w:val="ListParagraph"/>
              <w:numPr>
                <w:ilvl w:val="0"/>
                <w:numId w:val="6"/>
              </w:numPr>
              <w:rPr>
                <w:rFonts w:ascii="Times New Roman" w:hAnsi="Times New Roman" w:cs="Times New Roman"/>
                <w:sz w:val="18"/>
                <w:szCs w:val="18"/>
              </w:rPr>
            </w:pPr>
            <w:r>
              <w:rPr>
                <w:rFonts w:ascii="Times New Roman" w:hAnsi="Times New Roman" w:cs="Times New Roman"/>
                <w:sz w:val="18"/>
                <w:szCs w:val="18"/>
              </w:rPr>
              <w:t>Following up difficult patients with a phone call enhances the relationship</w:t>
            </w:r>
            <w:r w:rsidR="00BE7CC7">
              <w:rPr>
                <w:rFonts w:ascii="Times New Roman" w:hAnsi="Times New Roman" w:cs="Times New Roman"/>
                <w:sz w:val="18"/>
                <w:szCs w:val="18"/>
              </w:rPr>
              <w:t>.</w:t>
            </w:r>
          </w:p>
          <w:p w:rsidR="00BB40F3" w:rsidRPr="00E163E9" w:rsidRDefault="00BB40F3" w:rsidP="00402BA0">
            <w:pPr>
              <w:contextualSpacing/>
              <w:rPr>
                <w:rFonts w:ascii="Times New Roman" w:hAnsi="Times New Roman" w:cs="Times New Roman"/>
                <w:sz w:val="18"/>
                <w:szCs w:val="18"/>
              </w:rPr>
            </w:pPr>
          </w:p>
        </w:tc>
        <w:tc>
          <w:tcPr>
            <w:tcW w:w="2542" w:type="dxa"/>
          </w:tcPr>
          <w:p w:rsidR="00BB40F3" w:rsidRDefault="00BB40F3" w:rsidP="00402BA0">
            <w:pPr>
              <w:contextualSpacing/>
              <w:rPr>
                <w:rFonts w:ascii="Times New Roman" w:hAnsi="Times New Roman" w:cs="Times New Roman"/>
                <w:sz w:val="18"/>
                <w:szCs w:val="18"/>
              </w:rPr>
            </w:pPr>
          </w:p>
          <w:p w:rsidR="00BB40F3" w:rsidRPr="00AB036D" w:rsidRDefault="00BB40F3"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Littlewood et al (72s)</w:t>
            </w:r>
          </w:p>
          <w:p w:rsidR="008B5634" w:rsidRPr="00AB036D" w:rsidRDefault="008B5634"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Potter et al (83s)</w:t>
            </w:r>
          </w:p>
          <w:p w:rsidR="00512FEA" w:rsidRPr="00AB036D" w:rsidRDefault="00476A40"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Swardh et al (89</w:t>
            </w:r>
            <w:r w:rsidR="00512FEA" w:rsidRPr="00AB036D">
              <w:rPr>
                <w:rFonts w:ascii="Times New Roman" w:hAnsi="Times New Roman" w:cs="Times New Roman"/>
                <w:sz w:val="18"/>
                <w:szCs w:val="18"/>
                <w:lang w:val="nl-NL"/>
              </w:rPr>
              <w:t>s)</w:t>
            </w:r>
          </w:p>
          <w:p w:rsidR="00A32981" w:rsidRPr="00AB036D" w:rsidRDefault="00A32981" w:rsidP="00402BA0">
            <w:pPr>
              <w:contextualSpacing/>
              <w:rPr>
                <w:rFonts w:ascii="Times New Roman" w:hAnsi="Times New Roman" w:cs="Times New Roman"/>
                <w:sz w:val="18"/>
                <w:szCs w:val="18"/>
                <w:lang w:val="nl-NL"/>
              </w:rPr>
            </w:pPr>
          </w:p>
          <w:p w:rsidR="00A32981" w:rsidRPr="00AB036D" w:rsidRDefault="00A32981" w:rsidP="00402BA0">
            <w:pPr>
              <w:contextualSpacing/>
              <w:rPr>
                <w:rFonts w:ascii="Times New Roman" w:hAnsi="Times New Roman" w:cs="Times New Roman"/>
                <w:sz w:val="18"/>
                <w:szCs w:val="18"/>
                <w:lang w:val="nl-NL"/>
              </w:rPr>
            </w:pPr>
          </w:p>
          <w:p w:rsidR="00512FEA" w:rsidRPr="00AB036D" w:rsidRDefault="00476A40"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Freene et al (97</w:t>
            </w:r>
            <w:r w:rsidR="007E0D1A" w:rsidRPr="00AB036D">
              <w:rPr>
                <w:rFonts w:ascii="Times New Roman" w:hAnsi="Times New Roman" w:cs="Times New Roman"/>
                <w:sz w:val="18"/>
                <w:szCs w:val="18"/>
                <w:lang w:val="nl-NL"/>
              </w:rPr>
              <w:t>s)</w:t>
            </w:r>
          </w:p>
          <w:p w:rsidR="00B83933" w:rsidRPr="00AB036D" w:rsidRDefault="00B83933" w:rsidP="00402BA0">
            <w:pPr>
              <w:contextualSpacing/>
              <w:rPr>
                <w:rFonts w:ascii="Times New Roman" w:hAnsi="Times New Roman" w:cs="Times New Roman"/>
                <w:sz w:val="18"/>
                <w:szCs w:val="18"/>
                <w:lang w:val="nl-NL"/>
              </w:rPr>
            </w:pPr>
          </w:p>
          <w:p w:rsidR="007E0D1A" w:rsidRPr="00AB036D" w:rsidRDefault="00F642C3" w:rsidP="00402BA0">
            <w:pPr>
              <w:contextualSpacing/>
              <w:rPr>
                <w:rFonts w:ascii="Times New Roman" w:hAnsi="Times New Roman" w:cs="Times New Roman"/>
                <w:sz w:val="18"/>
                <w:szCs w:val="18"/>
                <w:lang w:val="nl-NL"/>
              </w:rPr>
            </w:pPr>
            <w:r w:rsidRPr="00AB036D">
              <w:rPr>
                <w:rFonts w:ascii="Times New Roman" w:hAnsi="Times New Roman" w:cs="Times New Roman"/>
                <w:sz w:val="18"/>
                <w:szCs w:val="18"/>
                <w:lang w:val="nl-NL"/>
              </w:rPr>
              <w:t>Schoster et al (101</w:t>
            </w:r>
            <w:r w:rsidR="001F2E71" w:rsidRPr="00AB036D">
              <w:rPr>
                <w:rFonts w:ascii="Times New Roman" w:hAnsi="Times New Roman" w:cs="Times New Roman"/>
                <w:sz w:val="18"/>
                <w:szCs w:val="18"/>
                <w:lang w:val="nl-NL"/>
              </w:rPr>
              <w:t>s)</w:t>
            </w:r>
          </w:p>
          <w:p w:rsidR="001F2E71" w:rsidRPr="00AB036D" w:rsidRDefault="001F2E71" w:rsidP="00402BA0">
            <w:pPr>
              <w:contextualSpacing/>
              <w:rPr>
                <w:rFonts w:ascii="Times New Roman" w:hAnsi="Times New Roman" w:cs="Times New Roman"/>
                <w:sz w:val="18"/>
                <w:szCs w:val="18"/>
                <w:lang w:val="nl-NL"/>
              </w:rPr>
            </w:pPr>
          </w:p>
          <w:p w:rsidR="007E0D1A" w:rsidRPr="00AB036D" w:rsidRDefault="007E0D1A" w:rsidP="00402BA0">
            <w:pPr>
              <w:contextualSpacing/>
              <w:rPr>
                <w:rFonts w:ascii="Times New Roman" w:hAnsi="Times New Roman" w:cs="Times New Roman"/>
                <w:sz w:val="18"/>
                <w:szCs w:val="18"/>
                <w:lang w:val="nl-NL"/>
              </w:rPr>
            </w:pPr>
          </w:p>
          <w:p w:rsidR="00A32981" w:rsidRPr="00E163E9" w:rsidRDefault="00F642C3" w:rsidP="00402BA0">
            <w:pPr>
              <w:contextualSpacing/>
              <w:rPr>
                <w:rFonts w:ascii="Times New Roman" w:hAnsi="Times New Roman" w:cs="Times New Roman"/>
                <w:sz w:val="18"/>
                <w:szCs w:val="18"/>
              </w:rPr>
            </w:pPr>
            <w:r>
              <w:rPr>
                <w:rFonts w:ascii="Times New Roman" w:hAnsi="Times New Roman" w:cs="Times New Roman"/>
                <w:sz w:val="18"/>
                <w:szCs w:val="18"/>
              </w:rPr>
              <w:t>Potter et al (83</w:t>
            </w:r>
            <w:r w:rsidR="00A32981">
              <w:rPr>
                <w:rFonts w:ascii="Times New Roman" w:hAnsi="Times New Roman" w:cs="Times New Roman"/>
                <w:sz w:val="18"/>
                <w:szCs w:val="18"/>
              </w:rPr>
              <w:t>s)</w:t>
            </w:r>
          </w:p>
        </w:tc>
      </w:tr>
    </w:tbl>
    <w:p w:rsidR="0025413B" w:rsidRPr="0062591F" w:rsidRDefault="0025413B" w:rsidP="004F710D">
      <w:pPr>
        <w:autoSpaceDE w:val="0"/>
        <w:autoSpaceDN w:val="0"/>
        <w:adjustRightInd w:val="0"/>
        <w:spacing w:after="0" w:line="240" w:lineRule="auto"/>
        <w:ind w:left="360"/>
        <w:contextualSpacing/>
        <w:jc w:val="both"/>
        <w:rPr>
          <w:rFonts w:ascii="Times New Roman" w:hAnsi="Times New Roman" w:cs="Times New Roman"/>
          <w:bCs/>
          <w:sz w:val="20"/>
          <w:szCs w:val="18"/>
        </w:rPr>
      </w:pPr>
    </w:p>
    <w:sectPr w:rsidR="0025413B" w:rsidRPr="0062591F" w:rsidSect="00C516A7">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vpcnvAdvTTb5929f4c">
    <w:panose1 w:val="00000000000000000000"/>
    <w:charset w:val="00"/>
    <w:family w:val="swiss"/>
    <w:notTrueType/>
    <w:pitch w:val="default"/>
    <w:sig w:usb0="00000003" w:usb1="00000000" w:usb2="00000000" w:usb3="00000000" w:csb0="00000001" w:csb1="00000000"/>
  </w:font>
  <w:font w:name="PrwbjmAdvTTb5929f4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wwtmwAdvTTe45e47d2">
    <w:panose1 w:val="00000000000000000000"/>
    <w:charset w:val="00"/>
    <w:family w:val="swiss"/>
    <w:notTrueType/>
    <w:pitch w:val="default"/>
    <w:sig w:usb0="00000003" w:usb1="00000000" w:usb2="00000000" w:usb3="00000000" w:csb0="00000001" w:csb1="00000000"/>
  </w:font>
  <w:font w:name="DxmcklAdvOT46dcae81">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dvTTb5929f4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RrlqmxAdvTT7329fd89.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70E59"/>
    <w:multiLevelType w:val="hybridMultilevel"/>
    <w:tmpl w:val="8EF85858"/>
    <w:lvl w:ilvl="0" w:tplc="2C2CEE40">
      <w:start w:val="1"/>
      <w:numFmt w:val="decimal"/>
      <w:lvlText w:val="%1."/>
      <w:lvlJc w:val="left"/>
      <w:pPr>
        <w:ind w:left="720" w:hanging="360"/>
      </w:pPr>
      <w:rPr>
        <w:rFonts w:cs="DvpcnvAdvTTb5929f4c"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634218"/>
    <w:multiLevelType w:val="hybridMultilevel"/>
    <w:tmpl w:val="551203A0"/>
    <w:lvl w:ilvl="0" w:tplc="90E063B8">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F43AE5"/>
    <w:multiLevelType w:val="hybridMultilevel"/>
    <w:tmpl w:val="85B4F226"/>
    <w:lvl w:ilvl="0" w:tplc="63508A00">
      <w:start w:val="1"/>
      <w:numFmt w:val="decimal"/>
      <w:lvlText w:val="%1."/>
      <w:lvlJc w:val="left"/>
      <w:pPr>
        <w:ind w:left="720" w:hanging="360"/>
      </w:pPr>
      <w:rPr>
        <w:rFonts w:cs="PrwbjmAdvTTb5929f4c"/>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E2355D"/>
    <w:multiLevelType w:val="hybridMultilevel"/>
    <w:tmpl w:val="C040FF4C"/>
    <w:lvl w:ilvl="0" w:tplc="AA7CED2A">
      <w:start w:val="1"/>
      <w:numFmt w:val="decimal"/>
      <w:lvlText w:val="%1."/>
      <w:lvlJc w:val="left"/>
      <w:pPr>
        <w:ind w:left="720" w:hanging="360"/>
      </w:pPr>
      <w:rPr>
        <w:rFonts w:asciiTheme="minorHAnsi" w:eastAsiaTheme="minorHAnsi" w:hAnsiTheme="minorHAnsi" w:cs="DvpcnvAdvTTb5929f4c"/>
        <w:b w:val="0"/>
        <w:sz w:val="22"/>
        <w:szCs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837566"/>
    <w:multiLevelType w:val="hybridMultilevel"/>
    <w:tmpl w:val="577EF040"/>
    <w:lvl w:ilvl="0" w:tplc="739218A8">
      <w:start w:val="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AB037E4"/>
    <w:multiLevelType w:val="hybridMultilevel"/>
    <w:tmpl w:val="659ECC26"/>
    <w:lvl w:ilvl="0" w:tplc="4726CA4C">
      <w:start w:val="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0A00757"/>
    <w:multiLevelType w:val="hybridMultilevel"/>
    <w:tmpl w:val="D0306BC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0A2413F"/>
    <w:multiLevelType w:val="hybridMultilevel"/>
    <w:tmpl w:val="B9162C7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A392004"/>
    <w:multiLevelType w:val="hybridMultilevel"/>
    <w:tmpl w:val="6972D59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74348E3"/>
    <w:multiLevelType w:val="hybridMultilevel"/>
    <w:tmpl w:val="E7148A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2C12DEB"/>
    <w:multiLevelType w:val="hybridMultilevel"/>
    <w:tmpl w:val="574EB7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6"/>
  </w:num>
  <w:num w:numId="5">
    <w:abstractNumId w:val="7"/>
  </w:num>
  <w:num w:numId="6">
    <w:abstractNumId w:val="4"/>
  </w:num>
  <w:num w:numId="7">
    <w:abstractNumId w:val="5"/>
  </w:num>
  <w:num w:numId="8">
    <w:abstractNumId w:val="2"/>
  </w:num>
  <w:num w:numId="9">
    <w:abstractNumId w:val="1"/>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0D3"/>
    <w:rsid w:val="00006105"/>
    <w:rsid w:val="00006BFD"/>
    <w:rsid w:val="00007B8D"/>
    <w:rsid w:val="00014822"/>
    <w:rsid w:val="000166B3"/>
    <w:rsid w:val="000221D1"/>
    <w:rsid w:val="000247FB"/>
    <w:rsid w:val="00026955"/>
    <w:rsid w:val="00026A3D"/>
    <w:rsid w:val="00027896"/>
    <w:rsid w:val="00027B29"/>
    <w:rsid w:val="000350D1"/>
    <w:rsid w:val="00036EC3"/>
    <w:rsid w:val="00040668"/>
    <w:rsid w:val="00040CE5"/>
    <w:rsid w:val="000413B5"/>
    <w:rsid w:val="00041FDA"/>
    <w:rsid w:val="000435F9"/>
    <w:rsid w:val="000446D7"/>
    <w:rsid w:val="00044FD0"/>
    <w:rsid w:val="000515B1"/>
    <w:rsid w:val="00053934"/>
    <w:rsid w:val="00054167"/>
    <w:rsid w:val="00056AE3"/>
    <w:rsid w:val="00057272"/>
    <w:rsid w:val="00061528"/>
    <w:rsid w:val="000633F8"/>
    <w:rsid w:val="00066AD2"/>
    <w:rsid w:val="00071905"/>
    <w:rsid w:val="00076B9C"/>
    <w:rsid w:val="000772DF"/>
    <w:rsid w:val="000813C0"/>
    <w:rsid w:val="000850C4"/>
    <w:rsid w:val="00093BCF"/>
    <w:rsid w:val="000979FA"/>
    <w:rsid w:val="000A02ED"/>
    <w:rsid w:val="000A36D8"/>
    <w:rsid w:val="000A4AD6"/>
    <w:rsid w:val="000A4D2B"/>
    <w:rsid w:val="000A74D2"/>
    <w:rsid w:val="000B01F2"/>
    <w:rsid w:val="000B2E85"/>
    <w:rsid w:val="000B61AA"/>
    <w:rsid w:val="000C3645"/>
    <w:rsid w:val="000C36D1"/>
    <w:rsid w:val="000C7019"/>
    <w:rsid w:val="000C7FCB"/>
    <w:rsid w:val="000D133B"/>
    <w:rsid w:val="000D60C1"/>
    <w:rsid w:val="000E008A"/>
    <w:rsid w:val="000E0C15"/>
    <w:rsid w:val="000E5706"/>
    <w:rsid w:val="00104FB2"/>
    <w:rsid w:val="0010611F"/>
    <w:rsid w:val="001065E4"/>
    <w:rsid w:val="00111AFB"/>
    <w:rsid w:val="00112ADF"/>
    <w:rsid w:val="001144CF"/>
    <w:rsid w:val="00114AEA"/>
    <w:rsid w:val="00117A3E"/>
    <w:rsid w:val="00126CB9"/>
    <w:rsid w:val="00126D4D"/>
    <w:rsid w:val="0013008D"/>
    <w:rsid w:val="00130291"/>
    <w:rsid w:val="0013073A"/>
    <w:rsid w:val="00130D10"/>
    <w:rsid w:val="001353BE"/>
    <w:rsid w:val="00136EF8"/>
    <w:rsid w:val="0014016C"/>
    <w:rsid w:val="001460CD"/>
    <w:rsid w:val="0015016E"/>
    <w:rsid w:val="00151B7A"/>
    <w:rsid w:val="00156727"/>
    <w:rsid w:val="001715D9"/>
    <w:rsid w:val="00174B2D"/>
    <w:rsid w:val="00175178"/>
    <w:rsid w:val="00182E09"/>
    <w:rsid w:val="00184E5F"/>
    <w:rsid w:val="0018551D"/>
    <w:rsid w:val="00191C1C"/>
    <w:rsid w:val="00196825"/>
    <w:rsid w:val="00196B37"/>
    <w:rsid w:val="001A03CA"/>
    <w:rsid w:val="001A1D9F"/>
    <w:rsid w:val="001A46AB"/>
    <w:rsid w:val="001A7A31"/>
    <w:rsid w:val="001C0412"/>
    <w:rsid w:val="001C64F0"/>
    <w:rsid w:val="001D1AE7"/>
    <w:rsid w:val="001D22DD"/>
    <w:rsid w:val="001D273D"/>
    <w:rsid w:val="001D3A6F"/>
    <w:rsid w:val="001E6635"/>
    <w:rsid w:val="001E749C"/>
    <w:rsid w:val="001F2E71"/>
    <w:rsid w:val="002002DD"/>
    <w:rsid w:val="00204361"/>
    <w:rsid w:val="00204EBC"/>
    <w:rsid w:val="00205824"/>
    <w:rsid w:val="002117C1"/>
    <w:rsid w:val="0021509A"/>
    <w:rsid w:val="00215FB5"/>
    <w:rsid w:val="0022270D"/>
    <w:rsid w:val="002229FC"/>
    <w:rsid w:val="002234B5"/>
    <w:rsid w:val="0022490A"/>
    <w:rsid w:val="00226686"/>
    <w:rsid w:val="002311E0"/>
    <w:rsid w:val="00232653"/>
    <w:rsid w:val="0024122F"/>
    <w:rsid w:val="00251136"/>
    <w:rsid w:val="0025413B"/>
    <w:rsid w:val="00254669"/>
    <w:rsid w:val="002605E6"/>
    <w:rsid w:val="002633AF"/>
    <w:rsid w:val="002643FA"/>
    <w:rsid w:val="00266F32"/>
    <w:rsid w:val="00267B8A"/>
    <w:rsid w:val="00270E65"/>
    <w:rsid w:val="002714A5"/>
    <w:rsid w:val="00284201"/>
    <w:rsid w:val="00287426"/>
    <w:rsid w:val="002877CB"/>
    <w:rsid w:val="00287D69"/>
    <w:rsid w:val="0029518C"/>
    <w:rsid w:val="00295F41"/>
    <w:rsid w:val="00297F8D"/>
    <w:rsid w:val="002A0502"/>
    <w:rsid w:val="002A0A55"/>
    <w:rsid w:val="002A2041"/>
    <w:rsid w:val="002A4842"/>
    <w:rsid w:val="002B1181"/>
    <w:rsid w:val="002B12B3"/>
    <w:rsid w:val="002C33A5"/>
    <w:rsid w:val="002D205C"/>
    <w:rsid w:val="002D6838"/>
    <w:rsid w:val="002E3D9F"/>
    <w:rsid w:val="002F1DFD"/>
    <w:rsid w:val="002F1EB5"/>
    <w:rsid w:val="003017C4"/>
    <w:rsid w:val="0030420F"/>
    <w:rsid w:val="00305E06"/>
    <w:rsid w:val="00305F90"/>
    <w:rsid w:val="00307D66"/>
    <w:rsid w:val="00312B3C"/>
    <w:rsid w:val="00314B14"/>
    <w:rsid w:val="0032171B"/>
    <w:rsid w:val="0032249E"/>
    <w:rsid w:val="00323D2F"/>
    <w:rsid w:val="00324652"/>
    <w:rsid w:val="00324E5B"/>
    <w:rsid w:val="003322A0"/>
    <w:rsid w:val="003351DF"/>
    <w:rsid w:val="00336EFE"/>
    <w:rsid w:val="00337E44"/>
    <w:rsid w:val="003439B2"/>
    <w:rsid w:val="00347BA1"/>
    <w:rsid w:val="00352541"/>
    <w:rsid w:val="00354657"/>
    <w:rsid w:val="00356008"/>
    <w:rsid w:val="00356AB7"/>
    <w:rsid w:val="0035799B"/>
    <w:rsid w:val="003579C5"/>
    <w:rsid w:val="003671F7"/>
    <w:rsid w:val="00371BDA"/>
    <w:rsid w:val="003747EF"/>
    <w:rsid w:val="00381ABC"/>
    <w:rsid w:val="00381EB6"/>
    <w:rsid w:val="003829C7"/>
    <w:rsid w:val="00391DCC"/>
    <w:rsid w:val="00392E95"/>
    <w:rsid w:val="00396560"/>
    <w:rsid w:val="00396A46"/>
    <w:rsid w:val="003A5DFF"/>
    <w:rsid w:val="003A7F43"/>
    <w:rsid w:val="003B65D8"/>
    <w:rsid w:val="003C35DC"/>
    <w:rsid w:val="003C66C4"/>
    <w:rsid w:val="003D2E6B"/>
    <w:rsid w:val="003D32CE"/>
    <w:rsid w:val="003D5B1C"/>
    <w:rsid w:val="003D731A"/>
    <w:rsid w:val="003D755A"/>
    <w:rsid w:val="003D7789"/>
    <w:rsid w:val="003E13C3"/>
    <w:rsid w:val="003E71D7"/>
    <w:rsid w:val="003E74E3"/>
    <w:rsid w:val="003F00D3"/>
    <w:rsid w:val="003F0A47"/>
    <w:rsid w:val="003F452A"/>
    <w:rsid w:val="003F5467"/>
    <w:rsid w:val="00401CF3"/>
    <w:rsid w:val="00402BA0"/>
    <w:rsid w:val="00411025"/>
    <w:rsid w:val="00414C24"/>
    <w:rsid w:val="00414D8F"/>
    <w:rsid w:val="00422E88"/>
    <w:rsid w:val="00426029"/>
    <w:rsid w:val="0042794D"/>
    <w:rsid w:val="004304BF"/>
    <w:rsid w:val="00431E1A"/>
    <w:rsid w:val="00431E24"/>
    <w:rsid w:val="0044244B"/>
    <w:rsid w:val="00443FC4"/>
    <w:rsid w:val="00444590"/>
    <w:rsid w:val="0044604F"/>
    <w:rsid w:val="0044605F"/>
    <w:rsid w:val="0044793C"/>
    <w:rsid w:val="004514BD"/>
    <w:rsid w:val="00453E8E"/>
    <w:rsid w:val="00466C03"/>
    <w:rsid w:val="004678C6"/>
    <w:rsid w:val="00476A40"/>
    <w:rsid w:val="00477C27"/>
    <w:rsid w:val="004833E1"/>
    <w:rsid w:val="004909F3"/>
    <w:rsid w:val="004911F6"/>
    <w:rsid w:val="004916BC"/>
    <w:rsid w:val="004941E8"/>
    <w:rsid w:val="004958BD"/>
    <w:rsid w:val="004A273C"/>
    <w:rsid w:val="004A4F03"/>
    <w:rsid w:val="004A4F5D"/>
    <w:rsid w:val="004A6463"/>
    <w:rsid w:val="004A6DE9"/>
    <w:rsid w:val="004A7CDC"/>
    <w:rsid w:val="004C0311"/>
    <w:rsid w:val="004C241D"/>
    <w:rsid w:val="004C4115"/>
    <w:rsid w:val="004C506B"/>
    <w:rsid w:val="004D1ED8"/>
    <w:rsid w:val="004D2300"/>
    <w:rsid w:val="004D2D7B"/>
    <w:rsid w:val="004D58B3"/>
    <w:rsid w:val="004E21B3"/>
    <w:rsid w:val="004F0743"/>
    <w:rsid w:val="004F18CF"/>
    <w:rsid w:val="004F61A2"/>
    <w:rsid w:val="004F6E94"/>
    <w:rsid w:val="004F710D"/>
    <w:rsid w:val="00512F98"/>
    <w:rsid w:val="00512FEA"/>
    <w:rsid w:val="00516C30"/>
    <w:rsid w:val="00525639"/>
    <w:rsid w:val="005314CD"/>
    <w:rsid w:val="00532D6F"/>
    <w:rsid w:val="005337C5"/>
    <w:rsid w:val="005372B6"/>
    <w:rsid w:val="00545D87"/>
    <w:rsid w:val="00545FD9"/>
    <w:rsid w:val="00554393"/>
    <w:rsid w:val="00555C9F"/>
    <w:rsid w:val="0055772C"/>
    <w:rsid w:val="005613A1"/>
    <w:rsid w:val="00562708"/>
    <w:rsid w:val="00562768"/>
    <w:rsid w:val="00562889"/>
    <w:rsid w:val="00563249"/>
    <w:rsid w:val="00565B1B"/>
    <w:rsid w:val="00572870"/>
    <w:rsid w:val="0057483D"/>
    <w:rsid w:val="005943C9"/>
    <w:rsid w:val="00597103"/>
    <w:rsid w:val="005A001C"/>
    <w:rsid w:val="005B356E"/>
    <w:rsid w:val="005B5490"/>
    <w:rsid w:val="005C0045"/>
    <w:rsid w:val="005C1870"/>
    <w:rsid w:val="005C3224"/>
    <w:rsid w:val="005C54FE"/>
    <w:rsid w:val="005D2A4A"/>
    <w:rsid w:val="005D4408"/>
    <w:rsid w:val="005E3AB6"/>
    <w:rsid w:val="005E4D77"/>
    <w:rsid w:val="005F4513"/>
    <w:rsid w:val="005F4BBA"/>
    <w:rsid w:val="005F77B4"/>
    <w:rsid w:val="005F7DA8"/>
    <w:rsid w:val="00600FDD"/>
    <w:rsid w:val="00600FF7"/>
    <w:rsid w:val="00604877"/>
    <w:rsid w:val="0060592D"/>
    <w:rsid w:val="0061007D"/>
    <w:rsid w:val="00611D06"/>
    <w:rsid w:val="00614582"/>
    <w:rsid w:val="0061740B"/>
    <w:rsid w:val="006235FA"/>
    <w:rsid w:val="00624BCF"/>
    <w:rsid w:val="0062591F"/>
    <w:rsid w:val="00625BC1"/>
    <w:rsid w:val="006262FA"/>
    <w:rsid w:val="00627043"/>
    <w:rsid w:val="00631CDE"/>
    <w:rsid w:val="0063540D"/>
    <w:rsid w:val="00635A65"/>
    <w:rsid w:val="00640FBA"/>
    <w:rsid w:val="00641575"/>
    <w:rsid w:val="0064183E"/>
    <w:rsid w:val="00642A30"/>
    <w:rsid w:val="00643532"/>
    <w:rsid w:val="00643592"/>
    <w:rsid w:val="006534E9"/>
    <w:rsid w:val="00655D12"/>
    <w:rsid w:val="006575B1"/>
    <w:rsid w:val="00662106"/>
    <w:rsid w:val="0066438C"/>
    <w:rsid w:val="00666F9B"/>
    <w:rsid w:val="00672B30"/>
    <w:rsid w:val="00673132"/>
    <w:rsid w:val="00673682"/>
    <w:rsid w:val="006748AB"/>
    <w:rsid w:val="00677411"/>
    <w:rsid w:val="00684FC5"/>
    <w:rsid w:val="00694C67"/>
    <w:rsid w:val="006A0D24"/>
    <w:rsid w:val="006A5313"/>
    <w:rsid w:val="006A6C85"/>
    <w:rsid w:val="006B42E0"/>
    <w:rsid w:val="006C0828"/>
    <w:rsid w:val="006C1260"/>
    <w:rsid w:val="006C1D5D"/>
    <w:rsid w:val="006C47E4"/>
    <w:rsid w:val="006C7919"/>
    <w:rsid w:val="006D40EB"/>
    <w:rsid w:val="006D5B8E"/>
    <w:rsid w:val="006E2D3F"/>
    <w:rsid w:val="006F2C9B"/>
    <w:rsid w:val="00701E0C"/>
    <w:rsid w:val="00710762"/>
    <w:rsid w:val="00715E7C"/>
    <w:rsid w:val="00715F58"/>
    <w:rsid w:val="00723868"/>
    <w:rsid w:val="00724148"/>
    <w:rsid w:val="00731608"/>
    <w:rsid w:val="00737BAB"/>
    <w:rsid w:val="00737EEB"/>
    <w:rsid w:val="0074091A"/>
    <w:rsid w:val="00740BBA"/>
    <w:rsid w:val="007449E6"/>
    <w:rsid w:val="00745062"/>
    <w:rsid w:val="007515E8"/>
    <w:rsid w:val="00751E64"/>
    <w:rsid w:val="00753391"/>
    <w:rsid w:val="00762CDD"/>
    <w:rsid w:val="00764A7B"/>
    <w:rsid w:val="0076633F"/>
    <w:rsid w:val="00770C36"/>
    <w:rsid w:val="007740E4"/>
    <w:rsid w:val="00776149"/>
    <w:rsid w:val="007775D7"/>
    <w:rsid w:val="007776CA"/>
    <w:rsid w:val="00781CFE"/>
    <w:rsid w:val="00783EDE"/>
    <w:rsid w:val="007842E9"/>
    <w:rsid w:val="00786B2B"/>
    <w:rsid w:val="0079676E"/>
    <w:rsid w:val="007A49C5"/>
    <w:rsid w:val="007A4DAD"/>
    <w:rsid w:val="007B2880"/>
    <w:rsid w:val="007B40C9"/>
    <w:rsid w:val="007C1015"/>
    <w:rsid w:val="007C2DD7"/>
    <w:rsid w:val="007C4997"/>
    <w:rsid w:val="007C6DCF"/>
    <w:rsid w:val="007D72C7"/>
    <w:rsid w:val="007D743A"/>
    <w:rsid w:val="007E0D1A"/>
    <w:rsid w:val="007E1C7C"/>
    <w:rsid w:val="007E4146"/>
    <w:rsid w:val="007E4F87"/>
    <w:rsid w:val="007E6FD6"/>
    <w:rsid w:val="007F6CDF"/>
    <w:rsid w:val="0080113F"/>
    <w:rsid w:val="00801A02"/>
    <w:rsid w:val="00803AC6"/>
    <w:rsid w:val="00803BAA"/>
    <w:rsid w:val="00803DF7"/>
    <w:rsid w:val="00812214"/>
    <w:rsid w:val="00814BE9"/>
    <w:rsid w:val="008165E7"/>
    <w:rsid w:val="00821FF1"/>
    <w:rsid w:val="00823AEE"/>
    <w:rsid w:val="00827CF2"/>
    <w:rsid w:val="00830152"/>
    <w:rsid w:val="00831757"/>
    <w:rsid w:val="008320CA"/>
    <w:rsid w:val="00834EEA"/>
    <w:rsid w:val="00835D2F"/>
    <w:rsid w:val="00841393"/>
    <w:rsid w:val="00842961"/>
    <w:rsid w:val="008440CF"/>
    <w:rsid w:val="00845B59"/>
    <w:rsid w:val="0084753B"/>
    <w:rsid w:val="00847EBE"/>
    <w:rsid w:val="0085010B"/>
    <w:rsid w:val="008510D5"/>
    <w:rsid w:val="00853862"/>
    <w:rsid w:val="00853999"/>
    <w:rsid w:val="00855DEC"/>
    <w:rsid w:val="008615BB"/>
    <w:rsid w:val="008617D3"/>
    <w:rsid w:val="0086328B"/>
    <w:rsid w:val="00864EEF"/>
    <w:rsid w:val="008677C5"/>
    <w:rsid w:val="0087010D"/>
    <w:rsid w:val="008720DF"/>
    <w:rsid w:val="00873064"/>
    <w:rsid w:val="00874119"/>
    <w:rsid w:val="00875D07"/>
    <w:rsid w:val="008764BC"/>
    <w:rsid w:val="00880D99"/>
    <w:rsid w:val="008822B8"/>
    <w:rsid w:val="00884CCA"/>
    <w:rsid w:val="00890B58"/>
    <w:rsid w:val="0089210F"/>
    <w:rsid w:val="00895B64"/>
    <w:rsid w:val="008A1C8D"/>
    <w:rsid w:val="008A2A8B"/>
    <w:rsid w:val="008A2F73"/>
    <w:rsid w:val="008A3A96"/>
    <w:rsid w:val="008B1A0B"/>
    <w:rsid w:val="008B1FF5"/>
    <w:rsid w:val="008B40E2"/>
    <w:rsid w:val="008B5634"/>
    <w:rsid w:val="008B6785"/>
    <w:rsid w:val="008B7385"/>
    <w:rsid w:val="008C6C03"/>
    <w:rsid w:val="008D27E9"/>
    <w:rsid w:val="008D511E"/>
    <w:rsid w:val="008D68FD"/>
    <w:rsid w:val="008E5CB9"/>
    <w:rsid w:val="008E610F"/>
    <w:rsid w:val="008F36FC"/>
    <w:rsid w:val="00901754"/>
    <w:rsid w:val="0090489B"/>
    <w:rsid w:val="00906CB4"/>
    <w:rsid w:val="00917CCF"/>
    <w:rsid w:val="009208A3"/>
    <w:rsid w:val="00921711"/>
    <w:rsid w:val="0092554E"/>
    <w:rsid w:val="00925A74"/>
    <w:rsid w:val="00925DFE"/>
    <w:rsid w:val="00930637"/>
    <w:rsid w:val="00933BE6"/>
    <w:rsid w:val="009347D9"/>
    <w:rsid w:val="00934E98"/>
    <w:rsid w:val="009361ED"/>
    <w:rsid w:val="00936E1D"/>
    <w:rsid w:val="00937AA7"/>
    <w:rsid w:val="00941A49"/>
    <w:rsid w:val="0095159D"/>
    <w:rsid w:val="009517E8"/>
    <w:rsid w:val="00956F5A"/>
    <w:rsid w:val="00962002"/>
    <w:rsid w:val="00964163"/>
    <w:rsid w:val="009642B7"/>
    <w:rsid w:val="009663DA"/>
    <w:rsid w:val="00971D1A"/>
    <w:rsid w:val="00974375"/>
    <w:rsid w:val="00976680"/>
    <w:rsid w:val="009813E2"/>
    <w:rsid w:val="00982DA0"/>
    <w:rsid w:val="00984964"/>
    <w:rsid w:val="009876EE"/>
    <w:rsid w:val="00991FBA"/>
    <w:rsid w:val="009920CB"/>
    <w:rsid w:val="009A2976"/>
    <w:rsid w:val="009A2D74"/>
    <w:rsid w:val="009A3E35"/>
    <w:rsid w:val="009C0068"/>
    <w:rsid w:val="009C18F0"/>
    <w:rsid w:val="009C3C29"/>
    <w:rsid w:val="009C44C5"/>
    <w:rsid w:val="009C617E"/>
    <w:rsid w:val="009D0060"/>
    <w:rsid w:val="009D2EFA"/>
    <w:rsid w:val="009D688C"/>
    <w:rsid w:val="009D7552"/>
    <w:rsid w:val="009E0786"/>
    <w:rsid w:val="009E20FF"/>
    <w:rsid w:val="009E3224"/>
    <w:rsid w:val="009E3B25"/>
    <w:rsid w:val="009E6EF2"/>
    <w:rsid w:val="009F4D77"/>
    <w:rsid w:val="009F5A90"/>
    <w:rsid w:val="009F691B"/>
    <w:rsid w:val="00A007BD"/>
    <w:rsid w:val="00A105E1"/>
    <w:rsid w:val="00A10624"/>
    <w:rsid w:val="00A110D5"/>
    <w:rsid w:val="00A1189F"/>
    <w:rsid w:val="00A25306"/>
    <w:rsid w:val="00A2565C"/>
    <w:rsid w:val="00A26A3A"/>
    <w:rsid w:val="00A26C8D"/>
    <w:rsid w:val="00A2768A"/>
    <w:rsid w:val="00A31A8D"/>
    <w:rsid w:val="00A3255E"/>
    <w:rsid w:val="00A32981"/>
    <w:rsid w:val="00A33452"/>
    <w:rsid w:val="00A346F0"/>
    <w:rsid w:val="00A3489D"/>
    <w:rsid w:val="00A34EA8"/>
    <w:rsid w:val="00A359B8"/>
    <w:rsid w:val="00A36A1B"/>
    <w:rsid w:val="00A403EF"/>
    <w:rsid w:val="00A46E92"/>
    <w:rsid w:val="00A52392"/>
    <w:rsid w:val="00A52B5E"/>
    <w:rsid w:val="00A53252"/>
    <w:rsid w:val="00A56B6B"/>
    <w:rsid w:val="00A611B3"/>
    <w:rsid w:val="00A63A47"/>
    <w:rsid w:val="00A874AB"/>
    <w:rsid w:val="00A9210D"/>
    <w:rsid w:val="00A96912"/>
    <w:rsid w:val="00AA0B0F"/>
    <w:rsid w:val="00AA2857"/>
    <w:rsid w:val="00AA4A41"/>
    <w:rsid w:val="00AB036D"/>
    <w:rsid w:val="00AC0DAD"/>
    <w:rsid w:val="00AC24E2"/>
    <w:rsid w:val="00AC41EF"/>
    <w:rsid w:val="00AC49ED"/>
    <w:rsid w:val="00AC7525"/>
    <w:rsid w:val="00AC7BD4"/>
    <w:rsid w:val="00AD01B6"/>
    <w:rsid w:val="00AD1690"/>
    <w:rsid w:val="00AD22B2"/>
    <w:rsid w:val="00AD2B7D"/>
    <w:rsid w:val="00AD3074"/>
    <w:rsid w:val="00AD30CE"/>
    <w:rsid w:val="00AE1015"/>
    <w:rsid w:val="00AE1024"/>
    <w:rsid w:val="00AE5F08"/>
    <w:rsid w:val="00AF33C4"/>
    <w:rsid w:val="00B00A61"/>
    <w:rsid w:val="00B01041"/>
    <w:rsid w:val="00B0524B"/>
    <w:rsid w:val="00B102F4"/>
    <w:rsid w:val="00B10CED"/>
    <w:rsid w:val="00B11C77"/>
    <w:rsid w:val="00B1719B"/>
    <w:rsid w:val="00B1751D"/>
    <w:rsid w:val="00B17D10"/>
    <w:rsid w:val="00B2666F"/>
    <w:rsid w:val="00B31B38"/>
    <w:rsid w:val="00B3421A"/>
    <w:rsid w:val="00B47F69"/>
    <w:rsid w:val="00B50CF0"/>
    <w:rsid w:val="00B53E09"/>
    <w:rsid w:val="00B55459"/>
    <w:rsid w:val="00B56AA9"/>
    <w:rsid w:val="00B575FF"/>
    <w:rsid w:val="00B61B82"/>
    <w:rsid w:val="00B72F20"/>
    <w:rsid w:val="00B73E84"/>
    <w:rsid w:val="00B74071"/>
    <w:rsid w:val="00B770A1"/>
    <w:rsid w:val="00B80790"/>
    <w:rsid w:val="00B83933"/>
    <w:rsid w:val="00B85FC8"/>
    <w:rsid w:val="00B90A17"/>
    <w:rsid w:val="00B93D93"/>
    <w:rsid w:val="00B9660E"/>
    <w:rsid w:val="00BA1088"/>
    <w:rsid w:val="00BA1E68"/>
    <w:rsid w:val="00BA2380"/>
    <w:rsid w:val="00BA3369"/>
    <w:rsid w:val="00BA3A19"/>
    <w:rsid w:val="00BA3A67"/>
    <w:rsid w:val="00BA5D56"/>
    <w:rsid w:val="00BB40F3"/>
    <w:rsid w:val="00BB573A"/>
    <w:rsid w:val="00BC0A87"/>
    <w:rsid w:val="00BC19F7"/>
    <w:rsid w:val="00BC2B12"/>
    <w:rsid w:val="00BC2F1B"/>
    <w:rsid w:val="00BC6B72"/>
    <w:rsid w:val="00BC7A55"/>
    <w:rsid w:val="00BD2834"/>
    <w:rsid w:val="00BD2D0E"/>
    <w:rsid w:val="00BD457C"/>
    <w:rsid w:val="00BD5C04"/>
    <w:rsid w:val="00BE0D4B"/>
    <w:rsid w:val="00BE0F92"/>
    <w:rsid w:val="00BE1D6E"/>
    <w:rsid w:val="00BE2874"/>
    <w:rsid w:val="00BE3C95"/>
    <w:rsid w:val="00BE4709"/>
    <w:rsid w:val="00BE639C"/>
    <w:rsid w:val="00BE7CC7"/>
    <w:rsid w:val="00BF2CCF"/>
    <w:rsid w:val="00BF78AF"/>
    <w:rsid w:val="00C00591"/>
    <w:rsid w:val="00C04A6F"/>
    <w:rsid w:val="00C07953"/>
    <w:rsid w:val="00C079FF"/>
    <w:rsid w:val="00C1070D"/>
    <w:rsid w:val="00C125F6"/>
    <w:rsid w:val="00C13D4C"/>
    <w:rsid w:val="00C1547C"/>
    <w:rsid w:val="00C2140E"/>
    <w:rsid w:val="00C270C1"/>
    <w:rsid w:val="00C2733A"/>
    <w:rsid w:val="00C30864"/>
    <w:rsid w:val="00C30CB0"/>
    <w:rsid w:val="00C318E6"/>
    <w:rsid w:val="00C34B75"/>
    <w:rsid w:val="00C376BC"/>
    <w:rsid w:val="00C37E85"/>
    <w:rsid w:val="00C424DB"/>
    <w:rsid w:val="00C43671"/>
    <w:rsid w:val="00C43875"/>
    <w:rsid w:val="00C4717C"/>
    <w:rsid w:val="00C47856"/>
    <w:rsid w:val="00C5162B"/>
    <w:rsid w:val="00C516A7"/>
    <w:rsid w:val="00C51C05"/>
    <w:rsid w:val="00C61D54"/>
    <w:rsid w:val="00C62E35"/>
    <w:rsid w:val="00C634B0"/>
    <w:rsid w:val="00C7021D"/>
    <w:rsid w:val="00C72258"/>
    <w:rsid w:val="00C822AF"/>
    <w:rsid w:val="00C834C3"/>
    <w:rsid w:val="00C8492B"/>
    <w:rsid w:val="00C856EA"/>
    <w:rsid w:val="00C860D5"/>
    <w:rsid w:val="00C9228F"/>
    <w:rsid w:val="00C96328"/>
    <w:rsid w:val="00CA0404"/>
    <w:rsid w:val="00CB725D"/>
    <w:rsid w:val="00CB7C79"/>
    <w:rsid w:val="00CC3761"/>
    <w:rsid w:val="00CD3413"/>
    <w:rsid w:val="00CD37CE"/>
    <w:rsid w:val="00CD5519"/>
    <w:rsid w:val="00CD619E"/>
    <w:rsid w:val="00CE675E"/>
    <w:rsid w:val="00CE6C25"/>
    <w:rsid w:val="00CF39B1"/>
    <w:rsid w:val="00CF7013"/>
    <w:rsid w:val="00D037D6"/>
    <w:rsid w:val="00D047FE"/>
    <w:rsid w:val="00D133DD"/>
    <w:rsid w:val="00D243CD"/>
    <w:rsid w:val="00D31247"/>
    <w:rsid w:val="00D36EC9"/>
    <w:rsid w:val="00D4193C"/>
    <w:rsid w:val="00D4557D"/>
    <w:rsid w:val="00D45717"/>
    <w:rsid w:val="00D51CB8"/>
    <w:rsid w:val="00D56495"/>
    <w:rsid w:val="00D63851"/>
    <w:rsid w:val="00D6440B"/>
    <w:rsid w:val="00D7619D"/>
    <w:rsid w:val="00D810D4"/>
    <w:rsid w:val="00D828C2"/>
    <w:rsid w:val="00D841C2"/>
    <w:rsid w:val="00D86866"/>
    <w:rsid w:val="00D87F7A"/>
    <w:rsid w:val="00D90C90"/>
    <w:rsid w:val="00D90FB7"/>
    <w:rsid w:val="00D91059"/>
    <w:rsid w:val="00D919FC"/>
    <w:rsid w:val="00D93893"/>
    <w:rsid w:val="00DA3457"/>
    <w:rsid w:val="00DA43CF"/>
    <w:rsid w:val="00DA573E"/>
    <w:rsid w:val="00DA78A1"/>
    <w:rsid w:val="00DB5955"/>
    <w:rsid w:val="00DC0570"/>
    <w:rsid w:val="00DC4F7B"/>
    <w:rsid w:val="00DC6A21"/>
    <w:rsid w:val="00DC6BEF"/>
    <w:rsid w:val="00DD1B19"/>
    <w:rsid w:val="00DD2B75"/>
    <w:rsid w:val="00DD42FF"/>
    <w:rsid w:val="00DD6C9F"/>
    <w:rsid w:val="00DE0AA5"/>
    <w:rsid w:val="00DE216D"/>
    <w:rsid w:val="00DF0536"/>
    <w:rsid w:val="00DF2DBC"/>
    <w:rsid w:val="00DF3AAB"/>
    <w:rsid w:val="00E010BF"/>
    <w:rsid w:val="00E104EE"/>
    <w:rsid w:val="00E10E7E"/>
    <w:rsid w:val="00E112D6"/>
    <w:rsid w:val="00E120EF"/>
    <w:rsid w:val="00E163E9"/>
    <w:rsid w:val="00E17601"/>
    <w:rsid w:val="00E21E32"/>
    <w:rsid w:val="00E2357E"/>
    <w:rsid w:val="00E25003"/>
    <w:rsid w:val="00E26AA4"/>
    <w:rsid w:val="00E2725E"/>
    <w:rsid w:val="00E3388D"/>
    <w:rsid w:val="00E338CD"/>
    <w:rsid w:val="00E36BDF"/>
    <w:rsid w:val="00E4647A"/>
    <w:rsid w:val="00E47E3D"/>
    <w:rsid w:val="00E50F3B"/>
    <w:rsid w:val="00E52D1C"/>
    <w:rsid w:val="00E54EA3"/>
    <w:rsid w:val="00E56A20"/>
    <w:rsid w:val="00E66876"/>
    <w:rsid w:val="00E67ED9"/>
    <w:rsid w:val="00E71BBC"/>
    <w:rsid w:val="00E71D94"/>
    <w:rsid w:val="00E734F1"/>
    <w:rsid w:val="00E75371"/>
    <w:rsid w:val="00E87F01"/>
    <w:rsid w:val="00E9251F"/>
    <w:rsid w:val="00E93A33"/>
    <w:rsid w:val="00E96B96"/>
    <w:rsid w:val="00EA1642"/>
    <w:rsid w:val="00EA2816"/>
    <w:rsid w:val="00EB5CFE"/>
    <w:rsid w:val="00EB651E"/>
    <w:rsid w:val="00EC1978"/>
    <w:rsid w:val="00EC3864"/>
    <w:rsid w:val="00ED055A"/>
    <w:rsid w:val="00ED7824"/>
    <w:rsid w:val="00EE05F1"/>
    <w:rsid w:val="00EE1DA1"/>
    <w:rsid w:val="00EF5F53"/>
    <w:rsid w:val="00F03175"/>
    <w:rsid w:val="00F0663A"/>
    <w:rsid w:val="00F13C64"/>
    <w:rsid w:val="00F2062A"/>
    <w:rsid w:val="00F20686"/>
    <w:rsid w:val="00F211D7"/>
    <w:rsid w:val="00F30BA4"/>
    <w:rsid w:val="00F34D8F"/>
    <w:rsid w:val="00F373AE"/>
    <w:rsid w:val="00F47D3B"/>
    <w:rsid w:val="00F565FC"/>
    <w:rsid w:val="00F56B0F"/>
    <w:rsid w:val="00F5760F"/>
    <w:rsid w:val="00F57F10"/>
    <w:rsid w:val="00F6018E"/>
    <w:rsid w:val="00F62117"/>
    <w:rsid w:val="00F642C3"/>
    <w:rsid w:val="00F67C79"/>
    <w:rsid w:val="00F67CE2"/>
    <w:rsid w:val="00F70B94"/>
    <w:rsid w:val="00F7182B"/>
    <w:rsid w:val="00F7424F"/>
    <w:rsid w:val="00F777F4"/>
    <w:rsid w:val="00F77F27"/>
    <w:rsid w:val="00F854C6"/>
    <w:rsid w:val="00F86C88"/>
    <w:rsid w:val="00F91D62"/>
    <w:rsid w:val="00F91FA5"/>
    <w:rsid w:val="00FA0DCA"/>
    <w:rsid w:val="00FA10C7"/>
    <w:rsid w:val="00FA12A2"/>
    <w:rsid w:val="00FA182A"/>
    <w:rsid w:val="00FA36EA"/>
    <w:rsid w:val="00FA3C93"/>
    <w:rsid w:val="00FA5EB3"/>
    <w:rsid w:val="00FB0CF6"/>
    <w:rsid w:val="00FB5442"/>
    <w:rsid w:val="00FC0AF6"/>
    <w:rsid w:val="00FD42FB"/>
    <w:rsid w:val="00FE046F"/>
    <w:rsid w:val="00FE08A2"/>
    <w:rsid w:val="00FE4A0F"/>
    <w:rsid w:val="00FE620D"/>
    <w:rsid w:val="00FE6B40"/>
    <w:rsid w:val="00FF2268"/>
    <w:rsid w:val="00FF29BA"/>
    <w:rsid w:val="00FF7179"/>
    <w:rsid w:val="00FF75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E95F46-DA57-4299-841E-65E578F37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0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3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0DAD"/>
    <w:pPr>
      <w:ind w:left="720"/>
      <w:contextualSpacing/>
    </w:pPr>
  </w:style>
  <w:style w:type="character" w:styleId="CommentReference">
    <w:name w:val="annotation reference"/>
    <w:basedOn w:val="DefaultParagraphFont"/>
    <w:uiPriority w:val="99"/>
    <w:semiHidden/>
    <w:unhideWhenUsed/>
    <w:rsid w:val="00694C67"/>
    <w:rPr>
      <w:sz w:val="16"/>
      <w:szCs w:val="16"/>
    </w:rPr>
  </w:style>
  <w:style w:type="paragraph" w:styleId="CommentText">
    <w:name w:val="annotation text"/>
    <w:basedOn w:val="Normal"/>
    <w:link w:val="CommentTextChar"/>
    <w:uiPriority w:val="99"/>
    <w:semiHidden/>
    <w:unhideWhenUsed/>
    <w:rsid w:val="00694C67"/>
    <w:pPr>
      <w:spacing w:line="240" w:lineRule="auto"/>
    </w:pPr>
    <w:rPr>
      <w:sz w:val="20"/>
      <w:szCs w:val="20"/>
    </w:rPr>
  </w:style>
  <w:style w:type="character" w:customStyle="1" w:styleId="CommentTextChar">
    <w:name w:val="Comment Text Char"/>
    <w:basedOn w:val="DefaultParagraphFont"/>
    <w:link w:val="CommentText"/>
    <w:uiPriority w:val="99"/>
    <w:semiHidden/>
    <w:rsid w:val="00694C67"/>
    <w:rPr>
      <w:sz w:val="20"/>
      <w:szCs w:val="20"/>
    </w:rPr>
  </w:style>
  <w:style w:type="paragraph" w:styleId="CommentSubject">
    <w:name w:val="annotation subject"/>
    <w:basedOn w:val="CommentText"/>
    <w:next w:val="CommentText"/>
    <w:link w:val="CommentSubjectChar"/>
    <w:uiPriority w:val="99"/>
    <w:semiHidden/>
    <w:unhideWhenUsed/>
    <w:rsid w:val="00694C67"/>
    <w:rPr>
      <w:b/>
      <w:bCs/>
    </w:rPr>
  </w:style>
  <w:style w:type="character" w:customStyle="1" w:styleId="CommentSubjectChar">
    <w:name w:val="Comment Subject Char"/>
    <w:basedOn w:val="CommentTextChar"/>
    <w:link w:val="CommentSubject"/>
    <w:uiPriority w:val="99"/>
    <w:semiHidden/>
    <w:rsid w:val="00694C67"/>
    <w:rPr>
      <w:b/>
      <w:bCs/>
      <w:sz w:val="20"/>
      <w:szCs w:val="20"/>
    </w:rPr>
  </w:style>
  <w:style w:type="paragraph" w:styleId="BalloonText">
    <w:name w:val="Balloon Text"/>
    <w:basedOn w:val="Normal"/>
    <w:link w:val="BalloonTextChar"/>
    <w:uiPriority w:val="99"/>
    <w:semiHidden/>
    <w:unhideWhenUsed/>
    <w:rsid w:val="00694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C67"/>
    <w:rPr>
      <w:rFonts w:ascii="Segoe UI" w:hAnsi="Segoe UI" w:cs="Segoe UI"/>
      <w:sz w:val="18"/>
      <w:szCs w:val="18"/>
    </w:rPr>
  </w:style>
  <w:style w:type="character" w:styleId="Hyperlink">
    <w:name w:val="Hyperlink"/>
    <w:basedOn w:val="DefaultParagraphFont"/>
    <w:uiPriority w:val="99"/>
    <w:unhideWhenUsed/>
    <w:rsid w:val="00AB03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bho1772\Desktop\folarin@doctor.com" TargetMode="External"/><Relationship Id="rId5" Type="http://schemas.openxmlformats.org/officeDocument/2006/relationships/hyperlink" Target="file:///C:\Users\bho1772\Desktop\babatufo@mcmaster.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6296</Words>
  <Characters>35890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Sinai Health System</Company>
  <LinksUpToDate>false</LinksUpToDate>
  <CharactersWithSpaces>42102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Folarin Babatunde</dc:creator>
  <cp:lastModifiedBy>Evaluator #1</cp:lastModifiedBy>
  <cp:revision>10</cp:revision>
  <dcterms:created xsi:type="dcterms:W3CDTF">2017-08-10T16:29:00Z</dcterms:created>
  <dcterms:modified xsi:type="dcterms:W3CDTF">2017-08-15T18:54:00Z</dcterms:modified>
</cp:coreProperties>
</file>