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4EF" w:rsidRPr="00D3332C" w:rsidRDefault="00C56874" w:rsidP="00D11480">
      <w:pPr>
        <w:pStyle w:val="Caption"/>
        <w:keepNext/>
        <w:spacing w:after="0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 xml:space="preserve">Supplementary </w:t>
      </w:r>
      <w:r w:rsidR="00EB14EF" w:rsidRPr="00D3332C">
        <w:rPr>
          <w:color w:val="000000" w:themeColor="text1"/>
          <w:sz w:val="24"/>
          <w:szCs w:val="24"/>
          <w:lang w:val="en-US"/>
        </w:rPr>
        <w:t>Table</w:t>
      </w:r>
      <w:r w:rsidR="00197EB4" w:rsidRPr="00D3332C">
        <w:rPr>
          <w:color w:val="000000" w:themeColor="text1"/>
          <w:sz w:val="24"/>
          <w:szCs w:val="24"/>
          <w:lang w:val="en-US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1</w:t>
      </w:r>
      <w:bookmarkStart w:id="0" w:name="_GoBack"/>
      <w:bookmarkEnd w:id="0"/>
      <w:r w:rsidR="00EB14EF" w:rsidRPr="00D3332C">
        <w:rPr>
          <w:color w:val="000000" w:themeColor="text1"/>
          <w:sz w:val="24"/>
          <w:szCs w:val="24"/>
          <w:lang w:val="en-US"/>
        </w:rPr>
        <w:t xml:space="preserve">: Examples for hospitalizations and </w:t>
      </w:r>
      <w:proofErr w:type="gramStart"/>
      <w:r w:rsidR="00EB14EF" w:rsidRPr="00D3332C">
        <w:rPr>
          <w:color w:val="000000" w:themeColor="text1"/>
          <w:sz w:val="24"/>
          <w:szCs w:val="24"/>
          <w:lang w:val="en-US"/>
        </w:rPr>
        <w:t>interviewees‘ views</w:t>
      </w:r>
      <w:proofErr w:type="gramEnd"/>
      <w:r w:rsidR="00EB14EF" w:rsidRPr="00D3332C">
        <w:rPr>
          <w:color w:val="000000" w:themeColor="text1"/>
          <w:sz w:val="24"/>
          <w:szCs w:val="24"/>
          <w:lang w:val="en-US"/>
        </w:rPr>
        <w:t xml:space="preserve"> on</w:t>
      </w:r>
      <w:r w:rsidR="00A9517F" w:rsidRPr="00D3332C">
        <w:rPr>
          <w:color w:val="000000" w:themeColor="text1"/>
          <w:sz w:val="24"/>
          <w:szCs w:val="24"/>
          <w:lang w:val="en-US"/>
        </w:rPr>
        <w:t xml:space="preserve"> their</w:t>
      </w:r>
      <w:r w:rsidR="00EB14EF" w:rsidRPr="00D3332C">
        <w:rPr>
          <w:color w:val="000000" w:themeColor="text1"/>
          <w:sz w:val="24"/>
          <w:szCs w:val="24"/>
          <w:lang w:val="en-US"/>
        </w:rPr>
        <w:t xml:space="preserve"> preventability</w:t>
      </w:r>
    </w:p>
    <w:tbl>
      <w:tblPr>
        <w:tblStyle w:val="TableGrid"/>
        <w:tblW w:w="5169" w:type="pct"/>
        <w:tblLook w:val="04A0"/>
      </w:tblPr>
      <w:tblGrid>
        <w:gridCol w:w="2830"/>
        <w:gridCol w:w="2306"/>
        <w:gridCol w:w="2657"/>
        <w:gridCol w:w="2306"/>
        <w:gridCol w:w="2447"/>
        <w:gridCol w:w="2447"/>
      </w:tblGrid>
      <w:tr w:rsidR="003F3C14" w:rsidRPr="009C2941" w:rsidTr="003F3C14">
        <w:tc>
          <w:tcPr>
            <w:tcW w:w="1713" w:type="pct"/>
            <w:gridSpan w:val="2"/>
            <w:shd w:val="clear" w:color="auto" w:fill="auto"/>
          </w:tcPr>
          <w:p w:rsidR="003F3C14" w:rsidRPr="009C2941" w:rsidRDefault="003F3C14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Informal caregiver</w:t>
            </w:r>
          </w:p>
        </w:tc>
        <w:tc>
          <w:tcPr>
            <w:tcW w:w="1655" w:type="pct"/>
            <w:gridSpan w:val="2"/>
            <w:shd w:val="clear" w:color="auto" w:fill="auto"/>
          </w:tcPr>
          <w:p w:rsidR="003F3C14" w:rsidRPr="009C2941" w:rsidRDefault="003F3C14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General practitioner (GP)</w:t>
            </w:r>
          </w:p>
        </w:tc>
        <w:tc>
          <w:tcPr>
            <w:tcW w:w="1632" w:type="pct"/>
            <w:gridSpan w:val="2"/>
            <w:shd w:val="clear" w:color="auto" w:fill="auto"/>
          </w:tcPr>
          <w:p w:rsidR="003F3C14" w:rsidRPr="009C2941" w:rsidRDefault="003F3C14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Formal caregiver</w:t>
            </w:r>
          </w:p>
        </w:tc>
      </w:tr>
      <w:tr w:rsidR="003F3C14" w:rsidRPr="00C56874" w:rsidTr="003F3C14">
        <w:tc>
          <w:tcPr>
            <w:tcW w:w="944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description of hospitalization</w:t>
            </w:r>
          </w:p>
        </w:tc>
        <w:tc>
          <w:tcPr>
            <w:tcW w:w="769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View on preventability/reasons for non-preventability</w:t>
            </w:r>
          </w:p>
        </w:tc>
        <w:tc>
          <w:tcPr>
            <w:tcW w:w="886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description of hospitalization</w:t>
            </w:r>
          </w:p>
        </w:tc>
        <w:tc>
          <w:tcPr>
            <w:tcW w:w="769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View on preventability/reasons for non-preventability</w:t>
            </w:r>
          </w:p>
        </w:tc>
        <w:tc>
          <w:tcPr>
            <w:tcW w:w="816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 xml:space="preserve">description of hospitalization </w:t>
            </w:r>
          </w:p>
        </w:tc>
        <w:tc>
          <w:tcPr>
            <w:tcW w:w="816" w:type="pct"/>
          </w:tcPr>
          <w:p w:rsidR="003F3C14" w:rsidRPr="009C2941" w:rsidRDefault="003F3C14" w:rsidP="003F3C14">
            <w:pPr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View  on preventability/reasons for non-preventability</w:t>
            </w:r>
          </w:p>
        </w:tc>
      </w:tr>
      <w:tr w:rsidR="00EB14EF" w:rsidRPr="009C2941" w:rsidTr="003F3C14">
        <w:tc>
          <w:tcPr>
            <w:tcW w:w="5000" w:type="pct"/>
            <w:gridSpan w:val="6"/>
            <w:shd w:val="clear" w:color="auto" w:fill="auto"/>
          </w:tcPr>
          <w:p w:rsidR="00EB14EF" w:rsidRPr="009C2941" w:rsidRDefault="00EB14EF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Planned treatments/operations</w:t>
            </w:r>
          </w:p>
        </w:tc>
      </w:tr>
      <w:tr w:rsidR="003F3C14" w:rsidRPr="00C56874" w:rsidTr="003F3C14">
        <w:tc>
          <w:tcPr>
            <w:tcW w:w="944" w:type="pct"/>
          </w:tcPr>
          <w:p w:rsidR="003F3C14" w:rsidRPr="009C2941" w:rsidRDefault="003F3C1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allergic skin reaction, where ambulant treatment by both the GP and dermatologist did not help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not preventable, rather late admission to the hospital</w:t>
            </w:r>
          </w:p>
        </w:tc>
        <w:tc>
          <w:tcPr>
            <w:tcW w:w="88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eczema, treatment by GP and dermatologist not sufficient, admission by GP</w:t>
            </w:r>
          </w:p>
        </w:tc>
        <w:tc>
          <w:tcPr>
            <w:tcW w:w="769" w:type="pct"/>
          </w:tcPr>
          <w:p w:rsidR="003F3C14" w:rsidRPr="009C2941" w:rsidRDefault="003F3C1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not preventable, eczema has been treated unsuccessfully by GP and dermatologist (ambulant care)</w:t>
            </w:r>
          </w:p>
        </w:tc>
        <w:tc>
          <w:tcPr>
            <w:tcW w:w="816" w:type="pct"/>
          </w:tcPr>
          <w:p w:rsidR="003F3C14" w:rsidRPr="009C2941" w:rsidRDefault="003F3C1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nurses discovered skin changes that were treated unsuccessfully by the GP, thus, treatment in hospital </w:t>
            </w:r>
          </w:p>
        </w:tc>
        <w:tc>
          <w:tcPr>
            <w:tcW w:w="816" w:type="pct"/>
          </w:tcPr>
          <w:p w:rsidR="003F3C14" w:rsidRPr="009C2941" w:rsidRDefault="003F3C1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not preventable, due to unsuccessful ambulatory treatment </w:t>
            </w:r>
          </w:p>
        </w:tc>
      </w:tr>
      <w:tr w:rsidR="00EB14EF" w:rsidRPr="00C56874" w:rsidTr="003F3C14">
        <w:tc>
          <w:tcPr>
            <w:tcW w:w="5000" w:type="pct"/>
            <w:gridSpan w:val="6"/>
            <w:shd w:val="clear" w:color="auto" w:fill="auto"/>
          </w:tcPr>
          <w:p w:rsidR="00EB14EF" w:rsidRPr="009C2941" w:rsidRDefault="00EB14EF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Unplanned (emergency) treatments due to aggravation of the general condition or exsiccosis</w:t>
            </w:r>
          </w:p>
        </w:tc>
      </w:tr>
      <w:tr w:rsidR="003F3C14" w:rsidRPr="009C2941" w:rsidTr="003F3C14">
        <w:tc>
          <w:tcPr>
            <w:tcW w:w="944" w:type="pct"/>
          </w:tcPr>
          <w:p w:rsidR="003F3C14" w:rsidRPr="009C2941" w:rsidRDefault="003F3C14" w:rsidP="009F737A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a nursing home resident found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on the floor and alarmed a nurse,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was transferred to the hospital, pulse was very slow, blood pressure very low</w:t>
            </w:r>
          </w:p>
        </w:tc>
        <w:tc>
          <w:tcPr>
            <w:tcW w:w="769" w:type="pct"/>
          </w:tcPr>
          <w:p w:rsidR="003F3C14" w:rsidRPr="009C2941" w:rsidRDefault="003F3C1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necessary hospitalization, if something like that happens a physician is promptly needed to make sure that everything is alright </w:t>
            </w:r>
          </w:p>
        </w:tc>
        <w:tc>
          <w:tcPr>
            <w:tcW w:w="886" w:type="pct"/>
          </w:tcPr>
          <w:p w:rsidR="003F3C14" w:rsidRPr="009C2941" w:rsidRDefault="003F3C14" w:rsidP="009C2941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C2941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9C294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collapsed due to exsiccosis, pulse was very slow, blood pressure very low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not preventable, intravenous replacement of fluids only possible in the hospital and better than subcutaneous  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</w:tr>
      <w:tr w:rsidR="00EB14EF" w:rsidRPr="009C2941" w:rsidTr="003F3C14">
        <w:tc>
          <w:tcPr>
            <w:tcW w:w="5000" w:type="pct"/>
            <w:gridSpan w:val="6"/>
            <w:shd w:val="clear" w:color="auto" w:fill="auto"/>
          </w:tcPr>
          <w:p w:rsidR="00EB14EF" w:rsidRPr="009C2941" w:rsidRDefault="00EB14EF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falls (nursing home)</w:t>
            </w:r>
          </w:p>
        </w:tc>
      </w:tr>
      <w:tr w:rsidR="003F3C14" w:rsidRPr="009C2941" w:rsidTr="003F3C14">
        <w:tc>
          <w:tcPr>
            <w:tcW w:w="944" w:type="pct"/>
          </w:tcPr>
          <w:p w:rsidR="003F3C14" w:rsidRPr="009C2941" w:rsidRDefault="009F737A" w:rsidP="009F737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Unobserved </w:t>
            </w:r>
            <w:r w:rsidR="003F3C14" w:rsidRPr="009C2941">
              <w:rPr>
                <w:sz w:val="20"/>
                <w:szCs w:val="20"/>
                <w:lang w:val="en-US"/>
              </w:rPr>
              <w:t xml:space="preserve">fall, nurses called the ambulance upon finding </w:t>
            </w:r>
            <w:r w:rsidR="003F3C14">
              <w:rPr>
                <w:sz w:val="20"/>
                <w:szCs w:val="20"/>
                <w:lang w:val="en-US"/>
              </w:rPr>
              <w:t>the person with dementia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- </w:t>
            </w:r>
          </w:p>
        </w:tc>
        <w:tc>
          <w:tcPr>
            <w:tcW w:w="886" w:type="pct"/>
          </w:tcPr>
          <w:p w:rsidR="003F3C14" w:rsidRPr="009C2941" w:rsidRDefault="003F3C14" w:rsidP="00F008E4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9C2941">
              <w:rPr>
                <w:sz w:val="20"/>
                <w:szCs w:val="20"/>
                <w:lang w:val="en-US"/>
              </w:rPr>
              <w:t xml:space="preserve">fall, fracture </w:t>
            </w:r>
          </w:p>
        </w:tc>
        <w:tc>
          <w:tcPr>
            <w:tcW w:w="769" w:type="pct"/>
          </w:tcPr>
          <w:p w:rsidR="003F3C14" w:rsidRPr="009C2941" w:rsidRDefault="003F3C14" w:rsidP="00F470B6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not preventable, risk of falls is always given, person </w:t>
            </w:r>
            <w:r>
              <w:rPr>
                <w:sz w:val="20"/>
                <w:szCs w:val="20"/>
                <w:lang w:val="en-US"/>
              </w:rPr>
              <w:t xml:space="preserve">with dementia </w:t>
            </w:r>
            <w:r w:rsidRPr="009C2941">
              <w:rPr>
                <w:sz w:val="20"/>
                <w:szCs w:val="20"/>
                <w:lang w:val="en-US"/>
              </w:rPr>
              <w:t>cannot be watched around the clock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</w:tr>
      <w:tr w:rsidR="00EB14EF" w:rsidRPr="009C2941" w:rsidTr="003F3C14">
        <w:tc>
          <w:tcPr>
            <w:tcW w:w="5000" w:type="pct"/>
            <w:gridSpan w:val="6"/>
            <w:shd w:val="clear" w:color="auto" w:fill="auto"/>
          </w:tcPr>
          <w:p w:rsidR="00EB14EF" w:rsidRPr="009C2941" w:rsidRDefault="00EB14EF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t>falls (at home)</w:t>
            </w:r>
          </w:p>
        </w:tc>
      </w:tr>
      <w:tr w:rsidR="003F3C14" w:rsidRPr="00C56874" w:rsidTr="003F3C14">
        <w:tc>
          <w:tcPr>
            <w:tcW w:w="944" w:type="pct"/>
          </w:tcPr>
          <w:p w:rsidR="003F3C14" w:rsidRPr="009C2941" w:rsidRDefault="003F3C14" w:rsidP="00D1148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left the outpatient care service on </w:t>
            </w:r>
            <w:r>
              <w:rPr>
                <w:sz w:val="20"/>
                <w:szCs w:val="20"/>
                <w:lang w:val="en-US"/>
              </w:rPr>
              <w:t>its</w:t>
            </w:r>
            <w:r w:rsidRPr="009C2941">
              <w:rPr>
                <w:sz w:val="20"/>
                <w:szCs w:val="20"/>
                <w:lang w:val="en-US"/>
              </w:rPr>
              <w:t xml:space="preserve"> own and fell, was transferred to the hospital for ambulatory treatment of the wounds, further treatment took place in a stationary setting because of the person’s blood thinning medications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8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the GP  had no information about this incidence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- </w:t>
            </w:r>
          </w:p>
        </w:tc>
        <w:tc>
          <w:tcPr>
            <w:tcW w:w="816" w:type="pct"/>
          </w:tcPr>
          <w:p w:rsidR="003F3C14" w:rsidRPr="009C2941" w:rsidRDefault="003F3C14" w:rsidP="00D1148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left the outpatient care service on </w:t>
            </w:r>
            <w:r>
              <w:rPr>
                <w:sz w:val="20"/>
                <w:szCs w:val="20"/>
                <w:lang w:val="en-US"/>
              </w:rPr>
              <w:t>its</w:t>
            </w:r>
            <w:r w:rsidRPr="009C2941">
              <w:rPr>
                <w:sz w:val="20"/>
                <w:szCs w:val="20"/>
                <w:lang w:val="en-US"/>
              </w:rPr>
              <w:t xml:space="preserve"> own and was searched for by different persons,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fell down, passer</w:t>
            </w:r>
            <w:r>
              <w:rPr>
                <w:sz w:val="20"/>
                <w:szCs w:val="20"/>
                <w:lang w:val="en-US"/>
              </w:rPr>
              <w:t>s</w:t>
            </w:r>
            <w:r w:rsidRPr="009C2941">
              <w:rPr>
                <w:sz w:val="20"/>
                <w:szCs w:val="20"/>
                <w:lang w:val="en-US"/>
              </w:rPr>
              <w:t xml:space="preserve">-by called an ambulance, </w:t>
            </w:r>
            <w:r w:rsidR="00D11480">
              <w:rPr>
                <w:sz w:val="20"/>
                <w:szCs w:val="20"/>
                <w:lang w:val="en-US"/>
              </w:rPr>
              <w:t>because</w:t>
            </w:r>
            <w:r w:rsidRPr="009C294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</w:t>
            </w:r>
            <w:r w:rsidR="009F737A">
              <w:rPr>
                <w:sz w:val="20"/>
                <w:szCs w:val="20"/>
                <w:lang w:val="en-US"/>
              </w:rPr>
              <w:t xml:space="preserve">was </w:t>
            </w:r>
            <w:r w:rsidR="009F737A">
              <w:rPr>
                <w:sz w:val="20"/>
                <w:szCs w:val="20"/>
                <w:lang w:val="en-US"/>
              </w:rPr>
              <w:lastRenderedPageBreak/>
              <w:t>injured</w:t>
            </w:r>
          </w:p>
        </w:tc>
        <w:tc>
          <w:tcPr>
            <w:tcW w:w="816" w:type="pct"/>
          </w:tcPr>
          <w:p w:rsidR="003F3C14" w:rsidRPr="009C2941" w:rsidRDefault="003F3C14" w:rsidP="009C2941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lastRenderedPageBreak/>
              <w:t xml:space="preserve">not preventable, free movement of outpatients may not be restricted, tendencies to stray were not strongly apparent in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</w:p>
        </w:tc>
      </w:tr>
      <w:tr w:rsidR="00EB14EF" w:rsidRPr="009C2941" w:rsidTr="003F3C14">
        <w:tc>
          <w:tcPr>
            <w:tcW w:w="5000" w:type="pct"/>
            <w:gridSpan w:val="6"/>
            <w:shd w:val="clear" w:color="auto" w:fill="auto"/>
          </w:tcPr>
          <w:p w:rsidR="00EB14EF" w:rsidRPr="009C2941" w:rsidRDefault="00EB14EF" w:rsidP="00EB14EF">
            <w:pPr>
              <w:jc w:val="center"/>
              <w:rPr>
                <w:b/>
                <w:lang w:val="en-US"/>
              </w:rPr>
            </w:pPr>
            <w:r w:rsidRPr="009C2941">
              <w:rPr>
                <w:b/>
                <w:lang w:val="en-US"/>
              </w:rPr>
              <w:lastRenderedPageBreak/>
              <w:t>other reasons</w:t>
            </w:r>
          </w:p>
        </w:tc>
      </w:tr>
      <w:tr w:rsidR="003F3C14" w:rsidRPr="009C2941" w:rsidTr="003F3C14">
        <w:tc>
          <w:tcPr>
            <w:tcW w:w="944" w:type="pct"/>
          </w:tcPr>
          <w:p w:rsidR="003F3C14" w:rsidRPr="009C2941" w:rsidRDefault="003F3C14" w:rsidP="009F737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observed blood in </w:t>
            </w:r>
            <w:r w:rsidR="009F737A">
              <w:rPr>
                <w:sz w:val="20"/>
                <w:szCs w:val="20"/>
                <w:lang w:val="en-US"/>
              </w:rPr>
              <w:t>the</w:t>
            </w:r>
            <w:r w:rsidR="009F737A" w:rsidRPr="009C2941">
              <w:rPr>
                <w:sz w:val="20"/>
                <w:szCs w:val="20"/>
                <w:lang w:val="en-US"/>
              </w:rPr>
              <w:t xml:space="preserve"> </w:t>
            </w:r>
            <w:r w:rsidRPr="009C2941">
              <w:rPr>
                <w:sz w:val="20"/>
                <w:szCs w:val="20"/>
                <w:lang w:val="en-US"/>
              </w:rPr>
              <w:t xml:space="preserve">stool and activated </w:t>
            </w:r>
            <w:r w:rsidR="009F737A">
              <w:rPr>
                <w:sz w:val="20"/>
                <w:szCs w:val="20"/>
                <w:lang w:val="en-US"/>
              </w:rPr>
              <w:t>the</w:t>
            </w:r>
            <w:r w:rsidR="009F737A" w:rsidRPr="009C2941">
              <w:rPr>
                <w:sz w:val="20"/>
                <w:szCs w:val="20"/>
                <w:lang w:val="en-US"/>
              </w:rPr>
              <w:t xml:space="preserve"> </w:t>
            </w:r>
            <w:r w:rsidRPr="009C2941">
              <w:rPr>
                <w:sz w:val="20"/>
                <w:szCs w:val="20"/>
                <w:lang w:val="en-US"/>
              </w:rPr>
              <w:t>emergency button, the nurses called an ambulance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not preventable</w:t>
            </w:r>
          </w:p>
        </w:tc>
        <w:tc>
          <w:tcPr>
            <w:tcW w:w="88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vertAlign w:val="superscript"/>
                <w:lang w:val="en-US"/>
              </w:rPr>
              <w:t>a</w:t>
            </w:r>
            <w:r w:rsidRPr="009C2941">
              <w:rPr>
                <w:sz w:val="20"/>
                <w:szCs w:val="20"/>
                <w:lang w:val="en-US"/>
              </w:rPr>
              <w:t xml:space="preserve"> diverticulitis, can cause massive bleeding</w:t>
            </w:r>
          </w:p>
        </w:tc>
        <w:tc>
          <w:tcPr>
            <w:tcW w:w="769" w:type="pct"/>
          </w:tcPr>
          <w:p w:rsidR="003F3C14" w:rsidRPr="009C2941" w:rsidRDefault="003F3C14" w:rsidP="00F470B6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 xml:space="preserve">not preventable, complications can occur, person needs to be examined and treated in hospital 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</w:tr>
      <w:tr w:rsidR="003F3C14" w:rsidRPr="009C2941" w:rsidTr="003F3C14">
        <w:tc>
          <w:tcPr>
            <w:tcW w:w="944" w:type="pct"/>
          </w:tcPr>
          <w:p w:rsidR="003F3C14" w:rsidRPr="009C2941" w:rsidRDefault="003F3C14" w:rsidP="00F008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person with dementia’s child</w:t>
            </w:r>
            <w:r w:rsidRPr="009C2941">
              <w:rPr>
                <w:sz w:val="20"/>
                <w:szCs w:val="20"/>
                <w:lang w:val="en-US"/>
              </w:rPr>
              <w:t xml:space="preserve"> called an ambulance, because </w:t>
            </w:r>
            <w:r>
              <w:rPr>
                <w:sz w:val="20"/>
                <w:szCs w:val="20"/>
                <w:lang w:val="en-US"/>
              </w:rPr>
              <w:t>the person with dementia</w:t>
            </w:r>
            <w:r w:rsidRPr="009C2941">
              <w:rPr>
                <w:sz w:val="20"/>
                <w:szCs w:val="20"/>
                <w:lang w:val="en-US"/>
              </w:rPr>
              <w:t xml:space="preserve"> was vomiting repeatedly and complained about pain  (after GP’s office hours)</w:t>
            </w:r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not preventable</w:t>
            </w:r>
          </w:p>
        </w:tc>
        <w:tc>
          <w:tcPr>
            <w:tcW w:w="886" w:type="pct"/>
          </w:tcPr>
          <w:p w:rsidR="003F3C14" w:rsidRPr="009C2941" w:rsidRDefault="003F3C14" w:rsidP="004F36D6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9C2941">
              <w:rPr>
                <w:sz w:val="20"/>
                <w:szCs w:val="20"/>
                <w:lang w:val="en-US"/>
              </w:rPr>
              <w:t xml:space="preserve">abdominal influenza, </w:t>
            </w:r>
            <w:proofErr w:type="spellStart"/>
            <w:r w:rsidRPr="009C2941">
              <w:rPr>
                <w:sz w:val="20"/>
                <w:szCs w:val="20"/>
                <w:lang w:val="en-US"/>
              </w:rPr>
              <w:t>exsiccosis</w:t>
            </w:r>
            <w:proofErr w:type="spellEnd"/>
          </w:p>
        </w:tc>
        <w:tc>
          <w:tcPr>
            <w:tcW w:w="769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hospitalization was unnecessary, could have been treated with a high fluid intake at home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  <w:tc>
          <w:tcPr>
            <w:tcW w:w="816" w:type="pct"/>
          </w:tcPr>
          <w:p w:rsidR="003F3C14" w:rsidRPr="009C2941" w:rsidRDefault="003F3C14" w:rsidP="00EB14EF">
            <w:pPr>
              <w:jc w:val="both"/>
              <w:rPr>
                <w:sz w:val="20"/>
                <w:szCs w:val="20"/>
                <w:lang w:val="en-US"/>
              </w:rPr>
            </w:pPr>
            <w:r w:rsidRPr="009C2941">
              <w:rPr>
                <w:sz w:val="20"/>
                <w:szCs w:val="20"/>
                <w:lang w:val="en-US"/>
              </w:rPr>
              <w:t>no interview</w:t>
            </w:r>
          </w:p>
        </w:tc>
      </w:tr>
    </w:tbl>
    <w:p w:rsidR="00EB14EF" w:rsidRPr="00D11480" w:rsidRDefault="00EB14EF" w:rsidP="00EB14EF">
      <w:pPr>
        <w:spacing w:line="480" w:lineRule="auto"/>
        <w:jc w:val="both"/>
        <w:rPr>
          <w:sz w:val="20"/>
          <w:szCs w:val="20"/>
          <w:lang w:val="en-US"/>
        </w:rPr>
      </w:pPr>
      <w:r w:rsidRPr="00D11480">
        <w:rPr>
          <w:sz w:val="24"/>
          <w:szCs w:val="24"/>
          <w:vertAlign w:val="superscript"/>
          <w:lang w:val="en-US"/>
        </w:rPr>
        <w:t>a</w:t>
      </w:r>
      <w:r w:rsidRPr="00D11480">
        <w:rPr>
          <w:sz w:val="20"/>
          <w:szCs w:val="20"/>
          <w:lang w:val="en-US"/>
        </w:rPr>
        <w:t xml:space="preserve"> = Information from discharge letter (not referred by GP</w:t>
      </w:r>
      <w:proofErr w:type="gramStart"/>
      <w:r w:rsidRPr="00D11480">
        <w:rPr>
          <w:sz w:val="20"/>
          <w:szCs w:val="20"/>
          <w:lang w:val="en-US"/>
        </w:rPr>
        <w:t>)¸</w:t>
      </w:r>
      <w:proofErr w:type="gramEnd"/>
      <w:r w:rsidRPr="00D11480">
        <w:rPr>
          <w:sz w:val="20"/>
          <w:szCs w:val="20"/>
          <w:lang w:val="en-US"/>
        </w:rPr>
        <w:t>- = no information provided during the interview</w:t>
      </w:r>
    </w:p>
    <w:p w:rsidR="00BE4293" w:rsidRPr="00EB14EF" w:rsidRDefault="00BE4293">
      <w:pPr>
        <w:rPr>
          <w:lang w:val="en-US"/>
        </w:rPr>
      </w:pPr>
    </w:p>
    <w:sectPr w:rsidR="00BE4293" w:rsidRPr="00EB14EF" w:rsidSect="00EB14E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mberley Petersen">
    <w15:presenceInfo w15:providerId="Windows Live" w15:userId="6dc0ab4e74b7527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docVars>
    <w:docVar w:name="Total_Editing_Time" w:val="0"/>
  </w:docVars>
  <w:rsids>
    <w:rsidRoot w:val="00EB14EF"/>
    <w:rsid w:val="00080B76"/>
    <w:rsid w:val="000A6D5D"/>
    <w:rsid w:val="00197EB4"/>
    <w:rsid w:val="002C2B48"/>
    <w:rsid w:val="00364854"/>
    <w:rsid w:val="003F3C14"/>
    <w:rsid w:val="00441409"/>
    <w:rsid w:val="004C34B6"/>
    <w:rsid w:val="004F36D6"/>
    <w:rsid w:val="005129C4"/>
    <w:rsid w:val="00594371"/>
    <w:rsid w:val="00597040"/>
    <w:rsid w:val="005B6A8E"/>
    <w:rsid w:val="006D64AC"/>
    <w:rsid w:val="007B5C93"/>
    <w:rsid w:val="00826608"/>
    <w:rsid w:val="008A04C4"/>
    <w:rsid w:val="00966EF0"/>
    <w:rsid w:val="009B3141"/>
    <w:rsid w:val="009C2941"/>
    <w:rsid w:val="009F737A"/>
    <w:rsid w:val="00A9517F"/>
    <w:rsid w:val="00AB0330"/>
    <w:rsid w:val="00BA7CD8"/>
    <w:rsid w:val="00BD4E60"/>
    <w:rsid w:val="00BE4293"/>
    <w:rsid w:val="00C26546"/>
    <w:rsid w:val="00C56874"/>
    <w:rsid w:val="00CC4B39"/>
    <w:rsid w:val="00CC7700"/>
    <w:rsid w:val="00CF2F2C"/>
    <w:rsid w:val="00D11480"/>
    <w:rsid w:val="00D3332C"/>
    <w:rsid w:val="00D95332"/>
    <w:rsid w:val="00DC3274"/>
    <w:rsid w:val="00E6431B"/>
    <w:rsid w:val="00EB14EF"/>
    <w:rsid w:val="00ED5B9E"/>
    <w:rsid w:val="00F008E4"/>
    <w:rsid w:val="00F470B6"/>
    <w:rsid w:val="00F80BA5"/>
    <w:rsid w:val="00FC2F7C"/>
    <w:rsid w:val="00FD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B14E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5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1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1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1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1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14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B14E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51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17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1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1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17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5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5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2820</Characters>
  <Application>Microsoft Office Word</Application>
  <DocSecurity>0</DocSecurity>
  <Lines>148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Pohontsch</dc:creator>
  <cp:lastModifiedBy>S3G_Apply_Fixed_Case</cp:lastModifiedBy>
  <cp:revision>3</cp:revision>
  <cp:lastPrinted>2015-02-26T14:27:00Z</cp:lastPrinted>
  <dcterms:created xsi:type="dcterms:W3CDTF">2017-07-27T08:25:00Z</dcterms:created>
  <dcterms:modified xsi:type="dcterms:W3CDTF">2017-08-02T01:42:00Z</dcterms:modified>
</cp:coreProperties>
</file>