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E2" w:rsidRDefault="00BC0DB0" w:rsidP="00E7053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1: </w:t>
      </w:r>
      <w:r w:rsidR="00197391">
        <w:rPr>
          <w:rFonts w:ascii="Arial" w:hAnsi="Arial" w:cs="Arial"/>
          <w:b/>
        </w:rPr>
        <w:t>Table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S1</w:t>
      </w:r>
      <w:proofErr w:type="spellEnd"/>
    </w:p>
    <w:tbl>
      <w:tblPr>
        <w:tblW w:w="14175" w:type="dxa"/>
        <w:tblInd w:w="93" w:type="dxa"/>
        <w:tblLayout w:type="fixed"/>
        <w:tblLook w:val="04A0"/>
      </w:tblPr>
      <w:tblGrid>
        <w:gridCol w:w="2567"/>
        <w:gridCol w:w="1134"/>
        <w:gridCol w:w="2618"/>
        <w:gridCol w:w="2619"/>
        <w:gridCol w:w="2618"/>
        <w:gridCol w:w="2619"/>
      </w:tblGrid>
      <w:tr w:rsidR="002A2088" w:rsidRPr="002A2088" w:rsidTr="00C07535">
        <w:trPr>
          <w:trHeight w:val="315"/>
        </w:trPr>
        <w:tc>
          <w:tcPr>
            <w:tcW w:w="2567" w:type="dxa"/>
            <w:tcBorders>
              <w:top w:val="single" w:sz="24" w:space="0" w:color="auto"/>
              <w:left w:val="single" w:sz="24" w:space="0" w:color="auto"/>
              <w:bottom w:val="double" w:sz="6" w:space="0" w:color="auto"/>
              <w:right w:val="double" w:sz="6" w:space="0" w:color="auto"/>
            </w:tcBorders>
            <w:shd w:val="clear" w:color="000000" w:fill="BFBFBF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  <w:t>NHS Trust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  <w:t>7-day changes</w:t>
            </w:r>
          </w:p>
        </w:tc>
        <w:tc>
          <w:tcPr>
            <w:tcW w:w="2618" w:type="dxa"/>
            <w:tcBorders>
              <w:top w:val="single" w:sz="2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  <w:t>Already invested prior to 2013</w:t>
            </w:r>
          </w:p>
        </w:tc>
        <w:tc>
          <w:tcPr>
            <w:tcW w:w="2619" w:type="dxa"/>
            <w:tcBorders>
              <w:top w:val="single" w:sz="2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  <w:t>Invested 2013/2014</w:t>
            </w:r>
          </w:p>
        </w:tc>
        <w:tc>
          <w:tcPr>
            <w:tcW w:w="2618" w:type="dxa"/>
            <w:tcBorders>
              <w:top w:val="single" w:sz="2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hideMark/>
          </w:tcPr>
          <w:p w:rsidR="002A2088" w:rsidRPr="00C07535" w:rsidRDefault="002A2088" w:rsidP="002A208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C0753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Link to Annual Report 2013/2014</w:t>
            </w:r>
          </w:p>
        </w:tc>
        <w:tc>
          <w:tcPr>
            <w:tcW w:w="2619" w:type="dxa"/>
            <w:tcBorders>
              <w:top w:val="single" w:sz="24" w:space="0" w:color="auto"/>
              <w:left w:val="nil"/>
              <w:bottom w:val="double" w:sz="6" w:space="0" w:color="auto"/>
              <w:right w:val="single" w:sz="24" w:space="0" w:color="auto"/>
            </w:tcBorders>
            <w:shd w:val="clear" w:color="000000" w:fill="BFBFBF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  <w:t>Comments</w:t>
            </w:r>
          </w:p>
        </w:tc>
      </w:tr>
      <w:tr w:rsidR="002A2088" w:rsidRPr="002A2088" w:rsidTr="00C07535">
        <w:trPr>
          <w:trHeight w:val="92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AINTREE UNIVERSITY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</w:t>
            </w:r>
            <w:bookmarkStart w:id="0" w:name="_GoBack"/>
            <w:bookmarkEnd w:id="0"/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Major trauma centre – 24/7 radiology and related trauma support services; seven day a week specialist stroke nurse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Recruitment of two additional Critical Care Unit consultants (but not in post yet)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4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http://www.aintreehospitals.nhs.uk/AboutUs/Annual%20Reports%20and%20Reviews/Annual%20Report%20and%20Accounts%202013-14.pdf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2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AIREDALE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http://www.airedale-trust.nhs.uk/Wordpress%20docs/Publications/Annual%20report/Airedale%20NHS%20Foundation%20Trust%20Annual%20Report%20and%20Accounts%202013-14.pdf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ALDER HEY CHILDREN'S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6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http://www.alderhey.nhs.uk/wp-content/uploads/Alder-Hey-Annual-Report-2013-14.pdf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5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ASHFORD AND ST PETER'S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consultant, social services and multidisciplinary team cover on Medical Assessment and Short Stay Units, weekend social work cover, elective surgical lists and outpatient clinic pilot, 6-day therapy services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radiology and surgical consultant and complex discharge team cover, patient escalation "Command Centre", weekend endoscopy lists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7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http://www.ashfordstpeters.info/images/reports/201314AR.pdf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BARKING, HAVERING AND REDBRIDGE UNIVERSITY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8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http://www.bhrhospitals.nhs.uk/Annual%20Report%20and%20Accounts%202.09.2014.pdf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BARNSLEY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therapy services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7-day acute medical consultant cover, radiology, pharmacy, social services, transport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9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http://www.barnsleyhospital.nhs.uk/uploads/2014/09/Barnsley-Hospital-NHSFT-Annual-Report-Accounts-2013_14.pdf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BARTS HEALTH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Executive director present on site on weekends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0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http://www.bartshealth.nhs.uk/media/191185/140708%20BHT_AR_2013-14%20FINAL%20LR.pdf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BASILDON AND THURROCK UNIVERSITY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paediatric A&amp;E, increased medical consultant cover on evenings and weekends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Pilot project to increase seven-day acute &amp; general medical and orthopaedic services with increased consultant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1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http://www.basildonandthurrock.nhs.uk/trust-documents-and-declarations/annual-reports-and-accounts?download=724:annual-report-and-accounts-201314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BEDFORD HOSPITAL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weekend consultant presence, extended diagnostics and pharmacy, "seven-day discharge arrangements"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"seven-day working" and consultant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2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https://www.bedfordhospital.nhs.uk/wp-content/upload_folder/bedford_uploads/publications/annual%20report.zip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BIRMINGHAM CHILDREN'S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telephone support and weekend drop in diabetic clinic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CAMHS Emergency Response and Assessment cover, weekend MRI service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3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http://www.bch.nhs.uk/sites/bch/files/annual_report_2013-14_print_low_res_2_0.pdf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BIRMINGHAM WOMEN'S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4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http://www.bwnft.nhs.uk/wp-content/uploads/2014/10/BWNFT-Annual-Report-2013_2014-v3.pdf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BLACKPOOL TEACHING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0753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http://www.bfwh.nhs.uk/wp-content/uploads/2015/07/Annual-Report-2013-14.pdf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BOLTON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weekend consultant ward rounds, 7-day Rapid Assessment, Interface and Discharge (RAID) mental health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http://www.boltonft.nhs.uk/wp-content/uploads/2012/10/Annual-Report-and-Accounts-2013-14.pdf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BRADFORD TEACHING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Weekend stroke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pharmacy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6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https://www.bradfordhospitals.nhs.uk/uploads/uploaded_file/bradford_teaching_hospitals_nhsft_annual_report_2014-20140918131933.pdf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BRIGHTON AND SUSSEX UNIVERSITY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0753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https://www.bsuh.nhs.uk/EasySiteWeb/GatewayLink.aspx?alId=523562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BUCKINGHAMSHIRE HEALTHCARE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critical care outreach and transient ischaemic attack services, 24/7 stroke thrombolysis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weekend medical cover with daily patient review for weekend admissions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0753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http://www.buckshealthcare.nhs.uk/Downloads/annualreports/p%20Annual%20report%202013-2014.pdf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BURTON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occupational therapy, 24/7 thrombolysis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7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http://www.burtonhospitals.nhs.uk/FOI/Annual-Reports/2013-14/BHFT%20Annual%20Report%202013-2014.pdf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CALDERDALE AND HUDDERSFIELD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24/7 Rapid Assessment, Interface &amp; Discharge mental health service, increased weekend patient care (not specified)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8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http://www.cht.nhs.uk/fileadmin/site_setup/contentUploads/Annual_Report_and_Accounts_2013_2014.pdf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CAMBRIDGE UNIVERSITY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9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http://www.cuh.org.uk/sites/default/files/CUH%20Annual%20Report%202013%202014.pdf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CENTRAL MANCHESTER UNIVERSITY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A&amp;E consultant cover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stroke service and pharmacy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20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http://www.cmft.nhs.uk/media/1049407/annual%20report%202014.pdf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CHELSEA AND WESTMINSTER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Default="0001177A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Chelsea &amp; Westminster: M</w:t>
            </w:r>
            <w:r w:rsidR="002A2088"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et most clinical standards in all specialties due to previous NHS London audits</w:t>
            </w:r>
          </w:p>
          <w:p w:rsidR="0001177A" w:rsidRPr="002A2088" w:rsidRDefault="0001177A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West Middlesex: 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24/7 paediatric consultant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21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http://www.chelwest.nhs.uk/about-us/links/CW-Annual-Report-2013-14.pdf</w:t>
              </w:r>
            </w:hyperlink>
          </w:p>
          <w:p w:rsidR="0001177A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22" w:history="1">
              <w:r w:rsidR="0001177A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http://www.chelwest.nhs.uk/about-us/links/wmuh-annual-report-2013-14.pdf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01177A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West Middlesex University Hospital NHS Trust merged with Chelsea &amp; Westminster Hospital NHS Foundation Trust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CHESTERFIELD ROYAL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Pilot project in A&amp;E &amp; medicine with 6 additional consultants and support services (diagnostics, therapies, pharmacy)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23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http://www.chesterfieldroyal.nhs.uk/news/annualreport/areport/2013_2014_annual_report?display=original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CITY HOSPITALS SUNDERLAND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Weekend TIA clinic, 24/7 critical care outreach team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24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http://chsft.nhs.uk/wp-content/uploads/2013/01/105912_CHS_Annual_Report_Inner_2013_14_low.pdf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COLCHESTER HOSPITAL UNIVERSITY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7-day radiology, therapies, matrons, palliative care, Saturday outpatients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Continued expansion of 7-day palliative care, 7-day total parenteral nutrition availability for NICU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2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http://www.colchesterhospital.nhs.uk/annual_reports/Annual%20Report%202013%20-%202014.pdf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COUNTESS OF CHESTER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26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http://www.coch.nhs.uk/media/94230/2013_2014_ann_rep_and_accts_section_screen.pdf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COUNTY DURHAM AND DARLINGTON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Little investment at assessment – not detailed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Increased Adult Mental Health Liaison services for A&amp;E/ Medical Admissions Units 0800-2200 7 days a week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27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http://www.cddft.nhs.uk/media/410781/cddft%20annual%20report%20-%20accs%202013-14%20(low%20res%20ver</w:t>
              </w:r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lastRenderedPageBreak/>
                <w:t>sion2).pdf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CROYDON HEALTH SERVICES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28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http://www.croydonhealthservices.nhs.uk/Downloads/Annual%20Reports/Croydon%20Health%20Services%20Annual%20Report%20and%20Accounts%202013-2014.pdf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DARTFORD AND GRAVESHAM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6 or 7-day consultant cover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7-day pharmacy, therapy and outpatient services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29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http://www.dvh.nhs.uk/EasySiteWeb/GatewayLink.aspx?alId=402603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2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DERBY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7-day single point of access Frail Elderly Assessment Pathway for GPs, Service Navigation Admission Avoidance service, consultant ward rounds, psychiatry liaison service, weekend primary care services in A&amp;E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30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http://www.derbyhospitals.nhs.uk/EasysiteWeb/getresource.axd?AssetID=172549&amp;type=full&amp;servicetype=Attachment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DONCASTER AND BASSETLAW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Assessment and Treatment Centre with consultant, pharmacy, therapy and diagnostic support services and 7-day consultant ward rounds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Continued expansion of 7-day MRI services, emergency pathways, and palliative care service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31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http://www.dbh.nhs.uk/Library/Corporate_pdf_Documents/Annual%20Report%20Summary%20Financial%20Statements.pdf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DORSET COUNTY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Paediatrics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32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http://www.dchft.nhs.uk/about/trust-board/Documents/annual-report-2013-14.pdf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EAST AND NORTH HERTFORDSHIRE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palliative care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33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http://www.enherts-tr.nhs.uk/files/2010/03/2013-14-annual-report-and-accounts-approved-and-</w:t>
              </w:r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lastRenderedPageBreak/>
                <w:t>website-ready-13-Jun-14.pdf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EAST CHESHIRE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34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http://www.eastcheshire.nhs.uk/Downloads/ECT%20Annual%20Report%20and%20Quality%20Account%201314.pdf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EAST KENT HOSPITALS UNIVERSITY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radiology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6-day outpatient clinics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0753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http://www.ekhuft.nhs.uk/EasySiteWeb/GatewayLink.aspx?alId=402882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EAST LANCASHIRE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35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http://www.elht.nhs.uk/Downloads-docs/Corporate/2014/ELHT_annual_report_final2014.pdf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EAST SUSSEX HEALTHCARE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36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http://www.esht.nhs.uk/EasysiteWeb/getresource.axd?AssetID=506162&amp;type=full&amp;servicetype=Attachment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EPSOM AND ST HELIER UNIVERSITY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37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https://www.epsom-sthelier.nhs.uk/download.cfm?doc=docm93jijm4n241.pdf&amp;ver=241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21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FRIMLEY HEALTH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Frimley Park: Increased evening and 7-day consultant cover for most departments, and increased vascular surgery &amp;  interventional radiology services</w:t>
            </w: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br/>
            </w:r>
            <w:proofErr w:type="spellStart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Heatherwood</w:t>
            </w:r>
            <w:proofErr w:type="spellEnd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&amp; </w:t>
            </w:r>
            <w:proofErr w:type="spellStart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Wexham</w:t>
            </w:r>
            <w:proofErr w:type="spellEnd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Park: 7-day hip fracture theatre lists, therapies and radiology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Frimley Park: Continued expansion of 7-day consultant cover in </w:t>
            </w:r>
            <w:proofErr w:type="spellStart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A&amp;E</w:t>
            </w:r>
            <w:proofErr w:type="spellEnd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, vascular surgery, trauma &amp; orthopaedics, cardiology and general medicine, expansion of 7-day paediatric services and cancer nurse cover</w:t>
            </w: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br/>
            </w:r>
            <w:proofErr w:type="spellStart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Heatherwood</w:t>
            </w:r>
            <w:proofErr w:type="spellEnd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&amp; </w:t>
            </w:r>
            <w:proofErr w:type="spellStart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Wexham</w:t>
            </w:r>
            <w:proofErr w:type="spellEnd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Park: 7-day radiology, phlebotomy, orthopaedics and cardiology, pilot 7-day speech and language therapy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38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https://www.fhft.nhs.uk/media/1049/annualreport2013-14.pdfhttps://www.fhft.nhs.uk/media/1066/hwp-annual-report-accounts-2013_14.pdf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proofErr w:type="spellStart"/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Heatherwood</w:t>
            </w:r>
            <w:proofErr w:type="spellEnd"/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&amp; </w:t>
            </w:r>
            <w:proofErr w:type="spellStart"/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Wexham</w:t>
            </w:r>
            <w:proofErr w:type="spellEnd"/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Park Hospitals NHS Trust merged with Frimley Health NHS Foundation Trust 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GATESHEAD HEALTH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Opening of 24/7 early pregnancy assessment unit, 7-day mental health liaison, drugs &amp; alcohol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7-day medical staffing and "Lead Acute Physician" on weekends, 7-day respiratory nurse support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39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http://www.qegateshead.nhs.uk/sites/default/files/users/user10/Gateshead%20Health%20NHSFT%20Annual%20Report%20and%20Accounts%20201314.pdf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GEORGE ELIOT HOSPITAL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consultant cover (increased recruitment), radiology, pharmacy and therapies, opening of new Ambulatory Medical Unit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40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http://www.geh.nhs.uk/EasySiteWeb/GatewayLink.aspx?alId=4578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GLOUCESTERSHIRE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Virtual 7-day community multidisciplinary rapid response teams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41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http://www.gloshospitals.nhs.uk/SharePoint3/Communications%20Web%20Documents/publications/Annual%20Report%202013%20-%2014%20Final%20Complete.pdf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GREAT ORMOND STREET HOSPITAL FOR CHILDREN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Respiratory Sleep Unit*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42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http://www.gosh.nhs.uk/file/8251/download?token=TRgm5A3W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GREAT WESTERN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Weekend discharge registrar presence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Weekend endoscopy, 6-day A&amp;E consultant cover, pilot weekend therapy services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43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http://www.gwh.nhs.uk/media/165694/final_annual_report___accounts_2013-14.pdf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GUY'S AND ST THOMAS'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Already achieved in general medicine &amp; vascular surgery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Improvements in specialist therapy assessment team coverage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44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http://www.guysandstthomas.nhs.uk/resources/publications/annual-reports/2013-14-annual-report.pdf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HAMPSHIRE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Some 6-day radiology services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therapy services across multiple specialties, 7-day GP in A&amp;E services, pilot 7-day consultant and pharmacy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4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http://www.hampshirehospitals.nhs.uk/media/290445/final_annual_report_201314_-_as_sent_to_monitor_30_05_14.pdf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HARROGATE AND DISTRICT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stroke thrombolysis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7-day endoscopy, radiology, weekend consultant physician ward rounds, electronic handover system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46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http://www.hdft.nhs.uk/EasysiteWeb/getresource.axd?AssetID=9496&amp;type=full&amp;servicetype=Attachment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HEART OF ENGLAND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Increased weekend </w:t>
            </w:r>
            <w:proofErr w:type="spellStart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orthogeriatric</w:t>
            </w:r>
            <w:proofErr w:type="spellEnd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cover, 24/7 resident trauma registrar on-call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Early reconfiguration of stroke pathways to allow for 24/7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47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http://www.heartofengland.nhs.uk/wp-content/uploads/annual-report-_lowres.pdf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HINCHINGBROOKE HEALTH CARE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48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http://www.hinchingbrooke.nhs.uk/wp-content/uploads/2015/02/CP0276_Hinchingbrooke-annual-report-</w:t>
              </w:r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lastRenderedPageBreak/>
                <w:t>201314_final_small.pdf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HOMERTON UNIVERSITY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breastfeeding support advisors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49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http://www.homerton.nhs.uk/media/236247/Homerton-AReport-2013-14-FINAL.pdf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HULL AND EAST YORKSHIRE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pharmacy, weekend eye clinics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50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https://www.hey.nhs.uk/wp/wp-content/uploads/2016/03/annualReport1314.pdf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IMPERIAL COLLEGE HEALTHCARE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urgent care walk-in centre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51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https://www.imperial.nhs.uk/~/media/about-us/who-we-are/publications/annual-report-201314.pdf?la=en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IPSWICH HOSPITAL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52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http://www.ipswichhospital.nhs.uk/aboutourhospital/Documents/Annual%20Reports/Annual%20Report%202013_14%20for%20web.pdf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ISLE OF WIGHT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53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http://www.iow.nhs.uk/Downloads/Annual%20Report/Annual%20Report%20and%20Accounts%202013-14.pdf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2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JAMES PAGET UNIVERSITY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 (bid for national pilot and early adopter of NHS Seven Day Services Transformation</w:t>
            </w:r>
            <w:r w:rsidR="000369CD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al Improvement Programme but no</w:t>
            </w: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changes made 2013/14)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54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http://www.jpaget.nhs.uk/media/226147/JPUH-Annual-Report-2013-14-web.pdf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KETTERING GENERAL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Extension of Ambulatory Care Unit to 7-day, weekend discharge team, pilot 7-day GP in A&amp;E service and therapy services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5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http://www.kgh.nhs.uk/EasySiteWeb/GatewayLink.aspx?alId=11602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KING'S COLLEGE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nurse-led home oxygen outpatient clinic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56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https://www.kch.nhs.uk/Doc/corp%20-%20341.1%20-%20kch%20annual%20report%2013-14.pdf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KINGSTON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A&amp;E &amp; O&amp;G consultant presence 16 hours a day, 7 days a week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57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https://www.kingstonhospital.nhs.uk/media/93402/khft-annual-report-and-accounts-2013-14-parliament-.pdf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2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LANCASHIRE TEACHING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Pilot 7-day community weekend treatment rooms and minor injury units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58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https://www.lancashirecare.nhs.uk/media/Publications/Annual%20Plans-Accounts-Reports/Annual%20Report%202014/Annual%20Report%20and%20Accounts%20Full.pdf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LEEDS TEACHING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59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http://www.leedsth.nhs.uk/fileadmin/Documents/About_us/Trust_Documents/Annual_Reports/Annual_Report_Summary_Account_2013.pdf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LEWISHAM AND GREENWICH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60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http://www.lewishamandgreenwich.nhs.uk/download.cfm?doc=docm93jijm4n912.pdf&amp;ver=1085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LIVERPOOL HEART AND CHEST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61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https://www.gov.uk/government/uploads/system/uploads/attachment_data/file/450107/LIVERPOOLHEART_Annual_Report_and_Accounts_2014-15.pdf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Note 2013-14 report missing but 2014-15 indicates no changes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LIVERPOOL WOMEN'S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62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http://www.liverpoolwomens.nhs.uk/Library/about_us/Annual_reports/Annual_Report_2013-2014.pdf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LONDON NORTH WEST HEALTHCARE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Hillingdon Community Rapid Response Team (admission prevention), mental health triage units, weekend urgent advice mental health </w:t>
            </w:r>
            <w:proofErr w:type="spellStart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phoneline</w:t>
            </w:r>
            <w:proofErr w:type="spellEnd"/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63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http://www.lnwh.nhs.uk/EasySiteWeb/GatewayLink.aspx?alId=2424http://www.lnwh.nhs.uk/EasySiteWeb/GatewayLink.aspx?alId=2824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Previously North West London Hospitals NHS Trust, Ealing Hospital, Central Middlesex and Northwick Park Hospitals</w:t>
            </w:r>
          </w:p>
        </w:tc>
      </w:tr>
      <w:tr w:rsidR="002A2088" w:rsidRPr="002A2088" w:rsidTr="00C07535">
        <w:trPr>
          <w:trHeight w:val="21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LUTON AND DUNSTABLE UNIVERSITY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9451A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Acute medical consultant cover 14 hours a day, seven days a week; seven-day CT and weekend ultraso</w:t>
            </w:r>
            <w:r w:rsidR="009451A4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und, social work, therapists</w:t>
            </w: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, "navigator nurse", pharmacy; weekend outpatient clinics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Weekend consultant ward rounds on Medical Short Stay Unit, Respiratory and Cardiac Wards, completion of seven-day work in radiology (CT &amp; MRI), pharmacy and therapies and specialties (O&amp;G, paediatrics, emergency medicine (consultant cover 0800-2400 daily)); extension of opening hours of paediatric A&amp;E to 24/7; continued increase in weekend outpatient clinics and operating lists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64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http://www.ldh.nhs.uk/EasySiteWeb/GatewayLink.aspx?alId=8699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MAIDSTONE AND TUNBRIDGE WELLS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65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http://www.mtw.nhs.uk/wp-content/uploads/2015/10/Annual-Report-2013-14-v5_2-including-accounts.pdf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MEDWAY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weekend medical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66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http://www.medway.nhs.uk/EasySiteWeb/GatewayLink.aspx?alId=391508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MID CHESHIRE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Seven-day "full range of diagnostics", increased weekend consultant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67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http://www.mcht.nhs.uk/EasySiteWeb/GatewayLink.aspx?alId=9234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MID ESSEX HOSPITAL SERVICES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nurse-led palliative care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68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http://www.meht.nhs.uk/EasysiteWeb/getresource.axd?AssetID=10441&amp;type=full&amp;servicetype=Attachment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MID YORKSHIRE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Extra weekend beds over winter, GP support in A&amp;E </w:t>
            </w: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over weekends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69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https://www.midyorks.nhs.uk/download.cfm?doc=doc</w:t>
              </w:r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lastRenderedPageBreak/>
                <w:t>m93jijm4n3236.pdf&amp;ver=3546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 </w:t>
            </w:r>
          </w:p>
        </w:tc>
      </w:tr>
      <w:tr w:rsidR="002A2088" w:rsidRPr="002A2088" w:rsidTr="00C07535">
        <w:trPr>
          <w:trHeight w:val="12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MILTON KEYNES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70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http://www.mkhospital.nhs.uk/index.php?view=download&amp;alias=1062-2013-14-annual-report-and-accounts&amp;category_slug=annual-reports&amp;option=com_docman&amp;layout=table&amp;Itemid=646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MOORFIELDS EYE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weekend Emergency Nurse Practitioner cover in A&amp;E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71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http://www.moorfields.nhs.uk/sites/default/files/Annual%20report%20and%20accounts%202013-14.pdf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NORFOLK AND NORWICH UNIVERSITY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 7-day Immediate Assessment Unit opening hours, pilot 7-day working for therapies and social services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72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http://www.nnuh.nhs.uk/publication/download/annual-report-2013-2014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NORTH BRISTOL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Weekend outpatient clinics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73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https://www.nbt.nhs.uk/sites/default/files/attachments/Annual%20report%20and%20financial%20statements%202013-2014.pdf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NORTH CUMBRIA UNIVERSITY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agency nurse cover to support weekend working, 24/7 non-invasive ventilation service and heart centre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74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http://www.ncuh.nhs.uk/about-us/our-publications/annual-reports/annual-report-2013-14.pdf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NORTH MIDDLESEX UNIVERSITY HOSPITAL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Consultant presence 16 hours a day, 7 days a week, with daily consultant ward rounds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7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http://www.northmid.nhs.uk/Portals/0/North%20Middlesex%20University%20Hospital%20Annual%20report%20and%20accounts%20201314.pdf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NORTH TEES AND HARTLEPOOL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Extended weekend pharmacy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76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http://www.nth.nhs.uk/content/uploads/2014/07/annual-report-2013-2014.pdf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NORTHAMPTON GENERAL HOSPITAL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A&amp;E consultant cover, increased nurse recruitment to cover weekends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77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http://www.northamptongeneral.nhs.uk/AboutUs/Downloads/Annual-Report-2013-14-FINAL2.pdf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NORTHERN DEVON HEALTHCARE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78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http://www.northdevonhealth.nhs.uk/wp-content/uploads/2011/10/Annual-Report-2013-14-FINAL.pdf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NORTHERN LINCOLNSHIRE AND GOOLE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radiology and therapeutics including CT/MRI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stroke and thrombolysis service, including telemedicine, expansion of 7-day radiology (ultrasound for DVT), endoscopy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79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http://www.nlg.nhs.uk/content/uploads/2013/10/Annual_Report_2013-14-web.pdf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NORTHUMBRIA HEALTHCARE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7-day physiotherapy services, infection control nurse and microbiology support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7-day consultant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80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https://www.northumbria.nhs.uk/sites/all/themes/northumbria_nhs/downloads/Combined_Annual_Report_2013_-_14_Final.pdf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NOTTINGHAM UNIVERSITY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telemedicine supported stroke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81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http://www.nuh.nhs.uk/media/1611521/annual_report_full_version_2013-14_web.pdf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OXFORD UNIVERSITY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trauma service, weekend radiology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radiotherapy, consultant cover in A&amp;E, diagnostics and maternity services, supported hospital discharge service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82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http://www.ouh.nhs.uk/about/publications/documents/annual-report-2014.pdf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PAPWORTH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Saturday occupational therapy and pharmacy services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"critical care cover" on weekends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83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http://www.papworthhospital.nhs.uk/docs/accounts/Papworth_Hospital_Annual_Report_Accounts_2013-14.pdf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PENNINE ACUTE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stroke service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84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http://www.pat.nhs.uk/about-us/Pennine%20Annual%20Report%20final.pdf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PETERBOROUGH AND STAMFORD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8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https://www.peterboroughandstamford.nhs.uk/_files/4D954480A0ED3ADB9B1F1F6810E8A79F.pdf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PLYMOUTH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pharmacy, forward planning for weekend nurse-led discharge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86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http://www.plymouthhospitals.nhs.uk/download.cfm?doc=docm93jijm4n496.pdf&amp;ver=624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POOLE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consultant ward rounds on elderly care unit with support staff (pharmacy, therapy, social services)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trauma team support from consultant in elderly care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87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https://www.poole.nhs.uk/PDF/PHFT%20Annual%20report%20and%20accounts%201314%20FINAL.pdf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PORTSMOUTH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ambulatory service in A&amp;E, increased "7-day working"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88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http://www.porthosp.nhs.uk/Downloads/Annual%20report%20201314.pdf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QUEEN VICTORIA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89" w:history="1">
              <w:r w:rsidR="002A2088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http://www.qvh.nhs.uk/wp-content/uploads/2015/09/AR-2014.pdf</w:t>
              </w:r>
            </w:hyperlink>
          </w:p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ROYAL BERKSHIRE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7-day consultant and staff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90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http://www.royalberkshire.nhs.uk/Downloads/About%20us/Annual%20Report%2013-14.pdf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ROYAL BROMPTON &amp; HAREFIELD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2A2088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0753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http://www.rbht.nhs.uk/EasySiteWeb/GatewayLink.aspx?alId=1244335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ROYAL CORNWALL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91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https://issuu.com/simonlloyd/docs/nhs_annual_report_online_version_fi/1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ROYAL DEVON AND EXETER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paediatric assessment unit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92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http://www.rdehospital.nhs.uk/docs/trust/documents/Annual%20report%20201314%20FINAL%20PUBLISHED.pdf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5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ROYAL FREE LONDON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93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http://s3-eu-west-1.amazonaws.com/files.royalfree.nhs.uk/Annual_report/Barnet_and_Chase_Farm_annual-report-2013-2014.pdfhttp://s3-eu-west-1.amazonaws.com/files.royalfree.nhs.uk/Annual_report/Royal_Free_London_NHS_Foundation_Trust_annual_report_2013-14.pdf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Barnet &amp; Chase Farm Hospitals NHS Trust merged with Royal Free London NHS Foundation Trust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ROYAL LIVERPOOL AND BROADGREEN UNIVERSITY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94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http://www.rlbuht.nhs.uk/About%20Us/Documents/Annual%20reports/Annual%20Report%202013-14.pdf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ROYAL NATIONAL ORTHOPAEDIC HOSPITAL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9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https://www.rnoh.nhs.uk/sites/default/files/downloads/14-133_rnoh_a4_annual_report_2014_web_release_191114.pdf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ROYAL SURREY COUNTY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96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http://www.royalsurrey.nhs.uk/wp-content/uploads/2015/09/RSCH-Annual-Report-and-Accounts-2013-14-v31.pdf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ROYAL UNITED HOSPITAL BATH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97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http://www.ruh.nhs.uk/about/annual_report/documents/Annual_Report_2013-14.pdf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5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SALFORD ROYAL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Increased consultant coverage in A&amp;E (0800-2400) Emergency Assessment Unit, medical and surgical wards (0800-2000) seven days a week, increased specialist radiology 0800-2400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Opening of major trauma centre/ “emergency village” with consultant-led care (16 additional consultants) until 8pm, therapies &amp; pharmacy until 5pm, seven days a week, 24/7 radiology and pathology, increasing engagement from all departments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98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http://www.srft.nhs.uk/EasysiteWeb/getresource.axd?AssetID=34236&amp;type=full&amp;servicetype=Inline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2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SALISBURY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Increased weekend therapy services and discharge coordinator cover, junior doctors developed priority bleep system for weekend working, 7-day transient </w:t>
            </w: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ischaemic attack clinic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7-day palliative care service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99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http://www.salisbury.nhs.uk/AboutUs/TrustReportsAndReviews/Documents/AnnualReportaandAccounts20132014.pdf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2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SANDWELL AND WEST BIRMINGHAM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funding for 7-day A&amp;E consultant cover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integrated care services team, increased physiotherapy, radiology and radiotherapy, medical consultant cover, palliative care service, trauma clinic and pharmacy, 24/7 Surgical Assessment Unit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00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http://www.swbh.nhs.uk/wp-content/uploads/2014/09/NHS_Annual_Report_2014_-_FINAL.pdf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SHEFFIELD CHILDREN'S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Supernumerary senior children's nurse on nights and weekends to coordinate care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01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http://www.sheffieldchildrens.nhs.uk/downloads/reports/SCNHSFTAnnualReport13-14.pdf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SHEFFIELD TEACHING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stroke consultant service via telemedicine and thrombolysis service, 24/7 primary PCI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02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http://www.sth.nhs.uk/clientfiles/File/STH%20Annual%20Report%202013-14.pdf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SHERWOOD FOREST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consultant cover, weekend ward rounds, emergency radiology and surgery lists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Emergency Admissions Unit pharmacy cover, increased weekend A&amp;E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03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http://www.sfh-tr.nhs.uk/images/aaaaaaaannn.pdf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SHREWSBURY AND TELFORD HOSPITAL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consultant cardiology cover, increased 7-day acute medical consultant cover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radiology, pathology and therapy services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04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http://www.sath.nhs.uk/Library/Documents/about/SATH-AnnualReport-1314-web.pdf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SOUTH TEES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Weekend outpatient clinics/ elective surgery lists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weekend pharmacy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05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http://southtees.nhs.uk/content/uploads/South-Tees-2013-2014.pdf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SOUTH TYNESIDE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stroke consultant service via telemedicine, and weekend high-risk transient ischaemic attack clinic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06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https://www.stft.nhs.uk/repository/documents/uploaded/1411036780_annualReport13-14.pdf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SOUTH WARWICKSHIRE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nurse-led admission prevention "Virtual Ward" service, A&amp;E and AMU consultant cover, inpatient ward rounds, radiology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ambulatory emergency care clinic, community emergency response team, adult mental health cover and pharmacy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07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https://www.swft.nhs.uk/media/62791/updated%20annual%20report%20-%20merged%20for%20website.pdf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SOUTHEND UNIVERSITY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08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http://www.southend.nhs.uk/media/113926/41137_nhs_southend_annual_report_2014_v4.pdf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SOUTHPORT AND ORMSKIRK HOSPITAL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09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http://www.southportandormskirk.nhs.uk/downloads/Trust-Finance/Annual-Report-13-14.pdf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ST GEORGE'S HEALTHCARE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nurse-led discharge service and paediatric consultant cover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primary PCI service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10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https://www.stgeorges.nhs.uk/wp-content/uploads/2014/10/Annual-report-sr.pdf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5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ST HELENS AND KNOWSLEY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consultant coverage especially AMU (2 new consultants), 24/7 stroke thrombolysis &amp; plastic surgery trauma service, weekend radiology &amp; gynaecology enhanced scanning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6 new consultants to improve consultant coverage with daily senior review in some specialties, weekend diabetes and other specialty clinics, rapid response Hospital at Home COPD service, opening of 7-day trauma rehabilitation unit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11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http://www.sthk.nhs.uk/about/Documents/ANNUAL%20REPORT%202013%202014.pdf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STOCKPORT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Extended weekend palliative care service and antibiotic pharmacist cover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Changes to medical rotas to </w:t>
            </w:r>
            <w:proofErr w:type="spellStart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faciliatate</w:t>
            </w:r>
            <w:proofErr w:type="spellEnd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7-day working, Macmillan nurse support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12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https://www.stockport.nhs.uk/webdocs/NewsDocs/Stockport%20NHS%20FT%20Annual%20Report%20and%20Accounts%202013-14-Final%20for%20Parliament.pdf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2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SURREY AND SUSSEX HEALTHCARE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Transient Ischaemic Attack service, weekend elective surgical lists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capacity in A&amp;E with 7-day consultant cover and therapy services, increased weekend consultant and junior doctors cover in multiple medical specialties with 7-day consultant ward rounds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13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http://www.surreyandsussex.nhs.uk/wp-content/uploads/2013/02/SASH-annual-report-2014-v3b-PRESS.pdf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TAMESIDE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radiology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pharmacy, increased weekend medical staff cover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14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http://www.tamesidehospital.nhs.uk/Documents/Tamesideannualreport201314.pdf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TAUNTON AND SOMERSET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1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http://www.musgroveparkhospital.nhs.uk/media/274665/TSFT-Annual-Report-QA-plus-Account-2013-14.pdf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CHRISTIE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16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http://www.christie.nhs.uk/media/1607/the_christie_annual_report_and_accounts_2013-14.pdf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CLATTERBRIDGE CANCER CENTRE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chemotherapy triage service, Acute Assessment Unit and palliative care nursing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17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http://www.clatterbridgecc.nhs.uk/application/files/7914/3506/9639/AnnualReportAccounts1314.pdf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THE DUDLEY GROUP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7-day outpatient IV antibiotic clinic, weekend </w:t>
            </w:r>
            <w:proofErr w:type="spellStart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daycase</w:t>
            </w:r>
            <w:proofErr w:type="spellEnd"/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elective surgery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18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http://dudleygroup.nhs.uk/wp-content/uploads/2014/02/The-Dudley-Group-NHS-Foundation-Trust-Annual-report-Accounts-and-Quality-Report-2013-14.pdf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HILLINGDON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Twice-daily consultant ward rounds on EAU, increase in therapy provision on the weekends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Extended cover for acute medicine, paediatrics, O&amp;G, A&amp;E over 7 days, enhanced therapy &amp; diagnostic services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19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http://www.thh.nhs.uk/documents/_Publications/AnnualReports/AnnualReport2014.pdf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NEWCASTLE UPON TYNE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intravenous antibiotic at home service and pharmacy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20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http://www.newcastle-hospitals.org.uk/downloads/Performance%20information/2013-14_NuTH_Annual_Report_Part1.pdf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3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PRINCESS ALEXANDRA HOSPITAL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21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http://www.pah.nhs.uk/files/file/Annual%20Report%20final.pdf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QUEEN ELIZABETH HOSPITAL, KING'S LYNN,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Extended Rapid Assessment Team services on weekend for early discharge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22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http://www.qehkl.nhs.uk/Documents/AnnualReport1314.doc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ROBERT JONES AND AGNES HUNT ORTHOPAEDIC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23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http://www.rjah.nhs.uk/RJAHNHS/files/ed/edd63457-4ddc-4282-be35-168862505c46.pdf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ROTHERHAM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24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http://www.therotherhamft.nhs.uk/Corporate_Govern</w:t>
              </w:r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lastRenderedPageBreak/>
                <w:t>ance_Information/Annual_Report_2013_-_2014/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THE ROYAL BOURNEMOUTH AND CHRISTCHURCH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percutaneous coronary intervention, 7-day discharge coordination team, hospital at night nurse coordinator, consultant physician cover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radiology, elderly care senior nurse support, beginning of move to 7-day speech and language therapy, consultant cover in A&amp;E and elderly care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2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http://www.rbch.nhs.uk/assets/templates/rbch/documents/about_the_trust/our_publications/annual_report/annualreport_2014.pdf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ROYAL MARSDEN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N/A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interventional radiology service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26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https://www.royalmarsden.nhs.uk/sites/default/files/files_trust/annual-report-accounts-1314.pdf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ROYAL ORTHOPAEDIC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27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http://www.roh.nhs.uk/about-us/publications/annual-report/154-annual-report-and-accounts-2013-14/file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ROYAL WOLVERHAMPTON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Opening of 24/7 clinical decisions unit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28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http://www.royalwolverhamptonhospitals.nhs.uk/pdf/Annual%20report%20final%2030%20June%20from%20website.pdf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WALTON CENTRE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29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https://www.thewaltoncentre.nhs.uk/uploadedfiles/Annual%20Report%20and%20Accounts%202013-14.pdf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8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WHITTINGTON HOSPITAL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medical consultant cover, ambulatory nurse-led clinics at weekends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7-day paediatric consultant cover, rapid response nurse-led home service to avoid admissions, hospital-at-home service, respiratory community team, integrated mental health liaison and </w:t>
            </w: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pharmacy, opening of 7-day ambulatory care centre and increased weekend urgent care staffing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30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http://www.whittington.nhs.uk/document.ashx?id=4732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A84838" w:rsidRPr="002A2088" w:rsidTr="002B5F77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A84838" w:rsidRPr="002A2088" w:rsidRDefault="00A84838" w:rsidP="002B5F7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TORBAY AND SOUTH DEVON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838" w:rsidRPr="002A2088" w:rsidRDefault="00A84838" w:rsidP="002B5F7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838" w:rsidRPr="002A2088" w:rsidRDefault="00A84838" w:rsidP="002B5F7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Sunday consultant ward rounds, increased weekend junior doctors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838" w:rsidRPr="002A2088" w:rsidRDefault="00A84838" w:rsidP="002B5F7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Ward clerk support on Sunday ward round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838" w:rsidRPr="00C07535" w:rsidRDefault="00B6005C" w:rsidP="002B5F77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31" w:history="1">
              <w:r w:rsidR="00A8483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http://www.torbayandsouthdevon.nhs.uk/uploads/annual-report-and-accounts-2013-14.pdf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A84838" w:rsidRPr="002A2088" w:rsidRDefault="00A84838" w:rsidP="002B5F77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Torbay &amp; Southern Devon Health &amp; Care NHS Trust (primary care trust) merged with South Devon Healthcare NHS Foundation Trust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UNITED LINCOLNSHIRE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32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https://www.ulh.nhs.uk/content/uploads/2015/06/Annual_Report_2013-2014.pdf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UNIVERSITY COLLEGE LONDON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A&amp;E weekend medical &amp; nursing cover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weekend senior medical cover on ward rounds, 7-day specialist nurse discharge support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33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http://www.uclh.nhs.uk/aboutus/wwd/Annual%20reviews%20plans%20and%20reports%20archive/Annual%20report%20and%20accounts%202013-14.pdf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UNIVERSITY HOSPITAL OF SOUTH MANCHESTER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consultant cover in some departments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acute physician cover, increased 7-day theatre availability for hip fractures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34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https://www.uhsm.nhs.uk/content/uploads/2015/08/4.1.2-UHSM-Annual-Report-and-Accounts-2103-2014-.pdf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UNIVERSITY HOSPITAL SOUTHAMPTON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Launch of major trauma centre, 7-day consultant surgeon (including urology) ward rounds and on-call cover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3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http://www.uhs.nhs.uk/Media/SUHTInternet/AboutUs/AnnualReportsStrategiesandPlans/20132014/Annual-report-2013-14.pdf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UNIVERSITY HOSPITALS BIRMINGHAM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36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http://www.uhb.nhs.uk/Downloads/pdf/AnnualReport13-14.pdf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UNIVERSITY HOSPITALS BRISTOL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37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http://www.uhb.nhs.uk/Downloads/pdf/AnnualReport13-14.pdf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UNIVERSITY HOSPITALS COVENTRY AND WARWICKSHIRE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38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http://www.uhcw.nhs.uk/clientfiles/File/UHCW-2013-14-ANNUAL-REPORT-FINAL.pdf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UNIVERSITY HOSPITALS OF LEICESTER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transient ischaemic attack clinic and alcohol liaison team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39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http://www.leicestershospitals.nhs.uk/EasySiteWeb/GatewayLink.aspx?alId=28421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UNIVERSITY HOSPITALS OF MORECAMBE BAY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pharmacy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40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https://www.uhmb.nhs.uk/files/2614/0855/3061/Annual%20Report%202013-14%20Final.pdf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21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UNIVERSITY HOSPITALS OF NORTH MIDLANDS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9451A4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North Staffordshire</w:t>
            </w:r>
            <w:r w:rsidR="002A2088"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: 7-day consultant O&amp;G care (increased number of cons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ultant obstetricians)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br/>
              <w:t>Mid Staffordshire</w:t>
            </w:r>
            <w:r w:rsidR="002A2088"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: 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41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http://www.uhnm.nhs.uk/aboutus/Documents/AnnualReportsAndAccounts/UHNS%20Annual%20Report%20and%20Accounts%202013%202014.pdfhttp://www.uhnm.nhs.uk/aboutus/MSFT-PubsAndReports/MSFTPublications%20And%20Reports/HomePage-Main%20Page/Annual%20Reports%20And%20Acco</w:t>
              </w:r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lastRenderedPageBreak/>
                <w:t>unts/Annual-Report-Accounts-2013-14-(inc-Quality-Accounts)-(-FINAL-).pdf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Mid Staffordshire NHS Trust merged with University Hospitals of North Midlands NHS Trust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WALSALL HEALTHCARE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42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https://www.walsallhealthcare.nhs.uk/Data/Sites/1/documents/annual-report/quality-account-2013-14-(1).pdf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WARRINGTON AND HALTON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43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http://www.whh.nhs.uk/_store/documents/warringtonandhaltonhospitalsnhsftannualreportandaccounts2013-2014.pdf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WEST HERTFORDSHIRE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consultant led Rapid Assessment, Interface and Discharge mental health service and Ambulatory Care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44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http://www.westhertshospitals.nhs.uk/annualreport/1314/58452_Annual-Report_13-14_web.pdf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2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WEST SUFFOLK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24/7 stroke thrombolysis service, increased 7-day consultant cover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Increased Early Intervention Team discharge planning for elderly care on the weekends increased diagnostics, implementing consultant review within 24 hours of admission, 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45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http://www.wsh.nhs.uk/AboutUs/TrustPublications/docs/AnnualReports/Annual-Report-and-Accounts-2013-14.pdf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WESTERN SUSSEX HOSPITALS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Increased 7-day clinical and nursing cover in some specialties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46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http://www.westernsussexhospitals.nhs.uk/wp-content/uploads/2014/08/WSHFT-Annual-Report-and-Accounts-2013-14.pdf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WESTON AREA HEALTH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47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http://www.waht.nhs.uk/FOIDocuments/AnnualReportQualityAccount201314/Annual%20Report%2020132014.docx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12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WIRRAL UNIVERSITY TEACHING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Introduction of 7-day working for consultants, including radiology and 7-day medical consultant ward rounds; 7</w:t>
            </w:r>
            <w:r w:rsidR="009451A4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-day surgical allied health professional</w:t>
            </w: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service; elective endoscopy lists on weekends, new 24/7 EAU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Improved 7-day working of consultant physicians, senior medical review available across week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48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http://www.wuth.nhs.uk/media/684276/wuth-annual-report-2013-14.pdf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WORCESTERSHIRE ACUTE HOSPITALS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radiology and 24/7 primary PCI service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pharmacy and palliative care service, trial of weekend hip fracture and ENT operating lists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hyperlink r:id="rId149" w:history="1">
              <w:r w:rsidR="00C07535" w:rsidRPr="00C07535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lang w:val="en-GB"/>
                </w:rPr>
                <w:t>http://www.worcsacute.nhs.uk/EasysiteWeb/getresource.axd?AssetID=62108&amp;type=full&amp;servicetype=Attachment</w:t>
              </w:r>
            </w:hyperlink>
          </w:p>
          <w:p w:rsidR="00C07535" w:rsidRPr="00C07535" w:rsidRDefault="00C07535" w:rsidP="00C0753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WRIGHTINGTON, WIGAN AND LEIGH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Some investment at assessment – not detailed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262626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50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http://www.wwl.nhs.uk/Library/Trust_Board/Annual_Report/WWL_Annual_Report_2013-2014.pdf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6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WYE VALLEY NHS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radiology and Clinical Assessment Unit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51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http://www.wyevalley.nhs.uk/media/184391/WVT-Annual-Report-2013-14-FINAL-web-ready-July14.pdf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90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lastRenderedPageBreak/>
              <w:t>YEOVIL DISTRICT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7-day discharge teams, pilot 7-day therapeutic pilot (e.g. TIA service)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52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http://www.yeovilhospital.co.uk/wp-content/uploads/2015/07/Annual-Report-Annual-Accounts-and-Quality-Report-2013-14.pdf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2A2088" w:rsidRPr="002A2088" w:rsidTr="00C07535">
        <w:trPr>
          <w:trHeight w:val="320"/>
        </w:trPr>
        <w:tc>
          <w:tcPr>
            <w:tcW w:w="2567" w:type="dxa"/>
            <w:tcBorders>
              <w:top w:val="nil"/>
              <w:left w:val="single" w:sz="24" w:space="0" w:color="auto"/>
              <w:bottom w:val="single" w:sz="2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YORK TEACHING HOSPITAL NHS FOUNDATION TRUST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2A20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None reported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088" w:rsidRPr="00C07535" w:rsidRDefault="00B6005C" w:rsidP="00C07535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hyperlink r:id="rId153" w:history="1">
              <w:r w:rsidR="002A2088" w:rsidRPr="00C07535">
                <w:rPr>
                  <w:rFonts w:ascii="Arial" w:eastAsia="Times New Roman" w:hAnsi="Arial" w:cs="Arial"/>
                  <w:sz w:val="20"/>
                  <w:szCs w:val="20"/>
                  <w:u w:val="single"/>
                  <w:lang w:val="en-GB"/>
                </w:rPr>
                <w:t>http://www.yorkhospitals.nhs.uk/document.php?o=1008</w:t>
              </w:r>
            </w:hyperlink>
          </w:p>
        </w:tc>
        <w:tc>
          <w:tcPr>
            <w:tcW w:w="2619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2A2088" w:rsidRPr="002A2088" w:rsidRDefault="002A2088" w:rsidP="00C07535">
            <w:pPr>
              <w:keepNext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A208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</w:tbl>
    <w:p w:rsidR="00D81DE2" w:rsidRPr="009451A4" w:rsidRDefault="00C07535" w:rsidP="009451A4">
      <w:pPr>
        <w:pStyle w:val="Caption"/>
        <w:jc w:val="center"/>
        <w:rPr>
          <w:rFonts w:ascii="Arial" w:hAnsi="Arial" w:cs="Arial"/>
          <w:b w:val="0"/>
          <w:color w:val="auto"/>
          <w:sz w:val="20"/>
          <w:szCs w:val="20"/>
        </w:rPr>
        <w:sectPr w:rsidR="00D81DE2" w:rsidRPr="009451A4" w:rsidSect="00D81DE2">
          <w:pgSz w:w="16820" w:h="11900" w:orient="landscape"/>
          <w:pgMar w:top="1800" w:right="1440" w:bottom="1800" w:left="1440" w:header="708" w:footer="708" w:gutter="0"/>
          <w:cols w:space="708"/>
          <w:docGrid w:linePitch="360"/>
        </w:sectPr>
      </w:pPr>
      <w:r w:rsidRPr="00C07535">
        <w:rPr>
          <w:rFonts w:ascii="Arial" w:hAnsi="Arial" w:cs="Arial"/>
          <w:color w:val="auto"/>
          <w:sz w:val="20"/>
          <w:szCs w:val="20"/>
        </w:rPr>
        <w:t xml:space="preserve">Table </w:t>
      </w:r>
      <w:r w:rsidR="00B6005C" w:rsidRPr="00C07535">
        <w:rPr>
          <w:rFonts w:ascii="Arial" w:hAnsi="Arial" w:cs="Arial"/>
          <w:color w:val="auto"/>
          <w:sz w:val="20"/>
          <w:szCs w:val="20"/>
        </w:rPr>
        <w:fldChar w:fldCharType="begin"/>
      </w:r>
      <w:r w:rsidRPr="00C07535">
        <w:rPr>
          <w:rFonts w:ascii="Arial" w:hAnsi="Arial" w:cs="Arial"/>
          <w:color w:val="auto"/>
          <w:sz w:val="20"/>
          <w:szCs w:val="20"/>
        </w:rPr>
        <w:instrText xml:space="preserve"> SEQ Table \* ARABIC </w:instrText>
      </w:r>
      <w:r w:rsidR="00B6005C" w:rsidRPr="00C07535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C07535">
        <w:rPr>
          <w:rFonts w:ascii="Arial" w:hAnsi="Arial" w:cs="Arial"/>
          <w:noProof/>
          <w:color w:val="auto"/>
          <w:sz w:val="20"/>
          <w:szCs w:val="20"/>
        </w:rPr>
        <w:t>1</w:t>
      </w:r>
      <w:r w:rsidR="00B6005C" w:rsidRPr="00C07535">
        <w:rPr>
          <w:rFonts w:ascii="Arial" w:hAnsi="Arial" w:cs="Arial"/>
          <w:color w:val="auto"/>
          <w:sz w:val="20"/>
          <w:szCs w:val="20"/>
        </w:rPr>
        <w:fldChar w:fldCharType="end"/>
      </w:r>
      <w:r w:rsidRPr="00C07535">
        <w:rPr>
          <w:rFonts w:ascii="Arial" w:hAnsi="Arial" w:cs="Arial"/>
          <w:color w:val="auto"/>
          <w:sz w:val="20"/>
          <w:szCs w:val="20"/>
        </w:rPr>
        <w:t>: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b w:val="0"/>
          <w:color w:val="auto"/>
          <w:sz w:val="20"/>
          <w:szCs w:val="20"/>
        </w:rPr>
        <w:t>List of all NHS Trusts in England (excluding mental and c</w:t>
      </w:r>
      <w:r w:rsidR="00167EE9">
        <w:rPr>
          <w:rFonts w:ascii="Arial" w:hAnsi="Arial" w:cs="Arial"/>
          <w:b w:val="0"/>
          <w:color w:val="auto"/>
          <w:sz w:val="20"/>
          <w:szCs w:val="20"/>
        </w:rPr>
        <w:t xml:space="preserve">ommunity health trusts) and details of any </w:t>
      </w:r>
      <w:r>
        <w:rPr>
          <w:rFonts w:ascii="Arial" w:hAnsi="Arial" w:cs="Arial"/>
          <w:b w:val="0"/>
          <w:color w:val="auto"/>
          <w:sz w:val="20"/>
          <w:szCs w:val="20"/>
        </w:rPr>
        <w:t>seven-da</w:t>
      </w:r>
      <w:r w:rsidR="009451A4">
        <w:rPr>
          <w:rFonts w:ascii="Arial" w:hAnsi="Arial" w:cs="Arial"/>
          <w:b w:val="0"/>
          <w:color w:val="auto"/>
          <w:sz w:val="20"/>
          <w:szCs w:val="20"/>
        </w:rPr>
        <w:t xml:space="preserve">y service </w:t>
      </w:r>
      <w:proofErr w:type="spellStart"/>
      <w:r w:rsidR="00167EE9">
        <w:rPr>
          <w:rFonts w:ascii="Arial" w:hAnsi="Arial" w:cs="Arial"/>
          <w:b w:val="0"/>
          <w:color w:val="auto"/>
          <w:sz w:val="20"/>
          <w:szCs w:val="20"/>
        </w:rPr>
        <w:t>reorganisation</w:t>
      </w:r>
      <w:proofErr w:type="spellEnd"/>
      <w:r w:rsidR="00167EE9">
        <w:rPr>
          <w:rFonts w:ascii="Arial" w:hAnsi="Arial" w:cs="Arial"/>
          <w:b w:val="0"/>
          <w:color w:val="auto"/>
          <w:sz w:val="20"/>
          <w:szCs w:val="20"/>
        </w:rPr>
        <w:t xml:space="preserve"> occurring </w:t>
      </w:r>
      <w:proofErr w:type="gramStart"/>
      <w:r w:rsidR="00167EE9">
        <w:rPr>
          <w:rFonts w:ascii="Arial" w:hAnsi="Arial" w:cs="Arial"/>
          <w:b w:val="0"/>
          <w:color w:val="auto"/>
          <w:sz w:val="20"/>
          <w:szCs w:val="20"/>
        </w:rPr>
        <w:t>between 2012 to 2014</w:t>
      </w:r>
      <w:proofErr w:type="gramEnd"/>
      <w:r w:rsidR="009451A4">
        <w:rPr>
          <w:rFonts w:ascii="Arial" w:hAnsi="Arial" w:cs="Arial"/>
          <w:b w:val="0"/>
          <w:color w:val="auto"/>
          <w:sz w:val="20"/>
          <w:szCs w:val="20"/>
        </w:rPr>
        <w:t>. A&amp;E; accident &amp; e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mergency, </w:t>
      </w:r>
      <w:r w:rsidR="009451A4">
        <w:rPr>
          <w:rFonts w:ascii="Arial" w:hAnsi="Arial" w:cs="Arial"/>
          <w:b w:val="0"/>
          <w:color w:val="auto"/>
          <w:sz w:val="20"/>
          <w:szCs w:val="20"/>
        </w:rPr>
        <w:t xml:space="preserve">AMU; acute medical unit, 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CAMHS; Child &amp; Adolescent Mental Health Service, </w:t>
      </w:r>
      <w:r w:rsidR="009451A4">
        <w:rPr>
          <w:rFonts w:ascii="Arial" w:hAnsi="Arial" w:cs="Arial"/>
          <w:b w:val="0"/>
          <w:color w:val="auto"/>
          <w:sz w:val="20"/>
          <w:szCs w:val="20"/>
        </w:rPr>
        <w:t xml:space="preserve">DVT; deep vein thrombosis, EAU; emergency admissions unit, NICU; neonatal intensive care unit, </w:t>
      </w:r>
      <w:proofErr w:type="spellStart"/>
      <w:r w:rsidR="009451A4">
        <w:rPr>
          <w:rFonts w:ascii="Arial" w:hAnsi="Arial" w:cs="Arial"/>
          <w:b w:val="0"/>
          <w:color w:val="auto"/>
          <w:sz w:val="20"/>
          <w:szCs w:val="20"/>
        </w:rPr>
        <w:t>O&amp;G</w:t>
      </w:r>
      <w:proofErr w:type="spellEnd"/>
      <w:r w:rsidR="009451A4">
        <w:rPr>
          <w:rFonts w:ascii="Arial" w:hAnsi="Arial" w:cs="Arial"/>
          <w:b w:val="0"/>
          <w:color w:val="auto"/>
          <w:sz w:val="20"/>
          <w:szCs w:val="20"/>
        </w:rPr>
        <w:t xml:space="preserve">; obstetrics &amp; </w:t>
      </w:r>
      <w:proofErr w:type="spellStart"/>
      <w:r w:rsidR="009451A4">
        <w:rPr>
          <w:rFonts w:ascii="Arial" w:hAnsi="Arial" w:cs="Arial"/>
          <w:b w:val="0"/>
          <w:color w:val="auto"/>
          <w:sz w:val="20"/>
          <w:szCs w:val="20"/>
        </w:rPr>
        <w:t>gynaecology</w:t>
      </w:r>
      <w:proofErr w:type="spellEnd"/>
      <w:r w:rsidR="009451A4">
        <w:rPr>
          <w:rFonts w:ascii="Arial" w:hAnsi="Arial" w:cs="Arial"/>
          <w:b w:val="0"/>
          <w:color w:val="auto"/>
          <w:sz w:val="20"/>
          <w:szCs w:val="20"/>
        </w:rPr>
        <w:t>,</w:t>
      </w:r>
      <w:r w:rsidR="009451A4" w:rsidRPr="009451A4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9451A4">
        <w:rPr>
          <w:rFonts w:ascii="Arial" w:hAnsi="Arial" w:cs="Arial"/>
          <w:b w:val="0"/>
          <w:color w:val="auto"/>
          <w:sz w:val="20"/>
          <w:szCs w:val="20"/>
        </w:rPr>
        <w:t xml:space="preserve">TIA; transient </w:t>
      </w:r>
      <w:proofErr w:type="spellStart"/>
      <w:r w:rsidR="009451A4">
        <w:rPr>
          <w:rFonts w:ascii="Arial" w:hAnsi="Arial" w:cs="Arial"/>
          <w:b w:val="0"/>
          <w:color w:val="auto"/>
          <w:sz w:val="20"/>
          <w:szCs w:val="20"/>
        </w:rPr>
        <w:t>ischaemic</w:t>
      </w:r>
      <w:proofErr w:type="spellEnd"/>
      <w:r w:rsidR="009451A4">
        <w:rPr>
          <w:rFonts w:ascii="Arial" w:hAnsi="Arial" w:cs="Arial"/>
          <w:b w:val="0"/>
          <w:color w:val="auto"/>
          <w:sz w:val="20"/>
          <w:szCs w:val="20"/>
        </w:rPr>
        <w:t xml:space="preserve"> attack. *Not felt to contribute towards clinical outcomes measured in this study. </w:t>
      </w:r>
    </w:p>
    <w:p w:rsidR="00AC2667" w:rsidRDefault="00AC2667" w:rsidP="00E7053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Funnel plot control limit calculations</w:t>
      </w:r>
      <w:r w:rsidR="00B6005C">
        <w:rPr>
          <w:rFonts w:ascii="Arial" w:hAnsi="Arial" w:cs="Arial"/>
          <w:b/>
        </w:rPr>
        <w:fldChar w:fldCharType="begin"/>
      </w:r>
      <w:r w:rsidR="00A65DFA">
        <w:rPr>
          <w:rFonts w:ascii="Arial" w:hAnsi="Arial" w:cs="Arial"/>
          <w:b/>
        </w:rPr>
        <w:instrText xml:space="preserve"> ADDIN EN.CITE &lt;EndNote&gt;&lt;Cite&gt;&lt;Author&gt;Spiegelhalter&lt;/Author&gt;&lt;Year&gt;2005&lt;/Year&gt;&lt;RecNum&gt;880&lt;/RecNum&gt;&lt;DisplayText&gt;&lt;style face="superscript"&gt;1&lt;/style&gt;&lt;/DisplayText&gt;&lt;record&gt;&lt;rec-number&gt;880&lt;/rec-number&gt;&lt;foreign-keys&gt;&lt;key app="EN" db-id="r2aazd5xp9s0toert035fxznex2fet52z0aw" timestamp="1451415971"&gt;880&lt;/key&gt;&lt;/foreign-keys&gt;&lt;ref-type name="Journal Article"&gt;17&lt;/ref-type&gt;&lt;contributors&gt;&lt;authors&gt;&lt;author&gt;Spiegelhalter, D. J.&lt;/author&gt;&lt;/authors&gt;&lt;/contributors&gt;&lt;auth-address&gt;MRC Biostatistics Unit, Institute of Public Health, Cambridge CB2 2SR, UK. david.spiegelhalter@mrc-bsu.cam.ac.uk&lt;/auth-address&gt;&lt;titles&gt;&lt;title&gt;Funnel plots for comparing institutional performance&lt;/title&gt;&lt;secondary-title&gt;Stat Med&lt;/secondary-title&gt;&lt;/titles&gt;&lt;periodical&gt;&lt;full-title&gt;Stat Med&lt;/full-title&gt;&lt;abbr-1&gt;Statistics in medicine&lt;/abbr-1&gt;&lt;/periodical&gt;&lt;pages&gt;1185-202&lt;/pages&gt;&lt;volume&gt;24&lt;/volume&gt;&lt;number&gt;8&lt;/number&gt;&lt;keywords&gt;&lt;keyword&gt;Adolescent&lt;/keyword&gt;&lt;keyword&gt;*Biometry&lt;/keyword&gt;&lt;keyword&gt;Cardiac Surgical Procedures/mortality&lt;/keyword&gt;&lt;keyword&gt;Coronary Artery Bypass/mortality/statistics &amp;amp; numerical data&lt;/keyword&gt;&lt;keyword&gt;Cross-Sectional Studies&lt;/keyword&gt;&lt;keyword&gt;England/epidemiology&lt;/keyword&gt;&lt;keyword&gt;Female&lt;/keyword&gt;&lt;keyword&gt;Humans&lt;/keyword&gt;&lt;keyword&gt;Infant&lt;/keyword&gt;&lt;keyword&gt;Odds Ratio&lt;/keyword&gt;&lt;keyword&gt;Outcome Assessment (Health Care)&lt;/keyword&gt;&lt;keyword&gt;Pregnancy&lt;/keyword&gt;&lt;keyword&gt;Pregnancy in Adolescence/prevention &amp;amp; control/statistics &amp;amp; numerical data&lt;/keyword&gt;&lt;keyword&gt;Quality Assurance, Health Care&lt;/keyword&gt;&lt;keyword&gt;Risk Factors&lt;/keyword&gt;&lt;/keywords&gt;&lt;dates&gt;&lt;year&gt;2005&lt;/year&gt;&lt;pub-dates&gt;&lt;date&gt;Apr 30&lt;/date&gt;&lt;/pub-dates&gt;&lt;/dates&gt;&lt;isbn&gt;0277-6715 (Print)&amp;#xD;0277-6715 (Linking)&lt;/isbn&gt;&lt;accession-num&gt;15568194&lt;/accession-num&gt;&lt;urls&gt;&lt;related-urls&gt;&lt;url&gt;http://www.ncbi.nlm.nih.gov/pubmed/15568194&lt;/url&gt;&lt;/related-urls&gt;&lt;/urls&gt;&lt;electronic-resource-num&gt;10.1002/sim.1970&lt;/electronic-resource-num&gt;&lt;/record&gt;&lt;/Cite&gt;&lt;/EndNote&gt;</w:instrText>
      </w:r>
      <w:r w:rsidR="00B6005C">
        <w:rPr>
          <w:rFonts w:ascii="Arial" w:hAnsi="Arial" w:cs="Arial"/>
          <w:b/>
        </w:rPr>
        <w:fldChar w:fldCharType="separate"/>
      </w:r>
      <w:r w:rsidR="00A65DFA" w:rsidRPr="00A65DFA">
        <w:rPr>
          <w:rFonts w:ascii="Arial" w:hAnsi="Arial" w:cs="Arial"/>
          <w:b/>
          <w:noProof/>
          <w:vertAlign w:val="superscript"/>
        </w:rPr>
        <w:t>1</w:t>
      </w:r>
      <w:r w:rsidR="00B6005C">
        <w:rPr>
          <w:rFonts w:ascii="Arial" w:hAnsi="Arial" w:cs="Arial"/>
          <w:b/>
        </w:rPr>
        <w:fldChar w:fldCharType="end"/>
      </w:r>
    </w:p>
    <w:p w:rsidR="00AC2667" w:rsidRDefault="00AC2667" w:rsidP="00E7053F">
      <w:pPr>
        <w:jc w:val="both"/>
        <w:rPr>
          <w:rFonts w:ascii="Arial" w:hAnsi="Arial" w:cs="Arial"/>
          <w:b/>
        </w:rPr>
      </w:pPr>
    </w:p>
    <w:p w:rsidR="00AC2667" w:rsidRPr="00AC2667" w:rsidRDefault="00AC2667" w:rsidP="00E7053F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Mean length of stay (LOS)</w:t>
      </w:r>
    </w:p>
    <w:p w:rsidR="00E7053F" w:rsidRDefault="00E7053F" w:rsidP="00E705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standard error (</w:t>
      </w:r>
      <w:r w:rsidR="0031563B">
        <w:rPr>
          <w:rFonts w:ascii="Arial" w:hAnsi="Arial" w:cs="Arial"/>
        </w:rPr>
        <w:t xml:space="preserve">SE) of the control limits for a given mean LOS, </w:t>
      </w:r>
      <w:r w:rsidR="0031563B">
        <w:rPr>
          <w:rFonts w:ascii="Arial" w:hAnsi="Arial" w:cs="Arial"/>
          <w:i/>
        </w:rPr>
        <w:t>Y</w:t>
      </w:r>
      <w:r w:rsidR="0031563B">
        <w:rPr>
          <w:rFonts w:ascii="Arial" w:hAnsi="Arial" w:cs="Arial"/>
        </w:rPr>
        <w:t>, about a target mean LOS (i.e. the average of all mean LOS values, θ</w:t>
      </w:r>
      <w:r w:rsidR="0031563B">
        <w:rPr>
          <w:rFonts w:ascii="Arial" w:hAnsi="Arial" w:cs="Arial"/>
          <w:vertAlign w:val="subscript"/>
        </w:rPr>
        <w:t>0</w:t>
      </w:r>
      <w:r w:rsidR="009C2730">
        <w:rPr>
          <w:rFonts w:ascii="Arial" w:hAnsi="Arial" w:cs="Arial"/>
        </w:rPr>
        <w:t xml:space="preserve"> with a standard deviation of σ</w:t>
      </w:r>
      <w:r w:rsidR="0031563B">
        <w:rPr>
          <w:rFonts w:ascii="Arial" w:hAnsi="Arial" w:cs="Arial"/>
        </w:rPr>
        <w:t xml:space="preserve">) for a trust with </w:t>
      </w:r>
      <w:r w:rsidR="0031563B" w:rsidRPr="00E7053F">
        <w:rPr>
          <w:rFonts w:ascii="Arial" w:hAnsi="Arial" w:cs="Arial"/>
          <w:i/>
        </w:rPr>
        <w:t>ρ</w:t>
      </w:r>
      <w:r w:rsidR="0031563B">
        <w:rPr>
          <w:rFonts w:ascii="Arial" w:hAnsi="Arial" w:cs="Arial"/>
        </w:rPr>
        <w:t xml:space="preserve"> number of inpatient episodes was calculated as</w:t>
      </w:r>
      <w:r w:rsidR="00E95043">
        <w:rPr>
          <w:rFonts w:ascii="Arial" w:hAnsi="Arial" w:cs="Arial"/>
        </w:rPr>
        <w:t>:</w:t>
      </w:r>
      <w:r w:rsidR="0031563B">
        <w:rPr>
          <w:rFonts w:ascii="Arial" w:hAnsi="Arial" w:cs="Arial"/>
        </w:rPr>
        <w:t xml:space="preserve"> </w:t>
      </w:r>
    </w:p>
    <w:p w:rsidR="0031563B" w:rsidRDefault="0031563B" w:rsidP="00E7053F">
      <w:pPr>
        <w:jc w:val="both"/>
        <w:rPr>
          <w:rFonts w:ascii="Arial" w:hAnsi="Arial" w:cs="Arial"/>
        </w:rPr>
      </w:pPr>
    </w:p>
    <w:p w:rsidR="0031563B" w:rsidRPr="0031563B" w:rsidRDefault="0031563B" w:rsidP="0031563B">
      <w:pPr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SE = σ/ρ</w:t>
      </w:r>
      <w:r>
        <w:rPr>
          <w:rFonts w:ascii="Arial" w:hAnsi="Arial" w:cs="Arial"/>
          <w:vertAlign w:val="superscript"/>
        </w:rPr>
        <w:t xml:space="preserve">1/2 </w:t>
      </w:r>
    </w:p>
    <w:p w:rsidR="00E7053F" w:rsidRDefault="00E7053F" w:rsidP="00E7053F">
      <w:pPr>
        <w:jc w:val="both"/>
        <w:rPr>
          <w:rFonts w:ascii="Arial" w:hAnsi="Arial" w:cs="Arial"/>
        </w:rPr>
      </w:pPr>
    </w:p>
    <w:p w:rsidR="00E7053F" w:rsidRDefault="00AC2667" w:rsidP="00E705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Unadjusted control limits</w:t>
      </w:r>
      <w:r w:rsidR="00E7053F">
        <w:rPr>
          <w:rFonts w:ascii="Arial" w:hAnsi="Arial" w:cs="Arial"/>
        </w:rPr>
        <w:t xml:space="preserve"> </w:t>
      </w:r>
      <w:proofErr w:type="spellStart"/>
      <w:r w:rsidR="00E7053F">
        <w:rPr>
          <w:rFonts w:ascii="Arial" w:hAnsi="Arial" w:cs="Arial"/>
          <w:i/>
        </w:rPr>
        <w:t>y</w:t>
      </w:r>
      <w:r w:rsidR="00E7053F">
        <w:rPr>
          <w:rFonts w:ascii="Arial" w:hAnsi="Arial" w:cs="Arial"/>
          <w:i/>
          <w:vertAlign w:val="subscript"/>
        </w:rPr>
        <w:t>p</w:t>
      </w:r>
      <w:proofErr w:type="spellEnd"/>
      <w:r>
        <w:rPr>
          <w:rFonts w:ascii="Arial" w:hAnsi="Arial" w:cs="Arial"/>
        </w:rPr>
        <w:t xml:space="preserve"> </w:t>
      </w:r>
      <w:r w:rsidR="00E7053F">
        <w:rPr>
          <w:rFonts w:ascii="Arial" w:hAnsi="Arial" w:cs="Arial"/>
        </w:rPr>
        <w:t xml:space="preserve">at a significance value p </w:t>
      </w:r>
      <w:r>
        <w:rPr>
          <w:rFonts w:ascii="Arial" w:hAnsi="Arial" w:cs="Arial"/>
        </w:rPr>
        <w:t xml:space="preserve">for the funnel plot analyses were </w:t>
      </w:r>
      <w:r w:rsidR="0031563B">
        <w:rPr>
          <w:rFonts w:ascii="Arial" w:hAnsi="Arial" w:cs="Arial"/>
        </w:rPr>
        <w:t xml:space="preserve">then </w:t>
      </w:r>
      <w:r>
        <w:rPr>
          <w:rFonts w:ascii="Arial" w:hAnsi="Arial" w:cs="Arial"/>
        </w:rPr>
        <w:t xml:space="preserve">calculated </w:t>
      </w:r>
      <w:r w:rsidR="00E7053F">
        <w:rPr>
          <w:rFonts w:ascii="Arial" w:hAnsi="Arial" w:cs="Arial"/>
        </w:rPr>
        <w:t xml:space="preserve">for a given mean LOS, </w:t>
      </w:r>
      <w:r w:rsidR="00E7053F" w:rsidRPr="00E7053F">
        <w:rPr>
          <w:rFonts w:ascii="Arial" w:hAnsi="Arial" w:cs="Arial"/>
          <w:i/>
        </w:rPr>
        <w:t>Y</w:t>
      </w:r>
      <w:r w:rsidR="00E7053F">
        <w:rPr>
          <w:rFonts w:ascii="Arial" w:hAnsi="Arial" w:cs="Arial"/>
        </w:rPr>
        <w:t xml:space="preserve"> </w:t>
      </w:r>
      <w:r w:rsidR="00E95043">
        <w:rPr>
          <w:rFonts w:ascii="Arial" w:hAnsi="Arial" w:cs="Arial"/>
        </w:rPr>
        <w:t>as:</w:t>
      </w:r>
    </w:p>
    <w:p w:rsidR="0031563B" w:rsidRDefault="0031563B" w:rsidP="00E7053F">
      <w:pPr>
        <w:jc w:val="both"/>
        <w:rPr>
          <w:rFonts w:ascii="Arial" w:hAnsi="Arial" w:cs="Arial"/>
        </w:rPr>
      </w:pPr>
    </w:p>
    <w:p w:rsidR="00E7053F" w:rsidRDefault="00E7053F" w:rsidP="00E7053F">
      <w:pPr>
        <w:jc w:val="center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y</w:t>
      </w:r>
      <w:r>
        <w:rPr>
          <w:rFonts w:ascii="Arial" w:hAnsi="Arial" w:cs="Arial"/>
          <w:vertAlign w:val="subscript"/>
        </w:rPr>
        <w:t>p</w:t>
      </w:r>
      <w:proofErr w:type="spellEnd"/>
      <w:proofErr w:type="gramEnd"/>
      <w:r>
        <w:rPr>
          <w:rFonts w:ascii="Arial" w:hAnsi="Arial" w:cs="Arial"/>
        </w:rPr>
        <w:t xml:space="preserve"> = </w:t>
      </w:r>
      <w:proofErr w:type="spellStart"/>
      <w:r>
        <w:rPr>
          <w:rFonts w:ascii="Arial" w:hAnsi="Arial" w:cs="Arial"/>
        </w:rPr>
        <w:t>θ</w:t>
      </w:r>
      <w:r>
        <w:rPr>
          <w:rFonts w:ascii="Arial" w:hAnsi="Arial" w:cs="Arial"/>
          <w:vertAlign w:val="subscript"/>
        </w:rPr>
        <w:t>0</w:t>
      </w:r>
      <w:proofErr w:type="spellEnd"/>
      <w:r>
        <w:rPr>
          <w:rFonts w:ascii="Arial" w:hAnsi="Arial" w:cs="Arial"/>
        </w:rPr>
        <w:t xml:space="preserve"> </w:t>
      </w:r>
      <w:r w:rsidR="0031563B">
        <w:rPr>
          <w:rFonts w:ascii="Arial" w:hAnsi="Arial" w:cs="Arial"/>
        </w:rPr>
        <w:t>±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</w:t>
      </w:r>
      <w:r>
        <w:rPr>
          <w:rFonts w:ascii="Arial" w:hAnsi="Arial" w:cs="Arial"/>
          <w:vertAlign w:val="subscript"/>
        </w:rPr>
        <w:t>p</w:t>
      </w:r>
      <w:proofErr w:type="spellEnd"/>
      <w:r w:rsidR="0031563B">
        <w:rPr>
          <w:rFonts w:ascii="Arial" w:hAnsi="Arial" w:cs="Arial"/>
        </w:rPr>
        <w:t>(SE)</w:t>
      </w:r>
    </w:p>
    <w:p w:rsidR="0031563B" w:rsidRDefault="0031563B" w:rsidP="00E7053F">
      <w:pPr>
        <w:jc w:val="center"/>
        <w:rPr>
          <w:rFonts w:ascii="Arial" w:hAnsi="Arial" w:cs="Arial"/>
        </w:rPr>
      </w:pPr>
    </w:p>
    <w:p w:rsidR="0031563B" w:rsidRDefault="0031563B" w:rsidP="0031563B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where</w:t>
      </w:r>
      <w:proofErr w:type="gramEnd"/>
      <w:r>
        <w:rPr>
          <w:rFonts w:ascii="Arial" w:hAnsi="Arial" w:cs="Arial"/>
        </w:rPr>
        <w:t xml:space="preserve"> </w:t>
      </w:r>
      <w:r w:rsidR="009C2730">
        <w:rPr>
          <w:rFonts w:ascii="Arial" w:hAnsi="Arial" w:cs="Arial"/>
        </w:rPr>
        <w:t>z</w:t>
      </w:r>
      <w:r w:rsidR="009C2730">
        <w:rPr>
          <w:rFonts w:ascii="Arial" w:hAnsi="Arial" w:cs="Arial"/>
          <w:vertAlign w:val="subscript"/>
        </w:rPr>
        <w:t>0.001</w:t>
      </w:r>
      <w:r w:rsidR="009C2730">
        <w:rPr>
          <w:rFonts w:ascii="Arial" w:hAnsi="Arial" w:cs="Arial"/>
        </w:rPr>
        <w:t xml:space="preserve"> = -3, </w:t>
      </w:r>
      <w:r>
        <w:rPr>
          <w:rFonts w:ascii="Arial" w:hAnsi="Arial" w:cs="Arial"/>
        </w:rPr>
        <w:t>z</w:t>
      </w:r>
      <w:r>
        <w:rPr>
          <w:rFonts w:ascii="Arial" w:hAnsi="Arial" w:cs="Arial"/>
          <w:vertAlign w:val="subscript"/>
        </w:rPr>
        <w:t>0.025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= -1.96, </w:t>
      </w:r>
      <w:r w:rsidR="009C2730">
        <w:rPr>
          <w:rFonts w:ascii="Arial" w:hAnsi="Arial" w:cs="Arial"/>
        </w:rPr>
        <w:t>z</w:t>
      </w:r>
      <w:r w:rsidR="009C2730">
        <w:rPr>
          <w:rFonts w:ascii="Arial" w:hAnsi="Arial" w:cs="Arial"/>
          <w:vertAlign w:val="subscript"/>
        </w:rPr>
        <w:t>0.975</w:t>
      </w:r>
      <w:r w:rsidR="009C2730">
        <w:rPr>
          <w:rFonts w:ascii="Arial" w:hAnsi="Arial" w:cs="Arial"/>
        </w:rPr>
        <w:t xml:space="preserve"> = 1.96 and z</w:t>
      </w:r>
      <w:r w:rsidR="009C2730">
        <w:rPr>
          <w:rFonts w:ascii="Arial" w:hAnsi="Arial" w:cs="Arial"/>
          <w:vertAlign w:val="subscript"/>
        </w:rPr>
        <w:t>0.999</w:t>
      </w:r>
      <w:r w:rsidR="009C2730">
        <w:rPr>
          <w:rFonts w:ascii="Arial" w:hAnsi="Arial" w:cs="Arial"/>
        </w:rPr>
        <w:t xml:space="preserve"> = 3.</w:t>
      </w:r>
    </w:p>
    <w:p w:rsidR="009C2730" w:rsidRDefault="009C2730" w:rsidP="0031563B">
      <w:pPr>
        <w:jc w:val="both"/>
        <w:rPr>
          <w:rFonts w:ascii="Arial" w:hAnsi="Arial" w:cs="Arial"/>
        </w:rPr>
      </w:pPr>
    </w:p>
    <w:p w:rsidR="009C2730" w:rsidRDefault="009C2730" w:rsidP="0031563B">
      <w:pPr>
        <w:jc w:val="both"/>
        <w:rPr>
          <w:rFonts w:ascii="Arial" w:hAnsi="Arial" w:cs="Arial"/>
        </w:rPr>
      </w:pPr>
    </w:p>
    <w:p w:rsidR="009C2730" w:rsidRDefault="009C2730" w:rsidP="003156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However such a model involving a large sample size will almost inevitably result in over-dispersion. </w:t>
      </w:r>
    </w:p>
    <w:p w:rsidR="009C2730" w:rsidRDefault="009C2730" w:rsidP="0031563B">
      <w:pPr>
        <w:jc w:val="both"/>
        <w:rPr>
          <w:rFonts w:ascii="Arial" w:hAnsi="Arial" w:cs="Arial"/>
        </w:rPr>
      </w:pPr>
    </w:p>
    <w:p w:rsidR="009C2730" w:rsidRDefault="009C2730" w:rsidP="003156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order to adjust for this we first determined the Z-scores for the mean LOS at each trust as follows</w:t>
      </w:r>
      <w:r w:rsidR="00E95043">
        <w:rPr>
          <w:rFonts w:ascii="Arial" w:hAnsi="Arial" w:cs="Arial"/>
        </w:rPr>
        <w:t>:</w:t>
      </w:r>
    </w:p>
    <w:p w:rsidR="009C2730" w:rsidRDefault="009C2730" w:rsidP="0031563B">
      <w:pPr>
        <w:jc w:val="both"/>
        <w:rPr>
          <w:rFonts w:ascii="Arial" w:hAnsi="Arial" w:cs="Arial"/>
        </w:rPr>
      </w:pPr>
    </w:p>
    <w:p w:rsidR="009C2730" w:rsidRDefault="009C2730" w:rsidP="009C273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 = (Y - θ</w:t>
      </w:r>
      <w:r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>)/σ</w:t>
      </w:r>
    </w:p>
    <w:p w:rsidR="009C2730" w:rsidRDefault="009C2730" w:rsidP="009C2730">
      <w:pPr>
        <w:jc w:val="center"/>
        <w:rPr>
          <w:rFonts w:ascii="Arial" w:hAnsi="Arial" w:cs="Arial"/>
        </w:rPr>
      </w:pPr>
    </w:p>
    <w:p w:rsidR="009C2730" w:rsidRDefault="009C2730" w:rsidP="009C27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then applied a 10% trim by removing trusts with Z-scores that were &lt;-1.28 and &gt;1.28. With this small number of trusts, we then calculated the </w:t>
      </w:r>
      <w:proofErr w:type="spellStart"/>
      <w:r>
        <w:rPr>
          <w:rFonts w:ascii="Arial" w:hAnsi="Arial" w:cs="Arial"/>
        </w:rPr>
        <w:t>standardised</w:t>
      </w:r>
      <w:proofErr w:type="spellEnd"/>
      <w:r>
        <w:rPr>
          <w:rFonts w:ascii="Arial" w:hAnsi="Arial" w:cs="Arial"/>
        </w:rPr>
        <w:t xml:space="preserve"> Pearson residual, </w:t>
      </w:r>
      <w:proofErr w:type="spellStart"/>
      <w:r>
        <w:rPr>
          <w:rFonts w:ascii="Arial" w:hAnsi="Arial" w:cs="Arial"/>
        </w:rPr>
        <w:t>z</w:t>
      </w:r>
      <w:r>
        <w:rPr>
          <w:rFonts w:ascii="Arial" w:hAnsi="Arial" w:cs="Arial"/>
          <w:vertAlign w:val="subscript"/>
        </w:rPr>
        <w:t>i</w:t>
      </w:r>
      <w:proofErr w:type="spellEnd"/>
      <w:r>
        <w:rPr>
          <w:rFonts w:ascii="Arial" w:hAnsi="Arial" w:cs="Arial"/>
        </w:rPr>
        <w:t xml:space="preserve"> as</w:t>
      </w:r>
      <w:r w:rsidR="00E9504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9C2730" w:rsidRDefault="009C2730" w:rsidP="009C2730">
      <w:pPr>
        <w:jc w:val="both"/>
        <w:rPr>
          <w:rFonts w:ascii="Arial" w:hAnsi="Arial" w:cs="Arial"/>
        </w:rPr>
      </w:pPr>
    </w:p>
    <w:p w:rsidR="009C2730" w:rsidRDefault="009C2730" w:rsidP="009C2730">
      <w:pPr>
        <w:jc w:val="center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z</w:t>
      </w:r>
      <w:r>
        <w:rPr>
          <w:rFonts w:ascii="Arial" w:hAnsi="Arial" w:cs="Arial"/>
          <w:vertAlign w:val="subscript"/>
        </w:rPr>
        <w:t>i</w:t>
      </w:r>
      <w:proofErr w:type="spellEnd"/>
      <w:proofErr w:type="gramEnd"/>
      <w:r>
        <w:rPr>
          <w:rFonts w:ascii="Arial" w:hAnsi="Arial" w:cs="Arial"/>
        </w:rPr>
        <w:t xml:space="preserve"> = (Y-</w:t>
      </w:r>
      <w:r w:rsidRPr="009C273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θ</w:t>
      </w:r>
      <w:r>
        <w:rPr>
          <w:rFonts w:ascii="Arial" w:hAnsi="Arial" w:cs="Arial"/>
          <w:vertAlign w:val="subscript"/>
        </w:rPr>
        <w:t>0</w:t>
      </w:r>
      <w:proofErr w:type="spellEnd"/>
      <w:r>
        <w:rPr>
          <w:rFonts w:ascii="Arial" w:hAnsi="Arial" w:cs="Arial"/>
        </w:rPr>
        <w:t>)/SE</w:t>
      </w:r>
    </w:p>
    <w:p w:rsidR="009C2730" w:rsidRDefault="009C2730" w:rsidP="009C2730">
      <w:pPr>
        <w:jc w:val="center"/>
        <w:rPr>
          <w:rFonts w:ascii="Arial" w:hAnsi="Arial" w:cs="Arial"/>
        </w:rPr>
      </w:pPr>
    </w:p>
    <w:p w:rsidR="009C2730" w:rsidRDefault="00E95043" w:rsidP="00E950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And the correction factor Φ based on the reduced number of trusts, n is calculated as:</w:t>
      </w:r>
    </w:p>
    <w:p w:rsidR="00E95043" w:rsidRDefault="00E95043" w:rsidP="00E95043">
      <w:pPr>
        <w:jc w:val="both"/>
        <w:rPr>
          <w:rFonts w:ascii="Arial" w:hAnsi="Arial" w:cs="Arial"/>
        </w:rPr>
      </w:pPr>
    </w:p>
    <w:p w:rsidR="009C2730" w:rsidRDefault="00E95043" w:rsidP="00E9504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Φ = </w:t>
      </w:r>
      <w:r w:rsidRPr="00E95043">
        <w:rPr>
          <w:rFonts w:ascii="Arial" w:hAnsi="Arial" w:cs="Arial"/>
          <w:sz w:val="32"/>
          <w:szCs w:val="32"/>
        </w:rPr>
        <w:t>Σ</w:t>
      </w:r>
      <w:r>
        <w:rPr>
          <w:rFonts w:ascii="Arial" w:hAnsi="Arial" w:cs="Arial"/>
        </w:rPr>
        <w:t>z</w:t>
      </w:r>
      <w:r>
        <w:rPr>
          <w:rFonts w:ascii="Arial" w:hAnsi="Arial" w:cs="Arial"/>
          <w:vertAlign w:val="subscript"/>
        </w:rPr>
        <w:t>i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/n</w:t>
      </w:r>
    </w:p>
    <w:p w:rsidR="00E95043" w:rsidRDefault="00E95043" w:rsidP="00E95043">
      <w:pPr>
        <w:jc w:val="center"/>
        <w:rPr>
          <w:rFonts w:ascii="Arial" w:hAnsi="Arial" w:cs="Arial"/>
        </w:rPr>
      </w:pPr>
    </w:p>
    <w:p w:rsidR="00E95043" w:rsidRDefault="00E95043" w:rsidP="00E950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adjusted control limits can thus be calculated as:</w:t>
      </w:r>
    </w:p>
    <w:p w:rsidR="00E95043" w:rsidRDefault="00E95043" w:rsidP="00E95043">
      <w:pPr>
        <w:jc w:val="both"/>
        <w:rPr>
          <w:rFonts w:ascii="Arial" w:hAnsi="Arial" w:cs="Arial"/>
        </w:rPr>
      </w:pPr>
    </w:p>
    <w:p w:rsidR="00E7053F" w:rsidRDefault="00E95043" w:rsidP="00E95043">
      <w:pPr>
        <w:jc w:val="center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y</w:t>
      </w:r>
      <w:r>
        <w:rPr>
          <w:rFonts w:ascii="Arial" w:hAnsi="Arial" w:cs="Arial"/>
          <w:vertAlign w:val="subscript"/>
        </w:rPr>
        <w:t>p</w:t>
      </w:r>
      <w:proofErr w:type="spellEnd"/>
      <w:proofErr w:type="gramEnd"/>
      <w:r>
        <w:rPr>
          <w:rFonts w:ascii="Arial" w:hAnsi="Arial" w:cs="Arial"/>
        </w:rPr>
        <w:t xml:space="preserve"> = </w:t>
      </w:r>
      <w:proofErr w:type="spellStart"/>
      <w:r>
        <w:rPr>
          <w:rFonts w:ascii="Arial" w:hAnsi="Arial" w:cs="Arial"/>
        </w:rPr>
        <w:t>θ</w:t>
      </w:r>
      <w:r>
        <w:rPr>
          <w:rFonts w:ascii="Arial" w:hAnsi="Arial" w:cs="Arial"/>
          <w:vertAlign w:val="subscript"/>
        </w:rPr>
        <w:t>0</w:t>
      </w:r>
      <w:proofErr w:type="spellEnd"/>
      <w:r>
        <w:rPr>
          <w:rFonts w:ascii="Arial" w:hAnsi="Arial" w:cs="Arial"/>
        </w:rPr>
        <w:t xml:space="preserve"> ± z</w:t>
      </w:r>
      <w:r>
        <w:rPr>
          <w:rFonts w:ascii="Arial" w:hAnsi="Arial" w:cs="Arial"/>
          <w:vertAlign w:val="subscript"/>
        </w:rPr>
        <w:t>p</w:t>
      </w:r>
      <w:r>
        <w:rPr>
          <w:rFonts w:ascii="Arial" w:hAnsi="Arial" w:cs="Arial"/>
        </w:rPr>
        <w:t>Φ</w:t>
      </w:r>
      <w:r>
        <w:rPr>
          <w:rFonts w:ascii="Arial" w:hAnsi="Arial" w:cs="Arial"/>
          <w:vertAlign w:val="superscript"/>
        </w:rPr>
        <w:t>1/2</w:t>
      </w:r>
      <w:r>
        <w:rPr>
          <w:rFonts w:ascii="Arial" w:hAnsi="Arial" w:cs="Arial"/>
        </w:rPr>
        <w:t>(SE)</w:t>
      </w:r>
    </w:p>
    <w:p w:rsidR="00E95043" w:rsidRDefault="00E95043" w:rsidP="00E95043">
      <w:pPr>
        <w:jc w:val="center"/>
        <w:rPr>
          <w:rFonts w:ascii="Arial" w:hAnsi="Arial" w:cs="Arial"/>
        </w:rPr>
      </w:pPr>
    </w:p>
    <w:p w:rsidR="00E95043" w:rsidRDefault="00E95043" w:rsidP="00E95043">
      <w:pPr>
        <w:jc w:val="center"/>
        <w:rPr>
          <w:rFonts w:ascii="Arial" w:hAnsi="Arial" w:cs="Arial"/>
        </w:rPr>
      </w:pPr>
    </w:p>
    <w:p w:rsidR="00E95043" w:rsidRDefault="00E95043" w:rsidP="00E95043">
      <w:pPr>
        <w:jc w:val="center"/>
        <w:rPr>
          <w:rFonts w:ascii="Arial" w:hAnsi="Arial" w:cs="Arial"/>
        </w:rPr>
      </w:pPr>
    </w:p>
    <w:p w:rsidR="00E95043" w:rsidRDefault="00E95043" w:rsidP="00E95043">
      <w:pPr>
        <w:jc w:val="center"/>
        <w:rPr>
          <w:rFonts w:ascii="Arial" w:hAnsi="Arial" w:cs="Arial"/>
        </w:rPr>
      </w:pPr>
    </w:p>
    <w:p w:rsidR="00E95043" w:rsidRDefault="00E95043" w:rsidP="00E95043">
      <w:pPr>
        <w:jc w:val="center"/>
        <w:rPr>
          <w:rFonts w:ascii="Arial" w:hAnsi="Arial" w:cs="Arial"/>
        </w:rPr>
      </w:pPr>
    </w:p>
    <w:p w:rsidR="00E95043" w:rsidRDefault="00E95043" w:rsidP="00E95043">
      <w:pPr>
        <w:jc w:val="center"/>
        <w:rPr>
          <w:rFonts w:ascii="Arial" w:hAnsi="Arial" w:cs="Arial"/>
        </w:rPr>
      </w:pPr>
    </w:p>
    <w:p w:rsidR="00E7053F" w:rsidRDefault="00E7053F" w:rsidP="00E7053F">
      <w:pPr>
        <w:jc w:val="both"/>
        <w:rPr>
          <w:rFonts w:ascii="Arial" w:hAnsi="Arial" w:cs="Arial"/>
        </w:rPr>
      </w:pPr>
    </w:p>
    <w:p w:rsidR="00AC2667" w:rsidRDefault="00AC2667" w:rsidP="00E7053F">
      <w:pPr>
        <w:jc w:val="both"/>
        <w:rPr>
          <w:rFonts w:ascii="Arial" w:hAnsi="Arial" w:cs="Arial"/>
        </w:rPr>
      </w:pPr>
    </w:p>
    <w:p w:rsidR="00A65DFA" w:rsidRDefault="00AC2667" w:rsidP="00E7053F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A&amp;E admission &amp; four-hour breach rates</w:t>
      </w:r>
    </w:p>
    <w:p w:rsidR="00E95043" w:rsidRDefault="00E95043" w:rsidP="00E705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method of generating </w:t>
      </w:r>
      <w:r w:rsidR="00EE1642">
        <w:rPr>
          <w:rFonts w:ascii="Arial" w:hAnsi="Arial" w:cs="Arial"/>
        </w:rPr>
        <w:t xml:space="preserve">adjusted </w:t>
      </w:r>
      <w:r>
        <w:rPr>
          <w:rFonts w:ascii="Arial" w:hAnsi="Arial" w:cs="Arial"/>
        </w:rPr>
        <w:t xml:space="preserve">control limits for A&amp;E admission and breach rates </w:t>
      </w:r>
      <w:r w:rsidR="00872320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identical </w:t>
      </w:r>
      <w:r w:rsidR="00EE1642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that of mean LOS, apart from the calculation of the SE, which in this case is the standard error for a proportion:</w:t>
      </w:r>
    </w:p>
    <w:p w:rsidR="00E95043" w:rsidRDefault="00E95043" w:rsidP="00E7053F">
      <w:pPr>
        <w:jc w:val="both"/>
        <w:rPr>
          <w:rFonts w:ascii="Arial" w:hAnsi="Arial" w:cs="Arial"/>
        </w:rPr>
      </w:pPr>
    </w:p>
    <w:p w:rsidR="00E95043" w:rsidRDefault="00E95043" w:rsidP="00E9504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 = ((</w:t>
      </w:r>
      <w:proofErr w:type="gramStart"/>
      <w:r>
        <w:rPr>
          <w:rFonts w:ascii="Arial" w:hAnsi="Arial" w:cs="Arial"/>
        </w:rPr>
        <w:t>Y(</w:t>
      </w:r>
      <w:proofErr w:type="gramEnd"/>
      <w:r>
        <w:rPr>
          <w:rFonts w:ascii="Arial" w:hAnsi="Arial" w:cs="Arial"/>
        </w:rPr>
        <w:t>1-Y)/ρ)</w:t>
      </w:r>
      <w:r>
        <w:rPr>
          <w:rFonts w:ascii="Arial" w:hAnsi="Arial" w:cs="Arial"/>
          <w:vertAlign w:val="superscript"/>
        </w:rPr>
        <w:t>1/2</w:t>
      </w:r>
    </w:p>
    <w:p w:rsidR="00E95043" w:rsidRDefault="00E95043" w:rsidP="00E95043">
      <w:pPr>
        <w:jc w:val="center"/>
        <w:rPr>
          <w:rFonts w:ascii="Arial" w:hAnsi="Arial" w:cs="Arial"/>
        </w:rPr>
      </w:pPr>
    </w:p>
    <w:p w:rsidR="00E95043" w:rsidRPr="00E95043" w:rsidRDefault="00E95043" w:rsidP="00E95043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where</w:t>
      </w:r>
      <w:proofErr w:type="gramEnd"/>
      <w:r>
        <w:rPr>
          <w:rFonts w:ascii="Arial" w:hAnsi="Arial" w:cs="Arial"/>
        </w:rPr>
        <w:t xml:space="preserve"> in this case Y is the admission or breach rate and ρ is the number of attendances at a given trust. </w:t>
      </w:r>
    </w:p>
    <w:p w:rsidR="00E95043" w:rsidRDefault="00E95043" w:rsidP="00E7053F">
      <w:pPr>
        <w:jc w:val="both"/>
        <w:rPr>
          <w:rFonts w:ascii="Arial" w:hAnsi="Arial" w:cs="Arial"/>
          <w:i/>
          <w:u w:val="single"/>
        </w:rPr>
      </w:pPr>
    </w:p>
    <w:p w:rsidR="00A65DFA" w:rsidRPr="00A67192" w:rsidRDefault="00A65DFA" w:rsidP="00E7053F">
      <w:pPr>
        <w:jc w:val="both"/>
        <w:rPr>
          <w:rFonts w:ascii="Arial" w:hAnsi="Arial" w:cs="Arial"/>
          <w:i/>
          <w:u w:val="single"/>
        </w:rPr>
      </w:pPr>
    </w:p>
    <w:p w:rsidR="00A65DFA" w:rsidRPr="00A67192" w:rsidRDefault="00B6005C" w:rsidP="00E7053F">
      <w:pPr>
        <w:pStyle w:val="EndNoteBibliographyTitle"/>
        <w:jc w:val="both"/>
        <w:rPr>
          <w:rFonts w:ascii="Arial" w:hAnsi="Arial" w:cs="Arial"/>
          <w:b/>
          <w:noProof/>
        </w:rPr>
      </w:pPr>
      <w:r w:rsidRPr="00B6005C">
        <w:rPr>
          <w:rFonts w:ascii="Arial" w:hAnsi="Arial" w:cs="Arial"/>
        </w:rPr>
        <w:fldChar w:fldCharType="begin"/>
      </w:r>
      <w:r w:rsidR="00A65DFA" w:rsidRPr="00A67192">
        <w:rPr>
          <w:rFonts w:ascii="Arial" w:hAnsi="Arial" w:cs="Arial"/>
        </w:rPr>
        <w:instrText xml:space="preserve"> ADDIN EN.REFLIST </w:instrText>
      </w:r>
      <w:r w:rsidRPr="00B6005C">
        <w:rPr>
          <w:rFonts w:ascii="Arial" w:hAnsi="Arial" w:cs="Arial"/>
        </w:rPr>
        <w:fldChar w:fldCharType="separate"/>
      </w:r>
      <w:r w:rsidR="00A65DFA" w:rsidRPr="00A67192">
        <w:rPr>
          <w:rFonts w:ascii="Arial" w:hAnsi="Arial" w:cs="Arial"/>
          <w:b/>
          <w:noProof/>
        </w:rPr>
        <w:t>References</w:t>
      </w:r>
    </w:p>
    <w:p w:rsidR="00A65DFA" w:rsidRPr="00A67192" w:rsidRDefault="00A65DFA" w:rsidP="00E7053F">
      <w:pPr>
        <w:pStyle w:val="EndNoteBibliographyTitle"/>
        <w:jc w:val="both"/>
        <w:rPr>
          <w:rFonts w:ascii="Arial" w:hAnsi="Arial" w:cs="Arial"/>
          <w:noProof/>
        </w:rPr>
      </w:pPr>
    </w:p>
    <w:p w:rsidR="00A65DFA" w:rsidRPr="00A67192" w:rsidRDefault="00A65DFA" w:rsidP="00E7053F">
      <w:pPr>
        <w:pStyle w:val="EndNoteBibliography"/>
        <w:jc w:val="both"/>
        <w:rPr>
          <w:rFonts w:ascii="Arial" w:hAnsi="Arial" w:cs="Arial"/>
          <w:noProof/>
        </w:rPr>
      </w:pPr>
      <w:r w:rsidRPr="00A67192">
        <w:rPr>
          <w:rFonts w:ascii="Arial" w:hAnsi="Arial" w:cs="Arial"/>
          <w:noProof/>
        </w:rPr>
        <w:t>1.</w:t>
      </w:r>
      <w:r w:rsidRPr="00A67192">
        <w:rPr>
          <w:rFonts w:ascii="Arial" w:hAnsi="Arial" w:cs="Arial"/>
          <w:noProof/>
        </w:rPr>
        <w:tab/>
        <w:t xml:space="preserve">Spiegelhalter DJ. Funnel plots for comparing institutional performance. </w:t>
      </w:r>
      <w:r w:rsidRPr="00A67192">
        <w:rPr>
          <w:rFonts w:ascii="Arial" w:hAnsi="Arial" w:cs="Arial"/>
          <w:i/>
          <w:noProof/>
        </w:rPr>
        <w:t>Statistics in medicine</w:t>
      </w:r>
      <w:r w:rsidRPr="00A67192">
        <w:rPr>
          <w:rFonts w:ascii="Arial" w:hAnsi="Arial" w:cs="Arial"/>
          <w:noProof/>
        </w:rPr>
        <w:t>. 2005; 24: 1185-202.</w:t>
      </w:r>
    </w:p>
    <w:p w:rsidR="00AC2667" w:rsidRPr="00AC2667" w:rsidRDefault="00B6005C" w:rsidP="00E7053F">
      <w:pPr>
        <w:jc w:val="both"/>
        <w:rPr>
          <w:rFonts w:ascii="Arial" w:hAnsi="Arial" w:cs="Arial"/>
          <w:i/>
          <w:u w:val="single"/>
        </w:rPr>
      </w:pPr>
      <w:r w:rsidRPr="00A67192">
        <w:rPr>
          <w:rFonts w:ascii="Arial" w:hAnsi="Arial" w:cs="Arial"/>
          <w:i/>
          <w:u w:val="single"/>
        </w:rPr>
        <w:fldChar w:fldCharType="end"/>
      </w:r>
    </w:p>
    <w:sectPr w:rsidR="00AC2667" w:rsidRPr="00AC2667" w:rsidSect="007C409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 w:grammar="clean"/>
  <w:trackRevisions/>
  <w:defaultTabStop w:val="720"/>
  <w:characterSpacingControl w:val="doNotCompress"/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Cambria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aazd5xp9s0toert035fxznex2fet52z0aw&quot;&gt;My EndNote Library&lt;record-ids&gt;&lt;item&gt;880&lt;/item&gt;&lt;/record-ids&gt;&lt;/item&gt;&lt;/Libraries&gt;"/>
    <w:docVar w:name="Total_Editing_Time" w:val="43"/>
  </w:docVars>
  <w:rsids>
    <w:rsidRoot w:val="00AC2667"/>
    <w:rsid w:val="0001177A"/>
    <w:rsid w:val="000369CD"/>
    <w:rsid w:val="00055FFE"/>
    <w:rsid w:val="000A6916"/>
    <w:rsid w:val="00167EE9"/>
    <w:rsid w:val="00197391"/>
    <w:rsid w:val="002A2088"/>
    <w:rsid w:val="0031563B"/>
    <w:rsid w:val="00376A30"/>
    <w:rsid w:val="005E6BB5"/>
    <w:rsid w:val="006C1449"/>
    <w:rsid w:val="007C409A"/>
    <w:rsid w:val="00872320"/>
    <w:rsid w:val="009451A4"/>
    <w:rsid w:val="009C2730"/>
    <w:rsid w:val="009E0971"/>
    <w:rsid w:val="00A65DFA"/>
    <w:rsid w:val="00A67192"/>
    <w:rsid w:val="00A84838"/>
    <w:rsid w:val="00AA1278"/>
    <w:rsid w:val="00AC2667"/>
    <w:rsid w:val="00AE0748"/>
    <w:rsid w:val="00B0532D"/>
    <w:rsid w:val="00B6005C"/>
    <w:rsid w:val="00BC0DB0"/>
    <w:rsid w:val="00C07535"/>
    <w:rsid w:val="00C35F40"/>
    <w:rsid w:val="00D81DE2"/>
    <w:rsid w:val="00DB7245"/>
    <w:rsid w:val="00E7053F"/>
    <w:rsid w:val="00E95043"/>
    <w:rsid w:val="00EE1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F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A65DFA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A65DFA"/>
    <w:rPr>
      <w:rFonts w:ascii="Cambria" w:hAnsi="Cambr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D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DE2"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07535"/>
    <w:pPr>
      <w:spacing w:after="200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A20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A65DFA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A65DFA"/>
    <w:rPr>
      <w:rFonts w:ascii="Cambria" w:hAnsi="Cambr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D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DE2"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07535"/>
    <w:pPr>
      <w:spacing w:after="200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A2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ch.nhs.uk/media/94230/2013_2014_ann_rep_and_accts_section_screen.pdf" TargetMode="External"/><Relationship Id="rId117" Type="http://schemas.openxmlformats.org/officeDocument/2006/relationships/hyperlink" Target="http://www.clatterbridgecc.nhs.uk/application/files/7914/3506/9639/AnnualReportAccounts1314.pdf" TargetMode="External"/><Relationship Id="rId21" Type="http://schemas.openxmlformats.org/officeDocument/2006/relationships/hyperlink" Target="http://www.chelwest.nhs.uk/about-us/links/CW-Annual-Report-2013-14.pdf" TargetMode="External"/><Relationship Id="rId42" Type="http://schemas.openxmlformats.org/officeDocument/2006/relationships/hyperlink" Target="http://www.gosh.nhs.uk/file/8251/download?token=TRgm5A3W" TargetMode="External"/><Relationship Id="rId47" Type="http://schemas.openxmlformats.org/officeDocument/2006/relationships/hyperlink" Target="http://www.heartofengland.nhs.uk/wp-content/uploads/annual-report-_lowres.pdf" TargetMode="External"/><Relationship Id="rId63" Type="http://schemas.openxmlformats.org/officeDocument/2006/relationships/hyperlink" Target="http://www.lnwh.nhs.uk/EasySiteWeb/GatewayLink.aspx?alId=2424http://www.lnwh.nhs.uk/EasySiteWeb/GatewayLink.aspx?alId=2824" TargetMode="External"/><Relationship Id="rId68" Type="http://schemas.openxmlformats.org/officeDocument/2006/relationships/hyperlink" Target="http://www.meht.nhs.uk/EasysiteWeb/getresource.axd?AssetID=10441&amp;type=full&amp;servicetype=Attachment" TargetMode="External"/><Relationship Id="rId84" Type="http://schemas.openxmlformats.org/officeDocument/2006/relationships/hyperlink" Target="http://www.pat.nhs.uk/about-us/Pennine%20Annual%20Report%20final.pdf" TargetMode="External"/><Relationship Id="rId89" Type="http://schemas.openxmlformats.org/officeDocument/2006/relationships/hyperlink" Target="http://www.qvh.nhs.uk/wp-content/uploads/2015/09/AR-2014.pdf" TargetMode="External"/><Relationship Id="rId112" Type="http://schemas.openxmlformats.org/officeDocument/2006/relationships/hyperlink" Target="https://www.stockport.nhs.uk/webdocs/NewsDocs/Stockport%20NHS%20FT%20Annual%20Report%20and%20Accounts%202013-14-Final%20for%20Parliament.pdf" TargetMode="External"/><Relationship Id="rId133" Type="http://schemas.openxmlformats.org/officeDocument/2006/relationships/hyperlink" Target="http://www.uclh.nhs.uk/aboutus/wwd/Annual%20reviews%20plans%20and%20reports%20archive/Annual%20report%20and%20accounts%202013-14.pdf" TargetMode="External"/><Relationship Id="rId138" Type="http://schemas.openxmlformats.org/officeDocument/2006/relationships/hyperlink" Target="http://www.uhcw.nhs.uk/clientfiles/File/UHCW-2013-14-ANNUAL-REPORT-FINAL.pdf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www.bradfordhospitals.nhs.uk/uploads/uploaded_file/bradford_teaching_hospitals_nhsft_annual_report_2014-20140918131933.pdf" TargetMode="External"/><Relationship Id="rId107" Type="http://schemas.openxmlformats.org/officeDocument/2006/relationships/hyperlink" Target="https://www.swft.nhs.uk/media/62791/updated%20annual%20report%20-%20merged%20for%20website.pdf" TargetMode="External"/><Relationship Id="rId11" Type="http://schemas.openxmlformats.org/officeDocument/2006/relationships/hyperlink" Target="http://www.basildonandthurrock.nhs.uk/trust-documents-and-declarations/annual-reports-and-accounts?download=724:annual-report-and-accounts-201314" TargetMode="External"/><Relationship Id="rId32" Type="http://schemas.openxmlformats.org/officeDocument/2006/relationships/hyperlink" Target="http://www.dchft.nhs.uk/about/trust-board/Documents/annual-report-2013-14.pdf" TargetMode="External"/><Relationship Id="rId37" Type="http://schemas.openxmlformats.org/officeDocument/2006/relationships/hyperlink" Target="https://www.epsom-sthelier.nhs.uk/download.cfm?doc=docm93jijm4n241.pdf&amp;ver=241" TargetMode="External"/><Relationship Id="rId53" Type="http://schemas.openxmlformats.org/officeDocument/2006/relationships/hyperlink" Target="http://www.iow.nhs.uk/Downloads/Annual%20Report/Annual%20Report%20and%20Accounts%202013-14.pdf" TargetMode="External"/><Relationship Id="rId58" Type="http://schemas.openxmlformats.org/officeDocument/2006/relationships/hyperlink" Target="https://www.lancashirecare.nhs.uk/media/Publications/Annual%20Plans-Accounts-Reports/Annual%20Report%202014/Annual%20Report%20and%20Accounts%20Full.pdf" TargetMode="External"/><Relationship Id="rId74" Type="http://schemas.openxmlformats.org/officeDocument/2006/relationships/hyperlink" Target="http://www.ncuh.nhs.uk/about-us/our-publications/annual-reports/annual-report-2013-14.pdf" TargetMode="External"/><Relationship Id="rId79" Type="http://schemas.openxmlformats.org/officeDocument/2006/relationships/hyperlink" Target="http://www.nlg.nhs.uk/content/uploads/2013/10/Annual_Report_2013-14-web.pdf" TargetMode="External"/><Relationship Id="rId102" Type="http://schemas.openxmlformats.org/officeDocument/2006/relationships/hyperlink" Target="http://www.sth.nhs.uk/clientfiles/File/STH%20Annual%20Report%202013-14.pdf" TargetMode="External"/><Relationship Id="rId123" Type="http://schemas.openxmlformats.org/officeDocument/2006/relationships/hyperlink" Target="http://www.rjah.nhs.uk/RJAHNHS/files/ed/edd63457-4ddc-4282-be35-168862505c46.pdf" TargetMode="External"/><Relationship Id="rId128" Type="http://schemas.openxmlformats.org/officeDocument/2006/relationships/hyperlink" Target="http://www.royalwolverhamptonhospitals.nhs.uk/pdf/Annual%20report%20final%2030%20June%20from%20website.pdf" TargetMode="External"/><Relationship Id="rId144" Type="http://schemas.openxmlformats.org/officeDocument/2006/relationships/hyperlink" Target="http://www.westhertshospitals.nhs.uk/annualreport/1314/58452_Annual-Report_13-14_web.pdf" TargetMode="External"/><Relationship Id="rId149" Type="http://schemas.openxmlformats.org/officeDocument/2006/relationships/hyperlink" Target="http://www.worcsacute.nhs.uk/EasysiteWeb/getresource.axd?AssetID=62108&amp;type=full&amp;servicetype=Attachment" TargetMode="External"/><Relationship Id="rId5" Type="http://schemas.openxmlformats.org/officeDocument/2006/relationships/hyperlink" Target="http://www.airedale-trust.nhs.uk/Wordpress%20docs/Publications/Annual%20report/Airedale%20NHS%20Foundation%20Trust%20Annual%20Report%20and%20Accounts%202013-14.pdf" TargetMode="External"/><Relationship Id="rId90" Type="http://schemas.openxmlformats.org/officeDocument/2006/relationships/hyperlink" Target="http://www.royalberkshire.nhs.uk/Downloads/About%20us/Annual%20Report%2013-14.pdf" TargetMode="External"/><Relationship Id="rId95" Type="http://schemas.openxmlformats.org/officeDocument/2006/relationships/hyperlink" Target="https://www.rnoh.nhs.uk/sites/default/files/downloads/14-133_rnoh_a4_annual_report_2014_web_release_191114.pdf" TargetMode="External"/><Relationship Id="rId22" Type="http://schemas.openxmlformats.org/officeDocument/2006/relationships/hyperlink" Target="http://www.chelwest.nhs.uk/about-us/links/wmuh-annual-report-2013-14.pdf" TargetMode="External"/><Relationship Id="rId27" Type="http://schemas.openxmlformats.org/officeDocument/2006/relationships/hyperlink" Target="http://www.cddft.nhs.uk/media/410781/cddft%20annual%20report%20-%20accs%202013-14%20(low%20res%20version2).pdf" TargetMode="External"/><Relationship Id="rId43" Type="http://schemas.openxmlformats.org/officeDocument/2006/relationships/hyperlink" Target="http://www.gwh.nhs.uk/media/165694/final_annual_report___accounts_2013-14.pdf" TargetMode="External"/><Relationship Id="rId48" Type="http://schemas.openxmlformats.org/officeDocument/2006/relationships/hyperlink" Target="http://www.hinchingbrooke.nhs.uk/wp-content/uploads/2015/02/CP0276_Hinchingbrooke-annual-report-201314_final_small.pdf" TargetMode="External"/><Relationship Id="rId64" Type="http://schemas.openxmlformats.org/officeDocument/2006/relationships/hyperlink" Target="http://www.ldh.nhs.uk/EasySiteWeb/GatewayLink.aspx?alId=8699" TargetMode="External"/><Relationship Id="rId69" Type="http://schemas.openxmlformats.org/officeDocument/2006/relationships/hyperlink" Target="https://www.midyorks.nhs.uk/download.cfm?doc=docm93jijm4n3236.pdf&amp;ver=3546" TargetMode="External"/><Relationship Id="rId113" Type="http://schemas.openxmlformats.org/officeDocument/2006/relationships/hyperlink" Target="http://www.surreyandsussex.nhs.uk/wp-content/uploads/2013/02/SASH-annual-report-2014-v3b-PRESS.pdf" TargetMode="External"/><Relationship Id="rId118" Type="http://schemas.openxmlformats.org/officeDocument/2006/relationships/hyperlink" Target="http://dudleygroup.nhs.uk/wp-content/uploads/2014/02/The-Dudley-Group-NHS-Foundation-Trust-Annual-report-Accounts-and-Quality-Report-2013-14.pdf" TargetMode="External"/><Relationship Id="rId134" Type="http://schemas.openxmlformats.org/officeDocument/2006/relationships/hyperlink" Target="https://www.uhsm.nhs.uk/content/uploads/2015/08/4.1.2-UHSM-Annual-Report-and-Accounts-2103-2014-.pdf" TargetMode="External"/><Relationship Id="rId139" Type="http://schemas.openxmlformats.org/officeDocument/2006/relationships/hyperlink" Target="http://www.leicestershospitals.nhs.uk/EasySiteWeb/GatewayLink.aspx?alId=28421" TargetMode="External"/><Relationship Id="rId80" Type="http://schemas.openxmlformats.org/officeDocument/2006/relationships/hyperlink" Target="https://www.northumbria.nhs.uk/sites/all/themes/northumbria_nhs/downloads/Combined_Annual_Report_2013_-_14_Final.pdf" TargetMode="External"/><Relationship Id="rId85" Type="http://schemas.openxmlformats.org/officeDocument/2006/relationships/hyperlink" Target="https://www.peterboroughandstamford.nhs.uk/_files/4D954480A0ED3ADB9B1F1F6810E8A79F.pdf" TargetMode="External"/><Relationship Id="rId150" Type="http://schemas.openxmlformats.org/officeDocument/2006/relationships/hyperlink" Target="http://www.wwl.nhs.uk/Library/Trust_Board/Annual_Report/WWL_Annual_Report_2013-2014.pdf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www.bedfordhospital.nhs.uk/wp-content/upload_folder/bedford_uploads/publications/annual%20report.zip" TargetMode="External"/><Relationship Id="rId17" Type="http://schemas.openxmlformats.org/officeDocument/2006/relationships/hyperlink" Target="http://www.burtonhospitals.nhs.uk/FOI/Annual-Reports/2013-14/BHFT%20Annual%20Report%202013-2014.pdf" TargetMode="External"/><Relationship Id="rId25" Type="http://schemas.openxmlformats.org/officeDocument/2006/relationships/hyperlink" Target="http://www.colchesterhospital.nhs.uk/annual_reports/Annual%20Report%202013%20-%202014.pdf" TargetMode="External"/><Relationship Id="rId33" Type="http://schemas.openxmlformats.org/officeDocument/2006/relationships/hyperlink" Target="http://www.enherts-tr.nhs.uk/files/2010/03/2013-14-annual-report-and-accounts-approved-and-website-ready-13-Jun-14.pdf" TargetMode="External"/><Relationship Id="rId38" Type="http://schemas.openxmlformats.org/officeDocument/2006/relationships/hyperlink" Target="https://www.fhft.nhs.uk/media/1049/annualreport2013-14.pdfhttps://www.fhft.nhs.uk/media/1066/hwp-annual-report-accounts-2013_14.pdf" TargetMode="External"/><Relationship Id="rId46" Type="http://schemas.openxmlformats.org/officeDocument/2006/relationships/hyperlink" Target="http://www.hdft.nhs.uk/EasysiteWeb/getresource.axd?AssetID=9496&amp;type=full&amp;servicetype=Attachment" TargetMode="External"/><Relationship Id="rId59" Type="http://schemas.openxmlformats.org/officeDocument/2006/relationships/hyperlink" Target="http://www.leedsth.nhs.uk/fileadmin/Documents/About_us/Trust_Documents/Annual_Reports/Annual_Report_Summary_Account_2013.pdf" TargetMode="External"/><Relationship Id="rId67" Type="http://schemas.openxmlformats.org/officeDocument/2006/relationships/hyperlink" Target="http://www.mcht.nhs.uk/EasySiteWeb/GatewayLink.aspx?alId=9234" TargetMode="External"/><Relationship Id="rId103" Type="http://schemas.openxmlformats.org/officeDocument/2006/relationships/hyperlink" Target="http://www.sfh-tr.nhs.uk/images/aaaaaaaannn.pdf" TargetMode="External"/><Relationship Id="rId108" Type="http://schemas.openxmlformats.org/officeDocument/2006/relationships/hyperlink" Target="http://www.southend.nhs.uk/media/113926/41137_nhs_southend_annual_report_2014_v4.pdf" TargetMode="External"/><Relationship Id="rId116" Type="http://schemas.openxmlformats.org/officeDocument/2006/relationships/hyperlink" Target="http://www.christie.nhs.uk/media/1607/the_christie_annual_report_and_accounts_2013-14.pdf" TargetMode="External"/><Relationship Id="rId124" Type="http://schemas.openxmlformats.org/officeDocument/2006/relationships/hyperlink" Target="http://www.therotherhamft.nhs.uk/Corporate_Governance_Information/Annual_Report_2013_-_2014/" TargetMode="External"/><Relationship Id="rId129" Type="http://schemas.openxmlformats.org/officeDocument/2006/relationships/hyperlink" Target="https://www.thewaltoncentre.nhs.uk/uploadedfiles/Annual%20Report%20and%20Accounts%202013-14.pdf" TargetMode="External"/><Relationship Id="rId137" Type="http://schemas.openxmlformats.org/officeDocument/2006/relationships/hyperlink" Target="http://www.uhb.nhs.uk/Downloads/pdf/AnnualReport13-14.pdf" TargetMode="External"/><Relationship Id="rId20" Type="http://schemas.openxmlformats.org/officeDocument/2006/relationships/hyperlink" Target="http://www.cmft.nhs.uk/media/1049407/annual%20report%202014.pdf" TargetMode="External"/><Relationship Id="rId41" Type="http://schemas.openxmlformats.org/officeDocument/2006/relationships/hyperlink" Target="http://www.gloshospitals.nhs.uk/SharePoint3/Communications%20Web%20Documents/publications/Annual%20Report%202013%20-%2014%20Final%20Complete.pdf" TargetMode="External"/><Relationship Id="rId54" Type="http://schemas.openxmlformats.org/officeDocument/2006/relationships/hyperlink" Target="http://www.jpaget.nhs.uk/media/226147/JPUH-Annual-Report-2013-14-web.pdf" TargetMode="External"/><Relationship Id="rId62" Type="http://schemas.openxmlformats.org/officeDocument/2006/relationships/hyperlink" Target="http://www.liverpoolwomens.nhs.uk/Library/about_us/Annual_reports/Annual_Report_2013-2014.pdf" TargetMode="External"/><Relationship Id="rId70" Type="http://schemas.openxmlformats.org/officeDocument/2006/relationships/hyperlink" Target="http://www.mkhospital.nhs.uk/index.php?view=download&amp;alias=1062-2013-14-annual-report-and-accounts&amp;category_slug=annual-reports&amp;option=com_docman&amp;layout=table&amp;Itemid=646" TargetMode="External"/><Relationship Id="rId75" Type="http://schemas.openxmlformats.org/officeDocument/2006/relationships/hyperlink" Target="http://www.northmid.nhs.uk/Portals/0/North%20Middlesex%20University%20Hospital%20Annual%20report%20and%20accounts%20201314.pdf" TargetMode="External"/><Relationship Id="rId83" Type="http://schemas.openxmlformats.org/officeDocument/2006/relationships/hyperlink" Target="http://www.papworthhospital.nhs.uk/docs/accounts/Papworth_Hospital_Annual_Report_Accounts_2013-14.pdf" TargetMode="External"/><Relationship Id="rId88" Type="http://schemas.openxmlformats.org/officeDocument/2006/relationships/hyperlink" Target="http://www.porthosp.nhs.uk/Downloads/Annual%20report%20201314.pdf" TargetMode="External"/><Relationship Id="rId91" Type="http://schemas.openxmlformats.org/officeDocument/2006/relationships/hyperlink" Target="https://issuu.com/simonlloyd/docs/nhs_annual_report_online_version_fi/1" TargetMode="External"/><Relationship Id="rId96" Type="http://schemas.openxmlformats.org/officeDocument/2006/relationships/hyperlink" Target="http://www.royalsurrey.nhs.uk/wp-content/uploads/2015/09/RSCH-Annual-Report-and-Accounts-2013-14-v31.pdf" TargetMode="External"/><Relationship Id="rId111" Type="http://schemas.openxmlformats.org/officeDocument/2006/relationships/hyperlink" Target="http://www.sthk.nhs.uk/about/Documents/ANNUAL%20REPORT%202013%202014.pdf" TargetMode="External"/><Relationship Id="rId132" Type="http://schemas.openxmlformats.org/officeDocument/2006/relationships/hyperlink" Target="https://www.ulh.nhs.uk/content/uploads/2015/06/Annual_Report_2013-2014.pdf" TargetMode="External"/><Relationship Id="rId140" Type="http://schemas.openxmlformats.org/officeDocument/2006/relationships/hyperlink" Target="https://www.uhmb.nhs.uk/files/2614/0855/3061/Annual%20Report%202013-14%20Final.pdf" TargetMode="External"/><Relationship Id="rId145" Type="http://schemas.openxmlformats.org/officeDocument/2006/relationships/hyperlink" Target="http://www.wsh.nhs.uk/AboutUs/TrustPublications/docs/AnnualReports/Annual-Report-and-Accounts-2013-14.pdf" TargetMode="External"/><Relationship Id="rId153" Type="http://schemas.openxmlformats.org/officeDocument/2006/relationships/hyperlink" Target="http://www.yorkhospitals.nhs.uk/document.php?o=1008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lderhey.nhs.uk/wp-content/uploads/Alder-Hey-Annual-Report-2013-14.pdf" TargetMode="External"/><Relationship Id="rId15" Type="http://schemas.openxmlformats.org/officeDocument/2006/relationships/hyperlink" Target="http://www.boltonft.nhs.uk/wp-content/uploads/2012/10/Annual-Report-and-Accounts-2013-14.pdf" TargetMode="External"/><Relationship Id="rId23" Type="http://schemas.openxmlformats.org/officeDocument/2006/relationships/hyperlink" Target="http://www.chesterfieldroyal.nhs.uk/news/annualreport/areport/2013_2014_annual_report?display=original" TargetMode="External"/><Relationship Id="rId28" Type="http://schemas.openxmlformats.org/officeDocument/2006/relationships/hyperlink" Target="http://www.croydonhealthservices.nhs.uk/Downloads/Annual%20Reports/Croydon%20Health%20Services%20Annual%20Report%20and%20Accounts%202013-2014.pdf" TargetMode="External"/><Relationship Id="rId36" Type="http://schemas.openxmlformats.org/officeDocument/2006/relationships/hyperlink" Target="http://www.esht.nhs.uk/EasysiteWeb/getresource.axd?AssetID=506162&amp;type=full&amp;servicetype=Attachment" TargetMode="External"/><Relationship Id="rId49" Type="http://schemas.openxmlformats.org/officeDocument/2006/relationships/hyperlink" Target="http://www.homerton.nhs.uk/media/236247/Homerton-AReport-2013-14-FINAL.pdf" TargetMode="External"/><Relationship Id="rId57" Type="http://schemas.openxmlformats.org/officeDocument/2006/relationships/hyperlink" Target="https://www.kingstonhospital.nhs.uk/media/93402/khft-annual-report-and-accounts-2013-14-parliament-.pdf" TargetMode="External"/><Relationship Id="rId106" Type="http://schemas.openxmlformats.org/officeDocument/2006/relationships/hyperlink" Target="https://www.stft.nhs.uk/repository/documents/uploaded/1411036780_annualReport13-14.pdf" TargetMode="External"/><Relationship Id="rId114" Type="http://schemas.openxmlformats.org/officeDocument/2006/relationships/hyperlink" Target="http://www.tamesidehospital.nhs.uk/Documents/Tamesideannualreport201314.pdf" TargetMode="External"/><Relationship Id="rId119" Type="http://schemas.openxmlformats.org/officeDocument/2006/relationships/hyperlink" Target="http://www.thh.nhs.uk/documents/_Publications/AnnualReports/AnnualReport2014.pdf" TargetMode="External"/><Relationship Id="rId127" Type="http://schemas.openxmlformats.org/officeDocument/2006/relationships/hyperlink" Target="http://www.roh.nhs.uk/about-us/publications/annual-report/154-annual-report-and-accounts-2013-14/file" TargetMode="External"/><Relationship Id="rId10" Type="http://schemas.openxmlformats.org/officeDocument/2006/relationships/hyperlink" Target="http://www.bartshealth.nhs.uk/media/191185/140708%20BHT_AR_2013-14%20FINAL%20LR.pdf" TargetMode="External"/><Relationship Id="rId31" Type="http://schemas.openxmlformats.org/officeDocument/2006/relationships/hyperlink" Target="http://www.dbh.nhs.uk/Library/Corporate_pdf_Documents/Annual%20Report%20Summary%20Financial%20Statements.pdf" TargetMode="External"/><Relationship Id="rId44" Type="http://schemas.openxmlformats.org/officeDocument/2006/relationships/hyperlink" Target="http://www.guysandstthomas.nhs.uk/resources/publications/annual-reports/2013-14-annual-report.pdf" TargetMode="External"/><Relationship Id="rId52" Type="http://schemas.openxmlformats.org/officeDocument/2006/relationships/hyperlink" Target="http://www.ipswichhospital.nhs.uk/aboutourhospital/Documents/Annual%20Reports/Annual%20Report%202013_14%20for%20web.pdf" TargetMode="External"/><Relationship Id="rId60" Type="http://schemas.openxmlformats.org/officeDocument/2006/relationships/hyperlink" Target="http://www.lewishamandgreenwich.nhs.uk/download.cfm?doc=docm93jijm4n912.pdf&amp;ver=1085" TargetMode="External"/><Relationship Id="rId65" Type="http://schemas.openxmlformats.org/officeDocument/2006/relationships/hyperlink" Target="http://www.mtw.nhs.uk/wp-content/uploads/2015/10/Annual-Report-2013-14-v5_2-including-accounts.pdf" TargetMode="External"/><Relationship Id="rId73" Type="http://schemas.openxmlformats.org/officeDocument/2006/relationships/hyperlink" Target="https://www.nbt.nhs.uk/sites/default/files/attachments/Annual%20report%20and%20financial%20statements%202013-2014.pdf" TargetMode="External"/><Relationship Id="rId78" Type="http://schemas.openxmlformats.org/officeDocument/2006/relationships/hyperlink" Target="http://www.northdevonhealth.nhs.uk/wp-content/uploads/2011/10/Annual-Report-2013-14-FINAL.pdf" TargetMode="External"/><Relationship Id="rId81" Type="http://schemas.openxmlformats.org/officeDocument/2006/relationships/hyperlink" Target="http://www.nuh.nhs.uk/media/1611521/annual_report_full_version_2013-14_web.pdf" TargetMode="External"/><Relationship Id="rId86" Type="http://schemas.openxmlformats.org/officeDocument/2006/relationships/hyperlink" Target="http://www.plymouthhospitals.nhs.uk/download.cfm?doc=docm93jijm4n496.pdf&amp;ver=624" TargetMode="External"/><Relationship Id="rId94" Type="http://schemas.openxmlformats.org/officeDocument/2006/relationships/hyperlink" Target="http://www.rlbuht.nhs.uk/About%20Us/Documents/Annual%20reports/Annual%20Report%202013-14.pdf" TargetMode="External"/><Relationship Id="rId99" Type="http://schemas.openxmlformats.org/officeDocument/2006/relationships/hyperlink" Target="http://www.salisbury.nhs.uk/AboutUs/TrustReportsAndReviews/Documents/AnnualReportaandAccounts20132014.pdf" TargetMode="External"/><Relationship Id="rId101" Type="http://schemas.openxmlformats.org/officeDocument/2006/relationships/hyperlink" Target="http://www.sheffieldchildrens.nhs.uk/downloads/reports/SCNHSFTAnnualReport13-14.pdf" TargetMode="External"/><Relationship Id="rId122" Type="http://schemas.openxmlformats.org/officeDocument/2006/relationships/hyperlink" Target="http://www.qehkl.nhs.uk/Documents/AnnualReport1314.doc" TargetMode="External"/><Relationship Id="rId130" Type="http://schemas.openxmlformats.org/officeDocument/2006/relationships/hyperlink" Target="http://www.whittington.nhs.uk/document.ashx?id=4732" TargetMode="External"/><Relationship Id="rId135" Type="http://schemas.openxmlformats.org/officeDocument/2006/relationships/hyperlink" Target="http://www.uhs.nhs.uk/Media/SUHTInternet/AboutUs/AnnualReportsStrategiesandPlans/20132014/Annual-report-2013-14.pdf" TargetMode="External"/><Relationship Id="rId143" Type="http://schemas.openxmlformats.org/officeDocument/2006/relationships/hyperlink" Target="http://www.whh.nhs.uk/_store/documents/warringtonandhaltonhospitalsnhsftannualreportandaccounts2013-2014.pdf" TargetMode="External"/><Relationship Id="rId148" Type="http://schemas.openxmlformats.org/officeDocument/2006/relationships/hyperlink" Target="http://www.wuth.nhs.uk/media/684276/wuth-annual-report-2013-14.pdf" TargetMode="External"/><Relationship Id="rId151" Type="http://schemas.openxmlformats.org/officeDocument/2006/relationships/hyperlink" Target="http://www.wyevalley.nhs.uk/media/184391/WVT-Annual-Report-2013-14-FINAL-web-ready-July14.pdf" TargetMode="External"/><Relationship Id="rId156" Type="http://schemas.microsoft.com/office/2007/relationships/stylesWithEffects" Target="stylesWithEffects.xml"/><Relationship Id="rId4" Type="http://schemas.openxmlformats.org/officeDocument/2006/relationships/hyperlink" Target="http://www.aintreehospitals.nhs.uk/AboutUs/Annual%20Reports%20and%20Reviews/Annual%20Report%20and%20Accounts%202013-14.pdf" TargetMode="External"/><Relationship Id="rId9" Type="http://schemas.openxmlformats.org/officeDocument/2006/relationships/hyperlink" Target="http://www.barnsleyhospital.nhs.uk/uploads/2014/09/Barnsley-Hospital-NHSFT-Annual-Report-Accounts-2013_14.pdf" TargetMode="External"/><Relationship Id="rId13" Type="http://schemas.openxmlformats.org/officeDocument/2006/relationships/hyperlink" Target="http://www.bch.nhs.uk/sites/bch/files/annual_report_2013-14_print_low_res_2_0.pdf" TargetMode="External"/><Relationship Id="rId18" Type="http://schemas.openxmlformats.org/officeDocument/2006/relationships/hyperlink" Target="http://www.cht.nhs.uk/fileadmin/site_setup/contentUploads/Annual_Report_and_Accounts_2013_2014.pdf" TargetMode="External"/><Relationship Id="rId39" Type="http://schemas.openxmlformats.org/officeDocument/2006/relationships/hyperlink" Target="http://www.qegateshead.nhs.uk/sites/default/files/users/user10/Gateshead%20Health%20NHSFT%20Annual%20Report%20and%20Accounts%20201314.pdf" TargetMode="External"/><Relationship Id="rId109" Type="http://schemas.openxmlformats.org/officeDocument/2006/relationships/hyperlink" Target="http://www.southportandormskirk.nhs.uk/downloads/Trust-Finance/Annual-Report-13-14.pdf" TargetMode="External"/><Relationship Id="rId34" Type="http://schemas.openxmlformats.org/officeDocument/2006/relationships/hyperlink" Target="http://www.eastcheshire.nhs.uk/Downloads/ECT%20Annual%20Report%20and%20Quality%20Account%201314.pdf" TargetMode="External"/><Relationship Id="rId50" Type="http://schemas.openxmlformats.org/officeDocument/2006/relationships/hyperlink" Target="https://www.hey.nhs.uk/wp/wp-content/uploads/2016/03/annualReport1314.pdf" TargetMode="External"/><Relationship Id="rId55" Type="http://schemas.openxmlformats.org/officeDocument/2006/relationships/hyperlink" Target="http://www.kgh.nhs.uk/EasySiteWeb/GatewayLink.aspx?alId=11602" TargetMode="External"/><Relationship Id="rId76" Type="http://schemas.openxmlformats.org/officeDocument/2006/relationships/hyperlink" Target="http://www.nth.nhs.uk/content/uploads/2014/07/annual-report-2013-2014.pdf" TargetMode="External"/><Relationship Id="rId97" Type="http://schemas.openxmlformats.org/officeDocument/2006/relationships/hyperlink" Target="http://www.ruh.nhs.uk/about/annual_report/documents/Annual_Report_2013-14.pdf" TargetMode="External"/><Relationship Id="rId104" Type="http://schemas.openxmlformats.org/officeDocument/2006/relationships/hyperlink" Target="http://www.sath.nhs.uk/Library/Documents/about/SATH-AnnualReport-1314-web.pdf" TargetMode="External"/><Relationship Id="rId120" Type="http://schemas.openxmlformats.org/officeDocument/2006/relationships/hyperlink" Target="http://www.newcastle-hospitals.org.uk/downloads/Performance%20information/2013-14_NuTH_Annual_Report_Part1.pdf" TargetMode="External"/><Relationship Id="rId125" Type="http://schemas.openxmlformats.org/officeDocument/2006/relationships/hyperlink" Target="http://www.rbch.nhs.uk/assets/templates/rbch/documents/about_the_trust/our_publications/annual_report/annualreport_2014.pdf" TargetMode="External"/><Relationship Id="rId141" Type="http://schemas.openxmlformats.org/officeDocument/2006/relationships/hyperlink" Target="http://www.uhnm.nhs.uk/aboutus/Documents/AnnualReportsAndAccounts/UHNS%20Annual%20Report%20and%20Accounts%202013%202014.pdfhttp://www.uhnm.nhs.uk/aboutus/MSFT-PubsAndReports/MSFTPublications%20And%20Reports/HomePage-Main%20Page/Annual%20Reports%20And%20Accounts/Annual-Report-Accounts-2013-14-(inc-Quality-Accounts)-(-FINAL-).pdf" TargetMode="External"/><Relationship Id="rId146" Type="http://schemas.openxmlformats.org/officeDocument/2006/relationships/hyperlink" Target="http://www.westernsussexhospitals.nhs.uk/wp-content/uploads/2014/08/WSHFT-Annual-Report-and-Accounts-2013-14.pdf" TargetMode="External"/><Relationship Id="rId7" Type="http://schemas.openxmlformats.org/officeDocument/2006/relationships/hyperlink" Target="http://www.ashfordstpeters.info/images/reports/201314AR.pdf" TargetMode="External"/><Relationship Id="rId71" Type="http://schemas.openxmlformats.org/officeDocument/2006/relationships/hyperlink" Target="http://www.moorfields.nhs.uk/sites/default/files/Annual%20report%20and%20accounts%202013-14.pdf" TargetMode="External"/><Relationship Id="rId92" Type="http://schemas.openxmlformats.org/officeDocument/2006/relationships/hyperlink" Target="http://www.rdehospital.nhs.uk/docs/trust/documents/Annual%20report%20201314%20FINAL%20PUBLISHED.pdf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dvh.nhs.uk/EasySiteWeb/GatewayLink.aspx?alId=402603" TargetMode="External"/><Relationship Id="rId24" Type="http://schemas.openxmlformats.org/officeDocument/2006/relationships/hyperlink" Target="http://chsft.nhs.uk/wp-content/uploads/2013/01/105912_CHS_Annual_Report_Inner_2013_14_low.pdf" TargetMode="External"/><Relationship Id="rId40" Type="http://schemas.openxmlformats.org/officeDocument/2006/relationships/hyperlink" Target="http://www.geh.nhs.uk/EasySiteWeb/GatewayLink.aspx?alId=4578" TargetMode="External"/><Relationship Id="rId45" Type="http://schemas.openxmlformats.org/officeDocument/2006/relationships/hyperlink" Target="http://www.hampshirehospitals.nhs.uk/media/290445/final_annual_report_201314_-_as_sent_to_monitor_30_05_14.pdf" TargetMode="External"/><Relationship Id="rId66" Type="http://schemas.openxmlformats.org/officeDocument/2006/relationships/hyperlink" Target="http://www.medway.nhs.uk/EasySiteWeb/GatewayLink.aspx?alId=391508" TargetMode="External"/><Relationship Id="rId87" Type="http://schemas.openxmlformats.org/officeDocument/2006/relationships/hyperlink" Target="https://www.poole.nhs.uk/PDF/PHFT%20Annual%20report%20and%20accounts%201314%20FINAL.pdf" TargetMode="External"/><Relationship Id="rId110" Type="http://schemas.openxmlformats.org/officeDocument/2006/relationships/hyperlink" Target="https://www.stgeorges.nhs.uk/wp-content/uploads/2014/10/Annual-report-sr.pdf" TargetMode="External"/><Relationship Id="rId115" Type="http://schemas.openxmlformats.org/officeDocument/2006/relationships/hyperlink" Target="http://www.musgroveparkhospital.nhs.uk/media/274665/TSFT-Annual-Report-QA-plus-Account-2013-14.pdf" TargetMode="External"/><Relationship Id="rId131" Type="http://schemas.openxmlformats.org/officeDocument/2006/relationships/hyperlink" Target="http://www.torbayandsouthdevon.nhs.uk/uploads/annual-report-and-accounts-2013-14.pdf" TargetMode="External"/><Relationship Id="rId136" Type="http://schemas.openxmlformats.org/officeDocument/2006/relationships/hyperlink" Target="http://www.uhb.nhs.uk/Downloads/pdf/AnnualReport13-14.pdf" TargetMode="External"/><Relationship Id="rId61" Type="http://schemas.openxmlformats.org/officeDocument/2006/relationships/hyperlink" Target="https://www.gov.uk/government/uploads/system/uploads/attachment_data/file/450107/LIVERPOOLHEART_Annual_Report_and_Accounts_2014-15.pdf" TargetMode="External"/><Relationship Id="rId82" Type="http://schemas.openxmlformats.org/officeDocument/2006/relationships/hyperlink" Target="http://www.ouh.nhs.uk/about/publications/documents/annual-report-2014.pdf" TargetMode="External"/><Relationship Id="rId152" Type="http://schemas.openxmlformats.org/officeDocument/2006/relationships/hyperlink" Target="http://www.yeovilhospital.co.uk/wp-content/uploads/2015/07/Annual-Report-Annual-Accounts-and-Quality-Report-2013-14.pdf" TargetMode="External"/><Relationship Id="rId19" Type="http://schemas.openxmlformats.org/officeDocument/2006/relationships/hyperlink" Target="http://www.cuh.org.uk/sites/default/files/CUH%20Annual%20Report%202013%202014.pdf" TargetMode="External"/><Relationship Id="rId14" Type="http://schemas.openxmlformats.org/officeDocument/2006/relationships/hyperlink" Target="http://www.bwnft.nhs.uk/wp-content/uploads/2014/10/BWNFT-Annual-Report-2013_2014-v3.pdf" TargetMode="External"/><Relationship Id="rId30" Type="http://schemas.openxmlformats.org/officeDocument/2006/relationships/hyperlink" Target="http://www.derbyhospitals.nhs.uk/EasysiteWeb/getresource.axd?AssetID=172549&amp;type=full&amp;servicetype=Attachment" TargetMode="External"/><Relationship Id="rId35" Type="http://schemas.openxmlformats.org/officeDocument/2006/relationships/hyperlink" Target="http://www.elht.nhs.uk/Downloads-docs/Corporate/2014/ELHT_annual_report_final2014.pdf" TargetMode="External"/><Relationship Id="rId56" Type="http://schemas.openxmlformats.org/officeDocument/2006/relationships/hyperlink" Target="https://www.kch.nhs.uk/Doc/corp%20-%20341.1%20-%20kch%20annual%20report%2013-14.pdf" TargetMode="External"/><Relationship Id="rId77" Type="http://schemas.openxmlformats.org/officeDocument/2006/relationships/hyperlink" Target="http://www.northamptongeneral.nhs.uk/AboutUs/Downloads/Annual-Report-2013-14-FINAL2.pdf" TargetMode="External"/><Relationship Id="rId100" Type="http://schemas.openxmlformats.org/officeDocument/2006/relationships/hyperlink" Target="http://www.swbh.nhs.uk/wp-content/uploads/2014/09/NHS_Annual_Report_2014_-_FINAL.pdf" TargetMode="External"/><Relationship Id="rId105" Type="http://schemas.openxmlformats.org/officeDocument/2006/relationships/hyperlink" Target="http://southtees.nhs.uk/content/uploads/South-Tees-2013-2014.pdf" TargetMode="External"/><Relationship Id="rId126" Type="http://schemas.openxmlformats.org/officeDocument/2006/relationships/hyperlink" Target="https://www.royalmarsden.nhs.uk/sites/default/files/files_trust/annual-report-accounts-1314.pdf" TargetMode="External"/><Relationship Id="rId147" Type="http://schemas.openxmlformats.org/officeDocument/2006/relationships/hyperlink" Target="http://www.waht.nhs.uk/FOIDocuments/AnnualReportQualityAccount201314/Annual%20Report%2020132014.docx" TargetMode="External"/><Relationship Id="rId8" Type="http://schemas.openxmlformats.org/officeDocument/2006/relationships/hyperlink" Target="http://www.bhrhospitals.nhs.uk/Annual%20Report%20and%20Accounts%202.09.2014.pdf" TargetMode="External"/><Relationship Id="rId51" Type="http://schemas.openxmlformats.org/officeDocument/2006/relationships/hyperlink" Target="https://www.imperial.nhs.uk/~/media/about-us/who-we-are/publications/annual-report-201314.pdf?la=en" TargetMode="External"/><Relationship Id="rId72" Type="http://schemas.openxmlformats.org/officeDocument/2006/relationships/hyperlink" Target="http://www.nnuh.nhs.uk/publication/download/annual-report-2013-2014" TargetMode="External"/><Relationship Id="rId93" Type="http://schemas.openxmlformats.org/officeDocument/2006/relationships/hyperlink" Target="http://s3-eu-west-1.amazonaws.com/files.royalfree.nhs.uk/Annual_report/Barnet_and_Chase_Farm_annual-report-2013-2014.pdfhttp://s3-eu-west-1.amazonaws.com/files.royalfree.nhs.uk/Annual_report/Royal_Free_London_NHS_Foundation_Trust_annual_report_2013-14.pdf" TargetMode="External"/><Relationship Id="rId98" Type="http://schemas.openxmlformats.org/officeDocument/2006/relationships/hyperlink" Target="http://www.srft.nhs.uk/EasysiteWeb/getresource.axd?AssetID=34236&amp;type=full&amp;servicetype=Inline" TargetMode="External"/><Relationship Id="rId121" Type="http://schemas.openxmlformats.org/officeDocument/2006/relationships/hyperlink" Target="http://www.pah.nhs.uk/files/file/Annual%20Report%20final.pdf" TargetMode="External"/><Relationship Id="rId142" Type="http://schemas.openxmlformats.org/officeDocument/2006/relationships/hyperlink" Target="https://www.walsallhealthcare.nhs.uk/Data/Sites/1/documents/annual-report/quality-account-2013-14-(1).pd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29</Pages>
  <Words>5570</Words>
  <Characters>53816</Characters>
  <Application>Microsoft Office Word</Application>
  <DocSecurity>0</DocSecurity>
  <Lines>3587</Lines>
  <Paragraphs>1290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 Institute of Child Health</Company>
  <LinksUpToDate>false</LinksUpToDate>
  <CharactersWithSpaces>58096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Hoong-Wei Gan</dc:creator>
  <cp:keywords/>
  <dc:description/>
  <cp:lastModifiedBy>LCAYETANO</cp:lastModifiedBy>
  <cp:revision>20</cp:revision>
  <dcterms:created xsi:type="dcterms:W3CDTF">2016-02-13T23:19:00Z</dcterms:created>
  <dcterms:modified xsi:type="dcterms:W3CDTF">2017-08-04T21:12:00Z</dcterms:modified>
</cp:coreProperties>
</file>