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AA" w:rsidRPr="00E45CCC" w:rsidRDefault="002A57AA" w:rsidP="002A57AA">
      <w:pPr>
        <w:jc w:val="center"/>
        <w:rPr>
          <w:b/>
        </w:rPr>
      </w:pPr>
      <w:bookmarkStart w:id="0" w:name="_GoBack"/>
      <w:bookmarkEnd w:id="0"/>
      <w:r w:rsidRPr="00E45CCC">
        <w:rPr>
          <w:b/>
        </w:rPr>
        <w:t>Search strategy for identifying guidance documents for the evaluation of public health interventions</w:t>
      </w:r>
    </w:p>
    <w:p w:rsidR="00CF35FB" w:rsidRPr="00E45CCC" w:rsidRDefault="00CF35FB" w:rsidP="00CF35FB">
      <w:r w:rsidRPr="00E45CCC">
        <w:t>Guidance documents will be identified using</w:t>
      </w:r>
      <w:r w:rsidR="002A57AA" w:rsidRPr="00E45CCC">
        <w:t xml:space="preserve"> a number of s</w:t>
      </w:r>
      <w:r w:rsidR="00367F75" w:rsidRPr="00E45CCC">
        <w:t>trategies: (</w:t>
      </w:r>
      <w:r w:rsidR="002A57AA" w:rsidRPr="00E45CCC">
        <w:t>1)</w:t>
      </w:r>
      <w:r w:rsidR="00367F75" w:rsidRPr="00E45CCC">
        <w:t xml:space="preserve"> searching</w:t>
      </w:r>
      <w:r w:rsidR="002A57AA" w:rsidRPr="00E45CCC">
        <w:t xml:space="preserve"> electronic databases (2) hand searching of existing documents and journals (3) </w:t>
      </w:r>
      <w:r w:rsidR="00367F75" w:rsidRPr="00E45CCC">
        <w:t xml:space="preserve">searching </w:t>
      </w:r>
      <w:r w:rsidR="002A57AA" w:rsidRPr="00E45CCC">
        <w:t>internet resources (4) citation searching and (5) contacting key authors and profession</w:t>
      </w:r>
      <w:r w:rsidR="00367F75" w:rsidRPr="00E45CCC">
        <w:t>al</w:t>
      </w:r>
      <w:r w:rsidR="002A57AA" w:rsidRPr="00E45CCC">
        <w:t xml:space="preserve">s in the field.  </w:t>
      </w:r>
    </w:p>
    <w:p w:rsidR="00CF35FB" w:rsidRPr="00E45CCC" w:rsidRDefault="00CF35FB" w:rsidP="00CF35FB">
      <w:pPr>
        <w:pStyle w:val="ListParagraph"/>
        <w:numPr>
          <w:ilvl w:val="0"/>
          <w:numId w:val="2"/>
        </w:numPr>
        <w:rPr>
          <w:b/>
        </w:rPr>
      </w:pPr>
      <w:r w:rsidRPr="00E45CCC">
        <w:rPr>
          <w:b/>
        </w:rPr>
        <w:t>Electronic database search</w:t>
      </w:r>
    </w:p>
    <w:p w:rsidR="00CF35FB" w:rsidRPr="00E45CCC" w:rsidRDefault="00CF35FB" w:rsidP="00CF35FB">
      <w:r w:rsidRPr="00E45CCC">
        <w:t>EMBASE, MEDLINE, MEDLINE-in-process,</w:t>
      </w:r>
      <w:r w:rsidR="006524B5" w:rsidRPr="00E45CCC">
        <w:t xml:space="preserve"> Health management information consortium (HMIC), Social Policy and Practice (SSP),</w:t>
      </w:r>
      <w:r w:rsidRPr="00E45CCC">
        <w:t xml:space="preserve"> Web of Science, and PsycINFO will be searched using the following search strategy. Search terms will be adapted for each database. 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CF35FB" w:rsidRPr="00E45CCC" w:rsidTr="00CF35FB">
        <w:tc>
          <w:tcPr>
            <w:tcW w:w="9322" w:type="dxa"/>
          </w:tcPr>
          <w:p w:rsidR="00CF35FB" w:rsidRPr="00E45CCC" w:rsidRDefault="00CF35FB" w:rsidP="00CF35FB">
            <w:r w:rsidRPr="00E45CCC">
              <w:t>1.</w:t>
            </w:r>
            <w:r w:rsidRPr="00E45CCC">
              <w:tab/>
              <w:t>Guid$</w:t>
            </w:r>
          </w:p>
          <w:p w:rsidR="00CF35FB" w:rsidRPr="00E45CCC" w:rsidRDefault="00CF35FB" w:rsidP="00CF35FB">
            <w:r w:rsidRPr="00E45CCC">
              <w:t>2.</w:t>
            </w:r>
            <w:r w:rsidRPr="00E45CCC">
              <w:tab/>
              <w:t>Tool$</w:t>
            </w:r>
          </w:p>
          <w:p w:rsidR="00CF35FB" w:rsidRPr="00E45CCC" w:rsidRDefault="00CF35FB" w:rsidP="00CF35FB">
            <w:r w:rsidRPr="00E45CCC">
              <w:t>3.</w:t>
            </w:r>
            <w:r w:rsidRPr="00E45CCC">
              <w:tab/>
              <w:t xml:space="preserve">Manual </w:t>
            </w:r>
          </w:p>
          <w:p w:rsidR="00CF35FB" w:rsidRPr="00E45CCC" w:rsidRDefault="00CF35FB" w:rsidP="00CF35FB">
            <w:r w:rsidRPr="00E45CCC">
              <w:t>4.</w:t>
            </w:r>
            <w:r w:rsidRPr="00E45CCC">
              <w:tab/>
              <w:t>Framework</w:t>
            </w:r>
          </w:p>
          <w:p w:rsidR="00CF35FB" w:rsidRPr="00E45CCC" w:rsidRDefault="00CF35FB" w:rsidP="00CF35FB">
            <w:r w:rsidRPr="00E45CCC">
              <w:t>5.</w:t>
            </w:r>
            <w:r w:rsidRPr="00E45CCC">
              <w:tab/>
              <w:t>Model$</w:t>
            </w:r>
          </w:p>
          <w:p w:rsidR="00CF35FB" w:rsidRPr="00E45CCC" w:rsidRDefault="00CF35FB" w:rsidP="00CF35FB">
            <w:r w:rsidRPr="00E45CCC">
              <w:t>6.</w:t>
            </w:r>
            <w:r w:rsidRPr="00E45CCC">
              <w:tab/>
              <w:t xml:space="preserve">Document </w:t>
            </w:r>
          </w:p>
          <w:p w:rsidR="00CF35FB" w:rsidRPr="00E45CCC" w:rsidRDefault="00CF35FB" w:rsidP="00CF35FB">
            <w:r w:rsidRPr="00E45CCC">
              <w:t>7.</w:t>
            </w:r>
            <w:r w:rsidRPr="00E45CCC">
              <w:tab/>
              <w:t xml:space="preserve">Report </w:t>
            </w:r>
          </w:p>
          <w:p w:rsidR="00CF35FB" w:rsidRPr="00E45CCC" w:rsidRDefault="00CF35FB" w:rsidP="00CF35FB">
            <w:r w:rsidRPr="00E45CCC">
              <w:t>8.</w:t>
            </w:r>
            <w:r w:rsidRPr="00E45CCC">
              <w:tab/>
              <w:t>Resource$</w:t>
            </w:r>
          </w:p>
          <w:p w:rsidR="00CF35FB" w:rsidRPr="00E45CCC" w:rsidRDefault="00CF35FB" w:rsidP="00CF35FB">
            <w:r w:rsidRPr="00E45CCC">
              <w:t>9.</w:t>
            </w:r>
            <w:r w:rsidRPr="00E45CCC">
              <w:tab/>
              <w:t>Handbook</w:t>
            </w:r>
          </w:p>
          <w:p w:rsidR="00CF35FB" w:rsidRPr="00E45CCC" w:rsidRDefault="00CF35FB" w:rsidP="00CF35FB">
            <w:r w:rsidRPr="00E45CCC">
              <w:t>10.</w:t>
            </w:r>
            <w:r w:rsidRPr="00E45CCC">
              <w:tab/>
              <w:t>Workbook</w:t>
            </w:r>
          </w:p>
          <w:p w:rsidR="00CF35FB" w:rsidRPr="00E45CCC" w:rsidRDefault="00CF35FB" w:rsidP="00CF35FB">
            <w:r w:rsidRPr="00E45CCC">
              <w:t>11.</w:t>
            </w:r>
            <w:r w:rsidRPr="00E45CCC">
              <w:tab/>
              <w:t xml:space="preserve">Standards </w:t>
            </w:r>
          </w:p>
          <w:p w:rsidR="00CF35FB" w:rsidRPr="00E45CCC" w:rsidRDefault="00CF35FB" w:rsidP="00CF35FB">
            <w:r w:rsidRPr="00E45CCC">
              <w:t>12.</w:t>
            </w:r>
            <w:r w:rsidRPr="00E45CCC">
              <w:tab/>
              <w:t>Training</w:t>
            </w:r>
          </w:p>
          <w:p w:rsidR="00CF35FB" w:rsidRPr="00E45CCC" w:rsidRDefault="00CF35FB" w:rsidP="00CF35FB">
            <w:r w:rsidRPr="00E45CCC">
              <w:t>13.</w:t>
            </w:r>
            <w:r w:rsidRPr="00E45CCC">
              <w:tab/>
              <w:t>Educat$</w:t>
            </w:r>
          </w:p>
          <w:p w:rsidR="00CF35FB" w:rsidRPr="00E45CCC" w:rsidRDefault="00CF35FB" w:rsidP="00CF35FB">
            <w:r w:rsidRPr="00E45CCC">
              <w:t>14.</w:t>
            </w:r>
            <w:r w:rsidRPr="00E45CCC">
              <w:tab/>
              <w:t>/or 1-11</w:t>
            </w:r>
          </w:p>
          <w:p w:rsidR="00CF35FB" w:rsidRPr="00E45CCC" w:rsidRDefault="00CF35FB" w:rsidP="00CF35FB">
            <w:r w:rsidRPr="00E45CCC">
              <w:t>15.</w:t>
            </w:r>
            <w:r w:rsidRPr="00E45CCC">
              <w:tab/>
              <w:t>Evidence</w:t>
            </w:r>
          </w:p>
          <w:p w:rsidR="00CF35FB" w:rsidRPr="00E45CCC" w:rsidRDefault="00CF35FB" w:rsidP="00CF35FB">
            <w:r w:rsidRPr="00E45CCC">
              <w:t>16.</w:t>
            </w:r>
            <w:r w:rsidRPr="00E45CCC">
              <w:tab/>
              <w:t>Evaluat$</w:t>
            </w:r>
          </w:p>
          <w:p w:rsidR="00CF35FB" w:rsidRPr="00E45CCC" w:rsidRDefault="00CF35FB" w:rsidP="00CF35FB">
            <w:r w:rsidRPr="00E45CCC">
              <w:t>17.</w:t>
            </w:r>
            <w:r w:rsidRPr="00E45CCC">
              <w:tab/>
              <w:t>Effect$</w:t>
            </w:r>
          </w:p>
          <w:p w:rsidR="00CF35FB" w:rsidRPr="00E45CCC" w:rsidRDefault="00CF35FB" w:rsidP="00CF35FB">
            <w:r w:rsidRPr="00E45CCC">
              <w:t>18.</w:t>
            </w:r>
            <w:r w:rsidRPr="00E45CCC">
              <w:tab/>
              <w:t>Outcome$</w:t>
            </w:r>
          </w:p>
          <w:p w:rsidR="00CF35FB" w:rsidRPr="00E45CCC" w:rsidRDefault="00CF35FB" w:rsidP="00CF35FB">
            <w:r w:rsidRPr="00E45CCC">
              <w:t>19.</w:t>
            </w:r>
            <w:r w:rsidRPr="00E45CCC">
              <w:tab/>
              <w:t xml:space="preserve">Process </w:t>
            </w:r>
          </w:p>
          <w:p w:rsidR="00CF35FB" w:rsidRPr="00E45CCC" w:rsidRDefault="00CF35FB" w:rsidP="00CF35FB">
            <w:r w:rsidRPr="00E45CCC">
              <w:t>20.</w:t>
            </w:r>
            <w:r w:rsidRPr="00E45CCC">
              <w:tab/>
              <w:t>Impact assessment</w:t>
            </w:r>
          </w:p>
          <w:p w:rsidR="00CF35FB" w:rsidRPr="00E45CCC" w:rsidRDefault="00CF35FB" w:rsidP="00CF35FB">
            <w:r w:rsidRPr="00E45CCC">
              <w:t>21.</w:t>
            </w:r>
            <w:r w:rsidRPr="00E45CCC">
              <w:tab/>
              <w:t>Indicator</w:t>
            </w:r>
          </w:p>
          <w:p w:rsidR="00CF35FB" w:rsidRPr="00E45CCC" w:rsidRDefault="00CF35FB" w:rsidP="00CF35FB">
            <w:r w:rsidRPr="00E45CCC">
              <w:t>22.</w:t>
            </w:r>
            <w:r w:rsidRPr="00E45CCC">
              <w:tab/>
              <w:t>Sustainability</w:t>
            </w:r>
          </w:p>
          <w:p w:rsidR="00CF35FB" w:rsidRPr="00E45CCC" w:rsidRDefault="00CF35FB" w:rsidP="00CF35FB">
            <w:r w:rsidRPr="00E45CCC">
              <w:t>23.</w:t>
            </w:r>
            <w:r w:rsidRPr="00E45CCC">
              <w:tab/>
              <w:t xml:space="preserve">Efficac* </w:t>
            </w:r>
          </w:p>
          <w:p w:rsidR="00CF35FB" w:rsidRPr="00E45CCC" w:rsidRDefault="00CF35FB" w:rsidP="00CF35FB">
            <w:r w:rsidRPr="00E45CCC">
              <w:t>24.</w:t>
            </w:r>
            <w:r w:rsidRPr="00E45CCC">
              <w:tab/>
              <w:t>Program development</w:t>
            </w:r>
          </w:p>
          <w:p w:rsidR="00CF35FB" w:rsidRPr="00E45CCC" w:rsidRDefault="00CF35FB" w:rsidP="00CF35FB">
            <w:r w:rsidRPr="00E45CCC">
              <w:t>25.</w:t>
            </w:r>
            <w:r w:rsidRPr="00E45CCC">
              <w:tab/>
              <w:t xml:space="preserve">Program evaluation </w:t>
            </w:r>
          </w:p>
          <w:p w:rsidR="00CF35FB" w:rsidRPr="00E45CCC" w:rsidRDefault="00CF35FB" w:rsidP="00CF35FB">
            <w:r w:rsidRPr="00E45CCC">
              <w:t>26.</w:t>
            </w:r>
            <w:r w:rsidRPr="00E45CCC">
              <w:tab/>
              <w:t>Public health practice</w:t>
            </w:r>
          </w:p>
          <w:p w:rsidR="00CF35FB" w:rsidRPr="00E45CCC" w:rsidRDefault="00CF35FB" w:rsidP="00CF35FB">
            <w:r w:rsidRPr="00E45CCC">
              <w:t>27.</w:t>
            </w:r>
            <w:r w:rsidRPr="00E45CCC">
              <w:tab/>
              <w:t>/or 13-26</w:t>
            </w:r>
          </w:p>
          <w:p w:rsidR="00CF35FB" w:rsidRPr="00E45CCC" w:rsidRDefault="00CF35FB" w:rsidP="00CF35FB">
            <w:r w:rsidRPr="00E45CCC">
              <w:t>28.</w:t>
            </w:r>
            <w:r w:rsidRPr="00E45CCC">
              <w:tab/>
              <w:t>Public health</w:t>
            </w:r>
          </w:p>
          <w:p w:rsidR="00CF35FB" w:rsidRPr="00E45CCC" w:rsidRDefault="00CF35FB" w:rsidP="00CF35FB">
            <w:r w:rsidRPr="00E45CCC">
              <w:t>29.</w:t>
            </w:r>
            <w:r w:rsidRPr="00E45CCC">
              <w:tab/>
              <w:t xml:space="preserve">Practitioner </w:t>
            </w:r>
          </w:p>
          <w:p w:rsidR="00CF35FB" w:rsidRPr="00E45CCC" w:rsidRDefault="00CF35FB" w:rsidP="00CF35FB">
            <w:r w:rsidRPr="00E45CCC">
              <w:t>30.</w:t>
            </w:r>
            <w:r w:rsidRPr="00E45CCC">
              <w:tab/>
              <w:t xml:space="preserve">Professional </w:t>
            </w:r>
          </w:p>
          <w:p w:rsidR="00CF35FB" w:rsidRPr="00E45CCC" w:rsidRDefault="00CF35FB" w:rsidP="00CF35FB">
            <w:r w:rsidRPr="00E45CCC">
              <w:t>31.</w:t>
            </w:r>
            <w:r w:rsidRPr="00E45CCC">
              <w:tab/>
              <w:t xml:space="preserve">Manager </w:t>
            </w:r>
          </w:p>
          <w:p w:rsidR="00CF35FB" w:rsidRPr="00E45CCC" w:rsidRDefault="00CF35FB" w:rsidP="00CF35FB">
            <w:r w:rsidRPr="00E45CCC">
              <w:t>32.</w:t>
            </w:r>
            <w:r w:rsidRPr="00E45CCC">
              <w:tab/>
              <w:t xml:space="preserve">Evaluator </w:t>
            </w:r>
          </w:p>
          <w:p w:rsidR="00CF35FB" w:rsidRPr="00E45CCC" w:rsidRDefault="00CF35FB" w:rsidP="00CF35FB">
            <w:r w:rsidRPr="00E45CCC">
              <w:t>33.</w:t>
            </w:r>
            <w:r w:rsidRPr="00E45CCC">
              <w:tab/>
              <w:t xml:space="preserve">Assessor </w:t>
            </w:r>
          </w:p>
          <w:p w:rsidR="00CF35FB" w:rsidRPr="00E45CCC" w:rsidRDefault="00CF35FB" w:rsidP="00CF35FB">
            <w:r w:rsidRPr="00E45CCC">
              <w:t>34.</w:t>
            </w:r>
            <w:r w:rsidRPr="00E45CCC">
              <w:tab/>
              <w:t>/or 28-33</w:t>
            </w:r>
          </w:p>
          <w:p w:rsidR="00CF35FB" w:rsidRPr="00E45CCC" w:rsidRDefault="00CF35FB" w:rsidP="00CF35FB">
            <w:r w:rsidRPr="00E45CCC">
              <w:t>35.</w:t>
            </w:r>
            <w:r w:rsidRPr="00E45CCC">
              <w:tab/>
              <w:t>/and 14,27,34</w:t>
            </w:r>
          </w:p>
        </w:tc>
      </w:tr>
    </w:tbl>
    <w:p w:rsidR="00CF35FB" w:rsidRPr="00E45CCC" w:rsidRDefault="00CF35FB" w:rsidP="00CF35FB">
      <w:pPr>
        <w:rPr>
          <w:b/>
          <w:vertAlign w:val="superscript"/>
        </w:rPr>
      </w:pPr>
      <w:r w:rsidRPr="00E45CCC">
        <w:rPr>
          <w:b/>
          <w:vertAlign w:val="superscript"/>
        </w:rPr>
        <w:t>Table 1: Search strategy for electronic databases</w:t>
      </w:r>
    </w:p>
    <w:p w:rsidR="00F977A2" w:rsidRPr="00E45CCC" w:rsidRDefault="00F977A2" w:rsidP="00CF35FB">
      <w:pPr>
        <w:pStyle w:val="ListParagraph"/>
        <w:numPr>
          <w:ilvl w:val="0"/>
          <w:numId w:val="2"/>
        </w:numPr>
        <w:rPr>
          <w:b/>
        </w:rPr>
      </w:pPr>
      <w:r w:rsidRPr="00E45CCC">
        <w:rPr>
          <w:b/>
        </w:rPr>
        <w:t xml:space="preserve">Hand searching reference lists and key journals </w:t>
      </w:r>
    </w:p>
    <w:p w:rsidR="00F977A2" w:rsidRPr="00E45CCC" w:rsidRDefault="00F977A2" w:rsidP="00F977A2">
      <w:r w:rsidRPr="00E45CCC">
        <w:lastRenderedPageBreak/>
        <w:t xml:space="preserve">Reference lists of included papers will be studied. The following journals will also be examined.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977A2" w:rsidRPr="00E45CCC" w:rsidTr="00F977A2">
        <w:tc>
          <w:tcPr>
            <w:tcW w:w="9242" w:type="dxa"/>
          </w:tcPr>
          <w:p w:rsidR="00F977A2" w:rsidRPr="00E45CCC" w:rsidRDefault="00D960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>Public Health</w:t>
            </w:r>
          </w:p>
          <w:p w:rsidR="00D9608A" w:rsidRPr="00E45CCC" w:rsidRDefault="00D960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 xml:space="preserve">BMC Public Health </w:t>
            </w:r>
          </w:p>
          <w:p w:rsidR="00D9608A" w:rsidRPr="00E45CCC" w:rsidRDefault="00D960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 xml:space="preserve">International journal of public health </w:t>
            </w:r>
          </w:p>
          <w:p w:rsidR="00D9608A" w:rsidRPr="00E45CCC" w:rsidRDefault="00D960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>Annual review of public health</w:t>
            </w:r>
          </w:p>
          <w:p w:rsidR="00D9608A" w:rsidRPr="00E45CCC" w:rsidRDefault="00D960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>Journal of public health policy</w:t>
            </w:r>
          </w:p>
          <w:p w:rsidR="00D9608A" w:rsidRPr="00E45CCC" w:rsidRDefault="00D960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 xml:space="preserve">Evaluation </w:t>
            </w:r>
          </w:p>
          <w:p w:rsidR="00D9608A" w:rsidRPr="00E45CCC" w:rsidRDefault="00D960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 xml:space="preserve">Evaluation Review </w:t>
            </w:r>
          </w:p>
          <w:p w:rsidR="00D9608A" w:rsidRPr="00E45CCC" w:rsidRDefault="00D960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 xml:space="preserve">Evaluation and Program Planning </w:t>
            </w:r>
          </w:p>
          <w:p w:rsidR="000E41A7" w:rsidRPr="00E45CCC" w:rsidRDefault="000E41A7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>Preventing Chronic Disease</w:t>
            </w:r>
          </w:p>
          <w:p w:rsidR="00B7768A" w:rsidRPr="00E45CCC" w:rsidRDefault="00B7768A" w:rsidP="00D9608A">
            <w:pPr>
              <w:pStyle w:val="ListParagraph"/>
              <w:numPr>
                <w:ilvl w:val="0"/>
                <w:numId w:val="6"/>
              </w:numPr>
            </w:pPr>
            <w:r w:rsidRPr="00E45CCC">
              <w:t xml:space="preserve">Canadian Journal of Public Health </w:t>
            </w:r>
          </w:p>
        </w:tc>
      </w:tr>
    </w:tbl>
    <w:p w:rsidR="00D9608A" w:rsidRPr="00E45CCC" w:rsidRDefault="00F977A2" w:rsidP="00D9608A">
      <w:pPr>
        <w:rPr>
          <w:b/>
          <w:vertAlign w:val="superscript"/>
        </w:rPr>
      </w:pPr>
      <w:r w:rsidRPr="00E45CCC">
        <w:rPr>
          <w:b/>
          <w:vertAlign w:val="superscript"/>
        </w:rPr>
        <w:t xml:space="preserve"> </w:t>
      </w:r>
      <w:r w:rsidR="00D9608A" w:rsidRPr="00E45CCC">
        <w:rPr>
          <w:b/>
          <w:vertAlign w:val="superscript"/>
        </w:rPr>
        <w:t>Table 2: Relevant journals</w:t>
      </w:r>
    </w:p>
    <w:p w:rsidR="00D9608A" w:rsidRPr="00E45CCC" w:rsidRDefault="00D9608A" w:rsidP="00D9608A">
      <w:pPr>
        <w:pStyle w:val="ListParagraph"/>
        <w:numPr>
          <w:ilvl w:val="0"/>
          <w:numId w:val="8"/>
        </w:numPr>
        <w:rPr>
          <w:b/>
        </w:rPr>
      </w:pPr>
      <w:r w:rsidRPr="00E45CCC">
        <w:rPr>
          <w:b/>
        </w:rPr>
        <w:t xml:space="preserve">Internet resources </w:t>
      </w:r>
    </w:p>
    <w:p w:rsidR="00CF35FB" w:rsidRPr="00E45CCC" w:rsidRDefault="00F977A2" w:rsidP="00CF35FB">
      <w:r w:rsidRPr="00E45CCC">
        <w:t xml:space="preserve">We will also conduct a search of search engines (Google, BING, Yahoo, WebCrawler) using a modification of the search strategy presented in table 1. We will screen the first 30 pages retrieved with each search. In addition, the </w:t>
      </w:r>
      <w:r w:rsidR="00CF35FB" w:rsidRPr="00E45CCC">
        <w:t>websites</w:t>
      </w:r>
      <w:r w:rsidRPr="00E45CCC">
        <w:t xml:space="preserve"> presented in table </w:t>
      </w:r>
      <w:r w:rsidR="00D9608A" w:rsidRPr="00E45CCC">
        <w:t>3</w:t>
      </w:r>
      <w:r w:rsidR="00CF35FB" w:rsidRPr="00E45CCC">
        <w:t xml:space="preserve"> will be searched using the term “evaluation</w:t>
      </w:r>
      <w:r w:rsidRPr="00E45CCC">
        <w:t>.</w:t>
      </w:r>
      <w:r w:rsidR="00CF35FB" w:rsidRPr="00E45CCC">
        <w:t>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F35FB" w:rsidRPr="00E45CCC" w:rsidTr="00AE38BE">
        <w:trPr>
          <w:trHeight w:val="1124"/>
        </w:trPr>
        <w:tc>
          <w:tcPr>
            <w:tcW w:w="9242" w:type="dxa"/>
          </w:tcPr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>Agency for Health Care Research and Quality via http://www.ahrq.gov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>Australian Clinical Practice Guidelines Portal via http://www.clinicalguidelines.gov.au/</w:t>
            </w:r>
          </w:p>
          <w:p w:rsidR="00BE4781" w:rsidRPr="00E45CCC" w:rsidRDefault="00BE4781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Australian department of health </w:t>
            </w:r>
            <w:r w:rsidR="009A116E" w:rsidRPr="00E45CCC">
              <w:t>via http://www.health.gov.au/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>Campbell Collaboration via http://www.campbellcollaboration.org/</w:t>
            </w:r>
          </w:p>
          <w:p w:rsidR="00786E19" w:rsidRPr="00E45CCC" w:rsidRDefault="00786E19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>Centres for Disease Control and Prevention (CDC)</w:t>
            </w:r>
            <w:r w:rsidR="009A116E" w:rsidRPr="00E45CCC">
              <w:t xml:space="preserve"> via http://www.cdc.gov/</w:t>
            </w:r>
          </w:p>
          <w:p w:rsidR="00786E19" w:rsidRPr="00E45CCC" w:rsidRDefault="00786E19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>Department of Health (DoH)</w:t>
            </w:r>
            <w:r w:rsidR="009A116E" w:rsidRPr="00E45CCC">
              <w:t xml:space="preserve"> via https://www.gov.uk/government/organisations/department-of-health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>European Centre of Disease Prevention and Control via http://www.ecdc.europa.eu</w:t>
            </w:r>
          </w:p>
          <w:p w:rsidR="00AE38BE" w:rsidRPr="00E45CCC" w:rsidRDefault="00AE38BE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>Faculty of Public Health</w:t>
            </w:r>
            <w:r w:rsidR="009A116E" w:rsidRPr="00E45CCC">
              <w:t xml:space="preserve"> </w:t>
            </w:r>
            <w:r w:rsidR="004A0BAC" w:rsidRPr="00E45CCC">
              <w:t>via http://www.fph.org.uk/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>Guidelines &amp; Audit Implementation Network via http://www.gain-ni.org/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Health Protection Scotland via http://www.hps.scot.nhs.uk/ 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  <w:rPr>
                <w:color w:val="FF0000"/>
              </w:rPr>
            </w:pPr>
            <w:r w:rsidRPr="00E45CCC">
              <w:t xml:space="preserve">Health &amp; Social Care Information Centre via http://www.hscic.gov.uk/ </w:t>
            </w:r>
          </w:p>
          <w:p w:rsidR="00786E19" w:rsidRPr="00E45CCC" w:rsidRDefault="00786E19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>Institute of Medicine (IoM)</w:t>
            </w:r>
            <w:r w:rsidR="004A0BAC" w:rsidRPr="00E45CCC">
              <w:t xml:space="preserve"> via http://iom.edu/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McMaster University Health Evidence via http://www.healthevidence.org/ </w:t>
            </w:r>
          </w:p>
          <w:p w:rsidR="00786E19" w:rsidRPr="00E45CCC" w:rsidRDefault="00786E19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>MEASURE</w:t>
            </w:r>
            <w:r w:rsidR="004A0BAC" w:rsidRPr="00E45CCC">
              <w:t xml:space="preserve"> via https://training.measureevaluation.org/</w:t>
            </w:r>
          </w:p>
          <w:p w:rsidR="00786E19" w:rsidRPr="00E45CCC" w:rsidRDefault="00786E19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>Medical Research Council (MRC)</w:t>
            </w:r>
            <w:r w:rsidR="004A0BAC" w:rsidRPr="00E45CCC">
              <w:t xml:space="preserve"> via http://www.mrc.ac.uk/index.htm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NICE Evidence http://www.evidence.nhs.uk/ </w:t>
            </w:r>
          </w:p>
          <w:p w:rsidR="000B0D8B" w:rsidRPr="00E45CCC" w:rsidRDefault="000B0D8B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National Collaborating Centre for Methods and Tools </w:t>
            </w:r>
            <w:r w:rsidR="004A0BAC" w:rsidRPr="00E45CCC">
              <w:t>via http://www.nccmt.ca/</w:t>
            </w:r>
          </w:p>
          <w:p w:rsidR="00786E19" w:rsidRPr="00E45CCC" w:rsidRDefault="00786E19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>National Obesity Observatory (NOO)</w:t>
            </w:r>
            <w:r w:rsidR="004A0BAC" w:rsidRPr="00E45CCC">
              <w:t xml:space="preserve"> via http://www.noo.org.uk/</w:t>
            </w:r>
          </w:p>
          <w:p w:rsidR="00786E19" w:rsidRPr="00E45CCC" w:rsidRDefault="00786E19" w:rsidP="00786E19">
            <w:pPr>
              <w:pStyle w:val="ListParagraph"/>
              <w:numPr>
                <w:ilvl w:val="0"/>
                <w:numId w:val="3"/>
              </w:numPr>
            </w:pPr>
            <w:r w:rsidRPr="00E45CCC">
              <w:t>NHS England/Scotland</w:t>
            </w:r>
            <w:r w:rsidR="00AE38BE" w:rsidRPr="00E45CCC">
              <w:t>/Wales/Northern Ireland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National Guideline Clearinghouse via http://www.guideline.gov/   </w:t>
            </w:r>
          </w:p>
          <w:p w:rsidR="007B5A2B" w:rsidRPr="00E45CCC" w:rsidRDefault="007B5A2B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>National Institute</w:t>
            </w:r>
            <w:r w:rsidR="00A93344" w:rsidRPr="00E45CCC">
              <w:t>s o</w:t>
            </w:r>
            <w:r w:rsidRPr="00E45CCC">
              <w:t>f Health (NIH)</w:t>
            </w:r>
            <w:r w:rsidR="004A0BAC" w:rsidRPr="00E45CCC">
              <w:t xml:space="preserve"> http://nih.gov/</w:t>
            </w:r>
          </w:p>
          <w:p w:rsidR="00786E19" w:rsidRPr="00E45CCC" w:rsidRDefault="00786E19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National institute for Health Care Excellence (NICE) </w:t>
            </w:r>
            <w:r w:rsidR="004A0BAC" w:rsidRPr="00E45CCC">
              <w:t>via http://www.nice.org.uk/</w:t>
            </w:r>
          </w:p>
          <w:p w:rsidR="00786E19" w:rsidRPr="00E45CCC" w:rsidRDefault="00786E19" w:rsidP="004A0BAC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National institute of Health Research (NIHR) </w:t>
            </w:r>
            <w:r w:rsidR="004A0BAC" w:rsidRPr="00E45CCC">
              <w:t>via http://www.crn.nihr.ac.uk/</w:t>
            </w:r>
          </w:p>
          <w:p w:rsidR="00BE4781" w:rsidRPr="00E45CCC" w:rsidRDefault="00BE4781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>NIH US National Library of Medicine</w:t>
            </w:r>
            <w:r w:rsidR="009A116E" w:rsidRPr="00E45CCC">
              <w:t xml:space="preserve"> via https://www.nlm.nih.gov/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>Parliamentary committees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Public Health Agency of Canada via http://www.phac-aspc.gc.ca/index-eng.php </w:t>
            </w:r>
          </w:p>
          <w:p w:rsidR="00786E19" w:rsidRPr="00E45CCC" w:rsidRDefault="00786E19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>Public Health research consortium</w:t>
            </w:r>
            <w:r w:rsidR="009A116E" w:rsidRPr="00E45CCC">
              <w:t xml:space="preserve"> via http://phrc.lshtm.ac.uk/</w:t>
            </w:r>
          </w:p>
          <w:p w:rsidR="00BE4781" w:rsidRPr="00E45CCC" w:rsidRDefault="00BE4781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>Public Health England</w:t>
            </w:r>
            <w:r w:rsidR="009A116E" w:rsidRPr="00E45CCC">
              <w:t xml:space="preserve"> via https://www.gov.uk/government/organisations/public-health-england</w:t>
            </w:r>
          </w:p>
          <w:p w:rsidR="00786E19" w:rsidRPr="00E45CCC" w:rsidRDefault="00786E19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lastRenderedPageBreak/>
              <w:t>The World Bank</w:t>
            </w:r>
            <w:r w:rsidR="009A116E" w:rsidRPr="00E45CCC">
              <w:t xml:space="preserve"> via http://www.worldbank.org/</w:t>
            </w:r>
          </w:p>
          <w:p w:rsidR="00AE38BE" w:rsidRPr="00E45CCC" w:rsidRDefault="00AE38BE" w:rsidP="00AE38BE">
            <w:pPr>
              <w:pStyle w:val="ListParagraph"/>
              <w:numPr>
                <w:ilvl w:val="0"/>
                <w:numId w:val="3"/>
              </w:numPr>
              <w:rPr>
                <w:color w:val="FF0000"/>
              </w:rPr>
            </w:pPr>
            <w:r w:rsidRPr="00E45CCC">
              <w:t>Turning Research Into Practice via http://www.tripdatabase.com/</w:t>
            </w:r>
          </w:p>
          <w:p w:rsidR="00BE4781" w:rsidRPr="00E45CCC" w:rsidRDefault="00BE4781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>UNAIDS</w:t>
            </w:r>
            <w:r w:rsidR="009A116E" w:rsidRPr="00E45CCC">
              <w:t xml:space="preserve"> via http://www.unaids.org/en/</w:t>
            </w:r>
          </w:p>
          <w:p w:rsidR="009A116E" w:rsidRPr="00E45CCC" w:rsidRDefault="009A116E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>US Department of Health and Human Services via https://www.hhs.gov/</w:t>
            </w:r>
          </w:p>
          <w:p w:rsidR="00CF35FB" w:rsidRPr="00E45CCC" w:rsidRDefault="00786E19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 xml:space="preserve">WK Kellogg </w:t>
            </w:r>
            <w:r w:rsidR="009A116E" w:rsidRPr="00E45CCC">
              <w:t>Foundation via http://www.wkkf.org/</w:t>
            </w:r>
          </w:p>
          <w:p w:rsidR="00AE38BE" w:rsidRPr="00E45CCC" w:rsidRDefault="00786E19" w:rsidP="009A116E">
            <w:pPr>
              <w:pStyle w:val="ListParagraph"/>
              <w:numPr>
                <w:ilvl w:val="0"/>
                <w:numId w:val="3"/>
              </w:numPr>
            </w:pPr>
            <w:r w:rsidRPr="00E45CCC">
              <w:t>World Health Organisation (WHO)</w:t>
            </w:r>
            <w:r w:rsidR="009A116E" w:rsidRPr="00E45CCC">
              <w:t xml:space="preserve"> via http://www.who.int/en/</w:t>
            </w:r>
          </w:p>
        </w:tc>
      </w:tr>
    </w:tbl>
    <w:p w:rsidR="00F977A2" w:rsidRPr="00E45CCC" w:rsidRDefault="00F977A2" w:rsidP="00F977A2">
      <w:pPr>
        <w:rPr>
          <w:b/>
          <w:vertAlign w:val="superscript"/>
        </w:rPr>
      </w:pPr>
      <w:r w:rsidRPr="00E45CCC">
        <w:rPr>
          <w:b/>
          <w:vertAlign w:val="superscript"/>
        </w:rPr>
        <w:lastRenderedPageBreak/>
        <w:t xml:space="preserve">Table </w:t>
      </w:r>
      <w:r w:rsidR="00D9608A" w:rsidRPr="00E45CCC">
        <w:rPr>
          <w:b/>
          <w:vertAlign w:val="superscript"/>
        </w:rPr>
        <w:t>3</w:t>
      </w:r>
      <w:r w:rsidRPr="00E45CCC">
        <w:rPr>
          <w:b/>
          <w:vertAlign w:val="superscript"/>
        </w:rPr>
        <w:t>: Specific websites to be searched</w:t>
      </w:r>
      <w:r w:rsidRPr="00E45CCC">
        <w:t xml:space="preserve"> </w:t>
      </w:r>
    </w:p>
    <w:p w:rsidR="00F977A2" w:rsidRPr="00E45CCC" w:rsidRDefault="00F977A2" w:rsidP="00D9608A">
      <w:pPr>
        <w:pStyle w:val="ListParagraph"/>
        <w:numPr>
          <w:ilvl w:val="0"/>
          <w:numId w:val="8"/>
        </w:numPr>
        <w:rPr>
          <w:b/>
        </w:rPr>
      </w:pPr>
      <w:r w:rsidRPr="00E45CCC">
        <w:rPr>
          <w:b/>
        </w:rPr>
        <w:t xml:space="preserve">Citation searching </w:t>
      </w:r>
    </w:p>
    <w:p w:rsidR="00F977A2" w:rsidRPr="00E45CCC" w:rsidRDefault="00F977A2" w:rsidP="00F977A2">
      <w:r w:rsidRPr="00E45CCC">
        <w:t xml:space="preserve">Highly specific and relevant articles retrieved using the previous strategies will be identified and articles citing these papers will be obtained.  </w:t>
      </w:r>
    </w:p>
    <w:p w:rsidR="00F977A2" w:rsidRPr="00E45CCC" w:rsidRDefault="00F977A2" w:rsidP="00D9608A">
      <w:pPr>
        <w:pStyle w:val="ListParagraph"/>
        <w:numPr>
          <w:ilvl w:val="0"/>
          <w:numId w:val="8"/>
        </w:numPr>
        <w:rPr>
          <w:b/>
        </w:rPr>
      </w:pPr>
      <w:r w:rsidRPr="00E45CCC">
        <w:rPr>
          <w:b/>
        </w:rPr>
        <w:t xml:space="preserve">Contact key </w:t>
      </w:r>
      <w:r w:rsidR="006524B5" w:rsidRPr="00E45CCC">
        <w:rPr>
          <w:b/>
        </w:rPr>
        <w:t>figures</w:t>
      </w:r>
    </w:p>
    <w:p w:rsidR="00CF35FB" w:rsidRPr="00E45CCC" w:rsidRDefault="00D9608A">
      <w:r w:rsidRPr="00E45CCC">
        <w:t xml:space="preserve">Key authors and experts in the field will be asked to suggest documents/websites/policies we may have missed. </w:t>
      </w:r>
      <w:r w:rsidR="006524B5" w:rsidRPr="00E45CCC">
        <w:t xml:space="preserve"> Government departments</w:t>
      </w:r>
      <w:r w:rsidR="00660866" w:rsidRPr="00E45CCC">
        <w:t xml:space="preserve"> (e.g. public health departments, public health observatories etc)</w:t>
      </w:r>
      <w:r w:rsidR="006524B5" w:rsidRPr="00E45CCC">
        <w:t xml:space="preserve"> will be contacted directly and asked for any relevant documentation not freely available on the web. </w:t>
      </w:r>
    </w:p>
    <w:p w:rsidR="00401E7C" w:rsidRPr="00E45CCC" w:rsidRDefault="00401E7C">
      <w:pPr>
        <w:rPr>
          <w:b/>
        </w:rPr>
      </w:pPr>
      <w:r w:rsidRPr="00E45CCC">
        <w:rPr>
          <w:b/>
        </w:rPr>
        <w:t xml:space="preserve">Inclusion criteria </w:t>
      </w:r>
    </w:p>
    <w:p w:rsidR="001B5A1B" w:rsidRPr="00E45CCC" w:rsidRDefault="00401E7C">
      <w:r w:rsidRPr="00E45CCC">
        <w:t>Include all documents, websites, books, journal articles, policy recommendations, educational resources, tools and frameworks that provide support to public health practitioners</w:t>
      </w:r>
      <w:r w:rsidR="00236845" w:rsidRPr="00E45CCC">
        <w:t xml:space="preserve"> reviewing or </w:t>
      </w:r>
      <w:r w:rsidRPr="00E45CCC">
        <w:t>undertaking evaluations of public health interventions. Documents may</w:t>
      </w:r>
      <w:r w:rsidR="005E075D" w:rsidRPr="00E45CCC">
        <w:t xml:space="preserve"> be</w:t>
      </w:r>
      <w:r w:rsidRPr="00E45CCC">
        <w:t>:</w:t>
      </w:r>
      <w:r w:rsidR="005E075D" w:rsidRPr="00E45CCC">
        <w:t xml:space="preserve"> </w:t>
      </w:r>
    </w:p>
    <w:p w:rsidR="001B5A1B" w:rsidRPr="00E45CCC" w:rsidRDefault="001B5A1B" w:rsidP="001B5A1B">
      <w:pPr>
        <w:pStyle w:val="ListParagraph"/>
        <w:numPr>
          <w:ilvl w:val="0"/>
          <w:numId w:val="9"/>
        </w:numPr>
      </w:pPr>
      <w:r w:rsidRPr="00E45CCC">
        <w:t>R</w:t>
      </w:r>
      <w:r w:rsidR="005E075D" w:rsidRPr="00E45CCC">
        <w:t xml:space="preserve">esources supporting the conduct of  evaluations or an aspect of evaluation (including </w:t>
      </w:r>
      <w:r w:rsidRPr="00E45CCC">
        <w:t xml:space="preserve">monitoring an intervention, collaboration, </w:t>
      </w:r>
      <w:r w:rsidR="005E075D" w:rsidRPr="00E45CCC">
        <w:t xml:space="preserve">implementation and dissemination); </w:t>
      </w:r>
    </w:p>
    <w:p w:rsidR="001B5A1B" w:rsidRPr="00E45CCC" w:rsidRDefault="001B5A1B" w:rsidP="001B5A1B">
      <w:pPr>
        <w:pStyle w:val="ListParagraph"/>
        <w:numPr>
          <w:ilvl w:val="0"/>
          <w:numId w:val="9"/>
        </w:numPr>
      </w:pPr>
      <w:r w:rsidRPr="00E45CCC">
        <w:t>P</w:t>
      </w:r>
      <w:r w:rsidR="005E075D" w:rsidRPr="00E45CCC">
        <w:t>rinciples that practitioners should follow when conducting evaluations</w:t>
      </w:r>
      <w:r w:rsidR="00F10C70" w:rsidRPr="00E45CCC">
        <w:t xml:space="preserve"> (including economic and process evaluations) </w:t>
      </w:r>
    </w:p>
    <w:p w:rsidR="00F10C70" w:rsidRPr="00E45CCC" w:rsidRDefault="00F10C70" w:rsidP="001B5A1B">
      <w:pPr>
        <w:pStyle w:val="ListParagraph"/>
        <w:numPr>
          <w:ilvl w:val="0"/>
          <w:numId w:val="9"/>
        </w:numPr>
      </w:pPr>
      <w:r w:rsidRPr="00E45CCC">
        <w:t>Resources that help practitioners decide how and when to evaluate interventions</w:t>
      </w:r>
    </w:p>
    <w:p w:rsidR="00F10C70" w:rsidRPr="00E45CCC" w:rsidRDefault="001B5A1B" w:rsidP="00F10C70">
      <w:pPr>
        <w:pStyle w:val="ListParagraph"/>
        <w:numPr>
          <w:ilvl w:val="0"/>
          <w:numId w:val="9"/>
        </w:numPr>
      </w:pPr>
      <w:r w:rsidRPr="00E45CCC">
        <w:t>S</w:t>
      </w:r>
      <w:r w:rsidR="005E075D" w:rsidRPr="00E45CCC">
        <w:t xml:space="preserve">tandards of good or best practice; </w:t>
      </w:r>
    </w:p>
    <w:p w:rsidR="001B5A1B" w:rsidRPr="00E45CCC" w:rsidRDefault="001B5A1B" w:rsidP="001B5A1B">
      <w:pPr>
        <w:pStyle w:val="ListParagraph"/>
        <w:numPr>
          <w:ilvl w:val="0"/>
          <w:numId w:val="9"/>
        </w:numPr>
      </w:pPr>
      <w:r w:rsidRPr="00E45CCC">
        <w:t xml:space="preserve">Recourses supporting identification of outcome indicators </w:t>
      </w:r>
    </w:p>
    <w:p w:rsidR="001B5A1B" w:rsidRPr="00E45CCC" w:rsidRDefault="001B5A1B" w:rsidP="001B5A1B">
      <w:pPr>
        <w:pStyle w:val="ListParagraph"/>
        <w:numPr>
          <w:ilvl w:val="0"/>
          <w:numId w:val="9"/>
        </w:numPr>
      </w:pPr>
      <w:r w:rsidRPr="00E45CCC">
        <w:t xml:space="preserve">Resources </w:t>
      </w:r>
      <w:r w:rsidR="005E075D" w:rsidRPr="00E45CCC">
        <w:t>to help practition</w:t>
      </w:r>
      <w:r w:rsidRPr="00E45CCC">
        <w:t xml:space="preserve">ers assess quality of evidence / principles of effectiveness </w:t>
      </w:r>
    </w:p>
    <w:p w:rsidR="001B5A1B" w:rsidRPr="00E45CCC" w:rsidRDefault="001B5A1B" w:rsidP="001B5A1B">
      <w:pPr>
        <w:pStyle w:val="ListParagraph"/>
        <w:numPr>
          <w:ilvl w:val="0"/>
          <w:numId w:val="9"/>
        </w:numPr>
      </w:pPr>
      <w:r w:rsidRPr="00E45CCC">
        <w:t>R</w:t>
      </w:r>
      <w:r w:rsidR="005E075D" w:rsidRPr="00E45CCC">
        <w:t xml:space="preserve">esources to help practitioners identify useful interventions </w:t>
      </w:r>
    </w:p>
    <w:p w:rsidR="00F10C70" w:rsidRPr="00E45CCC" w:rsidRDefault="001B5A1B" w:rsidP="00F10C70">
      <w:pPr>
        <w:pStyle w:val="ListParagraph"/>
        <w:numPr>
          <w:ilvl w:val="0"/>
          <w:numId w:val="9"/>
        </w:numPr>
      </w:pPr>
      <w:r w:rsidRPr="00E45CCC">
        <w:t>R</w:t>
      </w:r>
      <w:r w:rsidR="005E075D" w:rsidRPr="00E45CCC">
        <w:t>esources to help support practitioners make informed decisions about whether an intervention is likely to be effective in their practice</w:t>
      </w:r>
    </w:p>
    <w:p w:rsidR="005808EE" w:rsidRPr="00E45CCC" w:rsidRDefault="005808EE" w:rsidP="005808EE">
      <w:r w:rsidRPr="00E45CCC">
        <w:t xml:space="preserve">Documents and articles in which the aim is to evaluate a specific intervention (as opposed to informing others how to evaluate) will be excluded. Development of questionnaires or assessment scales for specific interventions will also be excluded.  </w:t>
      </w:r>
    </w:p>
    <w:sectPr w:rsidR="005808EE" w:rsidRPr="00E45CC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E2E" w:rsidRDefault="00AF2E2E" w:rsidP="00AF2E2E">
      <w:pPr>
        <w:spacing w:after="0" w:line="240" w:lineRule="auto"/>
      </w:pPr>
      <w:r>
        <w:separator/>
      </w:r>
    </w:p>
  </w:endnote>
  <w:endnote w:type="continuationSeparator" w:id="0">
    <w:p w:rsidR="00AF2E2E" w:rsidRDefault="00AF2E2E" w:rsidP="00AF2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3200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7F75" w:rsidRDefault="00367F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E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7F75" w:rsidRDefault="00367F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E2E" w:rsidRDefault="00AF2E2E" w:rsidP="00AF2E2E">
      <w:pPr>
        <w:spacing w:after="0" w:line="240" w:lineRule="auto"/>
      </w:pPr>
      <w:r>
        <w:separator/>
      </w:r>
    </w:p>
  </w:footnote>
  <w:footnote w:type="continuationSeparator" w:id="0">
    <w:p w:rsidR="00AF2E2E" w:rsidRDefault="00AF2E2E" w:rsidP="00AF2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E2E" w:rsidRDefault="00AF2E2E">
    <w:pPr>
      <w:pStyle w:val="Header"/>
    </w:pPr>
    <w:r>
      <w:t xml:space="preserve">Search strategy for public health guidance </w:t>
    </w:r>
    <w:r w:rsidR="002A57AA">
      <w:tab/>
    </w:r>
    <w:r w:rsidR="002A57AA">
      <w:tab/>
    </w:r>
    <w:r w:rsidR="00BE56E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03F4"/>
    <w:multiLevelType w:val="hybridMultilevel"/>
    <w:tmpl w:val="576E6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C4D86"/>
    <w:multiLevelType w:val="hybridMultilevel"/>
    <w:tmpl w:val="38A6A77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AED70E6"/>
    <w:multiLevelType w:val="hybridMultilevel"/>
    <w:tmpl w:val="45D2029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60E76E2"/>
    <w:multiLevelType w:val="hybridMultilevel"/>
    <w:tmpl w:val="1EA87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F78D8"/>
    <w:multiLevelType w:val="hybridMultilevel"/>
    <w:tmpl w:val="8222B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8F0120"/>
    <w:multiLevelType w:val="hybridMultilevel"/>
    <w:tmpl w:val="9CC6DDE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5A9C4CA4"/>
    <w:multiLevelType w:val="hybridMultilevel"/>
    <w:tmpl w:val="BC545962"/>
    <w:lvl w:ilvl="0" w:tplc="86D2A162">
      <w:start w:val="1"/>
      <w:numFmt w:val="decimal"/>
      <w:lvlText w:val="%1."/>
      <w:lvlJc w:val="left"/>
      <w:pPr>
        <w:ind w:left="76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677B183E"/>
    <w:multiLevelType w:val="hybridMultilevel"/>
    <w:tmpl w:val="9CC6DDE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6F77650B"/>
    <w:multiLevelType w:val="hybridMultilevel"/>
    <w:tmpl w:val="36526984"/>
    <w:lvl w:ilvl="0" w:tplc="D038A344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A4080"/>
    <w:multiLevelType w:val="hybridMultilevel"/>
    <w:tmpl w:val="3AC29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F4079C"/>
    <w:multiLevelType w:val="hybridMultilevel"/>
    <w:tmpl w:val="EF869A2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14"/>
    <w:rsid w:val="00016E2D"/>
    <w:rsid w:val="000B0D8B"/>
    <w:rsid w:val="000E41A7"/>
    <w:rsid w:val="001A4E85"/>
    <w:rsid w:val="001B5A1B"/>
    <w:rsid w:val="00236845"/>
    <w:rsid w:val="002A57AA"/>
    <w:rsid w:val="002E19C2"/>
    <w:rsid w:val="002E3B3A"/>
    <w:rsid w:val="00367F75"/>
    <w:rsid w:val="003B4656"/>
    <w:rsid w:val="003F5CA2"/>
    <w:rsid w:val="00401E7C"/>
    <w:rsid w:val="00402635"/>
    <w:rsid w:val="004A0BAC"/>
    <w:rsid w:val="005564FA"/>
    <w:rsid w:val="005808EE"/>
    <w:rsid w:val="005C5913"/>
    <w:rsid w:val="005E075D"/>
    <w:rsid w:val="006524B5"/>
    <w:rsid w:val="00660866"/>
    <w:rsid w:val="006764DE"/>
    <w:rsid w:val="006F1318"/>
    <w:rsid w:val="006F524F"/>
    <w:rsid w:val="0070117E"/>
    <w:rsid w:val="007056BA"/>
    <w:rsid w:val="007617A4"/>
    <w:rsid w:val="007730EC"/>
    <w:rsid w:val="00786E19"/>
    <w:rsid w:val="007B5A2B"/>
    <w:rsid w:val="0082031B"/>
    <w:rsid w:val="00866006"/>
    <w:rsid w:val="00896063"/>
    <w:rsid w:val="008E7395"/>
    <w:rsid w:val="009613DF"/>
    <w:rsid w:val="009A116E"/>
    <w:rsid w:val="009F5D44"/>
    <w:rsid w:val="00A07962"/>
    <w:rsid w:val="00A93344"/>
    <w:rsid w:val="00AE38BE"/>
    <w:rsid w:val="00AE5CF1"/>
    <w:rsid w:val="00AF2E2E"/>
    <w:rsid w:val="00B7768A"/>
    <w:rsid w:val="00BE2FFE"/>
    <w:rsid w:val="00BE4781"/>
    <w:rsid w:val="00BE56EF"/>
    <w:rsid w:val="00BE7711"/>
    <w:rsid w:val="00CC14BD"/>
    <w:rsid w:val="00CD36A1"/>
    <w:rsid w:val="00CF35FB"/>
    <w:rsid w:val="00D004A9"/>
    <w:rsid w:val="00D12693"/>
    <w:rsid w:val="00D9608A"/>
    <w:rsid w:val="00DB2F14"/>
    <w:rsid w:val="00E45CCC"/>
    <w:rsid w:val="00ED3735"/>
    <w:rsid w:val="00F10C70"/>
    <w:rsid w:val="00F5047E"/>
    <w:rsid w:val="00F9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F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2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2E"/>
  </w:style>
  <w:style w:type="paragraph" w:styleId="Footer">
    <w:name w:val="footer"/>
    <w:basedOn w:val="Normal"/>
    <w:link w:val="FooterChar"/>
    <w:uiPriority w:val="99"/>
    <w:unhideWhenUsed/>
    <w:rsid w:val="00AF2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2E"/>
  </w:style>
  <w:style w:type="table" w:styleId="TableGrid">
    <w:name w:val="Table Grid"/>
    <w:basedOn w:val="TableNormal"/>
    <w:uiPriority w:val="59"/>
    <w:rsid w:val="00CF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0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7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7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7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7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0B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F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2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E2E"/>
  </w:style>
  <w:style w:type="paragraph" w:styleId="Footer">
    <w:name w:val="footer"/>
    <w:basedOn w:val="Normal"/>
    <w:link w:val="FooterChar"/>
    <w:uiPriority w:val="99"/>
    <w:unhideWhenUsed/>
    <w:rsid w:val="00AF2E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E2E"/>
  </w:style>
  <w:style w:type="table" w:styleId="TableGrid">
    <w:name w:val="Table Grid"/>
    <w:basedOn w:val="TableNormal"/>
    <w:uiPriority w:val="59"/>
    <w:rsid w:val="00CF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0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07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07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7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7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0B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Denford, Sarah</dc:creator>
  <cp:lastModifiedBy>Denford, Sarah</cp:lastModifiedBy>
  <cp:revision>2</cp:revision>
  <cp:lastPrinted>2014-09-24T07:40:00Z</cp:lastPrinted>
  <dcterms:created xsi:type="dcterms:W3CDTF">2016-08-25T13:58:00Z</dcterms:created>
  <dcterms:modified xsi:type="dcterms:W3CDTF">2016-08-25T13:58:00Z</dcterms:modified>
</cp:coreProperties>
</file>