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3269" w:rsidRDefault="00893269" w:rsidP="00893269">
      <w:pPr>
        <w:spacing w:after="0" w:line="480" w:lineRule="auto"/>
        <w:rPr>
          <w:sz w:val="24"/>
          <w:szCs w:val="24"/>
        </w:rPr>
      </w:pPr>
      <w:r>
        <w:rPr>
          <w:sz w:val="24"/>
          <w:szCs w:val="24"/>
        </w:rPr>
        <w:t xml:space="preserve">Additional file 2: Barriers and facilitators to the use of the second iteration of the </w:t>
      </w:r>
      <w:r w:rsidR="002B4AE7">
        <w:rPr>
          <w:sz w:val="24"/>
          <w:szCs w:val="24"/>
        </w:rPr>
        <w:t>developed clinical resource</w:t>
      </w:r>
      <w:r>
        <w:rPr>
          <w:sz w:val="24"/>
          <w:szCs w:val="24"/>
        </w:rPr>
        <w:t xml:space="preserve"> in clinical practice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5"/>
        <w:gridCol w:w="3118"/>
        <w:gridCol w:w="3406"/>
        <w:gridCol w:w="3121"/>
        <w:gridCol w:w="2898"/>
      </w:tblGrid>
      <w:tr w:rsidR="00893269" w:rsidRPr="003E5532" w:rsidTr="00ED4C72">
        <w:trPr>
          <w:trHeight w:val="553"/>
        </w:trPr>
        <w:tc>
          <w:tcPr>
            <w:tcW w:w="507" w:type="pct"/>
            <w:tcBorders>
              <w:top w:val="single" w:sz="12" w:space="0" w:color="auto"/>
              <w:bottom w:val="single" w:sz="12" w:space="0" w:color="auto"/>
            </w:tcBorders>
            <w:shd w:val="clear" w:color="auto" w:fill="auto"/>
          </w:tcPr>
          <w:p w:rsidR="00893269" w:rsidRPr="00C609C0" w:rsidRDefault="00893269" w:rsidP="00ED4C72">
            <w:pPr>
              <w:rPr>
                <w:b/>
                <w:sz w:val="28"/>
                <w:szCs w:val="28"/>
              </w:rPr>
            </w:pPr>
          </w:p>
          <w:p w:rsidR="00893269" w:rsidRPr="00C609C0" w:rsidRDefault="00893269" w:rsidP="00ED4C72">
            <w:pPr>
              <w:rPr>
                <w:b/>
                <w:sz w:val="28"/>
                <w:szCs w:val="28"/>
              </w:rPr>
            </w:pPr>
            <w:r w:rsidRPr="00C609C0">
              <w:rPr>
                <w:b/>
                <w:sz w:val="28"/>
                <w:szCs w:val="28"/>
              </w:rPr>
              <w:t>Theme</w:t>
            </w:r>
          </w:p>
        </w:tc>
        <w:tc>
          <w:tcPr>
            <w:tcW w:w="2337" w:type="pct"/>
            <w:gridSpan w:val="2"/>
            <w:tcBorders>
              <w:top w:val="single" w:sz="12" w:space="0" w:color="auto"/>
            </w:tcBorders>
            <w:shd w:val="clear" w:color="auto" w:fill="auto"/>
            <w:vAlign w:val="bottom"/>
          </w:tcPr>
          <w:p w:rsidR="00893269" w:rsidRPr="00C609C0" w:rsidRDefault="00893269" w:rsidP="00ED4C72">
            <w:pPr>
              <w:jc w:val="center"/>
              <w:rPr>
                <w:b/>
                <w:sz w:val="28"/>
                <w:szCs w:val="28"/>
              </w:rPr>
            </w:pPr>
            <w:r w:rsidRPr="00C609C0">
              <w:rPr>
                <w:b/>
                <w:sz w:val="28"/>
                <w:szCs w:val="28"/>
              </w:rPr>
              <w:t>G</w:t>
            </w:r>
            <w:r>
              <w:rPr>
                <w:b/>
                <w:sz w:val="28"/>
                <w:szCs w:val="28"/>
              </w:rPr>
              <w:t>eneral practitioner</w:t>
            </w:r>
          </w:p>
        </w:tc>
        <w:tc>
          <w:tcPr>
            <w:tcW w:w="2156" w:type="pct"/>
            <w:gridSpan w:val="2"/>
            <w:tcBorders>
              <w:top w:val="single" w:sz="12" w:space="0" w:color="auto"/>
              <w:bottom w:val="single" w:sz="12" w:space="0" w:color="auto"/>
            </w:tcBorders>
            <w:vAlign w:val="bottom"/>
          </w:tcPr>
          <w:p w:rsidR="00893269" w:rsidRPr="00C609C0" w:rsidRDefault="00893269" w:rsidP="00ED4C72">
            <w:pPr>
              <w:jc w:val="center"/>
              <w:rPr>
                <w:b/>
                <w:sz w:val="28"/>
                <w:szCs w:val="28"/>
              </w:rPr>
            </w:pPr>
            <w:r w:rsidRPr="00C609C0">
              <w:rPr>
                <w:b/>
                <w:sz w:val="28"/>
                <w:szCs w:val="28"/>
              </w:rPr>
              <w:t>Laypeople</w:t>
            </w:r>
            <w:r>
              <w:rPr>
                <w:b/>
                <w:sz w:val="28"/>
                <w:szCs w:val="28"/>
              </w:rPr>
              <w:t xml:space="preserve"> (with a history of low back pain)</w:t>
            </w:r>
          </w:p>
        </w:tc>
      </w:tr>
      <w:tr w:rsidR="00893269" w:rsidRPr="003E5532" w:rsidTr="00ED4C72">
        <w:trPr>
          <w:trHeight w:val="546"/>
        </w:trPr>
        <w:tc>
          <w:tcPr>
            <w:tcW w:w="507" w:type="pct"/>
            <w:tcBorders>
              <w:top w:val="single" w:sz="12" w:space="0" w:color="auto"/>
            </w:tcBorders>
          </w:tcPr>
          <w:p w:rsidR="00893269" w:rsidRPr="00C609C0" w:rsidRDefault="00893269" w:rsidP="00ED4C72">
            <w:pPr>
              <w:rPr>
                <w:b/>
                <w:sz w:val="28"/>
                <w:szCs w:val="28"/>
              </w:rPr>
            </w:pPr>
          </w:p>
        </w:tc>
        <w:tc>
          <w:tcPr>
            <w:tcW w:w="1117" w:type="pct"/>
            <w:tcBorders>
              <w:top w:val="single" w:sz="12" w:space="0" w:color="auto"/>
            </w:tcBorders>
            <w:vAlign w:val="center"/>
          </w:tcPr>
          <w:p w:rsidR="00893269" w:rsidRPr="00FA5DD1" w:rsidRDefault="00893269" w:rsidP="00ED4C72">
            <w:pPr>
              <w:jc w:val="center"/>
              <w:rPr>
                <w:b/>
                <w:sz w:val="28"/>
                <w:szCs w:val="28"/>
                <w:u w:val="single"/>
              </w:rPr>
            </w:pPr>
            <w:r w:rsidRPr="00FA5DD1">
              <w:rPr>
                <w:b/>
                <w:sz w:val="28"/>
                <w:szCs w:val="28"/>
                <w:u w:val="single"/>
              </w:rPr>
              <w:t>Barriers</w:t>
            </w:r>
          </w:p>
        </w:tc>
        <w:tc>
          <w:tcPr>
            <w:tcW w:w="1220" w:type="pct"/>
            <w:tcBorders>
              <w:top w:val="single" w:sz="12" w:space="0" w:color="auto"/>
            </w:tcBorders>
            <w:vAlign w:val="center"/>
          </w:tcPr>
          <w:p w:rsidR="00893269" w:rsidRPr="00FA5DD1" w:rsidRDefault="00893269" w:rsidP="00ED4C72">
            <w:pPr>
              <w:jc w:val="center"/>
              <w:rPr>
                <w:b/>
                <w:sz w:val="28"/>
                <w:szCs w:val="28"/>
                <w:u w:val="single"/>
              </w:rPr>
            </w:pPr>
            <w:r w:rsidRPr="00FA5DD1">
              <w:rPr>
                <w:b/>
                <w:sz w:val="28"/>
                <w:szCs w:val="28"/>
                <w:u w:val="single"/>
              </w:rPr>
              <w:t>Facilitators</w:t>
            </w:r>
          </w:p>
        </w:tc>
        <w:tc>
          <w:tcPr>
            <w:tcW w:w="1118" w:type="pct"/>
            <w:tcBorders>
              <w:top w:val="single" w:sz="12" w:space="0" w:color="auto"/>
            </w:tcBorders>
            <w:vAlign w:val="center"/>
          </w:tcPr>
          <w:p w:rsidR="00893269" w:rsidRPr="00FA5DD1" w:rsidRDefault="00893269" w:rsidP="00ED4C72">
            <w:pPr>
              <w:jc w:val="center"/>
              <w:rPr>
                <w:b/>
                <w:sz w:val="28"/>
                <w:szCs w:val="28"/>
                <w:u w:val="single"/>
              </w:rPr>
            </w:pPr>
            <w:r w:rsidRPr="00FA5DD1">
              <w:rPr>
                <w:b/>
                <w:sz w:val="28"/>
                <w:szCs w:val="28"/>
                <w:u w:val="single"/>
              </w:rPr>
              <w:t>Barriers</w:t>
            </w:r>
          </w:p>
        </w:tc>
        <w:tc>
          <w:tcPr>
            <w:tcW w:w="1038" w:type="pct"/>
            <w:tcBorders>
              <w:top w:val="single" w:sz="12" w:space="0" w:color="auto"/>
            </w:tcBorders>
            <w:vAlign w:val="center"/>
          </w:tcPr>
          <w:p w:rsidR="00893269" w:rsidRPr="00FA5DD1" w:rsidRDefault="00893269" w:rsidP="00ED4C72">
            <w:pPr>
              <w:jc w:val="center"/>
              <w:rPr>
                <w:b/>
                <w:sz w:val="28"/>
                <w:szCs w:val="28"/>
                <w:u w:val="single"/>
              </w:rPr>
            </w:pPr>
            <w:r w:rsidRPr="00FA5DD1">
              <w:rPr>
                <w:b/>
                <w:sz w:val="28"/>
                <w:szCs w:val="28"/>
                <w:u w:val="single"/>
              </w:rPr>
              <w:t>Facilitators</w:t>
            </w:r>
          </w:p>
        </w:tc>
      </w:tr>
      <w:tr w:rsidR="00893269" w:rsidRPr="003E5532" w:rsidTr="00ED4C72">
        <w:tc>
          <w:tcPr>
            <w:tcW w:w="507" w:type="pct"/>
          </w:tcPr>
          <w:p w:rsidR="00893269" w:rsidRPr="00EB14A9" w:rsidRDefault="00893269" w:rsidP="00ED4C72">
            <w:pPr>
              <w:rPr>
                <w:b/>
                <w:sz w:val="24"/>
                <w:szCs w:val="24"/>
              </w:rPr>
            </w:pPr>
            <w:r w:rsidRPr="00EB14A9">
              <w:rPr>
                <w:b/>
                <w:sz w:val="24"/>
                <w:szCs w:val="24"/>
              </w:rPr>
              <w:t>Format of the booklet</w:t>
            </w:r>
          </w:p>
        </w:tc>
        <w:tc>
          <w:tcPr>
            <w:tcW w:w="1117" w:type="pct"/>
          </w:tcPr>
          <w:p w:rsidR="00893269" w:rsidRPr="00EB14A9" w:rsidRDefault="00893269" w:rsidP="00ED4C72">
            <w:pPr>
              <w:rPr>
                <w:b/>
                <w:sz w:val="24"/>
                <w:szCs w:val="24"/>
              </w:rPr>
            </w:pPr>
            <w:r w:rsidRPr="00EB14A9">
              <w:rPr>
                <w:b/>
                <w:sz w:val="24"/>
                <w:szCs w:val="24"/>
              </w:rPr>
              <w:t>Hardcopy format of booklet - cost</w:t>
            </w:r>
          </w:p>
          <w:p w:rsidR="00893269" w:rsidRDefault="00893269" w:rsidP="00ED4C72">
            <w:pPr>
              <w:rPr>
                <w:sz w:val="24"/>
                <w:szCs w:val="24"/>
              </w:rPr>
            </w:pPr>
            <w:r w:rsidRPr="003E5532">
              <w:rPr>
                <w:sz w:val="24"/>
                <w:szCs w:val="24"/>
              </w:rPr>
              <w:t xml:space="preserve">“if I had to pay for this booklet to have in my practice I’d probably have a few of them just to have in case or one for each doctor and then I’d just do a copy and printout </w:t>
            </w:r>
            <w:r>
              <w:rPr>
                <w:sz w:val="24"/>
                <w:szCs w:val="24"/>
              </w:rPr>
              <w:t>like the one you sent me” (GP8)</w:t>
            </w:r>
            <w:r>
              <w:rPr>
                <w:sz w:val="24"/>
                <w:szCs w:val="24"/>
              </w:rPr>
              <w:br/>
            </w:r>
          </w:p>
          <w:p w:rsidR="00893269" w:rsidRPr="00EB14A9" w:rsidRDefault="00893269" w:rsidP="00ED4C72">
            <w:pPr>
              <w:rPr>
                <w:b/>
                <w:sz w:val="24"/>
                <w:szCs w:val="24"/>
              </w:rPr>
            </w:pPr>
            <w:r w:rsidRPr="00EB14A9">
              <w:rPr>
                <w:b/>
                <w:sz w:val="24"/>
                <w:szCs w:val="24"/>
              </w:rPr>
              <w:t>Hardcopy format of booklet – maintaining currency</w:t>
            </w:r>
          </w:p>
          <w:p w:rsidR="00893269" w:rsidRPr="003E5532" w:rsidRDefault="00893269" w:rsidP="00ED4C72">
            <w:pPr>
              <w:rPr>
                <w:sz w:val="24"/>
                <w:szCs w:val="24"/>
              </w:rPr>
            </w:pPr>
            <w:r w:rsidRPr="003E5532">
              <w:rPr>
                <w:sz w:val="24"/>
                <w:szCs w:val="24"/>
              </w:rPr>
              <w:t xml:space="preserve">“it [hard copy] might go out of date in 10 </w:t>
            </w:r>
            <w:proofErr w:type="spellStart"/>
            <w:r w:rsidRPr="003E5532">
              <w:rPr>
                <w:sz w:val="24"/>
                <w:szCs w:val="24"/>
              </w:rPr>
              <w:t>years time</w:t>
            </w:r>
            <w:proofErr w:type="spellEnd"/>
            <w:r w:rsidRPr="003E5532">
              <w:rPr>
                <w:sz w:val="24"/>
                <w:szCs w:val="24"/>
              </w:rPr>
              <w:t>” (GP4)</w:t>
            </w:r>
          </w:p>
        </w:tc>
        <w:tc>
          <w:tcPr>
            <w:tcW w:w="1220" w:type="pct"/>
          </w:tcPr>
          <w:p w:rsidR="00893269" w:rsidRPr="00EB14A9" w:rsidRDefault="00893269" w:rsidP="00ED4C72">
            <w:pPr>
              <w:rPr>
                <w:b/>
                <w:sz w:val="24"/>
                <w:szCs w:val="24"/>
              </w:rPr>
            </w:pPr>
            <w:r w:rsidRPr="00EB14A9">
              <w:rPr>
                <w:b/>
                <w:sz w:val="24"/>
                <w:szCs w:val="24"/>
              </w:rPr>
              <w:t>Hardcopy format of booklet – easier to use</w:t>
            </w:r>
          </w:p>
          <w:p w:rsidR="00893269" w:rsidRDefault="00893269" w:rsidP="00ED4C72">
            <w:pPr>
              <w:rPr>
                <w:sz w:val="24"/>
                <w:szCs w:val="24"/>
              </w:rPr>
            </w:pPr>
            <w:r w:rsidRPr="003E5532">
              <w:rPr>
                <w:sz w:val="24"/>
                <w:szCs w:val="24"/>
              </w:rPr>
              <w:t>“I think it’s probably easier to giv</w:t>
            </w:r>
            <w:r w:rsidR="00D77071">
              <w:rPr>
                <w:sz w:val="24"/>
                <w:szCs w:val="24"/>
              </w:rPr>
              <w:t xml:space="preserve">e out a hard copy [booklet] </w:t>
            </w:r>
            <w:r w:rsidRPr="003E5532">
              <w:rPr>
                <w:sz w:val="24"/>
                <w:szCs w:val="24"/>
              </w:rPr>
              <w:t>and we don’t have email at our surgery so I wouldn’t be emailing patients a link or anything” (GP1)</w:t>
            </w:r>
          </w:p>
          <w:p w:rsidR="00893269" w:rsidRPr="003E5532" w:rsidRDefault="00893269" w:rsidP="00ED4C72">
            <w:pPr>
              <w:rPr>
                <w:sz w:val="24"/>
                <w:szCs w:val="24"/>
              </w:rPr>
            </w:pPr>
          </w:p>
          <w:p w:rsidR="00893269" w:rsidRPr="003E5532" w:rsidRDefault="00893269" w:rsidP="00ED4C72">
            <w:pPr>
              <w:rPr>
                <w:sz w:val="24"/>
                <w:szCs w:val="24"/>
              </w:rPr>
            </w:pPr>
          </w:p>
        </w:tc>
        <w:tc>
          <w:tcPr>
            <w:tcW w:w="1118" w:type="pct"/>
          </w:tcPr>
          <w:p w:rsidR="00893269" w:rsidRPr="00EB14A9" w:rsidRDefault="00893269" w:rsidP="00ED4C72">
            <w:pPr>
              <w:rPr>
                <w:b/>
                <w:sz w:val="24"/>
                <w:szCs w:val="24"/>
              </w:rPr>
            </w:pPr>
            <w:r w:rsidRPr="00EB14A9">
              <w:rPr>
                <w:b/>
                <w:sz w:val="24"/>
                <w:szCs w:val="24"/>
              </w:rPr>
              <w:t>Hardcopy format of booklet – unlikely to use further resources</w:t>
            </w:r>
          </w:p>
          <w:p w:rsidR="00893269" w:rsidRPr="003E5532" w:rsidRDefault="00893269" w:rsidP="00ED4C72">
            <w:pPr>
              <w:rPr>
                <w:sz w:val="24"/>
                <w:szCs w:val="24"/>
              </w:rPr>
            </w:pPr>
            <w:r w:rsidRPr="003E5532">
              <w:rPr>
                <w:sz w:val="24"/>
                <w:szCs w:val="24"/>
              </w:rPr>
              <w:t>“I probably wouldn’t use them [links to low back pain sources] because I have to type something in.  I’m more likely to google at that point” (MoP7)</w:t>
            </w:r>
          </w:p>
        </w:tc>
        <w:tc>
          <w:tcPr>
            <w:tcW w:w="1038" w:type="pct"/>
          </w:tcPr>
          <w:p w:rsidR="00893269" w:rsidRPr="00EB14A9" w:rsidRDefault="00893269" w:rsidP="00ED4C72">
            <w:pPr>
              <w:rPr>
                <w:b/>
                <w:sz w:val="24"/>
                <w:szCs w:val="24"/>
              </w:rPr>
            </w:pPr>
            <w:r w:rsidRPr="00EB14A9">
              <w:rPr>
                <w:b/>
                <w:sz w:val="24"/>
                <w:szCs w:val="24"/>
              </w:rPr>
              <w:t>Hardcopy format of booklet – more useful</w:t>
            </w:r>
          </w:p>
          <w:p w:rsidR="00893269" w:rsidRPr="003E5532" w:rsidRDefault="00893269" w:rsidP="00ED4C72">
            <w:pPr>
              <w:rPr>
                <w:sz w:val="24"/>
                <w:szCs w:val="24"/>
              </w:rPr>
            </w:pPr>
            <w:r w:rsidRPr="003E5532">
              <w:rPr>
                <w:sz w:val="24"/>
                <w:szCs w:val="24"/>
              </w:rPr>
              <w:t>“I think it works best as a booklet, if it’s one piece of paper are you going to be able to fit all this information in because this is 4 bits of paper and I think</w:t>
            </w:r>
            <w:r>
              <w:rPr>
                <w:sz w:val="24"/>
                <w:szCs w:val="24"/>
              </w:rPr>
              <w:t xml:space="preserve"> you need everything in there</w:t>
            </w:r>
            <w:r w:rsidRPr="003E5532">
              <w:rPr>
                <w:sz w:val="24"/>
                <w:szCs w:val="24"/>
              </w:rPr>
              <w:t>” (MoP4)</w:t>
            </w:r>
          </w:p>
        </w:tc>
      </w:tr>
      <w:tr w:rsidR="00893269" w:rsidRPr="003E5532" w:rsidTr="00ED4C72">
        <w:tc>
          <w:tcPr>
            <w:tcW w:w="507" w:type="pct"/>
          </w:tcPr>
          <w:p w:rsidR="00893269" w:rsidRPr="00EB14A9" w:rsidRDefault="00893269" w:rsidP="00ED4C72">
            <w:pPr>
              <w:rPr>
                <w:b/>
                <w:sz w:val="24"/>
                <w:szCs w:val="24"/>
              </w:rPr>
            </w:pPr>
          </w:p>
        </w:tc>
        <w:tc>
          <w:tcPr>
            <w:tcW w:w="1117" w:type="pct"/>
          </w:tcPr>
          <w:p w:rsidR="00893269" w:rsidRPr="00EB14A9" w:rsidRDefault="00893269" w:rsidP="00ED4C72">
            <w:pPr>
              <w:rPr>
                <w:b/>
                <w:sz w:val="24"/>
                <w:szCs w:val="24"/>
              </w:rPr>
            </w:pPr>
          </w:p>
        </w:tc>
        <w:tc>
          <w:tcPr>
            <w:tcW w:w="1220" w:type="pct"/>
          </w:tcPr>
          <w:p w:rsidR="00893269" w:rsidRPr="00EB14A9" w:rsidRDefault="00893269" w:rsidP="00ED4C72">
            <w:pPr>
              <w:rPr>
                <w:b/>
                <w:sz w:val="24"/>
                <w:szCs w:val="24"/>
              </w:rPr>
            </w:pPr>
          </w:p>
        </w:tc>
        <w:tc>
          <w:tcPr>
            <w:tcW w:w="1118" w:type="pct"/>
          </w:tcPr>
          <w:p w:rsidR="00893269" w:rsidRPr="00EB14A9" w:rsidRDefault="00893269" w:rsidP="00ED4C72">
            <w:pPr>
              <w:rPr>
                <w:b/>
                <w:sz w:val="24"/>
                <w:szCs w:val="24"/>
              </w:rPr>
            </w:pPr>
          </w:p>
        </w:tc>
        <w:tc>
          <w:tcPr>
            <w:tcW w:w="1038" w:type="pct"/>
          </w:tcPr>
          <w:p w:rsidR="00893269" w:rsidRPr="00EB14A9" w:rsidRDefault="00893269" w:rsidP="00ED4C72">
            <w:pPr>
              <w:rPr>
                <w:b/>
                <w:sz w:val="24"/>
                <w:szCs w:val="24"/>
              </w:rPr>
            </w:pPr>
          </w:p>
        </w:tc>
      </w:tr>
      <w:tr w:rsidR="00893269" w:rsidRPr="003E5532" w:rsidTr="00ED4C72">
        <w:trPr>
          <w:trHeight w:val="4608"/>
        </w:trPr>
        <w:tc>
          <w:tcPr>
            <w:tcW w:w="507" w:type="pct"/>
          </w:tcPr>
          <w:p w:rsidR="00893269" w:rsidRPr="003E5532" w:rsidRDefault="00893269" w:rsidP="00ED4C72">
            <w:pPr>
              <w:rPr>
                <w:sz w:val="24"/>
                <w:szCs w:val="24"/>
              </w:rPr>
            </w:pPr>
          </w:p>
        </w:tc>
        <w:tc>
          <w:tcPr>
            <w:tcW w:w="1117" w:type="pct"/>
          </w:tcPr>
          <w:p w:rsidR="00893269" w:rsidRPr="00EB14A9" w:rsidRDefault="00893269" w:rsidP="00ED4C72">
            <w:pPr>
              <w:rPr>
                <w:b/>
                <w:sz w:val="24"/>
                <w:szCs w:val="24"/>
              </w:rPr>
            </w:pPr>
            <w:r w:rsidRPr="00EB14A9">
              <w:rPr>
                <w:b/>
                <w:sz w:val="24"/>
                <w:szCs w:val="24"/>
              </w:rPr>
              <w:t>Electronic format of booklet – email not useful</w:t>
            </w:r>
          </w:p>
          <w:p w:rsidR="00893269" w:rsidRPr="003E5532" w:rsidRDefault="00893269" w:rsidP="00ED4C72">
            <w:pPr>
              <w:rPr>
                <w:sz w:val="24"/>
                <w:szCs w:val="24"/>
              </w:rPr>
            </w:pPr>
            <w:r w:rsidRPr="003E5532">
              <w:rPr>
                <w:sz w:val="24"/>
                <w:szCs w:val="24"/>
              </w:rPr>
              <w:t>“I wouldn’t [email a PDF], I know others would but I tend not to give my direct email address to a patient because then I get bombarded with ridiculous emails in the future” (GP10)</w:t>
            </w:r>
          </w:p>
        </w:tc>
        <w:tc>
          <w:tcPr>
            <w:tcW w:w="1220" w:type="pct"/>
          </w:tcPr>
          <w:p w:rsidR="00893269" w:rsidRPr="009762A2" w:rsidRDefault="00893269" w:rsidP="00ED4C72">
            <w:pPr>
              <w:rPr>
                <w:b/>
                <w:sz w:val="24"/>
                <w:szCs w:val="24"/>
              </w:rPr>
            </w:pPr>
            <w:r w:rsidRPr="00EB14A9">
              <w:rPr>
                <w:b/>
                <w:sz w:val="24"/>
                <w:szCs w:val="24"/>
              </w:rPr>
              <w:t>Electronic format of booklet – easier to use</w:t>
            </w:r>
            <w:r>
              <w:rPr>
                <w:b/>
                <w:sz w:val="24"/>
                <w:szCs w:val="24"/>
              </w:rPr>
              <w:t xml:space="preserve"> A4 printout</w:t>
            </w:r>
          </w:p>
          <w:p w:rsidR="00893269" w:rsidRDefault="00893269" w:rsidP="00ED4C72">
            <w:pPr>
              <w:rPr>
                <w:sz w:val="24"/>
                <w:szCs w:val="24"/>
              </w:rPr>
            </w:pPr>
            <w:r w:rsidRPr="003E5532">
              <w:rPr>
                <w:sz w:val="24"/>
                <w:szCs w:val="24"/>
              </w:rPr>
              <w:t>“If I could print it out yes [more likely to hand out A4 information sheet than booklet], so I’m always looking for good summaries that are nice and simple for patients” (GP10)</w:t>
            </w:r>
            <w:r>
              <w:rPr>
                <w:sz w:val="24"/>
                <w:szCs w:val="24"/>
              </w:rPr>
              <w:br/>
            </w:r>
          </w:p>
          <w:p w:rsidR="00893269" w:rsidRDefault="00893269" w:rsidP="00ED4C72">
            <w:pPr>
              <w:rPr>
                <w:b/>
                <w:sz w:val="24"/>
                <w:szCs w:val="24"/>
              </w:rPr>
            </w:pPr>
            <w:r w:rsidRPr="00EB14A9">
              <w:rPr>
                <w:b/>
                <w:sz w:val="24"/>
                <w:szCs w:val="24"/>
              </w:rPr>
              <w:t>Electronic format of booklet</w:t>
            </w:r>
            <w:r>
              <w:rPr>
                <w:b/>
                <w:sz w:val="24"/>
                <w:szCs w:val="24"/>
              </w:rPr>
              <w:t xml:space="preserve"> – email useful</w:t>
            </w:r>
          </w:p>
          <w:p w:rsidR="00893269" w:rsidRPr="003E5532" w:rsidRDefault="00893269" w:rsidP="00ED4C72">
            <w:pPr>
              <w:rPr>
                <w:sz w:val="24"/>
                <w:szCs w:val="24"/>
              </w:rPr>
            </w:pPr>
            <w:r>
              <w:rPr>
                <w:sz w:val="24"/>
                <w:szCs w:val="24"/>
              </w:rPr>
              <w:t>“yes</w:t>
            </w:r>
            <w:r w:rsidRPr="005321C2">
              <w:rPr>
                <w:sz w:val="24"/>
                <w:szCs w:val="24"/>
              </w:rPr>
              <w:t xml:space="preserve"> that would be great too [online version, email to patient]</w:t>
            </w:r>
            <w:r>
              <w:rPr>
                <w:sz w:val="24"/>
                <w:szCs w:val="24"/>
              </w:rPr>
              <w:t>” (GP3)</w:t>
            </w:r>
          </w:p>
        </w:tc>
        <w:tc>
          <w:tcPr>
            <w:tcW w:w="1118" w:type="pct"/>
          </w:tcPr>
          <w:p w:rsidR="00893269" w:rsidRPr="00EB14A9" w:rsidRDefault="00893269" w:rsidP="00ED4C72">
            <w:pPr>
              <w:rPr>
                <w:b/>
                <w:sz w:val="24"/>
                <w:szCs w:val="24"/>
              </w:rPr>
            </w:pPr>
            <w:r w:rsidRPr="00EB14A9">
              <w:rPr>
                <w:b/>
                <w:sz w:val="24"/>
                <w:szCs w:val="24"/>
              </w:rPr>
              <w:t>Electronic format of booklet – unlikely to use</w:t>
            </w:r>
            <w:r>
              <w:rPr>
                <w:b/>
                <w:sz w:val="24"/>
                <w:szCs w:val="24"/>
              </w:rPr>
              <w:t xml:space="preserve"> A4 printout</w:t>
            </w:r>
          </w:p>
          <w:p w:rsidR="00893269" w:rsidRDefault="00893269" w:rsidP="00ED4C72">
            <w:pPr>
              <w:rPr>
                <w:sz w:val="24"/>
                <w:szCs w:val="24"/>
              </w:rPr>
            </w:pPr>
            <w:r>
              <w:rPr>
                <w:sz w:val="24"/>
                <w:szCs w:val="24"/>
              </w:rPr>
              <w:t>“</w:t>
            </w:r>
            <w:r w:rsidRPr="005321C2">
              <w:rPr>
                <w:sz w:val="24"/>
                <w:szCs w:val="24"/>
              </w:rPr>
              <w:t>I prefer this way.  We get lots of those A4 print outs whenever we go to the doctor and I do review them and then I take away the pieces of information that I need, but there’s something about this and the management plan, like to know that you’ve got something to go through in the future</w:t>
            </w:r>
            <w:r>
              <w:rPr>
                <w:sz w:val="24"/>
                <w:szCs w:val="24"/>
              </w:rPr>
              <w:t>” (MoP7)</w:t>
            </w:r>
            <w:r>
              <w:rPr>
                <w:sz w:val="24"/>
                <w:szCs w:val="24"/>
              </w:rPr>
              <w:br/>
            </w:r>
          </w:p>
          <w:p w:rsidR="00893269" w:rsidRDefault="00893269" w:rsidP="00ED4C72">
            <w:pPr>
              <w:rPr>
                <w:b/>
                <w:sz w:val="24"/>
                <w:szCs w:val="24"/>
              </w:rPr>
            </w:pPr>
            <w:r w:rsidRPr="00EB14A9">
              <w:rPr>
                <w:b/>
                <w:sz w:val="24"/>
                <w:szCs w:val="24"/>
              </w:rPr>
              <w:t>Electronic format of booklet</w:t>
            </w:r>
            <w:r>
              <w:rPr>
                <w:b/>
                <w:sz w:val="24"/>
                <w:szCs w:val="24"/>
              </w:rPr>
              <w:t xml:space="preserve"> – unlikely read email</w:t>
            </w:r>
          </w:p>
          <w:p w:rsidR="00893269" w:rsidRPr="003E5532" w:rsidRDefault="00893269" w:rsidP="00ED4C72">
            <w:pPr>
              <w:rPr>
                <w:sz w:val="24"/>
                <w:szCs w:val="24"/>
              </w:rPr>
            </w:pPr>
            <w:r w:rsidRPr="003E5532">
              <w:rPr>
                <w:sz w:val="24"/>
                <w:szCs w:val="24"/>
              </w:rPr>
              <w:t>“Email form for me gets sorted and not necessarily revi</w:t>
            </w:r>
            <w:r w:rsidR="00D77071">
              <w:rPr>
                <w:sz w:val="24"/>
                <w:szCs w:val="24"/>
              </w:rPr>
              <w:t xml:space="preserve">sited again and web format </w:t>
            </w:r>
            <w:r w:rsidRPr="003E5532">
              <w:rPr>
                <w:sz w:val="24"/>
                <w:szCs w:val="24"/>
              </w:rPr>
              <w:t>probably similar to email where it’s not really attended to on a secondary or third basis</w:t>
            </w:r>
            <w:r>
              <w:rPr>
                <w:sz w:val="24"/>
                <w:szCs w:val="24"/>
              </w:rPr>
              <w:t xml:space="preserve">” </w:t>
            </w:r>
            <w:r w:rsidRPr="003E5532">
              <w:rPr>
                <w:sz w:val="24"/>
                <w:szCs w:val="24"/>
              </w:rPr>
              <w:t>(MoP6)</w:t>
            </w:r>
          </w:p>
        </w:tc>
        <w:tc>
          <w:tcPr>
            <w:tcW w:w="1038" w:type="pct"/>
          </w:tcPr>
          <w:p w:rsidR="00893269" w:rsidRPr="00EB14A9" w:rsidRDefault="00893269" w:rsidP="00ED4C72">
            <w:pPr>
              <w:rPr>
                <w:b/>
                <w:sz w:val="24"/>
                <w:szCs w:val="24"/>
              </w:rPr>
            </w:pPr>
            <w:r w:rsidRPr="00EB14A9">
              <w:rPr>
                <w:b/>
                <w:sz w:val="24"/>
                <w:szCs w:val="24"/>
              </w:rPr>
              <w:t>Electronic format of booklet – likely to use</w:t>
            </w:r>
          </w:p>
          <w:p w:rsidR="00893269" w:rsidRPr="003E5532" w:rsidRDefault="00893269" w:rsidP="00ED4C72">
            <w:pPr>
              <w:rPr>
                <w:sz w:val="24"/>
                <w:szCs w:val="24"/>
              </w:rPr>
            </w:pPr>
            <w:r w:rsidRPr="003E5532">
              <w:rPr>
                <w:sz w:val="24"/>
                <w:szCs w:val="24"/>
              </w:rPr>
              <w:t>“Yes [an email copy would be useful too]; I guess I prefer most things to be by email now certainly email would help for the additional resources” (MoP2)</w:t>
            </w:r>
          </w:p>
        </w:tc>
      </w:tr>
      <w:tr w:rsidR="00893269" w:rsidRPr="003E5532" w:rsidTr="00ED4C72">
        <w:tc>
          <w:tcPr>
            <w:tcW w:w="507" w:type="pct"/>
          </w:tcPr>
          <w:p w:rsidR="00893269" w:rsidRPr="00EB14A9" w:rsidRDefault="00893269" w:rsidP="00ED4C72">
            <w:pPr>
              <w:rPr>
                <w:b/>
                <w:sz w:val="24"/>
                <w:szCs w:val="24"/>
              </w:rPr>
            </w:pPr>
          </w:p>
        </w:tc>
        <w:tc>
          <w:tcPr>
            <w:tcW w:w="1117" w:type="pct"/>
          </w:tcPr>
          <w:p w:rsidR="00893269" w:rsidRPr="00EB14A9" w:rsidRDefault="00893269" w:rsidP="00ED4C72">
            <w:pPr>
              <w:rPr>
                <w:b/>
                <w:sz w:val="24"/>
                <w:szCs w:val="24"/>
              </w:rPr>
            </w:pPr>
          </w:p>
        </w:tc>
        <w:tc>
          <w:tcPr>
            <w:tcW w:w="1220" w:type="pct"/>
          </w:tcPr>
          <w:p w:rsidR="00893269" w:rsidRPr="00EB14A9" w:rsidRDefault="00893269" w:rsidP="00ED4C72">
            <w:pPr>
              <w:rPr>
                <w:b/>
                <w:sz w:val="24"/>
                <w:szCs w:val="24"/>
              </w:rPr>
            </w:pPr>
          </w:p>
        </w:tc>
        <w:tc>
          <w:tcPr>
            <w:tcW w:w="1118" w:type="pct"/>
          </w:tcPr>
          <w:p w:rsidR="00893269" w:rsidRPr="00EB14A9" w:rsidRDefault="00893269" w:rsidP="00ED4C72">
            <w:pPr>
              <w:rPr>
                <w:b/>
                <w:sz w:val="24"/>
                <w:szCs w:val="24"/>
              </w:rPr>
            </w:pPr>
          </w:p>
        </w:tc>
        <w:tc>
          <w:tcPr>
            <w:tcW w:w="1038" w:type="pct"/>
          </w:tcPr>
          <w:p w:rsidR="00893269" w:rsidRPr="00EB14A9" w:rsidRDefault="00893269" w:rsidP="00ED4C72">
            <w:pPr>
              <w:rPr>
                <w:b/>
                <w:sz w:val="24"/>
                <w:szCs w:val="24"/>
              </w:rPr>
            </w:pPr>
          </w:p>
        </w:tc>
      </w:tr>
      <w:tr w:rsidR="00893269" w:rsidRPr="003E5532" w:rsidTr="00ED4C72">
        <w:tc>
          <w:tcPr>
            <w:tcW w:w="507" w:type="pct"/>
          </w:tcPr>
          <w:p w:rsidR="00893269" w:rsidRPr="00EB14A9" w:rsidRDefault="00893269" w:rsidP="00ED4C72">
            <w:pPr>
              <w:rPr>
                <w:b/>
                <w:sz w:val="24"/>
                <w:szCs w:val="24"/>
              </w:rPr>
            </w:pPr>
            <w:r w:rsidRPr="00EB14A9">
              <w:rPr>
                <w:b/>
                <w:sz w:val="24"/>
                <w:szCs w:val="24"/>
              </w:rPr>
              <w:t>Usefulness of the booklet</w:t>
            </w:r>
          </w:p>
        </w:tc>
        <w:tc>
          <w:tcPr>
            <w:tcW w:w="1117" w:type="pct"/>
          </w:tcPr>
          <w:p w:rsidR="00893269" w:rsidRPr="00EB14A9" w:rsidRDefault="00893269" w:rsidP="00ED4C72">
            <w:pPr>
              <w:rPr>
                <w:b/>
                <w:sz w:val="24"/>
                <w:szCs w:val="24"/>
              </w:rPr>
            </w:pPr>
            <w:r w:rsidRPr="00EB14A9">
              <w:rPr>
                <w:b/>
                <w:sz w:val="24"/>
                <w:szCs w:val="24"/>
              </w:rPr>
              <w:t>Uncertainty of usefulness of booklet in all patients</w:t>
            </w:r>
          </w:p>
          <w:p w:rsidR="00893269" w:rsidRPr="003E5532" w:rsidRDefault="00893269" w:rsidP="00ED4C72">
            <w:pPr>
              <w:rPr>
                <w:sz w:val="24"/>
                <w:szCs w:val="24"/>
              </w:rPr>
            </w:pPr>
            <w:r w:rsidRPr="003E5532">
              <w:rPr>
                <w:sz w:val="24"/>
                <w:szCs w:val="24"/>
              </w:rPr>
              <w:t xml:space="preserve">“You know so many people have a fixed idea about what they expect and walk in </w:t>
            </w:r>
            <w:r w:rsidRPr="003E5532">
              <w:rPr>
                <w:sz w:val="24"/>
                <w:szCs w:val="24"/>
              </w:rPr>
              <w:lastRenderedPageBreak/>
              <w:t>expecting things [from a GP appointment]; Other people would be more receptive [to receiving the booklet]” (GP4)</w:t>
            </w:r>
          </w:p>
          <w:p w:rsidR="00893269" w:rsidRPr="003E5532" w:rsidRDefault="00893269" w:rsidP="00ED4C72">
            <w:pPr>
              <w:rPr>
                <w:sz w:val="24"/>
                <w:szCs w:val="24"/>
              </w:rPr>
            </w:pPr>
            <w:r w:rsidRPr="003E5532">
              <w:rPr>
                <w:sz w:val="24"/>
                <w:szCs w:val="24"/>
              </w:rPr>
              <w:t>“It’s difficult to say how, you know people are very polite. You know you think they might but whether or not they’re going to read it I don’t know” (GP1)</w:t>
            </w:r>
          </w:p>
        </w:tc>
        <w:tc>
          <w:tcPr>
            <w:tcW w:w="1220" w:type="pct"/>
          </w:tcPr>
          <w:p w:rsidR="00893269" w:rsidRPr="00EB14A9" w:rsidRDefault="00893269" w:rsidP="00ED4C72">
            <w:pPr>
              <w:rPr>
                <w:b/>
                <w:sz w:val="24"/>
                <w:szCs w:val="24"/>
              </w:rPr>
            </w:pPr>
            <w:r w:rsidRPr="00EB14A9">
              <w:rPr>
                <w:b/>
                <w:sz w:val="24"/>
                <w:szCs w:val="24"/>
              </w:rPr>
              <w:lastRenderedPageBreak/>
              <w:t>Belief in the usefulness of the booklet</w:t>
            </w:r>
          </w:p>
          <w:p w:rsidR="00893269" w:rsidRPr="003E5532" w:rsidRDefault="00893269" w:rsidP="00ED4C72">
            <w:pPr>
              <w:rPr>
                <w:sz w:val="24"/>
                <w:szCs w:val="24"/>
              </w:rPr>
            </w:pPr>
            <w:r w:rsidRPr="003E5532">
              <w:rPr>
                <w:sz w:val="24"/>
                <w:szCs w:val="24"/>
              </w:rPr>
              <w:t xml:space="preserve">“if you actually give them a booklet that says that they don’t need it in the absence of the red </w:t>
            </w:r>
            <w:r w:rsidRPr="003E5532">
              <w:rPr>
                <w:sz w:val="24"/>
                <w:szCs w:val="24"/>
              </w:rPr>
              <w:lastRenderedPageBreak/>
              <w:t>flags then I think they’ll be more convinced” (GP9)</w:t>
            </w:r>
          </w:p>
          <w:p w:rsidR="00893269" w:rsidRPr="003E5532" w:rsidRDefault="00893269" w:rsidP="00ED4C72">
            <w:pPr>
              <w:rPr>
                <w:sz w:val="24"/>
                <w:szCs w:val="24"/>
              </w:rPr>
            </w:pPr>
            <w:r w:rsidRPr="003E5532">
              <w:rPr>
                <w:sz w:val="24"/>
                <w:szCs w:val="24"/>
              </w:rPr>
              <w:t>“there’s a need for this information to be made available to patients generally so I think they would receive it well” (GP6)</w:t>
            </w:r>
          </w:p>
        </w:tc>
        <w:tc>
          <w:tcPr>
            <w:tcW w:w="1118" w:type="pct"/>
          </w:tcPr>
          <w:p w:rsidR="00893269" w:rsidRPr="00EB14A9" w:rsidRDefault="00893269" w:rsidP="00ED4C72">
            <w:pPr>
              <w:rPr>
                <w:b/>
                <w:sz w:val="24"/>
                <w:szCs w:val="24"/>
              </w:rPr>
            </w:pPr>
            <w:r w:rsidRPr="00EB14A9">
              <w:rPr>
                <w:b/>
                <w:sz w:val="24"/>
                <w:szCs w:val="24"/>
              </w:rPr>
              <w:lastRenderedPageBreak/>
              <w:t>Uncertainty of usefulness of booklet in all patients</w:t>
            </w:r>
          </w:p>
          <w:p w:rsidR="00893269" w:rsidRPr="003E5532" w:rsidRDefault="00893269" w:rsidP="00ED4C72">
            <w:pPr>
              <w:rPr>
                <w:sz w:val="24"/>
                <w:szCs w:val="24"/>
              </w:rPr>
            </w:pPr>
            <w:r w:rsidRPr="003E5532">
              <w:rPr>
                <w:sz w:val="24"/>
                <w:szCs w:val="24"/>
              </w:rPr>
              <w:t>“maybe a bit one-sided, maybe there is, even though, p</w:t>
            </w:r>
            <w:r>
              <w:rPr>
                <w:sz w:val="24"/>
                <w:szCs w:val="24"/>
              </w:rPr>
              <w:t xml:space="preserve">eople know there is times </w:t>
            </w:r>
            <w:r>
              <w:rPr>
                <w:sz w:val="24"/>
                <w:szCs w:val="24"/>
              </w:rPr>
              <w:lastRenderedPageBreak/>
              <w:t xml:space="preserve">when </w:t>
            </w:r>
            <w:r w:rsidRPr="003E5532">
              <w:rPr>
                <w:sz w:val="24"/>
                <w:szCs w:val="24"/>
              </w:rPr>
              <w:t xml:space="preserve">you should get an </w:t>
            </w:r>
            <w:proofErr w:type="spellStart"/>
            <w:r w:rsidRPr="003E5532">
              <w:rPr>
                <w:sz w:val="24"/>
                <w:szCs w:val="24"/>
              </w:rPr>
              <w:t>xray</w:t>
            </w:r>
            <w:proofErr w:type="spellEnd"/>
            <w:r w:rsidRPr="003E5532">
              <w:rPr>
                <w:sz w:val="24"/>
                <w:szCs w:val="24"/>
              </w:rPr>
              <w:t>” (MoP9)</w:t>
            </w:r>
          </w:p>
          <w:p w:rsidR="00893269" w:rsidRPr="003E5532" w:rsidRDefault="00893269" w:rsidP="00ED4C72">
            <w:pPr>
              <w:rPr>
                <w:sz w:val="24"/>
                <w:szCs w:val="24"/>
              </w:rPr>
            </w:pPr>
            <w:r w:rsidRPr="003E5532">
              <w:rPr>
                <w:sz w:val="24"/>
                <w:szCs w:val="24"/>
              </w:rPr>
              <w:t>“if I walked in there and I was in agony I’m not really sure i</w:t>
            </w:r>
            <w:r>
              <w:rPr>
                <w:sz w:val="24"/>
                <w:szCs w:val="24"/>
              </w:rPr>
              <w:t xml:space="preserve">f I want a booklet given to me </w:t>
            </w:r>
            <w:r w:rsidRPr="003E5532">
              <w:rPr>
                <w:sz w:val="24"/>
                <w:szCs w:val="24"/>
              </w:rPr>
              <w:t>and go home and read it” (MoP10)</w:t>
            </w:r>
          </w:p>
        </w:tc>
        <w:tc>
          <w:tcPr>
            <w:tcW w:w="1038" w:type="pct"/>
          </w:tcPr>
          <w:p w:rsidR="00893269" w:rsidRPr="00EB14A9" w:rsidRDefault="00893269" w:rsidP="00ED4C72">
            <w:pPr>
              <w:rPr>
                <w:b/>
                <w:sz w:val="24"/>
                <w:szCs w:val="24"/>
              </w:rPr>
            </w:pPr>
            <w:r w:rsidRPr="00EB14A9">
              <w:rPr>
                <w:b/>
                <w:sz w:val="24"/>
                <w:szCs w:val="24"/>
              </w:rPr>
              <w:lastRenderedPageBreak/>
              <w:t>Belief in the usefulness of the booklet</w:t>
            </w:r>
          </w:p>
          <w:p w:rsidR="00893269" w:rsidRPr="003E5532" w:rsidRDefault="00893269" w:rsidP="00ED4C72">
            <w:pPr>
              <w:ind w:left="40"/>
              <w:rPr>
                <w:sz w:val="24"/>
                <w:szCs w:val="24"/>
              </w:rPr>
            </w:pPr>
            <w:r w:rsidRPr="003E5532">
              <w:rPr>
                <w:sz w:val="24"/>
                <w:szCs w:val="24"/>
              </w:rPr>
              <w:t xml:space="preserve">“the booklet would encourage me for one that I need to listen to the </w:t>
            </w:r>
            <w:r w:rsidRPr="003E5532">
              <w:rPr>
                <w:sz w:val="24"/>
                <w:szCs w:val="24"/>
              </w:rPr>
              <w:lastRenderedPageBreak/>
              <w:t xml:space="preserve">doctor at the end of the day and him telling me that well you don’t really need the </w:t>
            </w:r>
            <w:proofErr w:type="spellStart"/>
            <w:r w:rsidRPr="003E5532">
              <w:rPr>
                <w:sz w:val="24"/>
                <w:szCs w:val="24"/>
              </w:rPr>
              <w:t>xray</w:t>
            </w:r>
            <w:proofErr w:type="spellEnd"/>
            <w:r w:rsidRPr="003E5532">
              <w:rPr>
                <w:sz w:val="24"/>
                <w:szCs w:val="24"/>
              </w:rPr>
              <w:t xml:space="preserve"> mate or you do, and only that person can tell me that and if the booklet and the GP are both on the same page here of course I’d use the booklet” (MoP10)</w:t>
            </w:r>
          </w:p>
          <w:p w:rsidR="00893269" w:rsidRPr="003E5532" w:rsidRDefault="00893269" w:rsidP="00ED4C72">
            <w:pPr>
              <w:ind w:left="40"/>
              <w:rPr>
                <w:sz w:val="24"/>
                <w:szCs w:val="24"/>
              </w:rPr>
            </w:pPr>
            <w:r w:rsidRPr="003E5532">
              <w:rPr>
                <w:sz w:val="24"/>
                <w:szCs w:val="24"/>
              </w:rPr>
              <w:t>“Yes [likely to read]; Because I have back pain; It’s very professional so I liked the look of, like when I read it I feel like I’m not getting, like, inaccurate information, as opposed to when you like doctor google something and get um conflicting information” (MoP7)</w:t>
            </w:r>
          </w:p>
          <w:p w:rsidR="00893269" w:rsidRPr="003E5532" w:rsidRDefault="00893269" w:rsidP="00ED4C72">
            <w:pPr>
              <w:rPr>
                <w:sz w:val="24"/>
                <w:szCs w:val="24"/>
              </w:rPr>
            </w:pPr>
            <w:r w:rsidRPr="003E5532">
              <w:rPr>
                <w:sz w:val="24"/>
                <w:szCs w:val="24"/>
              </w:rPr>
              <w:t>“I did like the links you had at the back page I t</w:t>
            </w:r>
            <w:r w:rsidR="00D77071">
              <w:rPr>
                <w:sz w:val="24"/>
                <w:szCs w:val="24"/>
              </w:rPr>
              <w:t xml:space="preserve">hink that was really helpful </w:t>
            </w:r>
            <w:r w:rsidRPr="003E5532">
              <w:rPr>
                <w:sz w:val="24"/>
                <w:szCs w:val="24"/>
              </w:rPr>
              <w:t>I had a look at some of them and thought that they were useful resources” (MoP2)</w:t>
            </w:r>
          </w:p>
        </w:tc>
      </w:tr>
      <w:tr w:rsidR="00893269" w:rsidRPr="003E5532" w:rsidTr="00ED4C72">
        <w:tc>
          <w:tcPr>
            <w:tcW w:w="507" w:type="pct"/>
          </w:tcPr>
          <w:p w:rsidR="00893269" w:rsidRPr="003E5532" w:rsidRDefault="00893269" w:rsidP="00ED4C72">
            <w:pPr>
              <w:rPr>
                <w:sz w:val="24"/>
                <w:szCs w:val="24"/>
              </w:rPr>
            </w:pPr>
          </w:p>
        </w:tc>
        <w:tc>
          <w:tcPr>
            <w:tcW w:w="1117" w:type="pct"/>
          </w:tcPr>
          <w:p w:rsidR="00893269" w:rsidRPr="00EB14A9" w:rsidRDefault="00893269" w:rsidP="00ED4C72">
            <w:pPr>
              <w:rPr>
                <w:b/>
                <w:sz w:val="24"/>
                <w:szCs w:val="24"/>
              </w:rPr>
            </w:pPr>
          </w:p>
        </w:tc>
        <w:tc>
          <w:tcPr>
            <w:tcW w:w="1220" w:type="pct"/>
          </w:tcPr>
          <w:p w:rsidR="00893269" w:rsidRPr="00EB14A9" w:rsidRDefault="00893269" w:rsidP="00ED4C72">
            <w:pPr>
              <w:rPr>
                <w:b/>
                <w:sz w:val="24"/>
                <w:szCs w:val="24"/>
              </w:rPr>
            </w:pPr>
          </w:p>
        </w:tc>
        <w:tc>
          <w:tcPr>
            <w:tcW w:w="1118" w:type="pct"/>
          </w:tcPr>
          <w:p w:rsidR="00893269" w:rsidRPr="003E5532" w:rsidRDefault="00893269" w:rsidP="00ED4C72">
            <w:pPr>
              <w:rPr>
                <w:sz w:val="24"/>
                <w:szCs w:val="24"/>
              </w:rPr>
            </w:pPr>
          </w:p>
        </w:tc>
        <w:tc>
          <w:tcPr>
            <w:tcW w:w="1038" w:type="pct"/>
          </w:tcPr>
          <w:p w:rsidR="00893269" w:rsidRPr="003E5532" w:rsidRDefault="00893269" w:rsidP="00ED4C72">
            <w:pPr>
              <w:rPr>
                <w:sz w:val="24"/>
                <w:szCs w:val="24"/>
              </w:rPr>
            </w:pPr>
          </w:p>
        </w:tc>
      </w:tr>
      <w:tr w:rsidR="00893269" w:rsidRPr="003E5532" w:rsidTr="00ED4C72">
        <w:tc>
          <w:tcPr>
            <w:tcW w:w="507" w:type="pct"/>
          </w:tcPr>
          <w:p w:rsidR="00893269" w:rsidRPr="003E5532" w:rsidRDefault="00893269" w:rsidP="00ED4C72">
            <w:pPr>
              <w:rPr>
                <w:sz w:val="24"/>
                <w:szCs w:val="24"/>
              </w:rPr>
            </w:pPr>
          </w:p>
        </w:tc>
        <w:tc>
          <w:tcPr>
            <w:tcW w:w="1117" w:type="pct"/>
          </w:tcPr>
          <w:p w:rsidR="00893269" w:rsidRPr="00EB14A9" w:rsidRDefault="00893269" w:rsidP="00ED4C72">
            <w:pPr>
              <w:rPr>
                <w:b/>
                <w:sz w:val="24"/>
                <w:szCs w:val="24"/>
              </w:rPr>
            </w:pPr>
            <w:r w:rsidRPr="00EB14A9">
              <w:rPr>
                <w:b/>
                <w:sz w:val="24"/>
                <w:szCs w:val="24"/>
              </w:rPr>
              <w:t>Don’t need the booklet</w:t>
            </w:r>
          </w:p>
          <w:p w:rsidR="00893269" w:rsidRPr="003E5532" w:rsidRDefault="00893269" w:rsidP="00ED4C72">
            <w:pPr>
              <w:rPr>
                <w:sz w:val="24"/>
                <w:szCs w:val="24"/>
              </w:rPr>
            </w:pPr>
            <w:r w:rsidRPr="003E5532">
              <w:rPr>
                <w:sz w:val="24"/>
                <w:szCs w:val="24"/>
              </w:rPr>
              <w:t>“I didn’t t</w:t>
            </w:r>
            <w:r>
              <w:rPr>
                <w:sz w:val="24"/>
                <w:szCs w:val="24"/>
              </w:rPr>
              <w:t xml:space="preserve">hink that I’d probably use it in my practice, </w:t>
            </w:r>
            <w:r w:rsidRPr="003E5532">
              <w:rPr>
                <w:sz w:val="24"/>
                <w:szCs w:val="24"/>
              </w:rPr>
              <w:t xml:space="preserve">possibly because </w:t>
            </w:r>
            <w:r w:rsidR="00D77071">
              <w:rPr>
                <w:sz w:val="24"/>
                <w:szCs w:val="24"/>
              </w:rPr>
              <w:t xml:space="preserve">I don’t usually get a lot of </w:t>
            </w:r>
            <w:r w:rsidRPr="003E5532">
              <w:rPr>
                <w:sz w:val="24"/>
                <w:szCs w:val="24"/>
              </w:rPr>
              <w:t>I guess pressure to do imaging with back pain so it doesn’t normally come up” (GP5)</w:t>
            </w:r>
          </w:p>
        </w:tc>
        <w:tc>
          <w:tcPr>
            <w:tcW w:w="1220" w:type="pct"/>
          </w:tcPr>
          <w:p w:rsidR="00893269" w:rsidRPr="00EB14A9" w:rsidRDefault="00893269" w:rsidP="00ED4C72">
            <w:pPr>
              <w:rPr>
                <w:b/>
                <w:sz w:val="24"/>
                <w:szCs w:val="24"/>
              </w:rPr>
            </w:pPr>
            <w:r w:rsidRPr="00EB14A9">
              <w:rPr>
                <w:b/>
                <w:sz w:val="24"/>
                <w:szCs w:val="24"/>
              </w:rPr>
              <w:t>Low back pain is a difficult area to manage, with a need for resources</w:t>
            </w:r>
          </w:p>
          <w:p w:rsidR="00893269" w:rsidRPr="003E5532" w:rsidRDefault="00893269" w:rsidP="00ED4C72">
            <w:pPr>
              <w:rPr>
                <w:sz w:val="24"/>
                <w:szCs w:val="24"/>
              </w:rPr>
            </w:pPr>
            <w:r w:rsidRPr="003E5532">
              <w:rPr>
                <w:sz w:val="24"/>
                <w:szCs w:val="24"/>
              </w:rPr>
              <w:t>“yes [remember to use booklet] absolutely partly because you know low back pain freaks me out; if I had it to hand I can think thank goodness I’ve just got that book so I can just bring it out and we can just go through it” (GP4)</w:t>
            </w:r>
          </w:p>
          <w:p w:rsidR="00893269" w:rsidRPr="003E5532" w:rsidRDefault="00893269" w:rsidP="00ED4C72">
            <w:pPr>
              <w:rPr>
                <w:sz w:val="24"/>
                <w:szCs w:val="24"/>
              </w:rPr>
            </w:pPr>
            <w:r w:rsidRPr="003E5532">
              <w:rPr>
                <w:sz w:val="24"/>
                <w:szCs w:val="24"/>
              </w:rPr>
              <w:t>“there’s a need for this information to be made available to patients generally so I think they would receive it well” (GP5)</w:t>
            </w:r>
          </w:p>
        </w:tc>
        <w:tc>
          <w:tcPr>
            <w:tcW w:w="1118" w:type="pct"/>
          </w:tcPr>
          <w:p w:rsidR="00893269" w:rsidRPr="003E5532" w:rsidRDefault="00893269" w:rsidP="00ED4C72">
            <w:pPr>
              <w:rPr>
                <w:sz w:val="24"/>
                <w:szCs w:val="24"/>
              </w:rPr>
            </w:pPr>
          </w:p>
        </w:tc>
        <w:tc>
          <w:tcPr>
            <w:tcW w:w="1038" w:type="pct"/>
          </w:tcPr>
          <w:p w:rsidR="00893269" w:rsidRPr="003E5532" w:rsidRDefault="00893269" w:rsidP="00ED4C72">
            <w:pPr>
              <w:rPr>
                <w:sz w:val="24"/>
                <w:szCs w:val="24"/>
              </w:rPr>
            </w:pPr>
          </w:p>
        </w:tc>
      </w:tr>
      <w:tr w:rsidR="00893269" w:rsidRPr="003E5532" w:rsidTr="00ED4C72">
        <w:tc>
          <w:tcPr>
            <w:tcW w:w="507" w:type="pct"/>
          </w:tcPr>
          <w:p w:rsidR="00893269" w:rsidRPr="003E5532" w:rsidRDefault="00893269" w:rsidP="00ED4C72">
            <w:pPr>
              <w:rPr>
                <w:sz w:val="24"/>
                <w:szCs w:val="24"/>
              </w:rPr>
            </w:pPr>
          </w:p>
        </w:tc>
        <w:tc>
          <w:tcPr>
            <w:tcW w:w="1117" w:type="pct"/>
          </w:tcPr>
          <w:p w:rsidR="00893269" w:rsidRPr="003E5532" w:rsidRDefault="00893269" w:rsidP="00ED4C72">
            <w:pPr>
              <w:rPr>
                <w:sz w:val="24"/>
                <w:szCs w:val="24"/>
              </w:rPr>
            </w:pPr>
          </w:p>
        </w:tc>
        <w:tc>
          <w:tcPr>
            <w:tcW w:w="1220" w:type="pct"/>
          </w:tcPr>
          <w:p w:rsidR="00893269" w:rsidRPr="00EB14A9" w:rsidRDefault="00893269" w:rsidP="00ED4C72">
            <w:pPr>
              <w:rPr>
                <w:b/>
                <w:sz w:val="24"/>
                <w:szCs w:val="24"/>
              </w:rPr>
            </w:pPr>
          </w:p>
        </w:tc>
        <w:tc>
          <w:tcPr>
            <w:tcW w:w="1118" w:type="pct"/>
          </w:tcPr>
          <w:p w:rsidR="00893269" w:rsidRPr="003E5532" w:rsidRDefault="00893269" w:rsidP="00ED4C72">
            <w:pPr>
              <w:rPr>
                <w:sz w:val="24"/>
                <w:szCs w:val="24"/>
              </w:rPr>
            </w:pPr>
          </w:p>
        </w:tc>
        <w:tc>
          <w:tcPr>
            <w:tcW w:w="1038" w:type="pct"/>
          </w:tcPr>
          <w:p w:rsidR="00893269" w:rsidRPr="003E5532" w:rsidRDefault="00893269" w:rsidP="00ED4C72">
            <w:pPr>
              <w:rPr>
                <w:sz w:val="24"/>
                <w:szCs w:val="24"/>
              </w:rPr>
            </w:pPr>
          </w:p>
        </w:tc>
      </w:tr>
      <w:tr w:rsidR="00893269" w:rsidRPr="003E5532" w:rsidTr="00ED4C72">
        <w:tc>
          <w:tcPr>
            <w:tcW w:w="507" w:type="pct"/>
          </w:tcPr>
          <w:p w:rsidR="00893269" w:rsidRPr="003E5532" w:rsidRDefault="00893269" w:rsidP="00ED4C72">
            <w:pPr>
              <w:rPr>
                <w:sz w:val="24"/>
                <w:szCs w:val="24"/>
              </w:rPr>
            </w:pPr>
          </w:p>
        </w:tc>
        <w:tc>
          <w:tcPr>
            <w:tcW w:w="1117" w:type="pct"/>
          </w:tcPr>
          <w:p w:rsidR="00893269" w:rsidRPr="003E5532" w:rsidRDefault="00893269" w:rsidP="00ED4C72">
            <w:pPr>
              <w:rPr>
                <w:sz w:val="24"/>
                <w:szCs w:val="24"/>
              </w:rPr>
            </w:pPr>
          </w:p>
        </w:tc>
        <w:tc>
          <w:tcPr>
            <w:tcW w:w="1220" w:type="pct"/>
          </w:tcPr>
          <w:p w:rsidR="00893269" w:rsidRPr="00EB14A9" w:rsidRDefault="00893269" w:rsidP="00ED4C72">
            <w:pPr>
              <w:rPr>
                <w:b/>
                <w:sz w:val="24"/>
                <w:szCs w:val="24"/>
              </w:rPr>
            </w:pPr>
            <w:r w:rsidRPr="00EB14A9">
              <w:rPr>
                <w:b/>
                <w:sz w:val="24"/>
                <w:szCs w:val="24"/>
              </w:rPr>
              <w:t>Useful with patients needing further reassurance and explanations</w:t>
            </w:r>
          </w:p>
          <w:p w:rsidR="00893269" w:rsidRPr="003E5532" w:rsidRDefault="00893269" w:rsidP="00ED4C72">
            <w:pPr>
              <w:rPr>
                <w:sz w:val="24"/>
                <w:szCs w:val="24"/>
              </w:rPr>
            </w:pPr>
            <w:r w:rsidRPr="003E5532">
              <w:rPr>
                <w:sz w:val="24"/>
                <w:szCs w:val="24"/>
              </w:rPr>
              <w:t>“I think it would be the ones who are more</w:t>
            </w:r>
            <w:r w:rsidR="00D77071">
              <w:rPr>
                <w:sz w:val="24"/>
                <w:szCs w:val="24"/>
              </w:rPr>
              <w:t xml:space="preserve"> needing something else too</w:t>
            </w:r>
            <w:r w:rsidRPr="003E5532">
              <w:rPr>
                <w:sz w:val="24"/>
                <w:szCs w:val="24"/>
              </w:rPr>
              <w:t xml:space="preserve"> – to tell them that they don’t need imaging, so on an as needed basis, not with everyone” (GP7)</w:t>
            </w:r>
          </w:p>
        </w:tc>
        <w:tc>
          <w:tcPr>
            <w:tcW w:w="1118" w:type="pct"/>
          </w:tcPr>
          <w:p w:rsidR="00893269" w:rsidRPr="003E5532" w:rsidRDefault="00893269" w:rsidP="00ED4C72">
            <w:pPr>
              <w:rPr>
                <w:sz w:val="24"/>
                <w:szCs w:val="24"/>
              </w:rPr>
            </w:pPr>
          </w:p>
        </w:tc>
        <w:tc>
          <w:tcPr>
            <w:tcW w:w="1038" w:type="pct"/>
          </w:tcPr>
          <w:p w:rsidR="00893269" w:rsidRPr="003E5532" w:rsidRDefault="00893269" w:rsidP="00ED4C72">
            <w:pPr>
              <w:rPr>
                <w:sz w:val="24"/>
                <w:szCs w:val="24"/>
              </w:rPr>
            </w:pPr>
          </w:p>
        </w:tc>
      </w:tr>
      <w:tr w:rsidR="00893269" w:rsidRPr="003E5532" w:rsidTr="00ED4C72">
        <w:tc>
          <w:tcPr>
            <w:tcW w:w="507" w:type="pct"/>
          </w:tcPr>
          <w:p w:rsidR="00893269" w:rsidRPr="003E5532" w:rsidRDefault="00893269" w:rsidP="00ED4C72">
            <w:pPr>
              <w:rPr>
                <w:sz w:val="24"/>
                <w:szCs w:val="24"/>
              </w:rPr>
            </w:pPr>
          </w:p>
        </w:tc>
        <w:tc>
          <w:tcPr>
            <w:tcW w:w="1117" w:type="pct"/>
          </w:tcPr>
          <w:p w:rsidR="00893269" w:rsidRPr="003E5532" w:rsidRDefault="00893269" w:rsidP="00ED4C72">
            <w:pPr>
              <w:rPr>
                <w:sz w:val="24"/>
                <w:szCs w:val="24"/>
              </w:rPr>
            </w:pPr>
          </w:p>
        </w:tc>
        <w:tc>
          <w:tcPr>
            <w:tcW w:w="1220" w:type="pct"/>
          </w:tcPr>
          <w:p w:rsidR="00893269" w:rsidRPr="00EB14A9" w:rsidRDefault="00893269" w:rsidP="00ED4C72">
            <w:pPr>
              <w:rPr>
                <w:b/>
                <w:sz w:val="24"/>
                <w:szCs w:val="24"/>
              </w:rPr>
            </w:pPr>
          </w:p>
        </w:tc>
        <w:tc>
          <w:tcPr>
            <w:tcW w:w="1118" w:type="pct"/>
          </w:tcPr>
          <w:p w:rsidR="00893269" w:rsidRPr="003E5532" w:rsidRDefault="00893269" w:rsidP="00ED4C72">
            <w:pPr>
              <w:rPr>
                <w:sz w:val="24"/>
                <w:szCs w:val="24"/>
              </w:rPr>
            </w:pPr>
          </w:p>
        </w:tc>
        <w:tc>
          <w:tcPr>
            <w:tcW w:w="1038" w:type="pct"/>
          </w:tcPr>
          <w:p w:rsidR="00893269" w:rsidRPr="003E5532" w:rsidRDefault="00893269" w:rsidP="00ED4C72">
            <w:pPr>
              <w:rPr>
                <w:sz w:val="24"/>
                <w:szCs w:val="24"/>
              </w:rPr>
            </w:pPr>
          </w:p>
        </w:tc>
      </w:tr>
      <w:tr w:rsidR="00893269" w:rsidRPr="003E5532" w:rsidTr="00ED4C72">
        <w:tc>
          <w:tcPr>
            <w:tcW w:w="507" w:type="pct"/>
          </w:tcPr>
          <w:p w:rsidR="00893269" w:rsidRPr="003E5532" w:rsidRDefault="00893269" w:rsidP="00ED4C72">
            <w:pPr>
              <w:rPr>
                <w:sz w:val="24"/>
                <w:szCs w:val="24"/>
              </w:rPr>
            </w:pPr>
          </w:p>
        </w:tc>
        <w:tc>
          <w:tcPr>
            <w:tcW w:w="1117" w:type="pct"/>
          </w:tcPr>
          <w:p w:rsidR="00893269" w:rsidRPr="003E5532" w:rsidRDefault="00893269" w:rsidP="00ED4C72">
            <w:pPr>
              <w:rPr>
                <w:sz w:val="24"/>
                <w:szCs w:val="24"/>
              </w:rPr>
            </w:pPr>
          </w:p>
        </w:tc>
        <w:tc>
          <w:tcPr>
            <w:tcW w:w="1220" w:type="pct"/>
          </w:tcPr>
          <w:p w:rsidR="00893269" w:rsidRPr="00EB14A9" w:rsidRDefault="00893269" w:rsidP="00ED4C72">
            <w:pPr>
              <w:rPr>
                <w:b/>
                <w:sz w:val="24"/>
                <w:szCs w:val="24"/>
              </w:rPr>
            </w:pPr>
            <w:r w:rsidRPr="00EB14A9">
              <w:rPr>
                <w:b/>
                <w:sz w:val="24"/>
                <w:szCs w:val="24"/>
              </w:rPr>
              <w:t>Useful as an ongoing reference or reminder</w:t>
            </w:r>
          </w:p>
          <w:p w:rsidR="00893269" w:rsidRPr="003E5532" w:rsidRDefault="00893269" w:rsidP="00ED4C72">
            <w:pPr>
              <w:rPr>
                <w:sz w:val="24"/>
                <w:szCs w:val="24"/>
              </w:rPr>
            </w:pPr>
            <w:r w:rsidRPr="003E5532">
              <w:rPr>
                <w:sz w:val="24"/>
                <w:szCs w:val="24"/>
              </w:rPr>
              <w:lastRenderedPageBreak/>
              <w:t>“The main times that I want to work through a piece of paper with someone is if I want to refresh my memory.  So for example the red flags type of thing so if I want to</w:t>
            </w:r>
            <w:r w:rsidR="00D77071">
              <w:rPr>
                <w:sz w:val="24"/>
                <w:szCs w:val="24"/>
              </w:rPr>
              <w:t xml:space="preserve"> fall back onto a check list </w:t>
            </w:r>
            <w:r w:rsidRPr="003E5532">
              <w:rPr>
                <w:sz w:val="24"/>
                <w:szCs w:val="24"/>
              </w:rPr>
              <w:t>because I want to reassure myself that I’m not missing anything.” (GP10)</w:t>
            </w:r>
          </w:p>
        </w:tc>
        <w:tc>
          <w:tcPr>
            <w:tcW w:w="1118" w:type="pct"/>
          </w:tcPr>
          <w:p w:rsidR="00893269" w:rsidRPr="003E5532" w:rsidRDefault="00893269" w:rsidP="00ED4C72">
            <w:pPr>
              <w:rPr>
                <w:sz w:val="24"/>
                <w:szCs w:val="24"/>
              </w:rPr>
            </w:pPr>
          </w:p>
        </w:tc>
        <w:tc>
          <w:tcPr>
            <w:tcW w:w="1038" w:type="pct"/>
          </w:tcPr>
          <w:p w:rsidR="00893269" w:rsidRPr="003E5532" w:rsidRDefault="00893269" w:rsidP="00ED4C72">
            <w:pPr>
              <w:rPr>
                <w:sz w:val="24"/>
                <w:szCs w:val="24"/>
              </w:rPr>
            </w:pPr>
          </w:p>
        </w:tc>
      </w:tr>
      <w:tr w:rsidR="00893269" w:rsidRPr="003E5532" w:rsidTr="00ED4C72">
        <w:tc>
          <w:tcPr>
            <w:tcW w:w="507" w:type="pct"/>
          </w:tcPr>
          <w:p w:rsidR="00893269" w:rsidRPr="003E5532" w:rsidRDefault="00893269" w:rsidP="00ED4C72">
            <w:pPr>
              <w:rPr>
                <w:sz w:val="24"/>
                <w:szCs w:val="24"/>
              </w:rPr>
            </w:pPr>
          </w:p>
        </w:tc>
        <w:tc>
          <w:tcPr>
            <w:tcW w:w="1117" w:type="pct"/>
          </w:tcPr>
          <w:p w:rsidR="00893269" w:rsidRPr="003E5532" w:rsidRDefault="00893269" w:rsidP="00ED4C72">
            <w:pPr>
              <w:rPr>
                <w:sz w:val="24"/>
                <w:szCs w:val="24"/>
              </w:rPr>
            </w:pPr>
          </w:p>
        </w:tc>
        <w:tc>
          <w:tcPr>
            <w:tcW w:w="1220" w:type="pct"/>
          </w:tcPr>
          <w:p w:rsidR="00893269" w:rsidRPr="00EB14A9" w:rsidRDefault="00893269" w:rsidP="00ED4C72">
            <w:pPr>
              <w:rPr>
                <w:b/>
                <w:sz w:val="24"/>
                <w:szCs w:val="24"/>
              </w:rPr>
            </w:pPr>
          </w:p>
        </w:tc>
        <w:tc>
          <w:tcPr>
            <w:tcW w:w="1118" w:type="pct"/>
          </w:tcPr>
          <w:p w:rsidR="00893269" w:rsidRPr="003E5532" w:rsidRDefault="00893269" w:rsidP="00ED4C72">
            <w:pPr>
              <w:rPr>
                <w:sz w:val="24"/>
                <w:szCs w:val="24"/>
              </w:rPr>
            </w:pPr>
          </w:p>
        </w:tc>
        <w:tc>
          <w:tcPr>
            <w:tcW w:w="1038" w:type="pct"/>
          </w:tcPr>
          <w:p w:rsidR="00893269" w:rsidRPr="003E5532" w:rsidRDefault="00893269" w:rsidP="00ED4C72">
            <w:pPr>
              <w:rPr>
                <w:sz w:val="24"/>
                <w:szCs w:val="24"/>
              </w:rPr>
            </w:pPr>
          </w:p>
        </w:tc>
      </w:tr>
      <w:tr w:rsidR="00893269" w:rsidRPr="003E5532" w:rsidTr="00ED4C72">
        <w:tc>
          <w:tcPr>
            <w:tcW w:w="507" w:type="pct"/>
          </w:tcPr>
          <w:p w:rsidR="00893269" w:rsidRPr="003E5532" w:rsidRDefault="00893269" w:rsidP="00ED4C72">
            <w:pPr>
              <w:rPr>
                <w:sz w:val="24"/>
                <w:szCs w:val="24"/>
              </w:rPr>
            </w:pPr>
          </w:p>
        </w:tc>
        <w:tc>
          <w:tcPr>
            <w:tcW w:w="1117" w:type="pct"/>
          </w:tcPr>
          <w:p w:rsidR="00893269" w:rsidRPr="003E5532" w:rsidRDefault="00893269" w:rsidP="00ED4C72">
            <w:pPr>
              <w:rPr>
                <w:sz w:val="24"/>
                <w:szCs w:val="24"/>
              </w:rPr>
            </w:pPr>
          </w:p>
        </w:tc>
        <w:tc>
          <w:tcPr>
            <w:tcW w:w="1220" w:type="pct"/>
          </w:tcPr>
          <w:p w:rsidR="00893269" w:rsidRPr="00EB14A9" w:rsidRDefault="00893269" w:rsidP="00ED4C72">
            <w:pPr>
              <w:rPr>
                <w:b/>
                <w:sz w:val="24"/>
                <w:szCs w:val="24"/>
              </w:rPr>
            </w:pPr>
            <w:r w:rsidRPr="00EB14A9">
              <w:rPr>
                <w:b/>
                <w:sz w:val="24"/>
                <w:szCs w:val="24"/>
              </w:rPr>
              <w:t>Useful to meet patient expectations</w:t>
            </w:r>
          </w:p>
          <w:p w:rsidR="00893269" w:rsidRPr="003E5532" w:rsidRDefault="00893269" w:rsidP="00ED4C72">
            <w:pPr>
              <w:rPr>
                <w:sz w:val="24"/>
                <w:szCs w:val="24"/>
              </w:rPr>
            </w:pPr>
            <w:r w:rsidRPr="003E5532">
              <w:rPr>
                <w:sz w:val="24"/>
                <w:szCs w:val="24"/>
              </w:rPr>
              <w:t>“Yes I’d like to fill in these things as I think the</w:t>
            </w:r>
            <w:r w:rsidR="00D77071">
              <w:rPr>
                <w:sz w:val="24"/>
                <w:szCs w:val="24"/>
              </w:rPr>
              <w:t xml:space="preserve"> patients feel</w:t>
            </w:r>
            <w:r w:rsidRPr="003E5532">
              <w:rPr>
                <w:sz w:val="24"/>
                <w:szCs w:val="24"/>
              </w:rPr>
              <w:t xml:space="preserve"> it’s sort of individualised for them and it gives you a focus for discussing what treatments they can do themselves” (GP4)</w:t>
            </w:r>
          </w:p>
          <w:p w:rsidR="00893269" w:rsidRPr="003E5532" w:rsidRDefault="00893269" w:rsidP="00ED4C72">
            <w:pPr>
              <w:rPr>
                <w:sz w:val="24"/>
                <w:szCs w:val="24"/>
              </w:rPr>
            </w:pPr>
            <w:r w:rsidRPr="003E5532">
              <w:rPr>
                <w:sz w:val="24"/>
                <w:szCs w:val="24"/>
              </w:rPr>
              <w:t>“yeah I think that patients who leave without a piece of paper in their hand are usually less satisfied than those who leave with a piece of paper in their hand” (GP10)</w:t>
            </w:r>
          </w:p>
        </w:tc>
        <w:tc>
          <w:tcPr>
            <w:tcW w:w="1118" w:type="pct"/>
          </w:tcPr>
          <w:p w:rsidR="00893269" w:rsidRPr="003E5532" w:rsidRDefault="00893269" w:rsidP="00ED4C72">
            <w:pPr>
              <w:rPr>
                <w:sz w:val="24"/>
                <w:szCs w:val="24"/>
              </w:rPr>
            </w:pPr>
          </w:p>
        </w:tc>
        <w:tc>
          <w:tcPr>
            <w:tcW w:w="1038" w:type="pct"/>
          </w:tcPr>
          <w:p w:rsidR="00893269" w:rsidRPr="003E5532" w:rsidRDefault="00893269" w:rsidP="00ED4C72">
            <w:pPr>
              <w:rPr>
                <w:sz w:val="24"/>
                <w:szCs w:val="24"/>
              </w:rPr>
            </w:pPr>
          </w:p>
        </w:tc>
      </w:tr>
      <w:tr w:rsidR="00893269" w:rsidRPr="003E5532" w:rsidTr="00ED4C72">
        <w:tc>
          <w:tcPr>
            <w:tcW w:w="507" w:type="pct"/>
          </w:tcPr>
          <w:p w:rsidR="00893269" w:rsidRPr="00EB14A9" w:rsidRDefault="00893269" w:rsidP="00ED4C72">
            <w:pPr>
              <w:rPr>
                <w:b/>
                <w:sz w:val="24"/>
                <w:szCs w:val="24"/>
              </w:rPr>
            </w:pPr>
          </w:p>
        </w:tc>
        <w:tc>
          <w:tcPr>
            <w:tcW w:w="1117" w:type="pct"/>
          </w:tcPr>
          <w:p w:rsidR="00893269" w:rsidRPr="00EB14A9" w:rsidRDefault="00893269" w:rsidP="00ED4C72">
            <w:pPr>
              <w:rPr>
                <w:b/>
                <w:sz w:val="24"/>
                <w:szCs w:val="24"/>
              </w:rPr>
            </w:pPr>
          </w:p>
        </w:tc>
        <w:tc>
          <w:tcPr>
            <w:tcW w:w="1220" w:type="pct"/>
          </w:tcPr>
          <w:p w:rsidR="00893269" w:rsidRPr="00EB14A9" w:rsidRDefault="00893269" w:rsidP="00ED4C72">
            <w:pPr>
              <w:rPr>
                <w:b/>
                <w:sz w:val="24"/>
                <w:szCs w:val="24"/>
              </w:rPr>
            </w:pPr>
          </w:p>
        </w:tc>
        <w:tc>
          <w:tcPr>
            <w:tcW w:w="1118" w:type="pct"/>
          </w:tcPr>
          <w:p w:rsidR="00893269" w:rsidRPr="003E5532" w:rsidRDefault="00893269" w:rsidP="00ED4C72">
            <w:pPr>
              <w:rPr>
                <w:sz w:val="24"/>
                <w:szCs w:val="24"/>
              </w:rPr>
            </w:pPr>
          </w:p>
        </w:tc>
        <w:tc>
          <w:tcPr>
            <w:tcW w:w="1038" w:type="pct"/>
          </w:tcPr>
          <w:p w:rsidR="00893269" w:rsidRPr="003E5532" w:rsidRDefault="00893269" w:rsidP="00ED4C72">
            <w:pPr>
              <w:rPr>
                <w:sz w:val="24"/>
                <w:szCs w:val="24"/>
              </w:rPr>
            </w:pPr>
          </w:p>
        </w:tc>
      </w:tr>
      <w:tr w:rsidR="00893269" w:rsidRPr="003E5532" w:rsidTr="00ED4C72">
        <w:tc>
          <w:tcPr>
            <w:tcW w:w="507" w:type="pct"/>
          </w:tcPr>
          <w:p w:rsidR="00893269" w:rsidRDefault="00893269" w:rsidP="00ED4C72">
            <w:pPr>
              <w:rPr>
                <w:sz w:val="24"/>
                <w:szCs w:val="24"/>
              </w:rPr>
            </w:pPr>
            <w:r w:rsidRPr="00EB14A9">
              <w:rPr>
                <w:b/>
                <w:sz w:val="24"/>
                <w:szCs w:val="24"/>
              </w:rPr>
              <w:t xml:space="preserve">Use of </w:t>
            </w:r>
            <w:r>
              <w:rPr>
                <w:b/>
                <w:sz w:val="24"/>
                <w:szCs w:val="24"/>
              </w:rPr>
              <w:t xml:space="preserve">the </w:t>
            </w:r>
            <w:r w:rsidRPr="00EB14A9">
              <w:rPr>
                <w:b/>
                <w:sz w:val="24"/>
                <w:szCs w:val="24"/>
              </w:rPr>
              <w:t>booklet in clinical practice</w:t>
            </w:r>
          </w:p>
        </w:tc>
        <w:tc>
          <w:tcPr>
            <w:tcW w:w="1117" w:type="pct"/>
          </w:tcPr>
          <w:p w:rsidR="00893269" w:rsidRPr="00EB14A9" w:rsidRDefault="00893269" w:rsidP="00ED4C72">
            <w:pPr>
              <w:rPr>
                <w:b/>
                <w:sz w:val="24"/>
                <w:szCs w:val="24"/>
              </w:rPr>
            </w:pPr>
            <w:r w:rsidRPr="00EB14A9">
              <w:rPr>
                <w:b/>
                <w:sz w:val="24"/>
                <w:szCs w:val="24"/>
              </w:rPr>
              <w:t>Too time consuming to use</w:t>
            </w:r>
          </w:p>
          <w:p w:rsidR="00893269" w:rsidRPr="003E5532" w:rsidRDefault="00893269" w:rsidP="00ED4C72">
            <w:pPr>
              <w:rPr>
                <w:sz w:val="24"/>
                <w:szCs w:val="24"/>
              </w:rPr>
            </w:pPr>
            <w:r w:rsidRPr="003E5532">
              <w:rPr>
                <w:sz w:val="24"/>
                <w:szCs w:val="24"/>
              </w:rPr>
              <w:t xml:space="preserve">“there might be a bit more time expended during a consultation going through it in that way rather than kind </w:t>
            </w:r>
            <w:r w:rsidRPr="003E5532">
              <w:rPr>
                <w:sz w:val="24"/>
                <w:szCs w:val="24"/>
              </w:rPr>
              <w:lastRenderedPageBreak/>
              <w:t>of just going with the flow of the consultation” (GP2)</w:t>
            </w:r>
          </w:p>
        </w:tc>
        <w:tc>
          <w:tcPr>
            <w:tcW w:w="1220" w:type="pct"/>
          </w:tcPr>
          <w:p w:rsidR="00893269" w:rsidRPr="00EB14A9" w:rsidRDefault="00893269" w:rsidP="00ED4C72">
            <w:pPr>
              <w:rPr>
                <w:b/>
                <w:sz w:val="24"/>
                <w:szCs w:val="24"/>
              </w:rPr>
            </w:pPr>
            <w:r w:rsidRPr="00EB14A9">
              <w:rPr>
                <w:b/>
                <w:sz w:val="24"/>
                <w:szCs w:val="24"/>
              </w:rPr>
              <w:lastRenderedPageBreak/>
              <w:t>Aids time-efficient delivery of information</w:t>
            </w:r>
          </w:p>
          <w:p w:rsidR="00893269" w:rsidRPr="003E5532" w:rsidRDefault="00893269" w:rsidP="00ED4C72">
            <w:pPr>
              <w:rPr>
                <w:sz w:val="24"/>
                <w:szCs w:val="24"/>
              </w:rPr>
            </w:pPr>
            <w:r w:rsidRPr="003E5532">
              <w:rPr>
                <w:sz w:val="24"/>
                <w:szCs w:val="24"/>
              </w:rPr>
              <w:t xml:space="preserve">“[using in a time efficient manner] I think it’s actually good to have something like this </w:t>
            </w:r>
            <w:r w:rsidRPr="003E5532">
              <w:rPr>
                <w:sz w:val="24"/>
                <w:szCs w:val="24"/>
              </w:rPr>
              <w:lastRenderedPageBreak/>
              <w:t>because whatever I say there or even if I forget to say they will still have this thing to look into” (GP8)</w:t>
            </w:r>
          </w:p>
        </w:tc>
        <w:tc>
          <w:tcPr>
            <w:tcW w:w="1118" w:type="pct"/>
          </w:tcPr>
          <w:p w:rsidR="00893269" w:rsidRPr="003E5532" w:rsidRDefault="00893269" w:rsidP="00ED4C72">
            <w:pPr>
              <w:rPr>
                <w:sz w:val="24"/>
                <w:szCs w:val="24"/>
              </w:rPr>
            </w:pPr>
          </w:p>
        </w:tc>
        <w:tc>
          <w:tcPr>
            <w:tcW w:w="1038" w:type="pct"/>
          </w:tcPr>
          <w:p w:rsidR="00893269" w:rsidRPr="009762A2" w:rsidRDefault="00893269" w:rsidP="00ED4C72">
            <w:pPr>
              <w:rPr>
                <w:b/>
                <w:sz w:val="24"/>
                <w:szCs w:val="24"/>
              </w:rPr>
            </w:pPr>
            <w:r w:rsidRPr="009762A2">
              <w:rPr>
                <w:b/>
                <w:sz w:val="24"/>
                <w:szCs w:val="24"/>
              </w:rPr>
              <w:t>Time-efficient to read</w:t>
            </w:r>
          </w:p>
          <w:p w:rsidR="00893269" w:rsidRPr="003E5532" w:rsidRDefault="00893269" w:rsidP="00ED4C72">
            <w:pPr>
              <w:rPr>
                <w:sz w:val="24"/>
                <w:szCs w:val="24"/>
              </w:rPr>
            </w:pPr>
            <w:r>
              <w:rPr>
                <w:sz w:val="24"/>
                <w:szCs w:val="24"/>
              </w:rPr>
              <w:t>“</w:t>
            </w:r>
            <w:r w:rsidRPr="009762A2">
              <w:rPr>
                <w:sz w:val="24"/>
                <w:szCs w:val="24"/>
              </w:rPr>
              <w:t xml:space="preserve">the booklet’s not a big booklet so it’s not like you have to sit there and you need an hour to read it it’s </w:t>
            </w:r>
            <w:r w:rsidRPr="009762A2">
              <w:rPr>
                <w:sz w:val="24"/>
                <w:szCs w:val="24"/>
              </w:rPr>
              <w:lastRenderedPageBreak/>
              <w:t>only a good little 10 to 15 minute read</w:t>
            </w:r>
            <w:r>
              <w:rPr>
                <w:sz w:val="24"/>
                <w:szCs w:val="24"/>
              </w:rPr>
              <w:t>”</w:t>
            </w:r>
          </w:p>
        </w:tc>
      </w:tr>
      <w:tr w:rsidR="00893269" w:rsidRPr="003E5532" w:rsidTr="00ED4C72">
        <w:trPr>
          <w:trHeight w:val="4801"/>
        </w:trPr>
        <w:tc>
          <w:tcPr>
            <w:tcW w:w="507" w:type="pct"/>
          </w:tcPr>
          <w:p w:rsidR="00893269" w:rsidRDefault="00893269" w:rsidP="00ED4C72">
            <w:pPr>
              <w:rPr>
                <w:sz w:val="24"/>
                <w:szCs w:val="24"/>
              </w:rPr>
            </w:pPr>
          </w:p>
        </w:tc>
        <w:tc>
          <w:tcPr>
            <w:tcW w:w="1117" w:type="pct"/>
          </w:tcPr>
          <w:p w:rsidR="00893269" w:rsidRPr="00EB14A9" w:rsidRDefault="00893269" w:rsidP="00ED4C72">
            <w:pPr>
              <w:rPr>
                <w:b/>
                <w:sz w:val="24"/>
                <w:szCs w:val="24"/>
              </w:rPr>
            </w:pPr>
            <w:r>
              <w:rPr>
                <w:b/>
                <w:sz w:val="24"/>
                <w:szCs w:val="24"/>
              </w:rPr>
              <w:t>Unlikely to individualise</w:t>
            </w:r>
            <w:r w:rsidRPr="00EB14A9">
              <w:rPr>
                <w:b/>
                <w:sz w:val="24"/>
                <w:szCs w:val="24"/>
              </w:rPr>
              <w:t xml:space="preserve"> the booklet</w:t>
            </w:r>
          </w:p>
          <w:p w:rsidR="00893269" w:rsidRPr="003E5532" w:rsidRDefault="00893269" w:rsidP="00ED4C72">
            <w:pPr>
              <w:rPr>
                <w:sz w:val="24"/>
                <w:szCs w:val="24"/>
              </w:rPr>
            </w:pPr>
            <w:r w:rsidRPr="003E5532">
              <w:rPr>
                <w:sz w:val="24"/>
                <w:szCs w:val="24"/>
              </w:rPr>
              <w:t>“probably not filling it out but I’d probably go through it with them but I probably wouldn’t – depends, depends on how much time I have” (GP3)</w:t>
            </w:r>
          </w:p>
        </w:tc>
        <w:tc>
          <w:tcPr>
            <w:tcW w:w="1220" w:type="pct"/>
          </w:tcPr>
          <w:p w:rsidR="00893269" w:rsidRPr="00EB14A9" w:rsidRDefault="00893269" w:rsidP="00ED4C72">
            <w:pPr>
              <w:rPr>
                <w:b/>
                <w:sz w:val="24"/>
                <w:szCs w:val="24"/>
              </w:rPr>
            </w:pPr>
            <w:r>
              <w:rPr>
                <w:b/>
                <w:sz w:val="24"/>
                <w:szCs w:val="24"/>
              </w:rPr>
              <w:t>Would individualise</w:t>
            </w:r>
            <w:r w:rsidRPr="00EB14A9">
              <w:rPr>
                <w:b/>
                <w:sz w:val="24"/>
                <w:szCs w:val="24"/>
              </w:rPr>
              <w:t xml:space="preserve"> the booklet</w:t>
            </w:r>
          </w:p>
          <w:p w:rsidR="00893269" w:rsidRPr="003E5532" w:rsidRDefault="00893269" w:rsidP="00ED4C72">
            <w:pPr>
              <w:rPr>
                <w:sz w:val="24"/>
                <w:szCs w:val="24"/>
              </w:rPr>
            </w:pPr>
            <w:r w:rsidRPr="003E5532">
              <w:rPr>
                <w:sz w:val="24"/>
                <w:szCs w:val="24"/>
              </w:rPr>
              <w:t>“I’d probably use it [the booklet] to write things in or tick in, but probably not every patient” (GP3)</w:t>
            </w:r>
          </w:p>
          <w:p w:rsidR="00893269" w:rsidRPr="003E5532" w:rsidRDefault="00893269" w:rsidP="00ED4C72">
            <w:pPr>
              <w:rPr>
                <w:sz w:val="24"/>
                <w:szCs w:val="24"/>
              </w:rPr>
            </w:pPr>
          </w:p>
        </w:tc>
        <w:tc>
          <w:tcPr>
            <w:tcW w:w="1118" w:type="pct"/>
          </w:tcPr>
          <w:p w:rsidR="00893269" w:rsidRPr="003E5532" w:rsidRDefault="00893269" w:rsidP="00ED4C72">
            <w:pPr>
              <w:rPr>
                <w:sz w:val="24"/>
                <w:szCs w:val="24"/>
              </w:rPr>
            </w:pPr>
          </w:p>
        </w:tc>
        <w:tc>
          <w:tcPr>
            <w:tcW w:w="1038" w:type="pct"/>
          </w:tcPr>
          <w:p w:rsidR="00893269" w:rsidRPr="00EB14A9" w:rsidRDefault="00893269" w:rsidP="00ED4C72">
            <w:pPr>
              <w:rPr>
                <w:b/>
                <w:sz w:val="24"/>
                <w:szCs w:val="24"/>
              </w:rPr>
            </w:pPr>
            <w:r>
              <w:rPr>
                <w:b/>
                <w:sz w:val="24"/>
                <w:szCs w:val="24"/>
              </w:rPr>
              <w:t>Individualised</w:t>
            </w:r>
            <w:r w:rsidRPr="00EB14A9">
              <w:rPr>
                <w:b/>
                <w:sz w:val="24"/>
                <w:szCs w:val="24"/>
              </w:rPr>
              <w:t xml:space="preserve"> advice </w:t>
            </w:r>
          </w:p>
          <w:p w:rsidR="00893269" w:rsidRDefault="00893269" w:rsidP="00ED4C72">
            <w:pPr>
              <w:rPr>
                <w:sz w:val="24"/>
                <w:szCs w:val="24"/>
              </w:rPr>
            </w:pPr>
            <w:r>
              <w:rPr>
                <w:sz w:val="24"/>
                <w:szCs w:val="24"/>
              </w:rPr>
              <w:t>“it [individualised</w:t>
            </w:r>
            <w:r w:rsidRPr="003E5532">
              <w:rPr>
                <w:sz w:val="24"/>
                <w:szCs w:val="24"/>
              </w:rPr>
              <w:t xml:space="preserve"> options] just gives you that sort of idea that it’s more, well it’s personal to you rather than being just some information th</w:t>
            </w:r>
            <w:r>
              <w:rPr>
                <w:sz w:val="24"/>
                <w:szCs w:val="24"/>
              </w:rPr>
              <w:t>at the GPs dolling out” (MoP6)</w:t>
            </w:r>
          </w:p>
          <w:p w:rsidR="00893269" w:rsidRPr="003E5532" w:rsidRDefault="00893269" w:rsidP="00ED4C72">
            <w:pPr>
              <w:rPr>
                <w:sz w:val="24"/>
                <w:szCs w:val="24"/>
              </w:rPr>
            </w:pPr>
            <w:r>
              <w:rPr>
                <w:sz w:val="24"/>
                <w:szCs w:val="24"/>
              </w:rPr>
              <w:t>“</w:t>
            </w:r>
            <w:r w:rsidRPr="003E5532">
              <w:rPr>
                <w:sz w:val="24"/>
                <w:szCs w:val="24"/>
              </w:rPr>
              <w:t>I don’t know, it’s definitely that thing about what they can write in it and then handing you something and taking you through it, it makes it more tangible and more tactile</w:t>
            </w:r>
            <w:r>
              <w:rPr>
                <w:sz w:val="24"/>
                <w:szCs w:val="24"/>
              </w:rPr>
              <w:t>” (MoP4)</w:t>
            </w:r>
          </w:p>
        </w:tc>
      </w:tr>
      <w:tr w:rsidR="00893269" w:rsidRPr="003E5532" w:rsidTr="00ED4C72">
        <w:tc>
          <w:tcPr>
            <w:tcW w:w="507" w:type="pct"/>
          </w:tcPr>
          <w:p w:rsidR="00893269" w:rsidRDefault="00893269" w:rsidP="00ED4C72">
            <w:pPr>
              <w:rPr>
                <w:sz w:val="24"/>
                <w:szCs w:val="24"/>
              </w:rPr>
            </w:pPr>
          </w:p>
        </w:tc>
        <w:tc>
          <w:tcPr>
            <w:tcW w:w="1117" w:type="pct"/>
          </w:tcPr>
          <w:p w:rsidR="00893269" w:rsidRPr="00EB14A9" w:rsidRDefault="00893269" w:rsidP="00ED4C72">
            <w:pPr>
              <w:rPr>
                <w:b/>
                <w:sz w:val="24"/>
                <w:szCs w:val="24"/>
              </w:rPr>
            </w:pPr>
          </w:p>
        </w:tc>
        <w:tc>
          <w:tcPr>
            <w:tcW w:w="1220" w:type="pct"/>
          </w:tcPr>
          <w:p w:rsidR="00893269" w:rsidRPr="00EB14A9" w:rsidRDefault="00893269" w:rsidP="00ED4C72">
            <w:pPr>
              <w:rPr>
                <w:b/>
                <w:sz w:val="24"/>
                <w:szCs w:val="24"/>
              </w:rPr>
            </w:pPr>
          </w:p>
        </w:tc>
        <w:tc>
          <w:tcPr>
            <w:tcW w:w="1118" w:type="pct"/>
          </w:tcPr>
          <w:p w:rsidR="00893269" w:rsidRPr="003E5532" w:rsidRDefault="00893269" w:rsidP="00ED4C72">
            <w:pPr>
              <w:rPr>
                <w:sz w:val="24"/>
                <w:szCs w:val="24"/>
              </w:rPr>
            </w:pPr>
          </w:p>
        </w:tc>
        <w:tc>
          <w:tcPr>
            <w:tcW w:w="1038" w:type="pct"/>
          </w:tcPr>
          <w:p w:rsidR="00893269" w:rsidRPr="00EB14A9" w:rsidRDefault="00893269" w:rsidP="00ED4C72">
            <w:pPr>
              <w:rPr>
                <w:b/>
                <w:sz w:val="24"/>
                <w:szCs w:val="24"/>
              </w:rPr>
            </w:pPr>
          </w:p>
        </w:tc>
      </w:tr>
      <w:tr w:rsidR="00893269" w:rsidRPr="003E5532" w:rsidTr="00ED4C72">
        <w:tc>
          <w:tcPr>
            <w:tcW w:w="507" w:type="pct"/>
          </w:tcPr>
          <w:p w:rsidR="00893269" w:rsidRDefault="00893269" w:rsidP="00ED4C72">
            <w:pPr>
              <w:rPr>
                <w:sz w:val="24"/>
                <w:szCs w:val="24"/>
              </w:rPr>
            </w:pPr>
          </w:p>
        </w:tc>
        <w:tc>
          <w:tcPr>
            <w:tcW w:w="1117" w:type="pct"/>
          </w:tcPr>
          <w:p w:rsidR="00893269" w:rsidRPr="00EB14A9" w:rsidRDefault="00893269" w:rsidP="00ED4C72">
            <w:pPr>
              <w:rPr>
                <w:b/>
                <w:sz w:val="24"/>
                <w:szCs w:val="24"/>
              </w:rPr>
            </w:pPr>
            <w:r w:rsidRPr="00EB14A9">
              <w:rPr>
                <w:b/>
                <w:sz w:val="24"/>
                <w:szCs w:val="24"/>
              </w:rPr>
              <w:t>Forgetting to use the booklet during a consult</w:t>
            </w:r>
          </w:p>
          <w:p w:rsidR="00893269" w:rsidRPr="003E5532" w:rsidRDefault="00893269" w:rsidP="00ED4C72">
            <w:pPr>
              <w:ind w:left="21"/>
              <w:rPr>
                <w:sz w:val="24"/>
                <w:szCs w:val="24"/>
              </w:rPr>
            </w:pPr>
            <w:r w:rsidRPr="003E5532">
              <w:rPr>
                <w:sz w:val="24"/>
                <w:szCs w:val="24"/>
              </w:rPr>
              <w:t>“I think the main thing [disadvantage] was the amount of resources in terms of maybe it would just get lost amongst all the other pamphlets and booklets that we do have” (GP7)</w:t>
            </w:r>
          </w:p>
          <w:p w:rsidR="00893269" w:rsidRPr="003E5532" w:rsidRDefault="00893269" w:rsidP="00ED4C72">
            <w:pPr>
              <w:rPr>
                <w:sz w:val="24"/>
                <w:szCs w:val="24"/>
              </w:rPr>
            </w:pPr>
          </w:p>
        </w:tc>
        <w:tc>
          <w:tcPr>
            <w:tcW w:w="1220" w:type="pct"/>
          </w:tcPr>
          <w:p w:rsidR="00893269" w:rsidRPr="00EB14A9" w:rsidRDefault="00893269" w:rsidP="00ED4C72">
            <w:pPr>
              <w:rPr>
                <w:b/>
                <w:sz w:val="24"/>
                <w:szCs w:val="24"/>
              </w:rPr>
            </w:pPr>
            <w:r w:rsidRPr="00EB14A9">
              <w:rPr>
                <w:b/>
                <w:sz w:val="24"/>
                <w:szCs w:val="24"/>
              </w:rPr>
              <w:lastRenderedPageBreak/>
              <w:t>Booklets available and accessible</w:t>
            </w:r>
          </w:p>
          <w:p w:rsidR="00893269" w:rsidRDefault="00893269" w:rsidP="00ED4C72">
            <w:pPr>
              <w:rPr>
                <w:sz w:val="24"/>
                <w:szCs w:val="24"/>
              </w:rPr>
            </w:pPr>
            <w:r w:rsidRPr="003E5532">
              <w:rPr>
                <w:sz w:val="24"/>
                <w:szCs w:val="24"/>
              </w:rPr>
              <w:t xml:space="preserve">“I would [remember to use booklet] provided that I’ve got enough copies and it’s in an accessible area.  If I had to run out to a different room to get the booklet and I’m in a rush I might not use it, so if it’s right in </w:t>
            </w:r>
            <w:r w:rsidRPr="003E5532">
              <w:rPr>
                <w:sz w:val="24"/>
                <w:szCs w:val="24"/>
              </w:rPr>
              <w:lastRenderedPageBreak/>
              <w:t>front of me on my desk then yes I would.” (GP9)</w:t>
            </w:r>
          </w:p>
          <w:p w:rsidR="00893269" w:rsidRDefault="00893269" w:rsidP="00ED4C72">
            <w:pPr>
              <w:rPr>
                <w:sz w:val="24"/>
                <w:szCs w:val="24"/>
              </w:rPr>
            </w:pPr>
            <w:r w:rsidRPr="003E5532">
              <w:rPr>
                <w:sz w:val="24"/>
                <w:szCs w:val="24"/>
              </w:rPr>
              <w:t>“I have a special box where I keep these kind of brochures and various things and I tend to pull them out.  I also keep another one where there are folders where I keep print outs of these patient education material that I collected” (GP8)</w:t>
            </w:r>
          </w:p>
          <w:p w:rsidR="00893269" w:rsidRDefault="00893269" w:rsidP="00ED4C72">
            <w:pPr>
              <w:rPr>
                <w:sz w:val="24"/>
                <w:szCs w:val="24"/>
              </w:rPr>
            </w:pPr>
          </w:p>
          <w:p w:rsidR="00893269" w:rsidRPr="009762A2" w:rsidRDefault="00893269" w:rsidP="00ED4C72">
            <w:pPr>
              <w:rPr>
                <w:b/>
                <w:sz w:val="24"/>
                <w:szCs w:val="24"/>
              </w:rPr>
            </w:pPr>
            <w:r w:rsidRPr="009762A2">
              <w:rPr>
                <w:b/>
                <w:sz w:val="24"/>
                <w:szCs w:val="24"/>
              </w:rPr>
              <w:t xml:space="preserve">Electronic version </w:t>
            </w:r>
          </w:p>
          <w:p w:rsidR="00893269" w:rsidRPr="003E5532" w:rsidRDefault="00893269" w:rsidP="00ED4C72">
            <w:pPr>
              <w:rPr>
                <w:sz w:val="24"/>
                <w:szCs w:val="24"/>
              </w:rPr>
            </w:pPr>
            <w:r w:rsidRPr="003E5532">
              <w:rPr>
                <w:sz w:val="24"/>
                <w:szCs w:val="24"/>
              </w:rPr>
              <w:t>“Yes I think on the computer its easier [to remember to use]” (GP3)</w:t>
            </w:r>
          </w:p>
        </w:tc>
        <w:tc>
          <w:tcPr>
            <w:tcW w:w="1118" w:type="pct"/>
          </w:tcPr>
          <w:p w:rsidR="00893269" w:rsidRPr="003E5532" w:rsidRDefault="00893269" w:rsidP="00ED4C72">
            <w:pPr>
              <w:rPr>
                <w:sz w:val="24"/>
                <w:szCs w:val="24"/>
              </w:rPr>
            </w:pPr>
          </w:p>
        </w:tc>
        <w:tc>
          <w:tcPr>
            <w:tcW w:w="1038" w:type="pct"/>
          </w:tcPr>
          <w:p w:rsidR="00893269" w:rsidRPr="00EB14A9" w:rsidRDefault="00893269" w:rsidP="00ED4C72">
            <w:pPr>
              <w:rPr>
                <w:b/>
                <w:sz w:val="24"/>
                <w:szCs w:val="24"/>
              </w:rPr>
            </w:pPr>
          </w:p>
        </w:tc>
      </w:tr>
      <w:tr w:rsidR="00893269" w:rsidRPr="003E5532" w:rsidTr="00ED4C72">
        <w:tc>
          <w:tcPr>
            <w:tcW w:w="507" w:type="pct"/>
          </w:tcPr>
          <w:p w:rsidR="00893269" w:rsidRDefault="00893269" w:rsidP="00ED4C72">
            <w:pPr>
              <w:rPr>
                <w:sz w:val="24"/>
                <w:szCs w:val="24"/>
              </w:rPr>
            </w:pPr>
          </w:p>
        </w:tc>
        <w:tc>
          <w:tcPr>
            <w:tcW w:w="1117" w:type="pct"/>
          </w:tcPr>
          <w:p w:rsidR="00893269" w:rsidRPr="003E5532" w:rsidRDefault="00893269" w:rsidP="00ED4C72">
            <w:pPr>
              <w:rPr>
                <w:sz w:val="24"/>
                <w:szCs w:val="24"/>
              </w:rPr>
            </w:pPr>
          </w:p>
        </w:tc>
        <w:tc>
          <w:tcPr>
            <w:tcW w:w="1220" w:type="pct"/>
          </w:tcPr>
          <w:p w:rsidR="00893269" w:rsidRPr="00EB14A9" w:rsidRDefault="00893269" w:rsidP="00ED4C72">
            <w:pPr>
              <w:rPr>
                <w:b/>
                <w:sz w:val="24"/>
                <w:szCs w:val="24"/>
              </w:rPr>
            </w:pPr>
          </w:p>
        </w:tc>
        <w:tc>
          <w:tcPr>
            <w:tcW w:w="1118" w:type="pct"/>
          </w:tcPr>
          <w:p w:rsidR="00893269" w:rsidRPr="003E5532" w:rsidRDefault="00893269" w:rsidP="00ED4C72">
            <w:pPr>
              <w:rPr>
                <w:sz w:val="24"/>
                <w:szCs w:val="24"/>
              </w:rPr>
            </w:pPr>
          </w:p>
        </w:tc>
        <w:tc>
          <w:tcPr>
            <w:tcW w:w="1038" w:type="pct"/>
          </w:tcPr>
          <w:p w:rsidR="00893269" w:rsidRPr="00EB14A9" w:rsidRDefault="00893269" w:rsidP="00ED4C72">
            <w:pPr>
              <w:rPr>
                <w:b/>
                <w:sz w:val="24"/>
                <w:szCs w:val="24"/>
              </w:rPr>
            </w:pPr>
          </w:p>
        </w:tc>
      </w:tr>
      <w:tr w:rsidR="00893269" w:rsidRPr="003E5532" w:rsidTr="00ED4C72">
        <w:tc>
          <w:tcPr>
            <w:tcW w:w="507" w:type="pct"/>
          </w:tcPr>
          <w:p w:rsidR="00893269" w:rsidRDefault="00893269" w:rsidP="00ED4C72">
            <w:pPr>
              <w:rPr>
                <w:sz w:val="24"/>
                <w:szCs w:val="24"/>
              </w:rPr>
            </w:pPr>
          </w:p>
        </w:tc>
        <w:tc>
          <w:tcPr>
            <w:tcW w:w="1117" w:type="pct"/>
          </w:tcPr>
          <w:p w:rsidR="00893269" w:rsidRPr="003E5532" w:rsidRDefault="00893269" w:rsidP="00ED4C72">
            <w:pPr>
              <w:rPr>
                <w:sz w:val="24"/>
                <w:szCs w:val="24"/>
              </w:rPr>
            </w:pPr>
          </w:p>
        </w:tc>
        <w:tc>
          <w:tcPr>
            <w:tcW w:w="1220" w:type="pct"/>
          </w:tcPr>
          <w:p w:rsidR="00893269" w:rsidRPr="00EB14A9" w:rsidRDefault="00893269" w:rsidP="00ED4C72">
            <w:pPr>
              <w:rPr>
                <w:b/>
                <w:sz w:val="24"/>
                <w:szCs w:val="24"/>
              </w:rPr>
            </w:pPr>
            <w:r w:rsidRPr="00EB14A9">
              <w:rPr>
                <w:b/>
                <w:sz w:val="24"/>
                <w:szCs w:val="24"/>
              </w:rPr>
              <w:t>Use the booklet to explain diagnosis and management</w:t>
            </w:r>
          </w:p>
          <w:p w:rsidR="00893269" w:rsidRPr="003E5532" w:rsidRDefault="00893269" w:rsidP="00ED4C72">
            <w:pPr>
              <w:rPr>
                <w:sz w:val="24"/>
                <w:szCs w:val="24"/>
              </w:rPr>
            </w:pPr>
            <w:r w:rsidRPr="003E5532">
              <w:rPr>
                <w:sz w:val="24"/>
                <w:szCs w:val="24"/>
              </w:rPr>
              <w:t>“I’d just listen to their history and then do my examination so I knew what we’re dealing with and have a better idea and then I’d bring it [the booklet] out as I’m explaining what we’re going to do next” (GP4)</w:t>
            </w:r>
          </w:p>
        </w:tc>
        <w:tc>
          <w:tcPr>
            <w:tcW w:w="1118" w:type="pct"/>
          </w:tcPr>
          <w:p w:rsidR="00893269" w:rsidRPr="003E5532" w:rsidRDefault="00893269" w:rsidP="00ED4C72">
            <w:pPr>
              <w:rPr>
                <w:sz w:val="24"/>
                <w:szCs w:val="24"/>
              </w:rPr>
            </w:pPr>
          </w:p>
        </w:tc>
        <w:tc>
          <w:tcPr>
            <w:tcW w:w="1038" w:type="pct"/>
          </w:tcPr>
          <w:p w:rsidR="00893269" w:rsidRPr="00EB14A9" w:rsidRDefault="00893269" w:rsidP="00ED4C72">
            <w:pPr>
              <w:rPr>
                <w:b/>
                <w:sz w:val="24"/>
                <w:szCs w:val="24"/>
              </w:rPr>
            </w:pPr>
            <w:r w:rsidRPr="00EB14A9">
              <w:rPr>
                <w:b/>
                <w:sz w:val="24"/>
                <w:szCs w:val="24"/>
              </w:rPr>
              <w:t>Booklet more useful if reinforced by the GP</w:t>
            </w:r>
          </w:p>
          <w:p w:rsidR="00893269" w:rsidRPr="003E5532" w:rsidRDefault="00893269" w:rsidP="00ED4C72">
            <w:pPr>
              <w:rPr>
                <w:sz w:val="24"/>
                <w:szCs w:val="24"/>
              </w:rPr>
            </w:pPr>
            <w:r w:rsidRPr="003E5532">
              <w:rPr>
                <w:sz w:val="24"/>
                <w:szCs w:val="24"/>
              </w:rPr>
              <w:t>“I think the booklet would help, but I think you actually need someone to sort of reinforce that information” (MoP1)</w:t>
            </w:r>
          </w:p>
        </w:tc>
      </w:tr>
      <w:tr w:rsidR="00893269" w:rsidRPr="003E5532" w:rsidTr="00ED4C72">
        <w:tc>
          <w:tcPr>
            <w:tcW w:w="507" w:type="pct"/>
          </w:tcPr>
          <w:p w:rsidR="00893269" w:rsidRDefault="00893269" w:rsidP="00ED4C72">
            <w:pPr>
              <w:rPr>
                <w:sz w:val="24"/>
                <w:szCs w:val="24"/>
              </w:rPr>
            </w:pPr>
          </w:p>
        </w:tc>
        <w:tc>
          <w:tcPr>
            <w:tcW w:w="1117" w:type="pct"/>
          </w:tcPr>
          <w:p w:rsidR="00893269" w:rsidRPr="003E5532" w:rsidRDefault="00893269" w:rsidP="00ED4C72">
            <w:pPr>
              <w:rPr>
                <w:sz w:val="24"/>
                <w:szCs w:val="24"/>
              </w:rPr>
            </w:pPr>
          </w:p>
        </w:tc>
        <w:tc>
          <w:tcPr>
            <w:tcW w:w="1220" w:type="pct"/>
          </w:tcPr>
          <w:p w:rsidR="00893269" w:rsidRPr="00EB14A9" w:rsidRDefault="00893269" w:rsidP="00ED4C72">
            <w:pPr>
              <w:rPr>
                <w:b/>
                <w:sz w:val="24"/>
                <w:szCs w:val="24"/>
              </w:rPr>
            </w:pPr>
          </w:p>
        </w:tc>
        <w:tc>
          <w:tcPr>
            <w:tcW w:w="1118" w:type="pct"/>
          </w:tcPr>
          <w:p w:rsidR="00893269" w:rsidRPr="003E5532" w:rsidRDefault="00893269" w:rsidP="00ED4C72">
            <w:pPr>
              <w:rPr>
                <w:sz w:val="24"/>
                <w:szCs w:val="24"/>
              </w:rPr>
            </w:pPr>
          </w:p>
        </w:tc>
        <w:tc>
          <w:tcPr>
            <w:tcW w:w="1038" w:type="pct"/>
          </w:tcPr>
          <w:p w:rsidR="00893269" w:rsidRPr="00EB14A9" w:rsidRDefault="00893269" w:rsidP="00ED4C72">
            <w:pPr>
              <w:rPr>
                <w:b/>
                <w:sz w:val="24"/>
                <w:szCs w:val="24"/>
              </w:rPr>
            </w:pPr>
          </w:p>
        </w:tc>
      </w:tr>
      <w:tr w:rsidR="00893269" w:rsidRPr="003E5532" w:rsidTr="00ED4C72">
        <w:tc>
          <w:tcPr>
            <w:tcW w:w="507" w:type="pct"/>
          </w:tcPr>
          <w:p w:rsidR="00893269" w:rsidRDefault="00893269" w:rsidP="00ED4C72">
            <w:pPr>
              <w:rPr>
                <w:sz w:val="24"/>
                <w:szCs w:val="24"/>
              </w:rPr>
            </w:pPr>
          </w:p>
        </w:tc>
        <w:tc>
          <w:tcPr>
            <w:tcW w:w="1117" w:type="pct"/>
          </w:tcPr>
          <w:p w:rsidR="00893269" w:rsidRPr="003E5532" w:rsidRDefault="00893269" w:rsidP="00ED4C72">
            <w:pPr>
              <w:rPr>
                <w:sz w:val="24"/>
                <w:szCs w:val="24"/>
              </w:rPr>
            </w:pPr>
          </w:p>
        </w:tc>
        <w:tc>
          <w:tcPr>
            <w:tcW w:w="1220" w:type="pct"/>
          </w:tcPr>
          <w:p w:rsidR="00893269" w:rsidRPr="00EB14A9" w:rsidRDefault="00893269" w:rsidP="00ED4C72">
            <w:pPr>
              <w:rPr>
                <w:b/>
                <w:sz w:val="24"/>
                <w:szCs w:val="24"/>
              </w:rPr>
            </w:pPr>
            <w:r w:rsidRPr="00EB14A9">
              <w:rPr>
                <w:b/>
                <w:sz w:val="24"/>
                <w:szCs w:val="24"/>
              </w:rPr>
              <w:t>Give the booklet to the patient to read only</w:t>
            </w:r>
          </w:p>
          <w:p w:rsidR="00893269" w:rsidRPr="003E5532" w:rsidRDefault="00893269" w:rsidP="00ED4C72">
            <w:pPr>
              <w:rPr>
                <w:sz w:val="24"/>
                <w:szCs w:val="24"/>
              </w:rPr>
            </w:pPr>
            <w:r w:rsidRPr="003E5532">
              <w:rPr>
                <w:sz w:val="24"/>
                <w:szCs w:val="24"/>
              </w:rPr>
              <w:lastRenderedPageBreak/>
              <w:t>“I might just give it [the booklet] to them completely to read” (GP6)</w:t>
            </w:r>
          </w:p>
        </w:tc>
        <w:tc>
          <w:tcPr>
            <w:tcW w:w="1118" w:type="pct"/>
          </w:tcPr>
          <w:p w:rsidR="00893269" w:rsidRPr="003E5532" w:rsidRDefault="00893269" w:rsidP="00ED4C72">
            <w:pPr>
              <w:rPr>
                <w:sz w:val="24"/>
                <w:szCs w:val="24"/>
              </w:rPr>
            </w:pPr>
          </w:p>
        </w:tc>
        <w:tc>
          <w:tcPr>
            <w:tcW w:w="1038" w:type="pct"/>
          </w:tcPr>
          <w:p w:rsidR="00893269" w:rsidRPr="00EB14A9" w:rsidRDefault="00893269" w:rsidP="00ED4C72">
            <w:pPr>
              <w:rPr>
                <w:b/>
                <w:sz w:val="24"/>
                <w:szCs w:val="24"/>
              </w:rPr>
            </w:pPr>
            <w:r w:rsidRPr="00EB14A9">
              <w:rPr>
                <w:b/>
                <w:sz w:val="24"/>
                <w:szCs w:val="24"/>
              </w:rPr>
              <w:t>Happy to read the booklet at home</w:t>
            </w:r>
          </w:p>
          <w:p w:rsidR="00893269" w:rsidRPr="003E5532" w:rsidRDefault="00893269" w:rsidP="00ED4C72">
            <w:pPr>
              <w:ind w:firstLine="7"/>
              <w:rPr>
                <w:sz w:val="24"/>
                <w:szCs w:val="24"/>
              </w:rPr>
            </w:pPr>
            <w:r w:rsidRPr="003E5532">
              <w:rPr>
                <w:sz w:val="24"/>
                <w:szCs w:val="24"/>
              </w:rPr>
              <w:t xml:space="preserve">“I’d be happy to </w:t>
            </w:r>
            <w:r w:rsidR="00D77071">
              <w:rPr>
                <w:sz w:val="24"/>
                <w:szCs w:val="24"/>
              </w:rPr>
              <w:t xml:space="preserve">take it home and read it but </w:t>
            </w:r>
            <w:r w:rsidRPr="003E5532">
              <w:rPr>
                <w:sz w:val="24"/>
                <w:szCs w:val="24"/>
              </w:rPr>
              <w:t xml:space="preserve">I </w:t>
            </w:r>
            <w:r w:rsidRPr="003E5532">
              <w:rPr>
                <w:sz w:val="24"/>
                <w:szCs w:val="24"/>
              </w:rPr>
              <w:lastRenderedPageBreak/>
              <w:t>suppose there would be some people who would like to have it explained to them but yeah no it’s all pretty easy for me to understand so I’d be happy to take it home and read it” (MoP8)</w:t>
            </w:r>
          </w:p>
          <w:p w:rsidR="00893269" w:rsidRPr="003E5532" w:rsidRDefault="00893269" w:rsidP="00ED4C72">
            <w:pPr>
              <w:rPr>
                <w:sz w:val="24"/>
                <w:szCs w:val="24"/>
              </w:rPr>
            </w:pPr>
            <w:r w:rsidRPr="003E5532">
              <w:rPr>
                <w:sz w:val="24"/>
                <w:szCs w:val="24"/>
              </w:rPr>
              <w:t>“I would think so yes</w:t>
            </w:r>
            <w:r w:rsidR="00D77071">
              <w:rPr>
                <w:sz w:val="24"/>
                <w:szCs w:val="24"/>
              </w:rPr>
              <w:t xml:space="preserve"> [be likely to read it] it’s </w:t>
            </w:r>
            <w:bookmarkStart w:id="0" w:name="_GoBack"/>
            <w:bookmarkEnd w:id="0"/>
            <w:r w:rsidRPr="003E5532">
              <w:rPr>
                <w:sz w:val="24"/>
                <w:szCs w:val="24"/>
              </w:rPr>
              <w:t>a short enough leaflet that you can read it very quickly without getting confused by excessive facts or being too long” (MoP3)</w:t>
            </w:r>
          </w:p>
        </w:tc>
      </w:tr>
      <w:tr w:rsidR="00893269" w:rsidRPr="003E5532" w:rsidTr="00ED4C72">
        <w:tc>
          <w:tcPr>
            <w:tcW w:w="507" w:type="pct"/>
            <w:tcBorders>
              <w:bottom w:val="single" w:sz="12" w:space="0" w:color="auto"/>
            </w:tcBorders>
          </w:tcPr>
          <w:p w:rsidR="00893269" w:rsidRDefault="00893269" w:rsidP="00ED4C72">
            <w:pPr>
              <w:rPr>
                <w:sz w:val="24"/>
                <w:szCs w:val="24"/>
              </w:rPr>
            </w:pPr>
          </w:p>
        </w:tc>
        <w:tc>
          <w:tcPr>
            <w:tcW w:w="1117" w:type="pct"/>
            <w:tcBorders>
              <w:bottom w:val="single" w:sz="12" w:space="0" w:color="auto"/>
            </w:tcBorders>
          </w:tcPr>
          <w:p w:rsidR="00893269" w:rsidRPr="003E5532" w:rsidRDefault="00893269" w:rsidP="00ED4C72">
            <w:pPr>
              <w:rPr>
                <w:sz w:val="24"/>
                <w:szCs w:val="24"/>
              </w:rPr>
            </w:pPr>
          </w:p>
        </w:tc>
        <w:tc>
          <w:tcPr>
            <w:tcW w:w="1220" w:type="pct"/>
            <w:tcBorders>
              <w:bottom w:val="single" w:sz="12" w:space="0" w:color="auto"/>
            </w:tcBorders>
          </w:tcPr>
          <w:p w:rsidR="00893269" w:rsidRPr="003E5532" w:rsidRDefault="00893269" w:rsidP="00ED4C72">
            <w:pPr>
              <w:rPr>
                <w:sz w:val="24"/>
                <w:szCs w:val="24"/>
              </w:rPr>
            </w:pPr>
          </w:p>
        </w:tc>
        <w:tc>
          <w:tcPr>
            <w:tcW w:w="1118" w:type="pct"/>
            <w:tcBorders>
              <w:bottom w:val="single" w:sz="12" w:space="0" w:color="auto"/>
            </w:tcBorders>
          </w:tcPr>
          <w:p w:rsidR="00893269" w:rsidRPr="003E5532" w:rsidRDefault="00893269" w:rsidP="00ED4C72">
            <w:pPr>
              <w:rPr>
                <w:sz w:val="24"/>
                <w:szCs w:val="24"/>
              </w:rPr>
            </w:pPr>
          </w:p>
        </w:tc>
        <w:tc>
          <w:tcPr>
            <w:tcW w:w="1038" w:type="pct"/>
            <w:tcBorders>
              <w:bottom w:val="single" w:sz="12" w:space="0" w:color="auto"/>
            </w:tcBorders>
          </w:tcPr>
          <w:p w:rsidR="00893269" w:rsidRPr="00EB14A9" w:rsidRDefault="00893269" w:rsidP="00ED4C72">
            <w:pPr>
              <w:rPr>
                <w:b/>
                <w:sz w:val="24"/>
                <w:szCs w:val="24"/>
              </w:rPr>
            </w:pPr>
            <w:r w:rsidRPr="00EB14A9">
              <w:rPr>
                <w:b/>
                <w:sz w:val="24"/>
                <w:szCs w:val="24"/>
              </w:rPr>
              <w:t>Use booklet as an ongoing reference</w:t>
            </w:r>
          </w:p>
          <w:p w:rsidR="00893269" w:rsidRPr="003E5532" w:rsidRDefault="00893269" w:rsidP="00ED4C72">
            <w:pPr>
              <w:rPr>
                <w:sz w:val="24"/>
                <w:szCs w:val="24"/>
              </w:rPr>
            </w:pPr>
            <w:r w:rsidRPr="003E5532">
              <w:rPr>
                <w:sz w:val="24"/>
                <w:szCs w:val="24"/>
              </w:rPr>
              <w:t>“having it written down about what you should do in the future so you don’t have to remember all the doctor said, that’s really good as I always forget everything” (MoP4)</w:t>
            </w:r>
          </w:p>
          <w:p w:rsidR="00893269" w:rsidRPr="003E5532" w:rsidRDefault="00893269" w:rsidP="00ED4C72">
            <w:pPr>
              <w:rPr>
                <w:sz w:val="24"/>
                <w:szCs w:val="24"/>
              </w:rPr>
            </w:pPr>
            <w:r w:rsidRPr="003E5532">
              <w:rPr>
                <w:sz w:val="24"/>
                <w:szCs w:val="24"/>
              </w:rPr>
              <w:t xml:space="preserve"> “I think it might be something I personally will probably look at next time my back pain comes back and before I go to the doctor” (MoP5)</w:t>
            </w:r>
          </w:p>
        </w:tc>
      </w:tr>
    </w:tbl>
    <w:p w:rsidR="00893269" w:rsidRDefault="00893269" w:rsidP="00893269">
      <w:pPr>
        <w:spacing w:after="0" w:line="480" w:lineRule="auto"/>
        <w:rPr>
          <w:sz w:val="24"/>
          <w:szCs w:val="24"/>
        </w:rPr>
      </w:pPr>
    </w:p>
    <w:p w:rsidR="00930926" w:rsidRDefault="00D77071"/>
    <w:sectPr w:rsidR="00930926" w:rsidSect="00893269">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269"/>
    <w:rsid w:val="002B4AE7"/>
    <w:rsid w:val="00893269"/>
    <w:rsid w:val="008C709E"/>
    <w:rsid w:val="00AC3BDB"/>
    <w:rsid w:val="00D770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DC7B29-2E3C-4EE8-BE78-49AADECD6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3269"/>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93269"/>
    <w:pPr>
      <w:spacing w:after="0" w:line="240" w:lineRule="auto"/>
    </w:pPr>
    <w:rPr>
      <w:rFonts w:ascii="Calibri" w:eastAsia="Calibri" w:hAnsi="Calibri" w:cs="Times New Roman"/>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1446</Words>
  <Characters>8247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Macquarie University</Company>
  <LinksUpToDate>false</LinksUpToDate>
  <CharactersWithSpaces>9674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Hazel Jenkins</dc:creator>
  <cp:keywords/>
  <dc:description/>
  <cp:lastModifiedBy>Mrs Hazel Jenkins</cp:lastModifiedBy>
  <cp:revision>3</cp:revision>
  <dcterms:created xsi:type="dcterms:W3CDTF">2018-03-08T01:03:00Z</dcterms:created>
  <dcterms:modified xsi:type="dcterms:W3CDTF">2018-04-11T04:28:00Z</dcterms:modified>
</cp:coreProperties>
</file>