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48278" w14:textId="340F2117" w:rsidR="00A33174" w:rsidRPr="0045660D" w:rsidRDefault="004B20EC" w:rsidP="007734BD">
      <w:pPr>
        <w:spacing w:line="480" w:lineRule="auto"/>
      </w:pPr>
      <w:r>
        <w:t>Additional file 1</w:t>
      </w:r>
      <w:r w:rsidR="003C7149" w:rsidRPr="0045660D">
        <w:t xml:space="preserve">: </w:t>
      </w:r>
      <w:bookmarkStart w:id="0" w:name="_GoBack"/>
      <w:bookmarkEnd w:id="0"/>
      <w:r w:rsidR="003C7149" w:rsidRPr="0045660D">
        <w:t>Autonomy scale</w:t>
      </w:r>
      <w:r w:rsidR="009A05EE" w:rsidRPr="0045660D">
        <w:t xml:space="preserve"> (a seven-point Likert scale (-</w:t>
      </w:r>
      <w:proofErr w:type="gramStart"/>
      <w:r w:rsidR="009A05EE" w:rsidRPr="0045660D">
        <w:t>3</w:t>
      </w:r>
      <w:proofErr w:type="gramEnd"/>
      <w:r w:rsidR="009A05EE" w:rsidRPr="0045660D">
        <w:t xml:space="preserve"> = strongly disagree</w:t>
      </w:r>
      <w:r w:rsidR="00FB7A73" w:rsidRPr="0045660D">
        <w:t xml:space="preserve"> to</w:t>
      </w:r>
      <w:r w:rsidR="009A05EE" w:rsidRPr="0045660D">
        <w:t xml:space="preserve"> +3</w:t>
      </w:r>
      <w:r w:rsidR="00CD2CC5" w:rsidRPr="0045660D">
        <w:t xml:space="preserve"> </w:t>
      </w:r>
      <w:r w:rsidR="009A05EE" w:rsidRPr="0045660D">
        <w:t>=</w:t>
      </w:r>
      <w:r w:rsidR="00CD2CC5" w:rsidRPr="0045660D">
        <w:t xml:space="preserve"> </w:t>
      </w:r>
      <w:r w:rsidR="009A05EE" w:rsidRPr="0045660D">
        <w:t>strongly agree)</w:t>
      </w:r>
      <w:r w:rsidR="00ED4CFE">
        <w:t>)</w:t>
      </w:r>
      <w:r w:rsidR="009A05EE" w:rsidRPr="0045660D">
        <w:t>.</w:t>
      </w:r>
    </w:p>
    <w:p w14:paraId="7ECDF0A2" w14:textId="77777777" w:rsidR="00A33174" w:rsidRPr="0045660D" w:rsidRDefault="00A33174" w:rsidP="002750F6">
      <w:pPr>
        <w:pStyle w:val="Textbody"/>
        <w:rPr>
          <w:b/>
          <w:bCs/>
          <w:sz w:val="24"/>
        </w:rPr>
      </w:pPr>
    </w:p>
    <w:p w14:paraId="3D957C26" w14:textId="77777777" w:rsidR="00A33174" w:rsidRPr="0045660D" w:rsidRDefault="003C7149" w:rsidP="002750F6">
      <w:pPr>
        <w:pStyle w:val="Textbody"/>
        <w:rPr>
          <w:b/>
          <w:bCs/>
          <w:sz w:val="24"/>
        </w:rPr>
      </w:pPr>
      <w:r w:rsidRPr="0045660D">
        <w:rPr>
          <w:b/>
          <w:bCs/>
          <w:sz w:val="24"/>
        </w:rPr>
        <w:t>Clinical work freedoms</w:t>
      </w:r>
    </w:p>
    <w:p w14:paraId="2AC89D0A" w14:textId="77777777" w:rsidR="00A33174" w:rsidRPr="0045660D" w:rsidRDefault="003C7149" w:rsidP="002750F6">
      <w:pPr>
        <w:pStyle w:val="Textbody"/>
        <w:numPr>
          <w:ilvl w:val="0"/>
          <w:numId w:val="3"/>
        </w:numPr>
        <w:rPr>
          <w:sz w:val="24"/>
        </w:rPr>
      </w:pPr>
      <w:r w:rsidRPr="0045660D">
        <w:rPr>
          <w:sz w:val="24"/>
        </w:rPr>
        <w:t>I can hospitalize any patient who, in my opinion, requires it</w:t>
      </w:r>
      <w:r w:rsidR="009B2883" w:rsidRPr="0045660D">
        <w:rPr>
          <w:sz w:val="24"/>
        </w:rPr>
        <w:t>.</w:t>
      </w:r>
    </w:p>
    <w:p w14:paraId="6D3D5D4D" w14:textId="77777777" w:rsidR="00A33174" w:rsidRPr="0045660D" w:rsidRDefault="003C7149" w:rsidP="002750F6">
      <w:pPr>
        <w:pStyle w:val="Textbody"/>
        <w:numPr>
          <w:ilvl w:val="0"/>
          <w:numId w:val="3"/>
        </w:numPr>
        <w:rPr>
          <w:sz w:val="24"/>
        </w:rPr>
      </w:pPr>
      <w:r w:rsidRPr="0045660D">
        <w:rPr>
          <w:sz w:val="24"/>
        </w:rPr>
        <w:t>I can cho</w:t>
      </w:r>
      <w:r w:rsidR="00FB7A73" w:rsidRPr="0045660D">
        <w:rPr>
          <w:sz w:val="24"/>
        </w:rPr>
        <w:t>o</w:t>
      </w:r>
      <w:r w:rsidRPr="0045660D">
        <w:rPr>
          <w:sz w:val="24"/>
        </w:rPr>
        <w:t>se medically required diagnostic tests without any restrictions</w:t>
      </w:r>
      <w:r w:rsidR="009B2883" w:rsidRPr="0045660D">
        <w:rPr>
          <w:sz w:val="24"/>
        </w:rPr>
        <w:t>.</w:t>
      </w:r>
    </w:p>
    <w:p w14:paraId="6631368D" w14:textId="77777777" w:rsidR="00A33174" w:rsidRPr="0045660D" w:rsidRDefault="003C7149" w:rsidP="002750F6">
      <w:pPr>
        <w:pStyle w:val="Textbody"/>
        <w:numPr>
          <w:ilvl w:val="0"/>
          <w:numId w:val="3"/>
        </w:numPr>
        <w:rPr>
          <w:sz w:val="24"/>
        </w:rPr>
      </w:pPr>
      <w:r w:rsidRPr="0045660D">
        <w:rPr>
          <w:sz w:val="24"/>
        </w:rPr>
        <w:t xml:space="preserve">I can prescribe any drug </w:t>
      </w:r>
      <w:r w:rsidR="00FB7A73" w:rsidRPr="0045660D">
        <w:rPr>
          <w:sz w:val="24"/>
        </w:rPr>
        <w:t xml:space="preserve">that </w:t>
      </w:r>
      <w:r w:rsidRPr="0045660D">
        <w:rPr>
          <w:sz w:val="24"/>
        </w:rPr>
        <w:t xml:space="preserve">is beneficial </w:t>
      </w:r>
      <w:r w:rsidR="00FB7A73" w:rsidRPr="0045660D">
        <w:rPr>
          <w:sz w:val="24"/>
        </w:rPr>
        <w:t xml:space="preserve">to </w:t>
      </w:r>
      <w:r w:rsidRPr="0045660D">
        <w:rPr>
          <w:sz w:val="24"/>
        </w:rPr>
        <w:t>the patient</w:t>
      </w:r>
      <w:r w:rsidR="009B2883" w:rsidRPr="0045660D">
        <w:rPr>
          <w:sz w:val="24"/>
        </w:rPr>
        <w:t>.</w:t>
      </w:r>
    </w:p>
    <w:p w14:paraId="0906A880" w14:textId="77777777" w:rsidR="00A33174" w:rsidRPr="0045660D" w:rsidRDefault="00A33174" w:rsidP="002750F6">
      <w:pPr>
        <w:pStyle w:val="Textbody"/>
        <w:rPr>
          <w:sz w:val="24"/>
        </w:rPr>
      </w:pPr>
    </w:p>
    <w:p w14:paraId="5F7AF1D7" w14:textId="77777777" w:rsidR="00A33174" w:rsidRPr="0045660D" w:rsidRDefault="003C7149" w:rsidP="002750F6">
      <w:pPr>
        <w:pStyle w:val="Textbody"/>
        <w:rPr>
          <w:sz w:val="24"/>
        </w:rPr>
      </w:pPr>
      <w:r w:rsidRPr="0045660D">
        <w:rPr>
          <w:b/>
          <w:bCs/>
          <w:sz w:val="24"/>
        </w:rPr>
        <w:t>Influence on organizational decisions</w:t>
      </w:r>
    </w:p>
    <w:p w14:paraId="0A9CBFEB" w14:textId="77777777" w:rsidR="00A33174" w:rsidRPr="0045660D" w:rsidRDefault="003C7149" w:rsidP="002750F6">
      <w:pPr>
        <w:pStyle w:val="Textbody"/>
        <w:numPr>
          <w:ilvl w:val="0"/>
          <w:numId w:val="4"/>
        </w:numPr>
        <w:rPr>
          <w:sz w:val="24"/>
        </w:rPr>
      </w:pPr>
      <w:r w:rsidRPr="0045660D">
        <w:rPr>
          <w:sz w:val="24"/>
        </w:rPr>
        <w:t xml:space="preserve">I have influence </w:t>
      </w:r>
      <w:r w:rsidR="00FB7A73" w:rsidRPr="0045660D">
        <w:rPr>
          <w:sz w:val="24"/>
        </w:rPr>
        <w:t xml:space="preserve">over </w:t>
      </w:r>
      <w:r w:rsidRPr="0045660D">
        <w:rPr>
          <w:sz w:val="24"/>
        </w:rPr>
        <w:t>managerial practices in my unit</w:t>
      </w:r>
      <w:r w:rsidR="009B2883" w:rsidRPr="0045660D">
        <w:rPr>
          <w:sz w:val="24"/>
        </w:rPr>
        <w:t>.</w:t>
      </w:r>
    </w:p>
    <w:p w14:paraId="3A7B42AF" w14:textId="77777777" w:rsidR="00A33174" w:rsidRPr="0045660D" w:rsidRDefault="003C7149" w:rsidP="002750F6">
      <w:pPr>
        <w:pStyle w:val="Textbody"/>
        <w:numPr>
          <w:ilvl w:val="0"/>
          <w:numId w:val="4"/>
        </w:numPr>
        <w:rPr>
          <w:sz w:val="24"/>
        </w:rPr>
      </w:pPr>
      <w:r w:rsidRPr="0045660D">
        <w:rPr>
          <w:sz w:val="24"/>
        </w:rPr>
        <w:t xml:space="preserve">I have influence </w:t>
      </w:r>
      <w:r w:rsidR="00FB7A73" w:rsidRPr="0045660D">
        <w:rPr>
          <w:sz w:val="24"/>
        </w:rPr>
        <w:t xml:space="preserve">over </w:t>
      </w:r>
      <w:r w:rsidRPr="0045660D">
        <w:rPr>
          <w:sz w:val="24"/>
        </w:rPr>
        <w:t>managerial practices in my hospital</w:t>
      </w:r>
      <w:r w:rsidR="009B2883" w:rsidRPr="0045660D">
        <w:rPr>
          <w:sz w:val="24"/>
        </w:rPr>
        <w:t>.</w:t>
      </w:r>
    </w:p>
    <w:p w14:paraId="25BA02C6" w14:textId="77777777" w:rsidR="00A33174" w:rsidRPr="0045660D" w:rsidRDefault="003C7149" w:rsidP="002750F6">
      <w:pPr>
        <w:pStyle w:val="Standard"/>
        <w:numPr>
          <w:ilvl w:val="0"/>
          <w:numId w:val="4"/>
        </w:numPr>
        <w:spacing w:line="480" w:lineRule="auto"/>
        <w:rPr>
          <w:rFonts w:ascii="Times New Roman" w:hAnsi="Times New Roman"/>
        </w:rPr>
      </w:pPr>
      <w:r w:rsidRPr="0045660D">
        <w:rPr>
          <w:rFonts w:ascii="Times New Roman" w:hAnsi="Times New Roman"/>
        </w:rPr>
        <w:t>My opinion is important in clinical audit processes.</w:t>
      </w:r>
    </w:p>
    <w:p w14:paraId="6C093F8B" w14:textId="77777777" w:rsidR="00A33174" w:rsidRPr="0045660D" w:rsidRDefault="00A33174" w:rsidP="002750F6">
      <w:pPr>
        <w:pStyle w:val="Textbody"/>
        <w:rPr>
          <w:sz w:val="24"/>
        </w:rPr>
      </w:pPr>
    </w:p>
    <w:p w14:paraId="39D79AA0" w14:textId="77777777" w:rsidR="00A33174" w:rsidRPr="0045660D" w:rsidRDefault="003C7149" w:rsidP="002750F6">
      <w:pPr>
        <w:pStyle w:val="Textbody"/>
        <w:rPr>
          <w:sz w:val="24"/>
        </w:rPr>
      </w:pPr>
      <w:r w:rsidRPr="0045660D">
        <w:rPr>
          <w:b/>
          <w:bCs/>
          <w:sz w:val="24"/>
        </w:rPr>
        <w:t>Social and economic work freedoms</w:t>
      </w:r>
    </w:p>
    <w:p w14:paraId="1F53D1F4" w14:textId="77777777" w:rsidR="00A33174" w:rsidRPr="0045660D" w:rsidRDefault="003C7149" w:rsidP="002750F6">
      <w:pPr>
        <w:pStyle w:val="Textbody"/>
        <w:numPr>
          <w:ilvl w:val="0"/>
          <w:numId w:val="5"/>
        </w:numPr>
        <w:rPr>
          <w:sz w:val="24"/>
        </w:rPr>
      </w:pPr>
      <w:r w:rsidRPr="0045660D">
        <w:rPr>
          <w:sz w:val="24"/>
        </w:rPr>
        <w:t>I am able to cho</w:t>
      </w:r>
      <w:r w:rsidR="00FB7A73" w:rsidRPr="0045660D">
        <w:rPr>
          <w:sz w:val="24"/>
        </w:rPr>
        <w:t>o</w:t>
      </w:r>
      <w:r w:rsidRPr="0045660D">
        <w:rPr>
          <w:sz w:val="24"/>
        </w:rPr>
        <w:t>se the nature of the work I perform</w:t>
      </w:r>
      <w:r w:rsidR="009B2883" w:rsidRPr="0045660D">
        <w:rPr>
          <w:sz w:val="24"/>
        </w:rPr>
        <w:t>.</w:t>
      </w:r>
    </w:p>
    <w:p w14:paraId="6DAA51B5" w14:textId="77777777" w:rsidR="00A33174" w:rsidRPr="0045660D" w:rsidRDefault="003C7149" w:rsidP="002750F6">
      <w:pPr>
        <w:pStyle w:val="Textbody"/>
        <w:numPr>
          <w:ilvl w:val="0"/>
          <w:numId w:val="5"/>
        </w:numPr>
        <w:rPr>
          <w:sz w:val="24"/>
        </w:rPr>
      </w:pPr>
      <w:r w:rsidRPr="0045660D">
        <w:rPr>
          <w:sz w:val="24"/>
        </w:rPr>
        <w:t>I can cho</w:t>
      </w:r>
      <w:r w:rsidR="00FB7A73" w:rsidRPr="0045660D">
        <w:rPr>
          <w:sz w:val="24"/>
        </w:rPr>
        <w:t>o</w:t>
      </w:r>
      <w:r w:rsidRPr="0045660D">
        <w:rPr>
          <w:sz w:val="24"/>
        </w:rPr>
        <w:t>se my workload</w:t>
      </w:r>
      <w:r w:rsidR="009B2883" w:rsidRPr="0045660D">
        <w:rPr>
          <w:sz w:val="24"/>
        </w:rPr>
        <w:t>.</w:t>
      </w:r>
    </w:p>
    <w:p w14:paraId="3A0D8550" w14:textId="77777777" w:rsidR="00A33174" w:rsidRPr="0045660D" w:rsidRDefault="003C7149" w:rsidP="002750F6">
      <w:pPr>
        <w:pStyle w:val="Textbody"/>
        <w:numPr>
          <w:ilvl w:val="0"/>
          <w:numId w:val="5"/>
        </w:numPr>
        <w:rPr>
          <w:sz w:val="24"/>
        </w:rPr>
      </w:pPr>
      <w:r w:rsidRPr="0045660D">
        <w:rPr>
          <w:sz w:val="24"/>
        </w:rPr>
        <w:t>I am free to plan my work myself</w:t>
      </w:r>
      <w:r w:rsidR="009B2883" w:rsidRPr="0045660D">
        <w:rPr>
          <w:sz w:val="24"/>
        </w:rPr>
        <w:t>.</w:t>
      </w:r>
    </w:p>
    <w:p w14:paraId="33C031F1" w14:textId="77777777" w:rsidR="00A33174" w:rsidRDefault="003C7149" w:rsidP="002750F6">
      <w:pPr>
        <w:pStyle w:val="Textbody"/>
        <w:numPr>
          <w:ilvl w:val="0"/>
          <w:numId w:val="5"/>
        </w:numPr>
        <w:rPr>
          <w:sz w:val="24"/>
        </w:rPr>
      </w:pPr>
      <w:r w:rsidRPr="0045660D">
        <w:rPr>
          <w:sz w:val="24"/>
        </w:rPr>
        <w:t xml:space="preserve">I can </w:t>
      </w:r>
      <w:r w:rsidR="00CA0134" w:rsidRPr="0045660D">
        <w:rPr>
          <w:sz w:val="24"/>
        </w:rPr>
        <w:t>choose</w:t>
      </w:r>
      <w:r w:rsidRPr="0045660D">
        <w:rPr>
          <w:sz w:val="24"/>
        </w:rPr>
        <w:t xml:space="preserve"> my work schedule</w:t>
      </w:r>
      <w:r w:rsidR="009B2883" w:rsidRPr="0045660D">
        <w:rPr>
          <w:sz w:val="24"/>
        </w:rPr>
        <w:t>.</w:t>
      </w:r>
    </w:p>
    <w:p w14:paraId="706C6ED6" w14:textId="6052EE8E" w:rsidR="00E15B04" w:rsidRPr="0045660D" w:rsidRDefault="00E15B04" w:rsidP="00AC2A88">
      <w:pPr>
        <w:pStyle w:val="Textbody"/>
        <w:rPr>
          <w:sz w:val="24"/>
        </w:rPr>
      </w:pPr>
      <w:r w:rsidRPr="00E15B04">
        <w:rPr>
          <w:noProof/>
          <w:sz w:val="24"/>
          <w:lang w:eastAsia="en-US" w:bidi="ar-SA"/>
        </w:rPr>
        <w:lastRenderedPageBreak/>
        <w:drawing>
          <wp:inline distT="0" distB="0" distL="0" distR="0" wp14:anchorId="14C6174F" wp14:editId="3ED409CA">
            <wp:extent cx="5057775" cy="535305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7775" cy="5353050"/>
                    </a:xfrm>
                    <a:prstGeom prst="rect">
                      <a:avLst/>
                    </a:prstGeom>
                    <a:noFill/>
                    <a:ln>
                      <a:noFill/>
                    </a:ln>
                  </pic:spPr>
                </pic:pic>
              </a:graphicData>
            </a:graphic>
          </wp:inline>
        </w:drawing>
      </w:r>
      <w:r w:rsidRPr="00E15B04">
        <w:t xml:space="preserve"> </w:t>
      </w:r>
      <w:r w:rsidRPr="00E15B04">
        <w:rPr>
          <w:noProof/>
          <w:sz w:val="24"/>
          <w:lang w:eastAsia="en-US" w:bidi="ar-SA"/>
        </w:rPr>
        <w:lastRenderedPageBreak/>
        <w:drawing>
          <wp:inline distT="0" distB="0" distL="0" distR="0" wp14:anchorId="0C366258" wp14:editId="1BC143CE">
            <wp:extent cx="5057775" cy="5353050"/>
            <wp:effectExtent l="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7775" cy="5353050"/>
                    </a:xfrm>
                    <a:prstGeom prst="rect">
                      <a:avLst/>
                    </a:prstGeom>
                    <a:noFill/>
                    <a:ln>
                      <a:noFill/>
                    </a:ln>
                  </pic:spPr>
                </pic:pic>
              </a:graphicData>
            </a:graphic>
          </wp:inline>
        </w:drawing>
      </w:r>
    </w:p>
    <w:sectPr w:rsidR="00E15B04" w:rsidRPr="0045660D" w:rsidSect="003D53EF">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FA4550" w14:textId="77777777" w:rsidR="00753D04" w:rsidRDefault="00753D04">
      <w:r>
        <w:separator/>
      </w:r>
    </w:p>
  </w:endnote>
  <w:endnote w:type="continuationSeparator" w:id="0">
    <w:p w14:paraId="662CCCCF" w14:textId="77777777" w:rsidR="00753D04" w:rsidRDefault="00753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Arial Unicode MS"/>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Lohit Hindi">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NSimSun">
    <w:panose1 w:val="02010609030101010101"/>
    <w:charset w:val="86"/>
    <w:family w:val="modern"/>
    <w:pitch w:val="fixed"/>
    <w:sig w:usb0="00000003" w:usb1="288F0000" w:usb2="00000016" w:usb3="00000000" w:csb0="00040001" w:csb1="00000000"/>
  </w:font>
  <w:font w:name="SimSun, 'Arial Unicode MS'">
    <w:charset w:val="00"/>
    <w:family w:val="auto"/>
    <w:pitch w:val="variable"/>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ACBEE" w14:textId="77777777" w:rsidR="00C43731" w:rsidRDefault="00C43731">
    <w:pPr>
      <w:pStyle w:val="Footer"/>
    </w:pPr>
    <w:r>
      <w:fldChar w:fldCharType="begin"/>
    </w:r>
    <w:r>
      <w:instrText xml:space="preserve"> PAGE </w:instrText>
    </w:r>
    <w:r>
      <w:fldChar w:fldCharType="separate"/>
    </w:r>
    <w:r w:rsidR="00CC1ED1">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B17A5B" w14:textId="77777777" w:rsidR="00753D04" w:rsidRDefault="00753D04">
      <w:r>
        <w:rPr>
          <w:color w:val="000000"/>
        </w:rPr>
        <w:ptab w:relativeTo="margin" w:alignment="center" w:leader="none"/>
      </w:r>
    </w:p>
  </w:footnote>
  <w:footnote w:type="continuationSeparator" w:id="0">
    <w:p w14:paraId="4C9CBB91" w14:textId="77777777" w:rsidR="00753D04" w:rsidRDefault="00753D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B6956"/>
    <w:multiLevelType w:val="hybridMultilevel"/>
    <w:tmpl w:val="BA3AE2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EE14A11"/>
    <w:multiLevelType w:val="multilevel"/>
    <w:tmpl w:val="3F366C7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nsid w:val="22137CEE"/>
    <w:multiLevelType w:val="hybridMultilevel"/>
    <w:tmpl w:val="16A05C86"/>
    <w:lvl w:ilvl="0" w:tplc="155E0902">
      <w:start w:val="1"/>
      <w:numFmt w:val="decimal"/>
      <w:lvlText w:val="%1."/>
      <w:lvlJc w:val="left"/>
      <w:pPr>
        <w:ind w:left="1080" w:hanging="360"/>
      </w:pPr>
      <w:rPr>
        <w:rFonts w:ascii="Times New Roman" w:eastAsia="Tahoma" w:hAnsi="Times New Roman" w:cs="Arial"/>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nsid w:val="25A200C2"/>
    <w:multiLevelType w:val="multilevel"/>
    <w:tmpl w:val="96129C6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
    <w:nsid w:val="2AE66A19"/>
    <w:multiLevelType w:val="hybridMultilevel"/>
    <w:tmpl w:val="333627B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CDD490F"/>
    <w:multiLevelType w:val="multilevel"/>
    <w:tmpl w:val="1ABE5A8E"/>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2CE3336F"/>
    <w:multiLevelType w:val="multilevel"/>
    <w:tmpl w:val="D71026AC"/>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nsid w:val="620F29DF"/>
    <w:multiLevelType w:val="multilevel"/>
    <w:tmpl w:val="1438F6C2"/>
    <w:styleLink w:val="WW8Num1"/>
    <w:lvl w:ilvl="0">
      <w:numFmt w:val="bullet"/>
      <w:lvlText w:val=""/>
      <w:lvlJc w:val="left"/>
      <w:rPr>
        <w:rFonts w:ascii="Symbol" w:hAnsi="Symbol" w:cs="OpenSymbol, 'Times New Roman'"/>
      </w:rPr>
    </w:lvl>
    <w:lvl w:ilvl="1">
      <w:numFmt w:val="bullet"/>
      <w:lvlText w:val="◦"/>
      <w:lvlJc w:val="left"/>
      <w:rPr>
        <w:rFonts w:ascii="OpenSymbol, 'Times New Roman'" w:hAnsi="OpenSymbol, 'Times New Roman'" w:cs="OpenSymbol, 'Times New Roman'"/>
      </w:rPr>
    </w:lvl>
    <w:lvl w:ilvl="2">
      <w:numFmt w:val="bullet"/>
      <w:lvlText w:val="▪"/>
      <w:lvlJc w:val="left"/>
      <w:rPr>
        <w:rFonts w:ascii="OpenSymbol, 'Times New Roman'" w:hAnsi="OpenSymbol, 'Times New Roman'" w:cs="OpenSymbol, 'Times New Roman'"/>
      </w:rPr>
    </w:lvl>
    <w:lvl w:ilvl="3">
      <w:numFmt w:val="bullet"/>
      <w:lvlText w:val=""/>
      <w:lvlJc w:val="left"/>
      <w:rPr>
        <w:rFonts w:ascii="Symbol" w:hAnsi="Symbol" w:cs="OpenSymbol, 'Times New Roman'"/>
      </w:rPr>
    </w:lvl>
    <w:lvl w:ilvl="4">
      <w:numFmt w:val="bullet"/>
      <w:lvlText w:val="◦"/>
      <w:lvlJc w:val="left"/>
      <w:rPr>
        <w:rFonts w:ascii="OpenSymbol, 'Times New Roman'" w:hAnsi="OpenSymbol, 'Times New Roman'" w:cs="OpenSymbol, 'Times New Roman'"/>
      </w:rPr>
    </w:lvl>
    <w:lvl w:ilvl="5">
      <w:numFmt w:val="bullet"/>
      <w:lvlText w:val="▪"/>
      <w:lvlJc w:val="left"/>
      <w:rPr>
        <w:rFonts w:ascii="OpenSymbol, 'Times New Roman'" w:hAnsi="OpenSymbol, 'Times New Roman'" w:cs="OpenSymbol, 'Times New Roman'"/>
      </w:rPr>
    </w:lvl>
    <w:lvl w:ilvl="6">
      <w:numFmt w:val="bullet"/>
      <w:lvlText w:val=""/>
      <w:lvlJc w:val="left"/>
      <w:rPr>
        <w:rFonts w:ascii="Symbol" w:hAnsi="Symbol" w:cs="OpenSymbol, 'Times New Roman'"/>
      </w:rPr>
    </w:lvl>
    <w:lvl w:ilvl="7">
      <w:numFmt w:val="bullet"/>
      <w:lvlText w:val="◦"/>
      <w:lvlJc w:val="left"/>
      <w:rPr>
        <w:rFonts w:ascii="OpenSymbol, 'Times New Roman'" w:hAnsi="OpenSymbol, 'Times New Roman'" w:cs="OpenSymbol, 'Times New Roman'"/>
      </w:rPr>
    </w:lvl>
    <w:lvl w:ilvl="8">
      <w:numFmt w:val="bullet"/>
      <w:lvlText w:val="▪"/>
      <w:lvlJc w:val="left"/>
      <w:rPr>
        <w:rFonts w:ascii="OpenSymbol, 'Times New Roman'" w:hAnsi="OpenSymbol, 'Times New Roman'" w:cs="OpenSymbol, 'Times New Roman'"/>
      </w:rPr>
    </w:lvl>
  </w:abstractNum>
  <w:abstractNum w:abstractNumId="8">
    <w:nsid w:val="62D26C5F"/>
    <w:multiLevelType w:val="multilevel"/>
    <w:tmpl w:val="7D688C1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9">
    <w:nsid w:val="74BC2282"/>
    <w:multiLevelType w:val="multilevel"/>
    <w:tmpl w:val="84C269BC"/>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nsid w:val="752F6561"/>
    <w:multiLevelType w:val="hybridMultilevel"/>
    <w:tmpl w:val="1A629D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3"/>
  </w:num>
  <w:num w:numId="4">
    <w:abstractNumId w:val="1"/>
  </w:num>
  <w:num w:numId="5">
    <w:abstractNumId w:val="8"/>
  </w:num>
  <w:num w:numId="6">
    <w:abstractNumId w:val="0"/>
  </w:num>
  <w:num w:numId="7">
    <w:abstractNumId w:val="6"/>
  </w:num>
  <w:num w:numId="8">
    <w:abstractNumId w:val="9"/>
  </w:num>
  <w:num w:numId="9">
    <w:abstractNumId w:val="4"/>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64" w:dllVersion="131078" w:nlCheck="1" w:checkStyle="1"/>
  <w:activeWritingStyle w:appName="MSWord" w:lang="en-GB" w:vendorID="64" w:dllVersion="131078" w:nlCheck="1" w:checkStyle="1"/>
  <w:activeWritingStyle w:appName="MSWord" w:lang="it-IT" w:vendorID="64" w:dllVersion="131078" w:nlCheck="1" w:checkStyle="0"/>
  <w:proofState w:spelling="clean" w:grammar="clean"/>
  <w:defaultTabStop w:val="720"/>
  <w:autoHyphenation/>
  <w:hyphenationZone w:val="283"/>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7"/>
  </w:docVars>
  <w:rsids>
    <w:rsidRoot w:val="00A33174"/>
    <w:rsid w:val="00000004"/>
    <w:rsid w:val="00003BBD"/>
    <w:rsid w:val="0000452F"/>
    <w:rsid w:val="00011280"/>
    <w:rsid w:val="0001574E"/>
    <w:rsid w:val="00016723"/>
    <w:rsid w:val="00020032"/>
    <w:rsid w:val="00023AD4"/>
    <w:rsid w:val="00036672"/>
    <w:rsid w:val="0003701C"/>
    <w:rsid w:val="00041B3B"/>
    <w:rsid w:val="00042DB3"/>
    <w:rsid w:val="000432C9"/>
    <w:rsid w:val="000452D1"/>
    <w:rsid w:val="00045CEC"/>
    <w:rsid w:val="000473EB"/>
    <w:rsid w:val="00052270"/>
    <w:rsid w:val="00063459"/>
    <w:rsid w:val="0006735C"/>
    <w:rsid w:val="000678D5"/>
    <w:rsid w:val="00070DE2"/>
    <w:rsid w:val="000746B9"/>
    <w:rsid w:val="00075208"/>
    <w:rsid w:val="00080D06"/>
    <w:rsid w:val="000937CA"/>
    <w:rsid w:val="00093B3F"/>
    <w:rsid w:val="00096ABF"/>
    <w:rsid w:val="00096C76"/>
    <w:rsid w:val="00097D8A"/>
    <w:rsid w:val="000A0778"/>
    <w:rsid w:val="000A0A91"/>
    <w:rsid w:val="000A1CCE"/>
    <w:rsid w:val="000A5E89"/>
    <w:rsid w:val="000A7DE0"/>
    <w:rsid w:val="000B1B4D"/>
    <w:rsid w:val="000B281B"/>
    <w:rsid w:val="000B31FF"/>
    <w:rsid w:val="000B5731"/>
    <w:rsid w:val="000B575E"/>
    <w:rsid w:val="000B629D"/>
    <w:rsid w:val="000C4DA2"/>
    <w:rsid w:val="000C64F0"/>
    <w:rsid w:val="000D08A5"/>
    <w:rsid w:val="000D27B6"/>
    <w:rsid w:val="000D2890"/>
    <w:rsid w:val="000D5ADA"/>
    <w:rsid w:val="000D78AF"/>
    <w:rsid w:val="000E02A7"/>
    <w:rsid w:val="000E6FCC"/>
    <w:rsid w:val="000F3636"/>
    <w:rsid w:val="00106E5B"/>
    <w:rsid w:val="00111397"/>
    <w:rsid w:val="00120D41"/>
    <w:rsid w:val="00130061"/>
    <w:rsid w:val="0013161C"/>
    <w:rsid w:val="0014281C"/>
    <w:rsid w:val="001466AE"/>
    <w:rsid w:val="00152046"/>
    <w:rsid w:val="00152A07"/>
    <w:rsid w:val="00160911"/>
    <w:rsid w:val="00165510"/>
    <w:rsid w:val="00170CDE"/>
    <w:rsid w:val="001737DB"/>
    <w:rsid w:val="00181563"/>
    <w:rsid w:val="00181DA0"/>
    <w:rsid w:val="001844C7"/>
    <w:rsid w:val="001852AC"/>
    <w:rsid w:val="00185A1A"/>
    <w:rsid w:val="00185E00"/>
    <w:rsid w:val="0018784E"/>
    <w:rsid w:val="0019169E"/>
    <w:rsid w:val="001972D8"/>
    <w:rsid w:val="001A4023"/>
    <w:rsid w:val="001B00C9"/>
    <w:rsid w:val="001B4BA9"/>
    <w:rsid w:val="001B68A9"/>
    <w:rsid w:val="001C2544"/>
    <w:rsid w:val="001C7729"/>
    <w:rsid w:val="001D156A"/>
    <w:rsid w:val="001D26EE"/>
    <w:rsid w:val="001D320F"/>
    <w:rsid w:val="001D59E5"/>
    <w:rsid w:val="001E02B0"/>
    <w:rsid w:val="001E6820"/>
    <w:rsid w:val="001F733F"/>
    <w:rsid w:val="00200306"/>
    <w:rsid w:val="0020214C"/>
    <w:rsid w:val="00211BDB"/>
    <w:rsid w:val="0021324E"/>
    <w:rsid w:val="00216774"/>
    <w:rsid w:val="00216E38"/>
    <w:rsid w:val="00224DE5"/>
    <w:rsid w:val="00232979"/>
    <w:rsid w:val="00232A0B"/>
    <w:rsid w:val="00234433"/>
    <w:rsid w:val="002347C5"/>
    <w:rsid w:val="002444C3"/>
    <w:rsid w:val="00246F96"/>
    <w:rsid w:val="00257E2F"/>
    <w:rsid w:val="0026089D"/>
    <w:rsid w:val="00262DE7"/>
    <w:rsid w:val="0026775D"/>
    <w:rsid w:val="002734D6"/>
    <w:rsid w:val="002750F6"/>
    <w:rsid w:val="002811F1"/>
    <w:rsid w:val="00283876"/>
    <w:rsid w:val="002864CB"/>
    <w:rsid w:val="00291093"/>
    <w:rsid w:val="00295672"/>
    <w:rsid w:val="00296375"/>
    <w:rsid w:val="002A01F3"/>
    <w:rsid w:val="002A1088"/>
    <w:rsid w:val="002B1454"/>
    <w:rsid w:val="002B37F8"/>
    <w:rsid w:val="002B3CD6"/>
    <w:rsid w:val="002B6434"/>
    <w:rsid w:val="002B7B64"/>
    <w:rsid w:val="002C0E10"/>
    <w:rsid w:val="002C58DF"/>
    <w:rsid w:val="002D18C5"/>
    <w:rsid w:val="002D3D22"/>
    <w:rsid w:val="002D58CD"/>
    <w:rsid w:val="002D6961"/>
    <w:rsid w:val="002E2468"/>
    <w:rsid w:val="002E278B"/>
    <w:rsid w:val="002F5010"/>
    <w:rsid w:val="00312280"/>
    <w:rsid w:val="003141A8"/>
    <w:rsid w:val="0031429A"/>
    <w:rsid w:val="003160BA"/>
    <w:rsid w:val="00316560"/>
    <w:rsid w:val="003224E8"/>
    <w:rsid w:val="0032440D"/>
    <w:rsid w:val="003252FA"/>
    <w:rsid w:val="00325AE9"/>
    <w:rsid w:val="00335015"/>
    <w:rsid w:val="00335BDF"/>
    <w:rsid w:val="00337728"/>
    <w:rsid w:val="00342DE5"/>
    <w:rsid w:val="00342E98"/>
    <w:rsid w:val="003450F4"/>
    <w:rsid w:val="0034523F"/>
    <w:rsid w:val="00346259"/>
    <w:rsid w:val="00347C5C"/>
    <w:rsid w:val="00350A24"/>
    <w:rsid w:val="00350CF4"/>
    <w:rsid w:val="0036062A"/>
    <w:rsid w:val="0036075C"/>
    <w:rsid w:val="00361D31"/>
    <w:rsid w:val="00362CF9"/>
    <w:rsid w:val="003630C9"/>
    <w:rsid w:val="003728C8"/>
    <w:rsid w:val="0037679C"/>
    <w:rsid w:val="0037721A"/>
    <w:rsid w:val="00381D90"/>
    <w:rsid w:val="00396361"/>
    <w:rsid w:val="00397604"/>
    <w:rsid w:val="003A3437"/>
    <w:rsid w:val="003A497B"/>
    <w:rsid w:val="003B0FA6"/>
    <w:rsid w:val="003C10ED"/>
    <w:rsid w:val="003C198B"/>
    <w:rsid w:val="003C2EFD"/>
    <w:rsid w:val="003C50F9"/>
    <w:rsid w:val="003C7149"/>
    <w:rsid w:val="003D38D6"/>
    <w:rsid w:val="003D4308"/>
    <w:rsid w:val="003D536B"/>
    <w:rsid w:val="003D53EF"/>
    <w:rsid w:val="003E279D"/>
    <w:rsid w:val="003E4D4E"/>
    <w:rsid w:val="003E5675"/>
    <w:rsid w:val="003F69C2"/>
    <w:rsid w:val="003F6ADF"/>
    <w:rsid w:val="00401F2D"/>
    <w:rsid w:val="00403BA5"/>
    <w:rsid w:val="0040597D"/>
    <w:rsid w:val="00406EBD"/>
    <w:rsid w:val="00410970"/>
    <w:rsid w:val="00416553"/>
    <w:rsid w:val="004168FF"/>
    <w:rsid w:val="0042010B"/>
    <w:rsid w:val="0042034A"/>
    <w:rsid w:val="004231E1"/>
    <w:rsid w:val="00423774"/>
    <w:rsid w:val="00423F06"/>
    <w:rsid w:val="00425DDA"/>
    <w:rsid w:val="00432C05"/>
    <w:rsid w:val="00433D31"/>
    <w:rsid w:val="0044096A"/>
    <w:rsid w:val="00440D7E"/>
    <w:rsid w:val="00441341"/>
    <w:rsid w:val="004424FB"/>
    <w:rsid w:val="00442C32"/>
    <w:rsid w:val="00445E88"/>
    <w:rsid w:val="00447642"/>
    <w:rsid w:val="0045660D"/>
    <w:rsid w:val="00463E6E"/>
    <w:rsid w:val="004659D3"/>
    <w:rsid w:val="0047001E"/>
    <w:rsid w:val="00473901"/>
    <w:rsid w:val="00476E90"/>
    <w:rsid w:val="004822D0"/>
    <w:rsid w:val="00486839"/>
    <w:rsid w:val="00492CFA"/>
    <w:rsid w:val="004957AF"/>
    <w:rsid w:val="004A2CD4"/>
    <w:rsid w:val="004A5366"/>
    <w:rsid w:val="004A73C7"/>
    <w:rsid w:val="004B20EC"/>
    <w:rsid w:val="004B4F35"/>
    <w:rsid w:val="004C0823"/>
    <w:rsid w:val="004C0BEC"/>
    <w:rsid w:val="004C17D2"/>
    <w:rsid w:val="004D0620"/>
    <w:rsid w:val="004D09A2"/>
    <w:rsid w:val="004D47B8"/>
    <w:rsid w:val="004D6D7B"/>
    <w:rsid w:val="004E1043"/>
    <w:rsid w:val="004E4963"/>
    <w:rsid w:val="004E5B6D"/>
    <w:rsid w:val="004E6A86"/>
    <w:rsid w:val="004F26BB"/>
    <w:rsid w:val="004F63ED"/>
    <w:rsid w:val="004F7FB1"/>
    <w:rsid w:val="005070CD"/>
    <w:rsid w:val="00507BFA"/>
    <w:rsid w:val="005101D6"/>
    <w:rsid w:val="00514483"/>
    <w:rsid w:val="0052239A"/>
    <w:rsid w:val="00525FCD"/>
    <w:rsid w:val="005279A4"/>
    <w:rsid w:val="00534937"/>
    <w:rsid w:val="0053697C"/>
    <w:rsid w:val="00547948"/>
    <w:rsid w:val="00565E6D"/>
    <w:rsid w:val="005670C4"/>
    <w:rsid w:val="00573EE0"/>
    <w:rsid w:val="00576795"/>
    <w:rsid w:val="00576C4D"/>
    <w:rsid w:val="00584B1C"/>
    <w:rsid w:val="005852AC"/>
    <w:rsid w:val="00586C4D"/>
    <w:rsid w:val="00590C87"/>
    <w:rsid w:val="00592F21"/>
    <w:rsid w:val="005936E1"/>
    <w:rsid w:val="005945FC"/>
    <w:rsid w:val="0059739F"/>
    <w:rsid w:val="0059796D"/>
    <w:rsid w:val="005A0D93"/>
    <w:rsid w:val="005A365B"/>
    <w:rsid w:val="005A5096"/>
    <w:rsid w:val="005B606A"/>
    <w:rsid w:val="005B6B72"/>
    <w:rsid w:val="005C00E3"/>
    <w:rsid w:val="005C2141"/>
    <w:rsid w:val="005C263E"/>
    <w:rsid w:val="005C448A"/>
    <w:rsid w:val="005C60AB"/>
    <w:rsid w:val="005D00B6"/>
    <w:rsid w:val="005D1967"/>
    <w:rsid w:val="005D554A"/>
    <w:rsid w:val="005E0365"/>
    <w:rsid w:val="005E245F"/>
    <w:rsid w:val="005F1216"/>
    <w:rsid w:val="005F3FF5"/>
    <w:rsid w:val="00603C38"/>
    <w:rsid w:val="00605EDE"/>
    <w:rsid w:val="0061044F"/>
    <w:rsid w:val="00610C18"/>
    <w:rsid w:val="00616F5C"/>
    <w:rsid w:val="0063145F"/>
    <w:rsid w:val="00634F6C"/>
    <w:rsid w:val="00635C18"/>
    <w:rsid w:val="00637AC6"/>
    <w:rsid w:val="006425D6"/>
    <w:rsid w:val="00645227"/>
    <w:rsid w:val="0065158F"/>
    <w:rsid w:val="00652557"/>
    <w:rsid w:val="00652F8F"/>
    <w:rsid w:val="006537C8"/>
    <w:rsid w:val="006561B2"/>
    <w:rsid w:val="00664541"/>
    <w:rsid w:val="00671AEC"/>
    <w:rsid w:val="00673BBC"/>
    <w:rsid w:val="006741E7"/>
    <w:rsid w:val="00674BA7"/>
    <w:rsid w:val="006758ED"/>
    <w:rsid w:val="006827C0"/>
    <w:rsid w:val="006867E8"/>
    <w:rsid w:val="00692622"/>
    <w:rsid w:val="006950BA"/>
    <w:rsid w:val="006A4A0F"/>
    <w:rsid w:val="006B3834"/>
    <w:rsid w:val="006B3BA8"/>
    <w:rsid w:val="006B5A78"/>
    <w:rsid w:val="006C0B6C"/>
    <w:rsid w:val="006C2095"/>
    <w:rsid w:val="006C4983"/>
    <w:rsid w:val="006C6D65"/>
    <w:rsid w:val="006D013E"/>
    <w:rsid w:val="006D09CE"/>
    <w:rsid w:val="006D0FE4"/>
    <w:rsid w:val="006D13F8"/>
    <w:rsid w:val="006D377B"/>
    <w:rsid w:val="006D414D"/>
    <w:rsid w:val="006E2665"/>
    <w:rsid w:val="006E3A80"/>
    <w:rsid w:val="006F377F"/>
    <w:rsid w:val="00700E8A"/>
    <w:rsid w:val="00701FD2"/>
    <w:rsid w:val="00702247"/>
    <w:rsid w:val="007043B7"/>
    <w:rsid w:val="00705E24"/>
    <w:rsid w:val="00705FB6"/>
    <w:rsid w:val="00706062"/>
    <w:rsid w:val="00706B61"/>
    <w:rsid w:val="00707B21"/>
    <w:rsid w:val="00713015"/>
    <w:rsid w:val="0071333E"/>
    <w:rsid w:val="00721436"/>
    <w:rsid w:val="00722702"/>
    <w:rsid w:val="00723A46"/>
    <w:rsid w:val="00724E9F"/>
    <w:rsid w:val="00727616"/>
    <w:rsid w:val="00732E2F"/>
    <w:rsid w:val="00733BCF"/>
    <w:rsid w:val="00733E7B"/>
    <w:rsid w:val="00735A3B"/>
    <w:rsid w:val="0074167A"/>
    <w:rsid w:val="00743B3C"/>
    <w:rsid w:val="00745CAE"/>
    <w:rsid w:val="00747744"/>
    <w:rsid w:val="007537ED"/>
    <w:rsid w:val="00753D04"/>
    <w:rsid w:val="007734BD"/>
    <w:rsid w:val="00782CA3"/>
    <w:rsid w:val="00782FA2"/>
    <w:rsid w:val="007854A6"/>
    <w:rsid w:val="00790E1D"/>
    <w:rsid w:val="00791775"/>
    <w:rsid w:val="00793D47"/>
    <w:rsid w:val="007B1A15"/>
    <w:rsid w:val="007B1D39"/>
    <w:rsid w:val="007B31DD"/>
    <w:rsid w:val="007B7C9A"/>
    <w:rsid w:val="007C194B"/>
    <w:rsid w:val="007C329D"/>
    <w:rsid w:val="007C3D24"/>
    <w:rsid w:val="007C5857"/>
    <w:rsid w:val="007C7629"/>
    <w:rsid w:val="007D0A09"/>
    <w:rsid w:val="007E7DB8"/>
    <w:rsid w:val="007F20C0"/>
    <w:rsid w:val="007F3BF3"/>
    <w:rsid w:val="007F512E"/>
    <w:rsid w:val="008005B0"/>
    <w:rsid w:val="00801AAC"/>
    <w:rsid w:val="00806974"/>
    <w:rsid w:val="00812D7E"/>
    <w:rsid w:val="008157A0"/>
    <w:rsid w:val="00820DA7"/>
    <w:rsid w:val="0082159D"/>
    <w:rsid w:val="00826426"/>
    <w:rsid w:val="00827CE5"/>
    <w:rsid w:val="008318E3"/>
    <w:rsid w:val="00835811"/>
    <w:rsid w:val="0083629F"/>
    <w:rsid w:val="00837E9D"/>
    <w:rsid w:val="00840414"/>
    <w:rsid w:val="008424CC"/>
    <w:rsid w:val="00846E63"/>
    <w:rsid w:val="0085231D"/>
    <w:rsid w:val="00857D37"/>
    <w:rsid w:val="008729AA"/>
    <w:rsid w:val="00872A58"/>
    <w:rsid w:val="0087413C"/>
    <w:rsid w:val="00875C7B"/>
    <w:rsid w:val="0088464A"/>
    <w:rsid w:val="00885143"/>
    <w:rsid w:val="008864F5"/>
    <w:rsid w:val="00894562"/>
    <w:rsid w:val="008A4202"/>
    <w:rsid w:val="008B0251"/>
    <w:rsid w:val="008B2CB6"/>
    <w:rsid w:val="008B4084"/>
    <w:rsid w:val="008B5FE3"/>
    <w:rsid w:val="008B6134"/>
    <w:rsid w:val="008C14B3"/>
    <w:rsid w:val="008C4E75"/>
    <w:rsid w:val="008C7E6A"/>
    <w:rsid w:val="008D75C6"/>
    <w:rsid w:val="008E1A06"/>
    <w:rsid w:val="008E50F3"/>
    <w:rsid w:val="008F2B8A"/>
    <w:rsid w:val="008F5303"/>
    <w:rsid w:val="00902966"/>
    <w:rsid w:val="00903B08"/>
    <w:rsid w:val="009043ED"/>
    <w:rsid w:val="00905182"/>
    <w:rsid w:val="0090632A"/>
    <w:rsid w:val="00913AA3"/>
    <w:rsid w:val="00920079"/>
    <w:rsid w:val="00925239"/>
    <w:rsid w:val="00926A1B"/>
    <w:rsid w:val="00927AD1"/>
    <w:rsid w:val="00927FCB"/>
    <w:rsid w:val="00933A41"/>
    <w:rsid w:val="009371FD"/>
    <w:rsid w:val="00937F7C"/>
    <w:rsid w:val="00940123"/>
    <w:rsid w:val="00941580"/>
    <w:rsid w:val="009451BA"/>
    <w:rsid w:val="009463B1"/>
    <w:rsid w:val="009509A5"/>
    <w:rsid w:val="009549D6"/>
    <w:rsid w:val="00955736"/>
    <w:rsid w:val="00961010"/>
    <w:rsid w:val="00963DD1"/>
    <w:rsid w:val="009717E0"/>
    <w:rsid w:val="0098353C"/>
    <w:rsid w:val="009878BA"/>
    <w:rsid w:val="009912B3"/>
    <w:rsid w:val="0099282F"/>
    <w:rsid w:val="00994021"/>
    <w:rsid w:val="00996202"/>
    <w:rsid w:val="00996933"/>
    <w:rsid w:val="00996E33"/>
    <w:rsid w:val="009A05EE"/>
    <w:rsid w:val="009A7626"/>
    <w:rsid w:val="009B128C"/>
    <w:rsid w:val="009B2883"/>
    <w:rsid w:val="009B45AF"/>
    <w:rsid w:val="009B507B"/>
    <w:rsid w:val="009B7753"/>
    <w:rsid w:val="009C79F2"/>
    <w:rsid w:val="009D0672"/>
    <w:rsid w:val="009D6CBD"/>
    <w:rsid w:val="009E01C4"/>
    <w:rsid w:val="009E0B3B"/>
    <w:rsid w:val="009E3A9F"/>
    <w:rsid w:val="009E7850"/>
    <w:rsid w:val="009E7F2A"/>
    <w:rsid w:val="009F068B"/>
    <w:rsid w:val="009F0D05"/>
    <w:rsid w:val="00A0530F"/>
    <w:rsid w:val="00A11515"/>
    <w:rsid w:val="00A1619B"/>
    <w:rsid w:val="00A16D1B"/>
    <w:rsid w:val="00A16D3E"/>
    <w:rsid w:val="00A26588"/>
    <w:rsid w:val="00A27575"/>
    <w:rsid w:val="00A30834"/>
    <w:rsid w:val="00A31E44"/>
    <w:rsid w:val="00A33174"/>
    <w:rsid w:val="00A4281F"/>
    <w:rsid w:val="00A44820"/>
    <w:rsid w:val="00A44BA8"/>
    <w:rsid w:val="00A46D5A"/>
    <w:rsid w:val="00A470C2"/>
    <w:rsid w:val="00A47362"/>
    <w:rsid w:val="00A47A2A"/>
    <w:rsid w:val="00A51880"/>
    <w:rsid w:val="00A54B86"/>
    <w:rsid w:val="00A60205"/>
    <w:rsid w:val="00A62F59"/>
    <w:rsid w:val="00A635E5"/>
    <w:rsid w:val="00A65677"/>
    <w:rsid w:val="00A70665"/>
    <w:rsid w:val="00A8029E"/>
    <w:rsid w:val="00A804D8"/>
    <w:rsid w:val="00A82AF4"/>
    <w:rsid w:val="00A96F17"/>
    <w:rsid w:val="00AA6C8F"/>
    <w:rsid w:val="00AB3239"/>
    <w:rsid w:val="00AB32CC"/>
    <w:rsid w:val="00AB3757"/>
    <w:rsid w:val="00AB5015"/>
    <w:rsid w:val="00AB712F"/>
    <w:rsid w:val="00AC010F"/>
    <w:rsid w:val="00AC0D21"/>
    <w:rsid w:val="00AC0E6E"/>
    <w:rsid w:val="00AC2A88"/>
    <w:rsid w:val="00AC51BA"/>
    <w:rsid w:val="00AC5824"/>
    <w:rsid w:val="00AC699F"/>
    <w:rsid w:val="00AD4115"/>
    <w:rsid w:val="00AD413D"/>
    <w:rsid w:val="00AD63D9"/>
    <w:rsid w:val="00AE505E"/>
    <w:rsid w:val="00AF0769"/>
    <w:rsid w:val="00AF3649"/>
    <w:rsid w:val="00B02222"/>
    <w:rsid w:val="00B06090"/>
    <w:rsid w:val="00B07519"/>
    <w:rsid w:val="00B13897"/>
    <w:rsid w:val="00B16D1A"/>
    <w:rsid w:val="00B179C1"/>
    <w:rsid w:val="00B233EE"/>
    <w:rsid w:val="00B272B2"/>
    <w:rsid w:val="00B273A2"/>
    <w:rsid w:val="00B34230"/>
    <w:rsid w:val="00B370F7"/>
    <w:rsid w:val="00B37D78"/>
    <w:rsid w:val="00B452CA"/>
    <w:rsid w:val="00B55DA9"/>
    <w:rsid w:val="00B6672E"/>
    <w:rsid w:val="00B76F7A"/>
    <w:rsid w:val="00B867CE"/>
    <w:rsid w:val="00B87DC2"/>
    <w:rsid w:val="00B93429"/>
    <w:rsid w:val="00B95FA4"/>
    <w:rsid w:val="00B9630C"/>
    <w:rsid w:val="00BA0AED"/>
    <w:rsid w:val="00BA46F1"/>
    <w:rsid w:val="00BB24DF"/>
    <w:rsid w:val="00BB50CF"/>
    <w:rsid w:val="00BC11C7"/>
    <w:rsid w:val="00BC1477"/>
    <w:rsid w:val="00BC182C"/>
    <w:rsid w:val="00BC3940"/>
    <w:rsid w:val="00BC6039"/>
    <w:rsid w:val="00BC6168"/>
    <w:rsid w:val="00BD0D19"/>
    <w:rsid w:val="00BD1A6E"/>
    <w:rsid w:val="00BD5DED"/>
    <w:rsid w:val="00BD689E"/>
    <w:rsid w:val="00BE7CB6"/>
    <w:rsid w:val="00BF1E21"/>
    <w:rsid w:val="00BF3FBE"/>
    <w:rsid w:val="00BF72DA"/>
    <w:rsid w:val="00C0039D"/>
    <w:rsid w:val="00C07C4D"/>
    <w:rsid w:val="00C10981"/>
    <w:rsid w:val="00C130CD"/>
    <w:rsid w:val="00C2263D"/>
    <w:rsid w:val="00C277F4"/>
    <w:rsid w:val="00C36C73"/>
    <w:rsid w:val="00C428B1"/>
    <w:rsid w:val="00C43731"/>
    <w:rsid w:val="00C44E80"/>
    <w:rsid w:val="00C60548"/>
    <w:rsid w:val="00C65AB4"/>
    <w:rsid w:val="00C72C97"/>
    <w:rsid w:val="00C7364B"/>
    <w:rsid w:val="00C75711"/>
    <w:rsid w:val="00C75FBE"/>
    <w:rsid w:val="00C80202"/>
    <w:rsid w:val="00C85AE1"/>
    <w:rsid w:val="00C9071E"/>
    <w:rsid w:val="00C95DA5"/>
    <w:rsid w:val="00C967FC"/>
    <w:rsid w:val="00C9753C"/>
    <w:rsid w:val="00CA0134"/>
    <w:rsid w:val="00CA0153"/>
    <w:rsid w:val="00CA0CCE"/>
    <w:rsid w:val="00CA4A41"/>
    <w:rsid w:val="00CA65EE"/>
    <w:rsid w:val="00CB0CC4"/>
    <w:rsid w:val="00CB1E61"/>
    <w:rsid w:val="00CB49A0"/>
    <w:rsid w:val="00CC1ED1"/>
    <w:rsid w:val="00CC37B6"/>
    <w:rsid w:val="00CD1AF0"/>
    <w:rsid w:val="00CD2CC5"/>
    <w:rsid w:val="00CD3325"/>
    <w:rsid w:val="00CD37BE"/>
    <w:rsid w:val="00CE0849"/>
    <w:rsid w:val="00CE0DFE"/>
    <w:rsid w:val="00CE375D"/>
    <w:rsid w:val="00CF3D91"/>
    <w:rsid w:val="00D032AA"/>
    <w:rsid w:val="00D036A2"/>
    <w:rsid w:val="00D051E0"/>
    <w:rsid w:val="00D14EB2"/>
    <w:rsid w:val="00D155D8"/>
    <w:rsid w:val="00D20679"/>
    <w:rsid w:val="00D23C57"/>
    <w:rsid w:val="00D25709"/>
    <w:rsid w:val="00D26D10"/>
    <w:rsid w:val="00D26FF0"/>
    <w:rsid w:val="00D31CE2"/>
    <w:rsid w:val="00D42A32"/>
    <w:rsid w:val="00D42C1F"/>
    <w:rsid w:val="00D42CDB"/>
    <w:rsid w:val="00D462E0"/>
    <w:rsid w:val="00D478C1"/>
    <w:rsid w:val="00D47BC8"/>
    <w:rsid w:val="00D51CFE"/>
    <w:rsid w:val="00D53BCD"/>
    <w:rsid w:val="00D54B2D"/>
    <w:rsid w:val="00D54E0D"/>
    <w:rsid w:val="00D57238"/>
    <w:rsid w:val="00D6483B"/>
    <w:rsid w:val="00D710F6"/>
    <w:rsid w:val="00D74358"/>
    <w:rsid w:val="00D77AFD"/>
    <w:rsid w:val="00D77BCF"/>
    <w:rsid w:val="00D81B0C"/>
    <w:rsid w:val="00D83025"/>
    <w:rsid w:val="00D87BA0"/>
    <w:rsid w:val="00D915C8"/>
    <w:rsid w:val="00D91D18"/>
    <w:rsid w:val="00D93143"/>
    <w:rsid w:val="00DA6731"/>
    <w:rsid w:val="00DB04DA"/>
    <w:rsid w:val="00DB1C07"/>
    <w:rsid w:val="00DB5DE6"/>
    <w:rsid w:val="00DB61F6"/>
    <w:rsid w:val="00DB62CF"/>
    <w:rsid w:val="00DB6A81"/>
    <w:rsid w:val="00DB7DC8"/>
    <w:rsid w:val="00DC61F1"/>
    <w:rsid w:val="00DC7312"/>
    <w:rsid w:val="00DD2BA7"/>
    <w:rsid w:val="00DD5145"/>
    <w:rsid w:val="00DE4B3B"/>
    <w:rsid w:val="00DE5435"/>
    <w:rsid w:val="00DF0C10"/>
    <w:rsid w:val="00DF2434"/>
    <w:rsid w:val="00DF52AB"/>
    <w:rsid w:val="00E019D1"/>
    <w:rsid w:val="00E05513"/>
    <w:rsid w:val="00E10499"/>
    <w:rsid w:val="00E15B04"/>
    <w:rsid w:val="00E22278"/>
    <w:rsid w:val="00E23ACB"/>
    <w:rsid w:val="00E23E5B"/>
    <w:rsid w:val="00E37A5C"/>
    <w:rsid w:val="00E429EE"/>
    <w:rsid w:val="00E43076"/>
    <w:rsid w:val="00E448AB"/>
    <w:rsid w:val="00E45CB7"/>
    <w:rsid w:val="00E47A28"/>
    <w:rsid w:val="00E47B38"/>
    <w:rsid w:val="00E5153B"/>
    <w:rsid w:val="00E521B6"/>
    <w:rsid w:val="00E52EE2"/>
    <w:rsid w:val="00E5313B"/>
    <w:rsid w:val="00E708CD"/>
    <w:rsid w:val="00E70C1A"/>
    <w:rsid w:val="00E718A5"/>
    <w:rsid w:val="00E7249F"/>
    <w:rsid w:val="00E76B66"/>
    <w:rsid w:val="00E82101"/>
    <w:rsid w:val="00E826B4"/>
    <w:rsid w:val="00E85640"/>
    <w:rsid w:val="00E90B2B"/>
    <w:rsid w:val="00E91F7D"/>
    <w:rsid w:val="00E94349"/>
    <w:rsid w:val="00EA1C90"/>
    <w:rsid w:val="00EA5143"/>
    <w:rsid w:val="00EA726E"/>
    <w:rsid w:val="00EA7C69"/>
    <w:rsid w:val="00EB03B9"/>
    <w:rsid w:val="00EB1DCF"/>
    <w:rsid w:val="00EB2C97"/>
    <w:rsid w:val="00EB514A"/>
    <w:rsid w:val="00EC29F5"/>
    <w:rsid w:val="00EC3442"/>
    <w:rsid w:val="00EC5CA7"/>
    <w:rsid w:val="00EC69F3"/>
    <w:rsid w:val="00ED0351"/>
    <w:rsid w:val="00ED4CFE"/>
    <w:rsid w:val="00ED4F57"/>
    <w:rsid w:val="00ED5195"/>
    <w:rsid w:val="00EE27D8"/>
    <w:rsid w:val="00EE460B"/>
    <w:rsid w:val="00EF42BF"/>
    <w:rsid w:val="00EF4734"/>
    <w:rsid w:val="00F1165F"/>
    <w:rsid w:val="00F11EF3"/>
    <w:rsid w:val="00F160F3"/>
    <w:rsid w:val="00F20543"/>
    <w:rsid w:val="00F209FB"/>
    <w:rsid w:val="00F231B3"/>
    <w:rsid w:val="00F2493D"/>
    <w:rsid w:val="00F24FBE"/>
    <w:rsid w:val="00F2564E"/>
    <w:rsid w:val="00F35259"/>
    <w:rsid w:val="00F35860"/>
    <w:rsid w:val="00F36056"/>
    <w:rsid w:val="00F3646B"/>
    <w:rsid w:val="00F41ABF"/>
    <w:rsid w:val="00F43485"/>
    <w:rsid w:val="00F444A6"/>
    <w:rsid w:val="00F45073"/>
    <w:rsid w:val="00F520BA"/>
    <w:rsid w:val="00F54585"/>
    <w:rsid w:val="00F65709"/>
    <w:rsid w:val="00F657B0"/>
    <w:rsid w:val="00F67710"/>
    <w:rsid w:val="00F712C0"/>
    <w:rsid w:val="00F723EE"/>
    <w:rsid w:val="00F751FA"/>
    <w:rsid w:val="00F75457"/>
    <w:rsid w:val="00F75D5D"/>
    <w:rsid w:val="00F75FB0"/>
    <w:rsid w:val="00F776AF"/>
    <w:rsid w:val="00F8132E"/>
    <w:rsid w:val="00F81D55"/>
    <w:rsid w:val="00F83965"/>
    <w:rsid w:val="00F86610"/>
    <w:rsid w:val="00F9042F"/>
    <w:rsid w:val="00F91BEB"/>
    <w:rsid w:val="00F928F0"/>
    <w:rsid w:val="00F941FC"/>
    <w:rsid w:val="00F96354"/>
    <w:rsid w:val="00FA432F"/>
    <w:rsid w:val="00FB30CE"/>
    <w:rsid w:val="00FB7A73"/>
    <w:rsid w:val="00FC3EB2"/>
    <w:rsid w:val="00FC5DB8"/>
    <w:rsid w:val="00FC6B95"/>
    <w:rsid w:val="00FC6E42"/>
    <w:rsid w:val="00FD348C"/>
    <w:rsid w:val="00FD477C"/>
    <w:rsid w:val="00FD4CA1"/>
    <w:rsid w:val="00FD6694"/>
    <w:rsid w:val="00FE52A4"/>
    <w:rsid w:val="00FE6167"/>
    <w:rsid w:val="00FE627B"/>
    <w:rsid w:val="00FE6369"/>
    <w:rsid w:val="00FF0444"/>
    <w:rsid w:val="00FF0836"/>
    <w:rsid w:val="00FF66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040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153"/>
  </w:style>
  <w:style w:type="paragraph" w:styleId="Heading1">
    <w:name w:val="heading 1"/>
    <w:basedOn w:val="Heading"/>
    <w:next w:val="Textbody"/>
    <w:link w:val="Heading1Char"/>
    <w:rsid w:val="00CA0153"/>
    <w:pPr>
      <w:outlineLvl w:val="0"/>
    </w:pPr>
    <w:rPr>
      <w:b/>
      <w:sz w:val="36"/>
    </w:rPr>
  </w:style>
  <w:style w:type="paragraph" w:styleId="Heading2">
    <w:name w:val="heading 2"/>
    <w:basedOn w:val="Heading"/>
    <w:next w:val="Textbody"/>
    <w:rsid w:val="00CA0153"/>
    <w:pPr>
      <w:outlineLvl w:val="1"/>
    </w:pPr>
    <w:rPr>
      <w:b/>
      <w:i/>
      <w:sz w:val="28"/>
    </w:rPr>
  </w:style>
  <w:style w:type="paragraph" w:styleId="Heading3">
    <w:name w:val="heading 3"/>
    <w:basedOn w:val="Heading"/>
    <w:next w:val="Textbody"/>
    <w:rsid w:val="00CA0153"/>
    <w:pPr>
      <w:outlineLvl w:val="2"/>
    </w:pPr>
    <w:rPr>
      <w:b/>
      <w:bCs/>
      <w:sz w:val="28"/>
      <w:szCs w:val="28"/>
    </w:rPr>
  </w:style>
  <w:style w:type="paragraph" w:styleId="Heading4">
    <w:name w:val="heading 4"/>
    <w:basedOn w:val="Heading"/>
    <w:next w:val="Textbody"/>
    <w:rsid w:val="00CA0153"/>
    <w:pPr>
      <w:outlineLvl w:val="3"/>
    </w:pPr>
    <w:rPr>
      <w:b/>
      <w:bCs/>
      <w:i/>
      <w:iCs/>
    </w:rPr>
  </w:style>
  <w:style w:type="paragraph" w:styleId="Heading5">
    <w:name w:val="heading 5"/>
    <w:basedOn w:val="Normal"/>
    <w:next w:val="Normal"/>
    <w:link w:val="Heading5Char"/>
    <w:uiPriority w:val="9"/>
    <w:unhideWhenUsed/>
    <w:qFormat/>
    <w:rsid w:val="00B02222"/>
    <w:pPr>
      <w:keepNext/>
      <w:keepLines/>
      <w:spacing w:before="200"/>
      <w:outlineLvl w:val="4"/>
    </w:pPr>
    <w:rPr>
      <w:rFonts w:asciiTheme="majorHAnsi" w:eastAsiaTheme="majorEastAsia" w:hAnsiTheme="majorHAnsi" w:cs="Mangal"/>
      <w:color w:val="243F60" w:themeColor="accent1" w:themeShade="7F"/>
      <w:szCs w:val="21"/>
    </w:rPr>
  </w:style>
  <w:style w:type="paragraph" w:styleId="Heading6">
    <w:name w:val="heading 6"/>
    <w:basedOn w:val="Normal"/>
    <w:next w:val="Normal"/>
    <w:link w:val="Heading6Char"/>
    <w:uiPriority w:val="9"/>
    <w:unhideWhenUsed/>
    <w:qFormat/>
    <w:rsid w:val="00B02222"/>
    <w:pPr>
      <w:keepNext/>
      <w:keepLines/>
      <w:spacing w:before="200"/>
      <w:outlineLvl w:val="5"/>
    </w:pPr>
    <w:rPr>
      <w:rFonts w:asciiTheme="majorHAnsi" w:eastAsiaTheme="majorEastAsia" w:hAnsiTheme="majorHAnsi" w:cs="Mangal"/>
      <w:i/>
      <w:iCs/>
      <w:color w:val="243F60" w:themeColor="accent1" w:themeShade="7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A0153"/>
    <w:pPr>
      <w:widowControl/>
    </w:pPr>
    <w:rPr>
      <w:rFonts w:ascii="Garamond" w:eastAsia="Tahoma" w:hAnsi="Garamond" w:cs="Arial"/>
      <w:spacing w:val="5"/>
    </w:rPr>
  </w:style>
  <w:style w:type="paragraph" w:customStyle="1" w:styleId="Heading">
    <w:name w:val="Heading"/>
    <w:basedOn w:val="Standard"/>
    <w:next w:val="Textbody"/>
    <w:rsid w:val="00CA0153"/>
    <w:pPr>
      <w:keepNext/>
      <w:spacing w:before="238" w:after="119"/>
    </w:pPr>
    <w:rPr>
      <w:rFonts w:ascii="Times New Roman" w:hAnsi="Times New Roman"/>
      <w:sz w:val="48"/>
    </w:rPr>
  </w:style>
  <w:style w:type="paragraph" w:customStyle="1" w:styleId="Textbody">
    <w:name w:val="Text body"/>
    <w:basedOn w:val="Standard"/>
    <w:rsid w:val="00CA0153"/>
    <w:pPr>
      <w:spacing w:line="480" w:lineRule="auto"/>
    </w:pPr>
    <w:rPr>
      <w:rFonts w:ascii="Times New Roman" w:hAnsi="Times New Roman"/>
      <w:sz w:val="32"/>
    </w:rPr>
  </w:style>
  <w:style w:type="paragraph" w:styleId="List">
    <w:name w:val="List"/>
    <w:basedOn w:val="Textbody"/>
    <w:rsid w:val="00CA0153"/>
    <w:rPr>
      <w:rFonts w:cs="Lohit Hindi"/>
      <w:sz w:val="24"/>
    </w:rPr>
  </w:style>
  <w:style w:type="paragraph" w:styleId="Caption">
    <w:name w:val="caption"/>
    <w:basedOn w:val="Standard"/>
    <w:rsid w:val="00CA0153"/>
    <w:pPr>
      <w:suppressLineNumbers/>
      <w:spacing w:before="120" w:after="120"/>
    </w:pPr>
    <w:rPr>
      <w:rFonts w:cs="Lohit Hindi"/>
      <w:i/>
      <w:iCs/>
    </w:rPr>
  </w:style>
  <w:style w:type="paragraph" w:customStyle="1" w:styleId="Index">
    <w:name w:val="Index"/>
    <w:basedOn w:val="Standard"/>
    <w:rsid w:val="00CA0153"/>
    <w:pPr>
      <w:suppressLineNumbers/>
    </w:pPr>
    <w:rPr>
      <w:rFonts w:cs="Lohit Hindi"/>
    </w:rPr>
  </w:style>
  <w:style w:type="paragraph" w:customStyle="1" w:styleId="TableContents">
    <w:name w:val="Table Contents"/>
    <w:basedOn w:val="Standard"/>
    <w:rsid w:val="00CA0153"/>
    <w:pPr>
      <w:suppressLineNumbers/>
    </w:pPr>
  </w:style>
  <w:style w:type="paragraph" w:customStyle="1" w:styleId="TableHeading">
    <w:name w:val="Table Heading"/>
    <w:basedOn w:val="TableContents"/>
    <w:rsid w:val="00CA0153"/>
    <w:pPr>
      <w:jc w:val="center"/>
    </w:pPr>
    <w:rPr>
      <w:b/>
      <w:bCs/>
    </w:rPr>
  </w:style>
  <w:style w:type="paragraph" w:customStyle="1" w:styleId="PreformattedText">
    <w:name w:val="Preformatted Text"/>
    <w:basedOn w:val="Standard"/>
    <w:rsid w:val="00CA0153"/>
    <w:rPr>
      <w:rFonts w:ascii="Courier New" w:eastAsia="NSimSun" w:hAnsi="Courier New" w:cs="Courier New"/>
      <w:sz w:val="20"/>
      <w:szCs w:val="20"/>
    </w:rPr>
  </w:style>
  <w:style w:type="paragraph" w:customStyle="1" w:styleId="Normale1">
    <w:name w:val="Normale1"/>
    <w:rsid w:val="00CA0153"/>
    <w:rPr>
      <w:rFonts w:eastAsia="SimSun, 'Arial Unicode MS'" w:cs="Mangal"/>
      <w:lang w:val="cs-CZ"/>
    </w:rPr>
  </w:style>
  <w:style w:type="paragraph" w:styleId="Footer">
    <w:name w:val="footer"/>
    <w:basedOn w:val="Standard"/>
    <w:rsid w:val="00CA0153"/>
    <w:pPr>
      <w:suppressLineNumbers/>
      <w:tabs>
        <w:tab w:val="center" w:pos="4819"/>
        <w:tab w:val="right" w:pos="9638"/>
      </w:tabs>
      <w:jc w:val="center"/>
    </w:pPr>
    <w:rPr>
      <w:rFonts w:ascii="Times New Roman" w:hAnsi="Times New Roman"/>
    </w:rPr>
  </w:style>
  <w:style w:type="paragraph" w:customStyle="1" w:styleId="Table">
    <w:name w:val="Table"/>
    <w:basedOn w:val="Caption"/>
    <w:rsid w:val="00CA0153"/>
  </w:style>
  <w:style w:type="paragraph" w:customStyle="1" w:styleId="Default">
    <w:name w:val="Default"/>
    <w:rsid w:val="00CA0153"/>
    <w:pPr>
      <w:widowControl/>
    </w:pPr>
    <w:rPr>
      <w:rFonts w:ascii="Mangal" w:eastAsia="Tahoma" w:hAnsi="Mangal" w:cs="Arial"/>
      <w:sz w:val="36"/>
    </w:rPr>
  </w:style>
  <w:style w:type="paragraph" w:customStyle="1" w:styleId="Objectwitharrow">
    <w:name w:val="Object with arrow"/>
    <w:rsid w:val="00CA0153"/>
    <w:pPr>
      <w:widowControl/>
    </w:pPr>
    <w:rPr>
      <w:rFonts w:eastAsia="Tahoma" w:cs="Arial"/>
    </w:rPr>
  </w:style>
  <w:style w:type="paragraph" w:customStyle="1" w:styleId="Objectwithshadow">
    <w:name w:val="Object with shadow"/>
    <w:rsid w:val="00CA0153"/>
    <w:pPr>
      <w:widowControl/>
    </w:pPr>
    <w:rPr>
      <w:rFonts w:eastAsia="Tahoma" w:cs="Arial"/>
    </w:rPr>
  </w:style>
  <w:style w:type="paragraph" w:customStyle="1" w:styleId="Objectwithoutfill">
    <w:name w:val="Object without fill"/>
    <w:rsid w:val="00CA0153"/>
    <w:pPr>
      <w:widowControl/>
    </w:pPr>
    <w:rPr>
      <w:rFonts w:eastAsia="Tahoma" w:cs="Arial"/>
    </w:rPr>
  </w:style>
  <w:style w:type="paragraph" w:customStyle="1" w:styleId="Text">
    <w:name w:val="Text"/>
    <w:basedOn w:val="Caption"/>
    <w:rsid w:val="00CA0153"/>
    <w:rPr>
      <w:rFonts w:ascii="Times New Roman" w:hAnsi="Times New Roman" w:cs="Arial"/>
    </w:rPr>
  </w:style>
  <w:style w:type="paragraph" w:customStyle="1" w:styleId="Textbodyjustified">
    <w:name w:val="Text body justified"/>
    <w:rsid w:val="00CA0153"/>
    <w:pPr>
      <w:widowControl/>
    </w:pPr>
    <w:rPr>
      <w:rFonts w:eastAsia="Tahoma" w:cs="Arial"/>
    </w:rPr>
  </w:style>
  <w:style w:type="paragraph" w:customStyle="1" w:styleId="Firstlineindent">
    <w:name w:val="First line indent"/>
    <w:basedOn w:val="Textbody"/>
    <w:rsid w:val="00CA0153"/>
    <w:pPr>
      <w:ind w:firstLine="340"/>
    </w:pPr>
    <w:rPr>
      <w:sz w:val="24"/>
    </w:rPr>
  </w:style>
  <w:style w:type="paragraph" w:styleId="Title">
    <w:name w:val="Title"/>
    <w:basedOn w:val="Heading"/>
    <w:next w:val="Subtitle"/>
    <w:rsid w:val="00CA0153"/>
    <w:pPr>
      <w:jc w:val="center"/>
    </w:pPr>
    <w:rPr>
      <w:rFonts w:ascii="Mangal" w:hAnsi="Mangal"/>
      <w:b/>
      <w:bCs/>
      <w:sz w:val="88"/>
    </w:rPr>
  </w:style>
  <w:style w:type="paragraph" w:styleId="Subtitle">
    <w:name w:val="Subtitle"/>
    <w:basedOn w:val="Heading"/>
    <w:next w:val="Textbody"/>
    <w:rsid w:val="00CA0153"/>
    <w:pPr>
      <w:jc w:val="center"/>
    </w:pPr>
    <w:rPr>
      <w:rFonts w:ascii="Mangal" w:hAnsi="Mangal"/>
      <w:iCs/>
      <w:sz w:val="64"/>
    </w:rPr>
  </w:style>
  <w:style w:type="paragraph" w:customStyle="1" w:styleId="Title1">
    <w:name w:val="Title1"/>
    <w:rsid w:val="00CA0153"/>
    <w:pPr>
      <w:widowControl/>
      <w:jc w:val="center"/>
    </w:pPr>
    <w:rPr>
      <w:rFonts w:eastAsia="Tahoma" w:cs="Arial"/>
      <w:sz w:val="48"/>
    </w:rPr>
  </w:style>
  <w:style w:type="paragraph" w:customStyle="1" w:styleId="Title2">
    <w:name w:val="Title2"/>
    <w:rsid w:val="00CA0153"/>
    <w:pPr>
      <w:widowControl/>
      <w:spacing w:before="57" w:after="57"/>
      <w:ind w:right="113"/>
      <w:jc w:val="center"/>
    </w:pPr>
    <w:rPr>
      <w:rFonts w:eastAsia="Tahoma" w:cs="Arial"/>
      <w:sz w:val="72"/>
    </w:rPr>
  </w:style>
  <w:style w:type="paragraph" w:customStyle="1" w:styleId="DimensionLine">
    <w:name w:val="Dimension Line"/>
    <w:rsid w:val="00CA0153"/>
    <w:pPr>
      <w:widowControl/>
    </w:pPr>
    <w:rPr>
      <w:rFonts w:eastAsia="Tahoma" w:cs="Arial"/>
    </w:rPr>
  </w:style>
  <w:style w:type="paragraph" w:customStyle="1" w:styleId="PredefinitoLTGliederung1">
    <w:name w:val="Predefinito~LT~Gliederung 1"/>
    <w:rsid w:val="00CA0153"/>
    <w:pPr>
      <w:widowControl/>
      <w:spacing w:after="283"/>
    </w:pPr>
    <w:rPr>
      <w:rFonts w:ascii="Mangal" w:eastAsia="Tahoma" w:hAnsi="Mangal" w:cs="Arial"/>
      <w:sz w:val="64"/>
    </w:rPr>
  </w:style>
  <w:style w:type="paragraph" w:customStyle="1" w:styleId="PredefinitoLTGliederung2">
    <w:name w:val="Predefinito~LT~Gliederung 2"/>
    <w:basedOn w:val="PredefinitoLTGliederung1"/>
    <w:rsid w:val="00CA0153"/>
    <w:pPr>
      <w:spacing w:after="227"/>
    </w:pPr>
    <w:rPr>
      <w:sz w:val="56"/>
    </w:rPr>
  </w:style>
  <w:style w:type="paragraph" w:customStyle="1" w:styleId="PredefinitoLTGliederung3">
    <w:name w:val="Predefinito~LT~Gliederung 3"/>
    <w:basedOn w:val="PredefinitoLTGliederung2"/>
    <w:rsid w:val="00CA0153"/>
    <w:pPr>
      <w:spacing w:after="170"/>
    </w:pPr>
    <w:rPr>
      <w:sz w:val="48"/>
    </w:rPr>
  </w:style>
  <w:style w:type="paragraph" w:customStyle="1" w:styleId="PredefinitoLTGliederung4">
    <w:name w:val="Predefinito~LT~Gliederung 4"/>
    <w:basedOn w:val="PredefinitoLTGliederung3"/>
    <w:rsid w:val="00CA0153"/>
    <w:pPr>
      <w:spacing w:after="113"/>
    </w:pPr>
    <w:rPr>
      <w:sz w:val="40"/>
    </w:rPr>
  </w:style>
  <w:style w:type="paragraph" w:customStyle="1" w:styleId="PredefinitoLTGliederung5">
    <w:name w:val="Predefinito~LT~Gliederung 5"/>
    <w:basedOn w:val="PredefinitoLTGliederung4"/>
    <w:rsid w:val="00CA0153"/>
    <w:pPr>
      <w:spacing w:after="57"/>
    </w:pPr>
  </w:style>
  <w:style w:type="paragraph" w:customStyle="1" w:styleId="PredefinitoLTGliederung6">
    <w:name w:val="Predefinito~LT~Gliederung 6"/>
    <w:basedOn w:val="PredefinitoLTGliederung5"/>
    <w:rsid w:val="00CA0153"/>
  </w:style>
  <w:style w:type="paragraph" w:customStyle="1" w:styleId="PredefinitoLTGliederung7">
    <w:name w:val="Predefinito~LT~Gliederung 7"/>
    <w:basedOn w:val="PredefinitoLTGliederung6"/>
    <w:rsid w:val="00CA0153"/>
  </w:style>
  <w:style w:type="paragraph" w:customStyle="1" w:styleId="PredefinitoLTGliederung8">
    <w:name w:val="Predefinito~LT~Gliederung 8"/>
    <w:basedOn w:val="PredefinitoLTGliederung7"/>
    <w:rsid w:val="00CA0153"/>
  </w:style>
  <w:style w:type="paragraph" w:customStyle="1" w:styleId="PredefinitoLTGliederung9">
    <w:name w:val="Predefinito~LT~Gliederung 9"/>
    <w:basedOn w:val="PredefinitoLTGliederung8"/>
    <w:rsid w:val="00CA0153"/>
  </w:style>
  <w:style w:type="paragraph" w:customStyle="1" w:styleId="PredefinitoLTTitel">
    <w:name w:val="Predefinito~LT~Titel"/>
    <w:rsid w:val="00CA0153"/>
    <w:pPr>
      <w:widowControl/>
      <w:jc w:val="center"/>
    </w:pPr>
    <w:rPr>
      <w:rFonts w:ascii="Mangal" w:eastAsia="Tahoma" w:hAnsi="Mangal" w:cs="Arial"/>
      <w:b/>
      <w:sz w:val="88"/>
    </w:rPr>
  </w:style>
  <w:style w:type="paragraph" w:customStyle="1" w:styleId="PredefinitoLTUntertitel">
    <w:name w:val="Predefinito~LT~Untertitel"/>
    <w:rsid w:val="00CA0153"/>
    <w:pPr>
      <w:widowControl/>
      <w:jc w:val="center"/>
    </w:pPr>
    <w:rPr>
      <w:rFonts w:ascii="Mangal" w:eastAsia="Tahoma" w:hAnsi="Mangal" w:cs="Arial"/>
      <w:sz w:val="64"/>
    </w:rPr>
  </w:style>
  <w:style w:type="paragraph" w:customStyle="1" w:styleId="PredefinitoLTNotizen">
    <w:name w:val="Predefinito~LT~Notizen"/>
    <w:rsid w:val="00CA0153"/>
    <w:pPr>
      <w:widowControl/>
      <w:ind w:left="340"/>
    </w:pPr>
    <w:rPr>
      <w:rFonts w:ascii="Mangal" w:eastAsia="Tahoma" w:hAnsi="Mangal" w:cs="Arial"/>
      <w:sz w:val="40"/>
    </w:rPr>
  </w:style>
  <w:style w:type="paragraph" w:customStyle="1" w:styleId="PredefinitoLTHintergrundobjekte">
    <w:name w:val="Predefinito~LT~Hintergrundobjekte"/>
    <w:rsid w:val="00CA0153"/>
    <w:pPr>
      <w:widowControl/>
    </w:pPr>
    <w:rPr>
      <w:rFonts w:eastAsia="Tahoma" w:cs="Arial"/>
    </w:rPr>
  </w:style>
  <w:style w:type="paragraph" w:customStyle="1" w:styleId="PredefinitoLTHintergrund">
    <w:name w:val="Predefinito~LT~Hintergrund"/>
    <w:rsid w:val="00CA0153"/>
    <w:pPr>
      <w:widowControl/>
    </w:pPr>
    <w:rPr>
      <w:rFonts w:eastAsia="Tahoma" w:cs="Arial"/>
    </w:rPr>
  </w:style>
  <w:style w:type="paragraph" w:customStyle="1" w:styleId="default0">
    <w:name w:val="default"/>
    <w:rsid w:val="00CA0153"/>
    <w:pPr>
      <w:widowControl/>
    </w:pPr>
    <w:rPr>
      <w:rFonts w:ascii="Mangal" w:eastAsia="Tahoma" w:hAnsi="Mangal" w:cs="Arial"/>
      <w:sz w:val="36"/>
    </w:rPr>
  </w:style>
  <w:style w:type="paragraph" w:customStyle="1" w:styleId="gray1">
    <w:name w:val="gray1"/>
    <w:basedOn w:val="default0"/>
    <w:rsid w:val="00CA0153"/>
  </w:style>
  <w:style w:type="paragraph" w:customStyle="1" w:styleId="gray2">
    <w:name w:val="gray2"/>
    <w:basedOn w:val="default0"/>
    <w:rsid w:val="00CA0153"/>
  </w:style>
  <w:style w:type="paragraph" w:customStyle="1" w:styleId="gray3">
    <w:name w:val="gray3"/>
    <w:basedOn w:val="default0"/>
    <w:rsid w:val="00CA0153"/>
  </w:style>
  <w:style w:type="paragraph" w:customStyle="1" w:styleId="bw1">
    <w:name w:val="bw1"/>
    <w:basedOn w:val="default0"/>
    <w:rsid w:val="00CA0153"/>
  </w:style>
  <w:style w:type="paragraph" w:customStyle="1" w:styleId="bw2">
    <w:name w:val="bw2"/>
    <w:basedOn w:val="default0"/>
    <w:rsid w:val="00CA0153"/>
  </w:style>
  <w:style w:type="paragraph" w:customStyle="1" w:styleId="bw3">
    <w:name w:val="bw3"/>
    <w:basedOn w:val="default0"/>
    <w:rsid w:val="00CA0153"/>
  </w:style>
  <w:style w:type="paragraph" w:customStyle="1" w:styleId="orange1">
    <w:name w:val="orange1"/>
    <w:basedOn w:val="default0"/>
    <w:rsid w:val="00CA0153"/>
  </w:style>
  <w:style w:type="paragraph" w:customStyle="1" w:styleId="orange2">
    <w:name w:val="orange2"/>
    <w:basedOn w:val="default0"/>
    <w:rsid w:val="00CA0153"/>
  </w:style>
  <w:style w:type="paragraph" w:customStyle="1" w:styleId="orange3">
    <w:name w:val="orange3"/>
    <w:basedOn w:val="default0"/>
    <w:rsid w:val="00CA0153"/>
  </w:style>
  <w:style w:type="paragraph" w:customStyle="1" w:styleId="turquise1">
    <w:name w:val="turquise1"/>
    <w:basedOn w:val="default0"/>
    <w:rsid w:val="00CA0153"/>
  </w:style>
  <w:style w:type="paragraph" w:customStyle="1" w:styleId="turquise2">
    <w:name w:val="turquise2"/>
    <w:basedOn w:val="default0"/>
    <w:rsid w:val="00CA0153"/>
  </w:style>
  <w:style w:type="paragraph" w:customStyle="1" w:styleId="turquise3">
    <w:name w:val="turquise3"/>
    <w:basedOn w:val="default0"/>
    <w:rsid w:val="00CA0153"/>
  </w:style>
  <w:style w:type="paragraph" w:customStyle="1" w:styleId="blue1">
    <w:name w:val="blue1"/>
    <w:basedOn w:val="default0"/>
    <w:rsid w:val="00CA0153"/>
  </w:style>
  <w:style w:type="paragraph" w:customStyle="1" w:styleId="blue2">
    <w:name w:val="blue2"/>
    <w:basedOn w:val="default0"/>
    <w:rsid w:val="00CA0153"/>
  </w:style>
  <w:style w:type="paragraph" w:customStyle="1" w:styleId="blue3">
    <w:name w:val="blue3"/>
    <w:basedOn w:val="default0"/>
    <w:rsid w:val="00CA0153"/>
  </w:style>
  <w:style w:type="paragraph" w:customStyle="1" w:styleId="sun1">
    <w:name w:val="sun1"/>
    <w:basedOn w:val="default0"/>
    <w:rsid w:val="00CA0153"/>
  </w:style>
  <w:style w:type="paragraph" w:customStyle="1" w:styleId="sun2">
    <w:name w:val="sun2"/>
    <w:basedOn w:val="default0"/>
    <w:rsid w:val="00CA0153"/>
  </w:style>
  <w:style w:type="paragraph" w:customStyle="1" w:styleId="sun3">
    <w:name w:val="sun3"/>
    <w:basedOn w:val="default0"/>
    <w:rsid w:val="00CA0153"/>
  </w:style>
  <w:style w:type="paragraph" w:customStyle="1" w:styleId="earth1">
    <w:name w:val="earth1"/>
    <w:basedOn w:val="default0"/>
    <w:rsid w:val="00CA0153"/>
  </w:style>
  <w:style w:type="paragraph" w:customStyle="1" w:styleId="earth2">
    <w:name w:val="earth2"/>
    <w:basedOn w:val="default0"/>
    <w:rsid w:val="00CA0153"/>
  </w:style>
  <w:style w:type="paragraph" w:customStyle="1" w:styleId="earth3">
    <w:name w:val="earth3"/>
    <w:basedOn w:val="default0"/>
    <w:rsid w:val="00CA0153"/>
  </w:style>
  <w:style w:type="paragraph" w:customStyle="1" w:styleId="green1">
    <w:name w:val="green1"/>
    <w:basedOn w:val="default0"/>
    <w:rsid w:val="00CA0153"/>
  </w:style>
  <w:style w:type="paragraph" w:customStyle="1" w:styleId="green2">
    <w:name w:val="green2"/>
    <w:basedOn w:val="default0"/>
    <w:rsid w:val="00CA0153"/>
  </w:style>
  <w:style w:type="paragraph" w:customStyle="1" w:styleId="green3">
    <w:name w:val="green3"/>
    <w:basedOn w:val="default0"/>
    <w:rsid w:val="00CA0153"/>
  </w:style>
  <w:style w:type="paragraph" w:customStyle="1" w:styleId="seetang1">
    <w:name w:val="seetang1"/>
    <w:basedOn w:val="default0"/>
    <w:rsid w:val="00CA0153"/>
  </w:style>
  <w:style w:type="paragraph" w:customStyle="1" w:styleId="seetang2">
    <w:name w:val="seetang2"/>
    <w:basedOn w:val="default0"/>
    <w:rsid w:val="00CA0153"/>
  </w:style>
  <w:style w:type="paragraph" w:customStyle="1" w:styleId="seetang3">
    <w:name w:val="seetang3"/>
    <w:basedOn w:val="default0"/>
    <w:rsid w:val="00CA0153"/>
  </w:style>
  <w:style w:type="paragraph" w:customStyle="1" w:styleId="lightblue1">
    <w:name w:val="lightblue1"/>
    <w:basedOn w:val="default0"/>
    <w:rsid w:val="00CA0153"/>
  </w:style>
  <w:style w:type="paragraph" w:customStyle="1" w:styleId="lightblue2">
    <w:name w:val="lightblue2"/>
    <w:basedOn w:val="default0"/>
    <w:rsid w:val="00CA0153"/>
  </w:style>
  <w:style w:type="paragraph" w:customStyle="1" w:styleId="lightblue3">
    <w:name w:val="lightblue3"/>
    <w:basedOn w:val="default0"/>
    <w:rsid w:val="00CA0153"/>
  </w:style>
  <w:style w:type="paragraph" w:customStyle="1" w:styleId="yellow1">
    <w:name w:val="yellow1"/>
    <w:basedOn w:val="default0"/>
    <w:rsid w:val="00CA0153"/>
  </w:style>
  <w:style w:type="paragraph" w:customStyle="1" w:styleId="yellow2">
    <w:name w:val="yellow2"/>
    <w:basedOn w:val="default0"/>
    <w:rsid w:val="00CA0153"/>
  </w:style>
  <w:style w:type="paragraph" w:customStyle="1" w:styleId="yellow3">
    <w:name w:val="yellow3"/>
    <w:basedOn w:val="default0"/>
    <w:rsid w:val="00CA0153"/>
  </w:style>
  <w:style w:type="paragraph" w:customStyle="1" w:styleId="Backgroundobjects">
    <w:name w:val="Background objects"/>
    <w:rsid w:val="00CA0153"/>
    <w:pPr>
      <w:widowControl/>
    </w:pPr>
    <w:rPr>
      <w:rFonts w:eastAsia="Tahoma" w:cs="Arial"/>
    </w:rPr>
  </w:style>
  <w:style w:type="paragraph" w:customStyle="1" w:styleId="Background">
    <w:name w:val="Background"/>
    <w:rsid w:val="00CA0153"/>
    <w:pPr>
      <w:widowControl/>
    </w:pPr>
    <w:rPr>
      <w:rFonts w:eastAsia="Tahoma" w:cs="Arial"/>
    </w:rPr>
  </w:style>
  <w:style w:type="paragraph" w:customStyle="1" w:styleId="Notes">
    <w:name w:val="Notes"/>
    <w:rsid w:val="00CA0153"/>
    <w:pPr>
      <w:widowControl/>
      <w:ind w:left="340"/>
    </w:pPr>
    <w:rPr>
      <w:rFonts w:ascii="Mangal" w:eastAsia="Tahoma" w:hAnsi="Mangal" w:cs="Arial"/>
      <w:sz w:val="40"/>
    </w:rPr>
  </w:style>
  <w:style w:type="paragraph" w:customStyle="1" w:styleId="Outline1">
    <w:name w:val="Outline 1"/>
    <w:rsid w:val="00CA0153"/>
    <w:pPr>
      <w:widowControl/>
      <w:spacing w:after="283"/>
    </w:pPr>
    <w:rPr>
      <w:rFonts w:ascii="Mangal" w:eastAsia="Tahoma" w:hAnsi="Mangal" w:cs="Arial"/>
      <w:sz w:val="64"/>
    </w:rPr>
  </w:style>
  <w:style w:type="paragraph" w:customStyle="1" w:styleId="Outline2">
    <w:name w:val="Outline 2"/>
    <w:basedOn w:val="Outline1"/>
    <w:rsid w:val="00CA0153"/>
    <w:pPr>
      <w:spacing w:after="227"/>
    </w:pPr>
    <w:rPr>
      <w:sz w:val="56"/>
    </w:rPr>
  </w:style>
  <w:style w:type="paragraph" w:customStyle="1" w:styleId="Outline3">
    <w:name w:val="Outline 3"/>
    <w:basedOn w:val="Outline2"/>
    <w:rsid w:val="00CA0153"/>
    <w:pPr>
      <w:spacing w:after="170"/>
    </w:pPr>
    <w:rPr>
      <w:sz w:val="48"/>
    </w:rPr>
  </w:style>
  <w:style w:type="paragraph" w:customStyle="1" w:styleId="Outline4">
    <w:name w:val="Outline 4"/>
    <w:basedOn w:val="Outline3"/>
    <w:rsid w:val="00CA0153"/>
    <w:pPr>
      <w:spacing w:after="113"/>
    </w:pPr>
    <w:rPr>
      <w:sz w:val="40"/>
    </w:rPr>
  </w:style>
  <w:style w:type="paragraph" w:customStyle="1" w:styleId="Outline5">
    <w:name w:val="Outline 5"/>
    <w:basedOn w:val="Outline4"/>
    <w:rsid w:val="00CA0153"/>
    <w:pPr>
      <w:spacing w:after="57"/>
    </w:pPr>
  </w:style>
  <w:style w:type="paragraph" w:customStyle="1" w:styleId="Outline6">
    <w:name w:val="Outline 6"/>
    <w:basedOn w:val="Outline5"/>
    <w:rsid w:val="00CA0153"/>
  </w:style>
  <w:style w:type="paragraph" w:customStyle="1" w:styleId="Outline7">
    <w:name w:val="Outline 7"/>
    <w:basedOn w:val="Outline6"/>
    <w:rsid w:val="00CA0153"/>
  </w:style>
  <w:style w:type="paragraph" w:customStyle="1" w:styleId="Outline8">
    <w:name w:val="Outline 8"/>
    <w:basedOn w:val="Outline7"/>
    <w:rsid w:val="00CA0153"/>
  </w:style>
  <w:style w:type="paragraph" w:customStyle="1" w:styleId="Outline9">
    <w:name w:val="Outline 9"/>
    <w:basedOn w:val="Outline8"/>
    <w:rsid w:val="00CA0153"/>
  </w:style>
  <w:style w:type="paragraph" w:customStyle="1" w:styleId="Carpredefinitoparagrafo1">
    <w:name w:val="Car. predefinito paragrafo1"/>
    <w:rsid w:val="00CA0153"/>
    <w:pPr>
      <w:widowControl/>
    </w:pPr>
    <w:rPr>
      <w:rFonts w:eastAsia="Tahoma" w:cs="Arial"/>
    </w:rPr>
  </w:style>
  <w:style w:type="paragraph" w:customStyle="1" w:styleId="Textbodyindent">
    <w:name w:val="Text body indent"/>
    <w:basedOn w:val="Textbody"/>
    <w:rsid w:val="00CA0153"/>
    <w:pPr>
      <w:spacing w:after="300"/>
      <w:ind w:left="2501"/>
    </w:pPr>
    <w:rPr>
      <w:sz w:val="24"/>
    </w:rPr>
  </w:style>
  <w:style w:type="paragraph" w:customStyle="1" w:styleId="RientrocorpodeltestoCarattere">
    <w:name w:val="Rientro corpo del testo Carattere"/>
    <w:rsid w:val="00CA0153"/>
    <w:pPr>
      <w:widowControl/>
    </w:pPr>
    <w:rPr>
      <w:rFonts w:eastAsia="Tahoma" w:cs="Arial"/>
      <w:spacing w:val="5"/>
    </w:rPr>
  </w:style>
  <w:style w:type="character" w:customStyle="1" w:styleId="NumberingSymbols">
    <w:name w:val="Numbering Symbols"/>
    <w:rsid w:val="00CA0153"/>
  </w:style>
  <w:style w:type="character" w:customStyle="1" w:styleId="Carpredefinitoparagrafo11">
    <w:name w:val="Car. predefinito paragrafo11"/>
    <w:rsid w:val="00CA0153"/>
  </w:style>
  <w:style w:type="character" w:customStyle="1" w:styleId="WW8Num1z0">
    <w:name w:val="WW8Num1z0"/>
    <w:rsid w:val="00CA0153"/>
    <w:rPr>
      <w:rFonts w:ascii="Symbol" w:hAnsi="Symbol" w:cs="OpenSymbol, 'Times New Roman'"/>
    </w:rPr>
  </w:style>
  <w:style w:type="character" w:customStyle="1" w:styleId="WW8Num1z1">
    <w:name w:val="WW8Num1z1"/>
    <w:rsid w:val="00CA0153"/>
    <w:rPr>
      <w:rFonts w:ascii="OpenSymbol, 'Times New Roman'" w:hAnsi="OpenSymbol, 'Times New Roman'" w:cs="OpenSymbol, 'Times New Roman'"/>
    </w:rPr>
  </w:style>
  <w:style w:type="character" w:customStyle="1" w:styleId="Rimandocommento1">
    <w:name w:val="Rimando commento1"/>
    <w:basedOn w:val="Carpredefinitoparagrafo11"/>
    <w:rsid w:val="00CA0153"/>
    <w:rPr>
      <w:sz w:val="16"/>
      <w:szCs w:val="16"/>
    </w:rPr>
  </w:style>
  <w:style w:type="character" w:customStyle="1" w:styleId="BulletSymbols">
    <w:name w:val="Bullet Symbols"/>
    <w:rsid w:val="00CA0153"/>
    <w:rPr>
      <w:rFonts w:ascii="OpenSymbol" w:eastAsia="OpenSymbol" w:hAnsi="OpenSymbol" w:cs="OpenSymbol"/>
    </w:rPr>
  </w:style>
  <w:style w:type="character" w:customStyle="1" w:styleId="Internetlink">
    <w:name w:val="Internet link"/>
    <w:rsid w:val="00CA0153"/>
    <w:rPr>
      <w:color w:val="000080"/>
      <w:u w:val="single"/>
    </w:rPr>
  </w:style>
  <w:style w:type="character" w:styleId="Emphasis">
    <w:name w:val="Emphasis"/>
    <w:uiPriority w:val="20"/>
    <w:qFormat/>
    <w:rsid w:val="00CA0153"/>
    <w:rPr>
      <w:i/>
      <w:iCs/>
    </w:rPr>
  </w:style>
  <w:style w:type="numbering" w:customStyle="1" w:styleId="WW8Num1">
    <w:name w:val="WW8Num1"/>
    <w:basedOn w:val="NoList"/>
    <w:rsid w:val="00CA0153"/>
    <w:pPr>
      <w:numPr>
        <w:numId w:val="1"/>
      </w:numPr>
    </w:pPr>
  </w:style>
  <w:style w:type="paragraph" w:styleId="CommentText">
    <w:name w:val="annotation text"/>
    <w:basedOn w:val="Normal"/>
    <w:link w:val="CommentTextChar"/>
    <w:unhideWhenUsed/>
    <w:rsid w:val="00CA0153"/>
    <w:rPr>
      <w:rFonts w:cs="Mangal"/>
      <w:sz w:val="20"/>
      <w:szCs w:val="18"/>
    </w:rPr>
  </w:style>
  <w:style w:type="character" w:customStyle="1" w:styleId="CommentTextChar">
    <w:name w:val="Comment Text Char"/>
    <w:basedOn w:val="DefaultParagraphFont"/>
    <w:link w:val="CommentText"/>
    <w:rsid w:val="00CA0153"/>
    <w:rPr>
      <w:rFonts w:cs="Mangal"/>
      <w:sz w:val="20"/>
      <w:szCs w:val="18"/>
    </w:rPr>
  </w:style>
  <w:style w:type="character" w:styleId="CommentReference">
    <w:name w:val="annotation reference"/>
    <w:basedOn w:val="DefaultParagraphFont"/>
    <w:uiPriority w:val="99"/>
    <w:semiHidden/>
    <w:unhideWhenUsed/>
    <w:rsid w:val="00CA0153"/>
    <w:rPr>
      <w:sz w:val="16"/>
      <w:szCs w:val="16"/>
    </w:rPr>
  </w:style>
  <w:style w:type="paragraph" w:styleId="BalloonText">
    <w:name w:val="Balloon Text"/>
    <w:basedOn w:val="Normal"/>
    <w:link w:val="BalloonTextChar"/>
    <w:uiPriority w:val="99"/>
    <w:semiHidden/>
    <w:unhideWhenUsed/>
    <w:rsid w:val="00D051E0"/>
    <w:rPr>
      <w:rFonts w:ascii="Tahoma" w:hAnsi="Tahoma" w:cs="Tahoma"/>
      <w:sz w:val="16"/>
      <w:szCs w:val="14"/>
    </w:rPr>
  </w:style>
  <w:style w:type="character" w:customStyle="1" w:styleId="BalloonTextChar">
    <w:name w:val="Balloon Text Char"/>
    <w:basedOn w:val="DefaultParagraphFont"/>
    <w:link w:val="BalloonText"/>
    <w:uiPriority w:val="99"/>
    <w:semiHidden/>
    <w:rsid w:val="00D051E0"/>
    <w:rPr>
      <w:rFonts w:ascii="Tahoma" w:hAnsi="Tahoma" w:cs="Tahoma"/>
      <w:sz w:val="16"/>
      <w:szCs w:val="14"/>
    </w:rPr>
  </w:style>
  <w:style w:type="paragraph" w:styleId="CommentSubject">
    <w:name w:val="annotation subject"/>
    <w:basedOn w:val="CommentText"/>
    <w:next w:val="CommentText"/>
    <w:link w:val="CommentSubjectChar"/>
    <w:uiPriority w:val="99"/>
    <w:semiHidden/>
    <w:unhideWhenUsed/>
    <w:rsid w:val="00AB3757"/>
    <w:rPr>
      <w:b/>
      <w:bCs/>
    </w:rPr>
  </w:style>
  <w:style w:type="character" w:customStyle="1" w:styleId="CommentSubjectChar">
    <w:name w:val="Comment Subject Char"/>
    <w:basedOn w:val="CommentTextChar"/>
    <w:link w:val="CommentSubject"/>
    <w:uiPriority w:val="99"/>
    <w:semiHidden/>
    <w:rsid w:val="00AB3757"/>
    <w:rPr>
      <w:rFonts w:cs="Mangal"/>
      <w:b/>
      <w:bCs/>
      <w:sz w:val="20"/>
      <w:szCs w:val="18"/>
    </w:rPr>
  </w:style>
  <w:style w:type="character" w:styleId="Hyperlink">
    <w:name w:val="Hyperlink"/>
    <w:basedOn w:val="DefaultParagraphFont"/>
    <w:uiPriority w:val="99"/>
    <w:unhideWhenUsed/>
    <w:rsid w:val="00FC5DB8"/>
    <w:rPr>
      <w:color w:val="0000FF"/>
      <w:u w:val="single"/>
    </w:rPr>
  </w:style>
  <w:style w:type="character" w:styleId="FollowedHyperlink">
    <w:name w:val="FollowedHyperlink"/>
    <w:basedOn w:val="DefaultParagraphFont"/>
    <w:uiPriority w:val="99"/>
    <w:semiHidden/>
    <w:unhideWhenUsed/>
    <w:rsid w:val="00A44820"/>
    <w:rPr>
      <w:color w:val="800080" w:themeColor="followedHyperlink"/>
      <w:u w:val="single"/>
    </w:rPr>
  </w:style>
  <w:style w:type="paragraph" w:styleId="NormalWeb">
    <w:name w:val="Normal (Web)"/>
    <w:basedOn w:val="Normal"/>
    <w:uiPriority w:val="99"/>
    <w:semiHidden/>
    <w:unhideWhenUsed/>
    <w:rsid w:val="00075208"/>
    <w:pPr>
      <w:widowControl/>
      <w:suppressAutoHyphens w:val="0"/>
      <w:autoSpaceDN/>
      <w:spacing w:before="100" w:beforeAutospacing="1" w:after="100" w:afterAutospacing="1"/>
      <w:textAlignment w:val="auto"/>
    </w:pPr>
    <w:rPr>
      <w:rFonts w:eastAsia="Times New Roman" w:cs="Times New Roman"/>
      <w:kern w:val="0"/>
      <w:lang w:val="it-IT" w:eastAsia="it-IT" w:bidi="ar-SA"/>
    </w:rPr>
  </w:style>
  <w:style w:type="paragraph" w:styleId="NoSpacing">
    <w:name w:val="No Spacing"/>
    <w:uiPriority w:val="1"/>
    <w:qFormat/>
    <w:rsid w:val="00B02222"/>
    <w:rPr>
      <w:rFonts w:cs="Mangal"/>
      <w:szCs w:val="21"/>
    </w:rPr>
  </w:style>
  <w:style w:type="character" w:customStyle="1" w:styleId="Heading5Char">
    <w:name w:val="Heading 5 Char"/>
    <w:basedOn w:val="DefaultParagraphFont"/>
    <w:link w:val="Heading5"/>
    <w:uiPriority w:val="9"/>
    <w:rsid w:val="00B02222"/>
    <w:rPr>
      <w:rFonts w:asciiTheme="majorHAnsi" w:eastAsiaTheme="majorEastAsia" w:hAnsiTheme="majorHAnsi" w:cs="Mangal"/>
      <w:color w:val="243F60" w:themeColor="accent1" w:themeShade="7F"/>
      <w:szCs w:val="21"/>
    </w:rPr>
  </w:style>
  <w:style w:type="character" w:customStyle="1" w:styleId="Heading6Char">
    <w:name w:val="Heading 6 Char"/>
    <w:basedOn w:val="DefaultParagraphFont"/>
    <w:link w:val="Heading6"/>
    <w:uiPriority w:val="9"/>
    <w:rsid w:val="00B02222"/>
    <w:rPr>
      <w:rFonts w:asciiTheme="majorHAnsi" w:eastAsiaTheme="majorEastAsia" w:hAnsiTheme="majorHAnsi" w:cs="Mangal"/>
      <w:i/>
      <w:iCs/>
      <w:color w:val="243F60" w:themeColor="accent1" w:themeShade="7F"/>
      <w:szCs w:val="21"/>
    </w:rPr>
  </w:style>
  <w:style w:type="character" w:customStyle="1" w:styleId="Heading1Char">
    <w:name w:val="Heading 1 Char"/>
    <w:basedOn w:val="DefaultParagraphFont"/>
    <w:link w:val="Heading1"/>
    <w:rsid w:val="001C7729"/>
    <w:rPr>
      <w:rFonts w:eastAsia="Tahoma" w:cs="Arial"/>
      <w:b/>
      <w:spacing w:val="5"/>
      <w:sz w:val="36"/>
    </w:rPr>
  </w:style>
  <w:style w:type="table" w:styleId="TableGrid">
    <w:name w:val="Table Grid"/>
    <w:basedOn w:val="TableNormal"/>
    <w:uiPriority w:val="39"/>
    <w:rsid w:val="00BA4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02247"/>
    <w:rPr>
      <w:rFonts w:cs="Mangal"/>
      <w:sz w:val="20"/>
      <w:szCs w:val="18"/>
    </w:rPr>
  </w:style>
  <w:style w:type="character" w:customStyle="1" w:styleId="FootnoteTextChar">
    <w:name w:val="Footnote Text Char"/>
    <w:basedOn w:val="DefaultParagraphFont"/>
    <w:link w:val="FootnoteText"/>
    <w:uiPriority w:val="99"/>
    <w:semiHidden/>
    <w:rsid w:val="00702247"/>
    <w:rPr>
      <w:rFonts w:cs="Mangal"/>
      <w:sz w:val="20"/>
      <w:szCs w:val="18"/>
    </w:rPr>
  </w:style>
  <w:style w:type="character" w:styleId="FootnoteReference">
    <w:name w:val="footnote reference"/>
    <w:basedOn w:val="DefaultParagraphFont"/>
    <w:uiPriority w:val="99"/>
    <w:semiHidden/>
    <w:unhideWhenUsed/>
    <w:rsid w:val="00702247"/>
    <w:rPr>
      <w:vertAlign w:val="superscript"/>
    </w:rPr>
  </w:style>
  <w:style w:type="paragraph" w:styleId="Header">
    <w:name w:val="header"/>
    <w:basedOn w:val="Normal"/>
    <w:link w:val="HeaderChar"/>
    <w:uiPriority w:val="99"/>
    <w:unhideWhenUsed/>
    <w:rsid w:val="006D09CE"/>
    <w:pPr>
      <w:tabs>
        <w:tab w:val="center" w:pos="4513"/>
        <w:tab w:val="right" w:pos="9026"/>
      </w:tabs>
    </w:pPr>
    <w:rPr>
      <w:rFonts w:cs="Mangal"/>
      <w:szCs w:val="21"/>
    </w:rPr>
  </w:style>
  <w:style w:type="character" w:customStyle="1" w:styleId="HeaderChar">
    <w:name w:val="Header Char"/>
    <w:basedOn w:val="DefaultParagraphFont"/>
    <w:link w:val="Header"/>
    <w:uiPriority w:val="99"/>
    <w:rsid w:val="006D09CE"/>
    <w:rPr>
      <w:rFonts w:cs="Mangal"/>
      <w:szCs w:val="21"/>
    </w:rPr>
  </w:style>
  <w:style w:type="character" w:customStyle="1" w:styleId="apple-converted-space">
    <w:name w:val="apple-converted-space"/>
    <w:basedOn w:val="DefaultParagraphFont"/>
    <w:rsid w:val="009878BA"/>
  </w:style>
  <w:style w:type="paragraph" w:styleId="Revision">
    <w:name w:val="Revision"/>
    <w:hidden/>
    <w:uiPriority w:val="99"/>
    <w:semiHidden/>
    <w:rsid w:val="00EC5CA7"/>
    <w:pPr>
      <w:widowControl/>
      <w:suppressAutoHyphens w:val="0"/>
      <w:autoSpaceDN/>
      <w:textAlignment w:val="auto"/>
    </w:pPr>
    <w:rPr>
      <w:rFonts w:cs="Mangal"/>
      <w:szCs w:val="21"/>
    </w:rPr>
  </w:style>
  <w:style w:type="character" w:customStyle="1" w:styleId="zmsearchresult">
    <w:name w:val="zmsearchresult"/>
    <w:basedOn w:val="DefaultParagraphFont"/>
    <w:rsid w:val="004A73C7"/>
  </w:style>
  <w:style w:type="character" w:styleId="LineNumber">
    <w:name w:val="line number"/>
    <w:basedOn w:val="DefaultParagraphFont"/>
    <w:uiPriority w:val="99"/>
    <w:semiHidden/>
    <w:unhideWhenUsed/>
    <w:rsid w:val="009969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153"/>
  </w:style>
  <w:style w:type="paragraph" w:styleId="Heading1">
    <w:name w:val="heading 1"/>
    <w:basedOn w:val="Heading"/>
    <w:next w:val="Textbody"/>
    <w:link w:val="Heading1Char"/>
    <w:rsid w:val="00CA0153"/>
    <w:pPr>
      <w:outlineLvl w:val="0"/>
    </w:pPr>
    <w:rPr>
      <w:b/>
      <w:sz w:val="36"/>
    </w:rPr>
  </w:style>
  <w:style w:type="paragraph" w:styleId="Heading2">
    <w:name w:val="heading 2"/>
    <w:basedOn w:val="Heading"/>
    <w:next w:val="Textbody"/>
    <w:rsid w:val="00CA0153"/>
    <w:pPr>
      <w:outlineLvl w:val="1"/>
    </w:pPr>
    <w:rPr>
      <w:b/>
      <w:i/>
      <w:sz w:val="28"/>
    </w:rPr>
  </w:style>
  <w:style w:type="paragraph" w:styleId="Heading3">
    <w:name w:val="heading 3"/>
    <w:basedOn w:val="Heading"/>
    <w:next w:val="Textbody"/>
    <w:rsid w:val="00CA0153"/>
    <w:pPr>
      <w:outlineLvl w:val="2"/>
    </w:pPr>
    <w:rPr>
      <w:b/>
      <w:bCs/>
      <w:sz w:val="28"/>
      <w:szCs w:val="28"/>
    </w:rPr>
  </w:style>
  <w:style w:type="paragraph" w:styleId="Heading4">
    <w:name w:val="heading 4"/>
    <w:basedOn w:val="Heading"/>
    <w:next w:val="Textbody"/>
    <w:rsid w:val="00CA0153"/>
    <w:pPr>
      <w:outlineLvl w:val="3"/>
    </w:pPr>
    <w:rPr>
      <w:b/>
      <w:bCs/>
      <w:i/>
      <w:iCs/>
    </w:rPr>
  </w:style>
  <w:style w:type="paragraph" w:styleId="Heading5">
    <w:name w:val="heading 5"/>
    <w:basedOn w:val="Normal"/>
    <w:next w:val="Normal"/>
    <w:link w:val="Heading5Char"/>
    <w:uiPriority w:val="9"/>
    <w:unhideWhenUsed/>
    <w:qFormat/>
    <w:rsid w:val="00B02222"/>
    <w:pPr>
      <w:keepNext/>
      <w:keepLines/>
      <w:spacing w:before="200"/>
      <w:outlineLvl w:val="4"/>
    </w:pPr>
    <w:rPr>
      <w:rFonts w:asciiTheme="majorHAnsi" w:eastAsiaTheme="majorEastAsia" w:hAnsiTheme="majorHAnsi" w:cs="Mangal"/>
      <w:color w:val="243F60" w:themeColor="accent1" w:themeShade="7F"/>
      <w:szCs w:val="21"/>
    </w:rPr>
  </w:style>
  <w:style w:type="paragraph" w:styleId="Heading6">
    <w:name w:val="heading 6"/>
    <w:basedOn w:val="Normal"/>
    <w:next w:val="Normal"/>
    <w:link w:val="Heading6Char"/>
    <w:uiPriority w:val="9"/>
    <w:unhideWhenUsed/>
    <w:qFormat/>
    <w:rsid w:val="00B02222"/>
    <w:pPr>
      <w:keepNext/>
      <w:keepLines/>
      <w:spacing w:before="200"/>
      <w:outlineLvl w:val="5"/>
    </w:pPr>
    <w:rPr>
      <w:rFonts w:asciiTheme="majorHAnsi" w:eastAsiaTheme="majorEastAsia" w:hAnsiTheme="majorHAnsi" w:cs="Mangal"/>
      <w:i/>
      <w:iCs/>
      <w:color w:val="243F60" w:themeColor="accent1" w:themeShade="7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CA0153"/>
    <w:pPr>
      <w:widowControl/>
    </w:pPr>
    <w:rPr>
      <w:rFonts w:ascii="Garamond" w:eastAsia="Tahoma" w:hAnsi="Garamond" w:cs="Arial"/>
      <w:spacing w:val="5"/>
    </w:rPr>
  </w:style>
  <w:style w:type="paragraph" w:customStyle="1" w:styleId="Heading">
    <w:name w:val="Heading"/>
    <w:basedOn w:val="Standard"/>
    <w:next w:val="Textbody"/>
    <w:rsid w:val="00CA0153"/>
    <w:pPr>
      <w:keepNext/>
      <w:spacing w:before="238" w:after="119"/>
    </w:pPr>
    <w:rPr>
      <w:rFonts w:ascii="Times New Roman" w:hAnsi="Times New Roman"/>
      <w:sz w:val="48"/>
    </w:rPr>
  </w:style>
  <w:style w:type="paragraph" w:customStyle="1" w:styleId="Textbody">
    <w:name w:val="Text body"/>
    <w:basedOn w:val="Standard"/>
    <w:rsid w:val="00CA0153"/>
    <w:pPr>
      <w:spacing w:line="480" w:lineRule="auto"/>
    </w:pPr>
    <w:rPr>
      <w:rFonts w:ascii="Times New Roman" w:hAnsi="Times New Roman"/>
      <w:sz w:val="32"/>
    </w:rPr>
  </w:style>
  <w:style w:type="paragraph" w:styleId="List">
    <w:name w:val="List"/>
    <w:basedOn w:val="Textbody"/>
    <w:rsid w:val="00CA0153"/>
    <w:rPr>
      <w:rFonts w:cs="Lohit Hindi"/>
      <w:sz w:val="24"/>
    </w:rPr>
  </w:style>
  <w:style w:type="paragraph" w:styleId="Caption">
    <w:name w:val="caption"/>
    <w:basedOn w:val="Standard"/>
    <w:rsid w:val="00CA0153"/>
    <w:pPr>
      <w:suppressLineNumbers/>
      <w:spacing w:before="120" w:after="120"/>
    </w:pPr>
    <w:rPr>
      <w:rFonts w:cs="Lohit Hindi"/>
      <w:i/>
      <w:iCs/>
    </w:rPr>
  </w:style>
  <w:style w:type="paragraph" w:customStyle="1" w:styleId="Index">
    <w:name w:val="Index"/>
    <w:basedOn w:val="Standard"/>
    <w:rsid w:val="00CA0153"/>
    <w:pPr>
      <w:suppressLineNumbers/>
    </w:pPr>
    <w:rPr>
      <w:rFonts w:cs="Lohit Hindi"/>
    </w:rPr>
  </w:style>
  <w:style w:type="paragraph" w:customStyle="1" w:styleId="TableContents">
    <w:name w:val="Table Contents"/>
    <w:basedOn w:val="Standard"/>
    <w:rsid w:val="00CA0153"/>
    <w:pPr>
      <w:suppressLineNumbers/>
    </w:pPr>
  </w:style>
  <w:style w:type="paragraph" w:customStyle="1" w:styleId="TableHeading">
    <w:name w:val="Table Heading"/>
    <w:basedOn w:val="TableContents"/>
    <w:rsid w:val="00CA0153"/>
    <w:pPr>
      <w:jc w:val="center"/>
    </w:pPr>
    <w:rPr>
      <w:b/>
      <w:bCs/>
    </w:rPr>
  </w:style>
  <w:style w:type="paragraph" w:customStyle="1" w:styleId="PreformattedText">
    <w:name w:val="Preformatted Text"/>
    <w:basedOn w:val="Standard"/>
    <w:rsid w:val="00CA0153"/>
    <w:rPr>
      <w:rFonts w:ascii="Courier New" w:eastAsia="NSimSun" w:hAnsi="Courier New" w:cs="Courier New"/>
      <w:sz w:val="20"/>
      <w:szCs w:val="20"/>
    </w:rPr>
  </w:style>
  <w:style w:type="paragraph" w:customStyle="1" w:styleId="Normale1">
    <w:name w:val="Normale1"/>
    <w:rsid w:val="00CA0153"/>
    <w:rPr>
      <w:rFonts w:eastAsia="SimSun, 'Arial Unicode MS'" w:cs="Mangal"/>
      <w:lang w:val="cs-CZ"/>
    </w:rPr>
  </w:style>
  <w:style w:type="paragraph" w:styleId="Footer">
    <w:name w:val="footer"/>
    <w:basedOn w:val="Standard"/>
    <w:rsid w:val="00CA0153"/>
    <w:pPr>
      <w:suppressLineNumbers/>
      <w:tabs>
        <w:tab w:val="center" w:pos="4819"/>
        <w:tab w:val="right" w:pos="9638"/>
      </w:tabs>
      <w:jc w:val="center"/>
    </w:pPr>
    <w:rPr>
      <w:rFonts w:ascii="Times New Roman" w:hAnsi="Times New Roman"/>
    </w:rPr>
  </w:style>
  <w:style w:type="paragraph" w:customStyle="1" w:styleId="Table">
    <w:name w:val="Table"/>
    <w:basedOn w:val="Caption"/>
    <w:rsid w:val="00CA0153"/>
  </w:style>
  <w:style w:type="paragraph" w:customStyle="1" w:styleId="Default">
    <w:name w:val="Default"/>
    <w:rsid w:val="00CA0153"/>
    <w:pPr>
      <w:widowControl/>
    </w:pPr>
    <w:rPr>
      <w:rFonts w:ascii="Mangal" w:eastAsia="Tahoma" w:hAnsi="Mangal" w:cs="Arial"/>
      <w:sz w:val="36"/>
    </w:rPr>
  </w:style>
  <w:style w:type="paragraph" w:customStyle="1" w:styleId="Objectwitharrow">
    <w:name w:val="Object with arrow"/>
    <w:rsid w:val="00CA0153"/>
    <w:pPr>
      <w:widowControl/>
    </w:pPr>
    <w:rPr>
      <w:rFonts w:eastAsia="Tahoma" w:cs="Arial"/>
    </w:rPr>
  </w:style>
  <w:style w:type="paragraph" w:customStyle="1" w:styleId="Objectwithshadow">
    <w:name w:val="Object with shadow"/>
    <w:rsid w:val="00CA0153"/>
    <w:pPr>
      <w:widowControl/>
    </w:pPr>
    <w:rPr>
      <w:rFonts w:eastAsia="Tahoma" w:cs="Arial"/>
    </w:rPr>
  </w:style>
  <w:style w:type="paragraph" w:customStyle="1" w:styleId="Objectwithoutfill">
    <w:name w:val="Object without fill"/>
    <w:rsid w:val="00CA0153"/>
    <w:pPr>
      <w:widowControl/>
    </w:pPr>
    <w:rPr>
      <w:rFonts w:eastAsia="Tahoma" w:cs="Arial"/>
    </w:rPr>
  </w:style>
  <w:style w:type="paragraph" w:customStyle="1" w:styleId="Text">
    <w:name w:val="Text"/>
    <w:basedOn w:val="Caption"/>
    <w:rsid w:val="00CA0153"/>
    <w:rPr>
      <w:rFonts w:ascii="Times New Roman" w:hAnsi="Times New Roman" w:cs="Arial"/>
    </w:rPr>
  </w:style>
  <w:style w:type="paragraph" w:customStyle="1" w:styleId="Textbodyjustified">
    <w:name w:val="Text body justified"/>
    <w:rsid w:val="00CA0153"/>
    <w:pPr>
      <w:widowControl/>
    </w:pPr>
    <w:rPr>
      <w:rFonts w:eastAsia="Tahoma" w:cs="Arial"/>
    </w:rPr>
  </w:style>
  <w:style w:type="paragraph" w:customStyle="1" w:styleId="Firstlineindent">
    <w:name w:val="First line indent"/>
    <w:basedOn w:val="Textbody"/>
    <w:rsid w:val="00CA0153"/>
    <w:pPr>
      <w:ind w:firstLine="340"/>
    </w:pPr>
    <w:rPr>
      <w:sz w:val="24"/>
    </w:rPr>
  </w:style>
  <w:style w:type="paragraph" w:styleId="Title">
    <w:name w:val="Title"/>
    <w:basedOn w:val="Heading"/>
    <w:next w:val="Subtitle"/>
    <w:rsid w:val="00CA0153"/>
    <w:pPr>
      <w:jc w:val="center"/>
    </w:pPr>
    <w:rPr>
      <w:rFonts w:ascii="Mangal" w:hAnsi="Mangal"/>
      <w:b/>
      <w:bCs/>
      <w:sz w:val="88"/>
    </w:rPr>
  </w:style>
  <w:style w:type="paragraph" w:styleId="Subtitle">
    <w:name w:val="Subtitle"/>
    <w:basedOn w:val="Heading"/>
    <w:next w:val="Textbody"/>
    <w:rsid w:val="00CA0153"/>
    <w:pPr>
      <w:jc w:val="center"/>
    </w:pPr>
    <w:rPr>
      <w:rFonts w:ascii="Mangal" w:hAnsi="Mangal"/>
      <w:iCs/>
      <w:sz w:val="64"/>
    </w:rPr>
  </w:style>
  <w:style w:type="paragraph" w:customStyle="1" w:styleId="Title1">
    <w:name w:val="Title1"/>
    <w:rsid w:val="00CA0153"/>
    <w:pPr>
      <w:widowControl/>
      <w:jc w:val="center"/>
    </w:pPr>
    <w:rPr>
      <w:rFonts w:eastAsia="Tahoma" w:cs="Arial"/>
      <w:sz w:val="48"/>
    </w:rPr>
  </w:style>
  <w:style w:type="paragraph" w:customStyle="1" w:styleId="Title2">
    <w:name w:val="Title2"/>
    <w:rsid w:val="00CA0153"/>
    <w:pPr>
      <w:widowControl/>
      <w:spacing w:before="57" w:after="57"/>
      <w:ind w:right="113"/>
      <w:jc w:val="center"/>
    </w:pPr>
    <w:rPr>
      <w:rFonts w:eastAsia="Tahoma" w:cs="Arial"/>
      <w:sz w:val="72"/>
    </w:rPr>
  </w:style>
  <w:style w:type="paragraph" w:customStyle="1" w:styleId="DimensionLine">
    <w:name w:val="Dimension Line"/>
    <w:rsid w:val="00CA0153"/>
    <w:pPr>
      <w:widowControl/>
    </w:pPr>
    <w:rPr>
      <w:rFonts w:eastAsia="Tahoma" w:cs="Arial"/>
    </w:rPr>
  </w:style>
  <w:style w:type="paragraph" w:customStyle="1" w:styleId="PredefinitoLTGliederung1">
    <w:name w:val="Predefinito~LT~Gliederung 1"/>
    <w:rsid w:val="00CA0153"/>
    <w:pPr>
      <w:widowControl/>
      <w:spacing w:after="283"/>
    </w:pPr>
    <w:rPr>
      <w:rFonts w:ascii="Mangal" w:eastAsia="Tahoma" w:hAnsi="Mangal" w:cs="Arial"/>
      <w:sz w:val="64"/>
    </w:rPr>
  </w:style>
  <w:style w:type="paragraph" w:customStyle="1" w:styleId="PredefinitoLTGliederung2">
    <w:name w:val="Predefinito~LT~Gliederung 2"/>
    <w:basedOn w:val="PredefinitoLTGliederung1"/>
    <w:rsid w:val="00CA0153"/>
    <w:pPr>
      <w:spacing w:after="227"/>
    </w:pPr>
    <w:rPr>
      <w:sz w:val="56"/>
    </w:rPr>
  </w:style>
  <w:style w:type="paragraph" w:customStyle="1" w:styleId="PredefinitoLTGliederung3">
    <w:name w:val="Predefinito~LT~Gliederung 3"/>
    <w:basedOn w:val="PredefinitoLTGliederung2"/>
    <w:rsid w:val="00CA0153"/>
    <w:pPr>
      <w:spacing w:after="170"/>
    </w:pPr>
    <w:rPr>
      <w:sz w:val="48"/>
    </w:rPr>
  </w:style>
  <w:style w:type="paragraph" w:customStyle="1" w:styleId="PredefinitoLTGliederung4">
    <w:name w:val="Predefinito~LT~Gliederung 4"/>
    <w:basedOn w:val="PredefinitoLTGliederung3"/>
    <w:rsid w:val="00CA0153"/>
    <w:pPr>
      <w:spacing w:after="113"/>
    </w:pPr>
    <w:rPr>
      <w:sz w:val="40"/>
    </w:rPr>
  </w:style>
  <w:style w:type="paragraph" w:customStyle="1" w:styleId="PredefinitoLTGliederung5">
    <w:name w:val="Predefinito~LT~Gliederung 5"/>
    <w:basedOn w:val="PredefinitoLTGliederung4"/>
    <w:rsid w:val="00CA0153"/>
    <w:pPr>
      <w:spacing w:after="57"/>
    </w:pPr>
  </w:style>
  <w:style w:type="paragraph" w:customStyle="1" w:styleId="PredefinitoLTGliederung6">
    <w:name w:val="Predefinito~LT~Gliederung 6"/>
    <w:basedOn w:val="PredefinitoLTGliederung5"/>
    <w:rsid w:val="00CA0153"/>
  </w:style>
  <w:style w:type="paragraph" w:customStyle="1" w:styleId="PredefinitoLTGliederung7">
    <w:name w:val="Predefinito~LT~Gliederung 7"/>
    <w:basedOn w:val="PredefinitoLTGliederung6"/>
    <w:rsid w:val="00CA0153"/>
  </w:style>
  <w:style w:type="paragraph" w:customStyle="1" w:styleId="PredefinitoLTGliederung8">
    <w:name w:val="Predefinito~LT~Gliederung 8"/>
    <w:basedOn w:val="PredefinitoLTGliederung7"/>
    <w:rsid w:val="00CA0153"/>
  </w:style>
  <w:style w:type="paragraph" w:customStyle="1" w:styleId="PredefinitoLTGliederung9">
    <w:name w:val="Predefinito~LT~Gliederung 9"/>
    <w:basedOn w:val="PredefinitoLTGliederung8"/>
    <w:rsid w:val="00CA0153"/>
  </w:style>
  <w:style w:type="paragraph" w:customStyle="1" w:styleId="PredefinitoLTTitel">
    <w:name w:val="Predefinito~LT~Titel"/>
    <w:rsid w:val="00CA0153"/>
    <w:pPr>
      <w:widowControl/>
      <w:jc w:val="center"/>
    </w:pPr>
    <w:rPr>
      <w:rFonts w:ascii="Mangal" w:eastAsia="Tahoma" w:hAnsi="Mangal" w:cs="Arial"/>
      <w:b/>
      <w:sz w:val="88"/>
    </w:rPr>
  </w:style>
  <w:style w:type="paragraph" w:customStyle="1" w:styleId="PredefinitoLTUntertitel">
    <w:name w:val="Predefinito~LT~Untertitel"/>
    <w:rsid w:val="00CA0153"/>
    <w:pPr>
      <w:widowControl/>
      <w:jc w:val="center"/>
    </w:pPr>
    <w:rPr>
      <w:rFonts w:ascii="Mangal" w:eastAsia="Tahoma" w:hAnsi="Mangal" w:cs="Arial"/>
      <w:sz w:val="64"/>
    </w:rPr>
  </w:style>
  <w:style w:type="paragraph" w:customStyle="1" w:styleId="PredefinitoLTNotizen">
    <w:name w:val="Predefinito~LT~Notizen"/>
    <w:rsid w:val="00CA0153"/>
    <w:pPr>
      <w:widowControl/>
      <w:ind w:left="340"/>
    </w:pPr>
    <w:rPr>
      <w:rFonts w:ascii="Mangal" w:eastAsia="Tahoma" w:hAnsi="Mangal" w:cs="Arial"/>
      <w:sz w:val="40"/>
    </w:rPr>
  </w:style>
  <w:style w:type="paragraph" w:customStyle="1" w:styleId="PredefinitoLTHintergrundobjekte">
    <w:name w:val="Predefinito~LT~Hintergrundobjekte"/>
    <w:rsid w:val="00CA0153"/>
    <w:pPr>
      <w:widowControl/>
    </w:pPr>
    <w:rPr>
      <w:rFonts w:eastAsia="Tahoma" w:cs="Arial"/>
    </w:rPr>
  </w:style>
  <w:style w:type="paragraph" w:customStyle="1" w:styleId="PredefinitoLTHintergrund">
    <w:name w:val="Predefinito~LT~Hintergrund"/>
    <w:rsid w:val="00CA0153"/>
    <w:pPr>
      <w:widowControl/>
    </w:pPr>
    <w:rPr>
      <w:rFonts w:eastAsia="Tahoma" w:cs="Arial"/>
    </w:rPr>
  </w:style>
  <w:style w:type="paragraph" w:customStyle="1" w:styleId="default0">
    <w:name w:val="default"/>
    <w:rsid w:val="00CA0153"/>
    <w:pPr>
      <w:widowControl/>
    </w:pPr>
    <w:rPr>
      <w:rFonts w:ascii="Mangal" w:eastAsia="Tahoma" w:hAnsi="Mangal" w:cs="Arial"/>
      <w:sz w:val="36"/>
    </w:rPr>
  </w:style>
  <w:style w:type="paragraph" w:customStyle="1" w:styleId="gray1">
    <w:name w:val="gray1"/>
    <w:basedOn w:val="default0"/>
    <w:rsid w:val="00CA0153"/>
  </w:style>
  <w:style w:type="paragraph" w:customStyle="1" w:styleId="gray2">
    <w:name w:val="gray2"/>
    <w:basedOn w:val="default0"/>
    <w:rsid w:val="00CA0153"/>
  </w:style>
  <w:style w:type="paragraph" w:customStyle="1" w:styleId="gray3">
    <w:name w:val="gray3"/>
    <w:basedOn w:val="default0"/>
    <w:rsid w:val="00CA0153"/>
  </w:style>
  <w:style w:type="paragraph" w:customStyle="1" w:styleId="bw1">
    <w:name w:val="bw1"/>
    <w:basedOn w:val="default0"/>
    <w:rsid w:val="00CA0153"/>
  </w:style>
  <w:style w:type="paragraph" w:customStyle="1" w:styleId="bw2">
    <w:name w:val="bw2"/>
    <w:basedOn w:val="default0"/>
    <w:rsid w:val="00CA0153"/>
  </w:style>
  <w:style w:type="paragraph" w:customStyle="1" w:styleId="bw3">
    <w:name w:val="bw3"/>
    <w:basedOn w:val="default0"/>
    <w:rsid w:val="00CA0153"/>
  </w:style>
  <w:style w:type="paragraph" w:customStyle="1" w:styleId="orange1">
    <w:name w:val="orange1"/>
    <w:basedOn w:val="default0"/>
    <w:rsid w:val="00CA0153"/>
  </w:style>
  <w:style w:type="paragraph" w:customStyle="1" w:styleId="orange2">
    <w:name w:val="orange2"/>
    <w:basedOn w:val="default0"/>
    <w:rsid w:val="00CA0153"/>
  </w:style>
  <w:style w:type="paragraph" w:customStyle="1" w:styleId="orange3">
    <w:name w:val="orange3"/>
    <w:basedOn w:val="default0"/>
    <w:rsid w:val="00CA0153"/>
  </w:style>
  <w:style w:type="paragraph" w:customStyle="1" w:styleId="turquise1">
    <w:name w:val="turquise1"/>
    <w:basedOn w:val="default0"/>
    <w:rsid w:val="00CA0153"/>
  </w:style>
  <w:style w:type="paragraph" w:customStyle="1" w:styleId="turquise2">
    <w:name w:val="turquise2"/>
    <w:basedOn w:val="default0"/>
    <w:rsid w:val="00CA0153"/>
  </w:style>
  <w:style w:type="paragraph" w:customStyle="1" w:styleId="turquise3">
    <w:name w:val="turquise3"/>
    <w:basedOn w:val="default0"/>
    <w:rsid w:val="00CA0153"/>
  </w:style>
  <w:style w:type="paragraph" w:customStyle="1" w:styleId="blue1">
    <w:name w:val="blue1"/>
    <w:basedOn w:val="default0"/>
    <w:rsid w:val="00CA0153"/>
  </w:style>
  <w:style w:type="paragraph" w:customStyle="1" w:styleId="blue2">
    <w:name w:val="blue2"/>
    <w:basedOn w:val="default0"/>
    <w:rsid w:val="00CA0153"/>
  </w:style>
  <w:style w:type="paragraph" w:customStyle="1" w:styleId="blue3">
    <w:name w:val="blue3"/>
    <w:basedOn w:val="default0"/>
    <w:rsid w:val="00CA0153"/>
  </w:style>
  <w:style w:type="paragraph" w:customStyle="1" w:styleId="sun1">
    <w:name w:val="sun1"/>
    <w:basedOn w:val="default0"/>
    <w:rsid w:val="00CA0153"/>
  </w:style>
  <w:style w:type="paragraph" w:customStyle="1" w:styleId="sun2">
    <w:name w:val="sun2"/>
    <w:basedOn w:val="default0"/>
    <w:rsid w:val="00CA0153"/>
  </w:style>
  <w:style w:type="paragraph" w:customStyle="1" w:styleId="sun3">
    <w:name w:val="sun3"/>
    <w:basedOn w:val="default0"/>
    <w:rsid w:val="00CA0153"/>
  </w:style>
  <w:style w:type="paragraph" w:customStyle="1" w:styleId="earth1">
    <w:name w:val="earth1"/>
    <w:basedOn w:val="default0"/>
    <w:rsid w:val="00CA0153"/>
  </w:style>
  <w:style w:type="paragraph" w:customStyle="1" w:styleId="earth2">
    <w:name w:val="earth2"/>
    <w:basedOn w:val="default0"/>
    <w:rsid w:val="00CA0153"/>
  </w:style>
  <w:style w:type="paragraph" w:customStyle="1" w:styleId="earth3">
    <w:name w:val="earth3"/>
    <w:basedOn w:val="default0"/>
    <w:rsid w:val="00CA0153"/>
  </w:style>
  <w:style w:type="paragraph" w:customStyle="1" w:styleId="green1">
    <w:name w:val="green1"/>
    <w:basedOn w:val="default0"/>
    <w:rsid w:val="00CA0153"/>
  </w:style>
  <w:style w:type="paragraph" w:customStyle="1" w:styleId="green2">
    <w:name w:val="green2"/>
    <w:basedOn w:val="default0"/>
    <w:rsid w:val="00CA0153"/>
  </w:style>
  <w:style w:type="paragraph" w:customStyle="1" w:styleId="green3">
    <w:name w:val="green3"/>
    <w:basedOn w:val="default0"/>
    <w:rsid w:val="00CA0153"/>
  </w:style>
  <w:style w:type="paragraph" w:customStyle="1" w:styleId="seetang1">
    <w:name w:val="seetang1"/>
    <w:basedOn w:val="default0"/>
    <w:rsid w:val="00CA0153"/>
  </w:style>
  <w:style w:type="paragraph" w:customStyle="1" w:styleId="seetang2">
    <w:name w:val="seetang2"/>
    <w:basedOn w:val="default0"/>
    <w:rsid w:val="00CA0153"/>
  </w:style>
  <w:style w:type="paragraph" w:customStyle="1" w:styleId="seetang3">
    <w:name w:val="seetang3"/>
    <w:basedOn w:val="default0"/>
    <w:rsid w:val="00CA0153"/>
  </w:style>
  <w:style w:type="paragraph" w:customStyle="1" w:styleId="lightblue1">
    <w:name w:val="lightblue1"/>
    <w:basedOn w:val="default0"/>
    <w:rsid w:val="00CA0153"/>
  </w:style>
  <w:style w:type="paragraph" w:customStyle="1" w:styleId="lightblue2">
    <w:name w:val="lightblue2"/>
    <w:basedOn w:val="default0"/>
    <w:rsid w:val="00CA0153"/>
  </w:style>
  <w:style w:type="paragraph" w:customStyle="1" w:styleId="lightblue3">
    <w:name w:val="lightblue3"/>
    <w:basedOn w:val="default0"/>
    <w:rsid w:val="00CA0153"/>
  </w:style>
  <w:style w:type="paragraph" w:customStyle="1" w:styleId="yellow1">
    <w:name w:val="yellow1"/>
    <w:basedOn w:val="default0"/>
    <w:rsid w:val="00CA0153"/>
  </w:style>
  <w:style w:type="paragraph" w:customStyle="1" w:styleId="yellow2">
    <w:name w:val="yellow2"/>
    <w:basedOn w:val="default0"/>
    <w:rsid w:val="00CA0153"/>
  </w:style>
  <w:style w:type="paragraph" w:customStyle="1" w:styleId="yellow3">
    <w:name w:val="yellow3"/>
    <w:basedOn w:val="default0"/>
    <w:rsid w:val="00CA0153"/>
  </w:style>
  <w:style w:type="paragraph" w:customStyle="1" w:styleId="Backgroundobjects">
    <w:name w:val="Background objects"/>
    <w:rsid w:val="00CA0153"/>
    <w:pPr>
      <w:widowControl/>
    </w:pPr>
    <w:rPr>
      <w:rFonts w:eastAsia="Tahoma" w:cs="Arial"/>
    </w:rPr>
  </w:style>
  <w:style w:type="paragraph" w:customStyle="1" w:styleId="Background">
    <w:name w:val="Background"/>
    <w:rsid w:val="00CA0153"/>
    <w:pPr>
      <w:widowControl/>
    </w:pPr>
    <w:rPr>
      <w:rFonts w:eastAsia="Tahoma" w:cs="Arial"/>
    </w:rPr>
  </w:style>
  <w:style w:type="paragraph" w:customStyle="1" w:styleId="Notes">
    <w:name w:val="Notes"/>
    <w:rsid w:val="00CA0153"/>
    <w:pPr>
      <w:widowControl/>
      <w:ind w:left="340"/>
    </w:pPr>
    <w:rPr>
      <w:rFonts w:ascii="Mangal" w:eastAsia="Tahoma" w:hAnsi="Mangal" w:cs="Arial"/>
      <w:sz w:val="40"/>
    </w:rPr>
  </w:style>
  <w:style w:type="paragraph" w:customStyle="1" w:styleId="Outline1">
    <w:name w:val="Outline 1"/>
    <w:rsid w:val="00CA0153"/>
    <w:pPr>
      <w:widowControl/>
      <w:spacing w:after="283"/>
    </w:pPr>
    <w:rPr>
      <w:rFonts w:ascii="Mangal" w:eastAsia="Tahoma" w:hAnsi="Mangal" w:cs="Arial"/>
      <w:sz w:val="64"/>
    </w:rPr>
  </w:style>
  <w:style w:type="paragraph" w:customStyle="1" w:styleId="Outline2">
    <w:name w:val="Outline 2"/>
    <w:basedOn w:val="Outline1"/>
    <w:rsid w:val="00CA0153"/>
    <w:pPr>
      <w:spacing w:after="227"/>
    </w:pPr>
    <w:rPr>
      <w:sz w:val="56"/>
    </w:rPr>
  </w:style>
  <w:style w:type="paragraph" w:customStyle="1" w:styleId="Outline3">
    <w:name w:val="Outline 3"/>
    <w:basedOn w:val="Outline2"/>
    <w:rsid w:val="00CA0153"/>
    <w:pPr>
      <w:spacing w:after="170"/>
    </w:pPr>
    <w:rPr>
      <w:sz w:val="48"/>
    </w:rPr>
  </w:style>
  <w:style w:type="paragraph" w:customStyle="1" w:styleId="Outline4">
    <w:name w:val="Outline 4"/>
    <w:basedOn w:val="Outline3"/>
    <w:rsid w:val="00CA0153"/>
    <w:pPr>
      <w:spacing w:after="113"/>
    </w:pPr>
    <w:rPr>
      <w:sz w:val="40"/>
    </w:rPr>
  </w:style>
  <w:style w:type="paragraph" w:customStyle="1" w:styleId="Outline5">
    <w:name w:val="Outline 5"/>
    <w:basedOn w:val="Outline4"/>
    <w:rsid w:val="00CA0153"/>
    <w:pPr>
      <w:spacing w:after="57"/>
    </w:pPr>
  </w:style>
  <w:style w:type="paragraph" w:customStyle="1" w:styleId="Outline6">
    <w:name w:val="Outline 6"/>
    <w:basedOn w:val="Outline5"/>
    <w:rsid w:val="00CA0153"/>
  </w:style>
  <w:style w:type="paragraph" w:customStyle="1" w:styleId="Outline7">
    <w:name w:val="Outline 7"/>
    <w:basedOn w:val="Outline6"/>
    <w:rsid w:val="00CA0153"/>
  </w:style>
  <w:style w:type="paragraph" w:customStyle="1" w:styleId="Outline8">
    <w:name w:val="Outline 8"/>
    <w:basedOn w:val="Outline7"/>
    <w:rsid w:val="00CA0153"/>
  </w:style>
  <w:style w:type="paragraph" w:customStyle="1" w:styleId="Outline9">
    <w:name w:val="Outline 9"/>
    <w:basedOn w:val="Outline8"/>
    <w:rsid w:val="00CA0153"/>
  </w:style>
  <w:style w:type="paragraph" w:customStyle="1" w:styleId="Carpredefinitoparagrafo1">
    <w:name w:val="Car. predefinito paragrafo1"/>
    <w:rsid w:val="00CA0153"/>
    <w:pPr>
      <w:widowControl/>
    </w:pPr>
    <w:rPr>
      <w:rFonts w:eastAsia="Tahoma" w:cs="Arial"/>
    </w:rPr>
  </w:style>
  <w:style w:type="paragraph" w:customStyle="1" w:styleId="Textbodyindent">
    <w:name w:val="Text body indent"/>
    <w:basedOn w:val="Textbody"/>
    <w:rsid w:val="00CA0153"/>
    <w:pPr>
      <w:spacing w:after="300"/>
      <w:ind w:left="2501"/>
    </w:pPr>
    <w:rPr>
      <w:sz w:val="24"/>
    </w:rPr>
  </w:style>
  <w:style w:type="paragraph" w:customStyle="1" w:styleId="RientrocorpodeltestoCarattere">
    <w:name w:val="Rientro corpo del testo Carattere"/>
    <w:rsid w:val="00CA0153"/>
    <w:pPr>
      <w:widowControl/>
    </w:pPr>
    <w:rPr>
      <w:rFonts w:eastAsia="Tahoma" w:cs="Arial"/>
      <w:spacing w:val="5"/>
    </w:rPr>
  </w:style>
  <w:style w:type="character" w:customStyle="1" w:styleId="NumberingSymbols">
    <w:name w:val="Numbering Symbols"/>
    <w:rsid w:val="00CA0153"/>
  </w:style>
  <w:style w:type="character" w:customStyle="1" w:styleId="Carpredefinitoparagrafo11">
    <w:name w:val="Car. predefinito paragrafo11"/>
    <w:rsid w:val="00CA0153"/>
  </w:style>
  <w:style w:type="character" w:customStyle="1" w:styleId="WW8Num1z0">
    <w:name w:val="WW8Num1z0"/>
    <w:rsid w:val="00CA0153"/>
    <w:rPr>
      <w:rFonts w:ascii="Symbol" w:hAnsi="Symbol" w:cs="OpenSymbol, 'Times New Roman'"/>
    </w:rPr>
  </w:style>
  <w:style w:type="character" w:customStyle="1" w:styleId="WW8Num1z1">
    <w:name w:val="WW8Num1z1"/>
    <w:rsid w:val="00CA0153"/>
    <w:rPr>
      <w:rFonts w:ascii="OpenSymbol, 'Times New Roman'" w:hAnsi="OpenSymbol, 'Times New Roman'" w:cs="OpenSymbol, 'Times New Roman'"/>
    </w:rPr>
  </w:style>
  <w:style w:type="character" w:customStyle="1" w:styleId="Rimandocommento1">
    <w:name w:val="Rimando commento1"/>
    <w:basedOn w:val="Carpredefinitoparagrafo11"/>
    <w:rsid w:val="00CA0153"/>
    <w:rPr>
      <w:sz w:val="16"/>
      <w:szCs w:val="16"/>
    </w:rPr>
  </w:style>
  <w:style w:type="character" w:customStyle="1" w:styleId="BulletSymbols">
    <w:name w:val="Bullet Symbols"/>
    <w:rsid w:val="00CA0153"/>
    <w:rPr>
      <w:rFonts w:ascii="OpenSymbol" w:eastAsia="OpenSymbol" w:hAnsi="OpenSymbol" w:cs="OpenSymbol"/>
    </w:rPr>
  </w:style>
  <w:style w:type="character" w:customStyle="1" w:styleId="Internetlink">
    <w:name w:val="Internet link"/>
    <w:rsid w:val="00CA0153"/>
    <w:rPr>
      <w:color w:val="000080"/>
      <w:u w:val="single"/>
    </w:rPr>
  </w:style>
  <w:style w:type="character" w:styleId="Emphasis">
    <w:name w:val="Emphasis"/>
    <w:uiPriority w:val="20"/>
    <w:qFormat/>
    <w:rsid w:val="00CA0153"/>
    <w:rPr>
      <w:i/>
      <w:iCs/>
    </w:rPr>
  </w:style>
  <w:style w:type="numbering" w:customStyle="1" w:styleId="WW8Num1">
    <w:name w:val="WW8Num1"/>
    <w:basedOn w:val="NoList"/>
    <w:rsid w:val="00CA0153"/>
    <w:pPr>
      <w:numPr>
        <w:numId w:val="1"/>
      </w:numPr>
    </w:pPr>
  </w:style>
  <w:style w:type="paragraph" w:styleId="CommentText">
    <w:name w:val="annotation text"/>
    <w:basedOn w:val="Normal"/>
    <w:link w:val="CommentTextChar"/>
    <w:unhideWhenUsed/>
    <w:rsid w:val="00CA0153"/>
    <w:rPr>
      <w:rFonts w:cs="Mangal"/>
      <w:sz w:val="20"/>
      <w:szCs w:val="18"/>
    </w:rPr>
  </w:style>
  <w:style w:type="character" w:customStyle="1" w:styleId="CommentTextChar">
    <w:name w:val="Comment Text Char"/>
    <w:basedOn w:val="DefaultParagraphFont"/>
    <w:link w:val="CommentText"/>
    <w:rsid w:val="00CA0153"/>
    <w:rPr>
      <w:rFonts w:cs="Mangal"/>
      <w:sz w:val="20"/>
      <w:szCs w:val="18"/>
    </w:rPr>
  </w:style>
  <w:style w:type="character" w:styleId="CommentReference">
    <w:name w:val="annotation reference"/>
    <w:basedOn w:val="DefaultParagraphFont"/>
    <w:uiPriority w:val="99"/>
    <w:semiHidden/>
    <w:unhideWhenUsed/>
    <w:rsid w:val="00CA0153"/>
    <w:rPr>
      <w:sz w:val="16"/>
      <w:szCs w:val="16"/>
    </w:rPr>
  </w:style>
  <w:style w:type="paragraph" w:styleId="BalloonText">
    <w:name w:val="Balloon Text"/>
    <w:basedOn w:val="Normal"/>
    <w:link w:val="BalloonTextChar"/>
    <w:uiPriority w:val="99"/>
    <w:semiHidden/>
    <w:unhideWhenUsed/>
    <w:rsid w:val="00D051E0"/>
    <w:rPr>
      <w:rFonts w:ascii="Tahoma" w:hAnsi="Tahoma" w:cs="Tahoma"/>
      <w:sz w:val="16"/>
      <w:szCs w:val="14"/>
    </w:rPr>
  </w:style>
  <w:style w:type="character" w:customStyle="1" w:styleId="BalloonTextChar">
    <w:name w:val="Balloon Text Char"/>
    <w:basedOn w:val="DefaultParagraphFont"/>
    <w:link w:val="BalloonText"/>
    <w:uiPriority w:val="99"/>
    <w:semiHidden/>
    <w:rsid w:val="00D051E0"/>
    <w:rPr>
      <w:rFonts w:ascii="Tahoma" w:hAnsi="Tahoma" w:cs="Tahoma"/>
      <w:sz w:val="16"/>
      <w:szCs w:val="14"/>
    </w:rPr>
  </w:style>
  <w:style w:type="paragraph" w:styleId="CommentSubject">
    <w:name w:val="annotation subject"/>
    <w:basedOn w:val="CommentText"/>
    <w:next w:val="CommentText"/>
    <w:link w:val="CommentSubjectChar"/>
    <w:uiPriority w:val="99"/>
    <w:semiHidden/>
    <w:unhideWhenUsed/>
    <w:rsid w:val="00AB3757"/>
    <w:rPr>
      <w:b/>
      <w:bCs/>
    </w:rPr>
  </w:style>
  <w:style w:type="character" w:customStyle="1" w:styleId="CommentSubjectChar">
    <w:name w:val="Comment Subject Char"/>
    <w:basedOn w:val="CommentTextChar"/>
    <w:link w:val="CommentSubject"/>
    <w:uiPriority w:val="99"/>
    <w:semiHidden/>
    <w:rsid w:val="00AB3757"/>
    <w:rPr>
      <w:rFonts w:cs="Mangal"/>
      <w:b/>
      <w:bCs/>
      <w:sz w:val="20"/>
      <w:szCs w:val="18"/>
    </w:rPr>
  </w:style>
  <w:style w:type="character" w:styleId="Hyperlink">
    <w:name w:val="Hyperlink"/>
    <w:basedOn w:val="DefaultParagraphFont"/>
    <w:uiPriority w:val="99"/>
    <w:unhideWhenUsed/>
    <w:rsid w:val="00FC5DB8"/>
    <w:rPr>
      <w:color w:val="0000FF"/>
      <w:u w:val="single"/>
    </w:rPr>
  </w:style>
  <w:style w:type="character" w:styleId="FollowedHyperlink">
    <w:name w:val="FollowedHyperlink"/>
    <w:basedOn w:val="DefaultParagraphFont"/>
    <w:uiPriority w:val="99"/>
    <w:semiHidden/>
    <w:unhideWhenUsed/>
    <w:rsid w:val="00A44820"/>
    <w:rPr>
      <w:color w:val="800080" w:themeColor="followedHyperlink"/>
      <w:u w:val="single"/>
    </w:rPr>
  </w:style>
  <w:style w:type="paragraph" w:styleId="NormalWeb">
    <w:name w:val="Normal (Web)"/>
    <w:basedOn w:val="Normal"/>
    <w:uiPriority w:val="99"/>
    <w:semiHidden/>
    <w:unhideWhenUsed/>
    <w:rsid w:val="00075208"/>
    <w:pPr>
      <w:widowControl/>
      <w:suppressAutoHyphens w:val="0"/>
      <w:autoSpaceDN/>
      <w:spacing w:before="100" w:beforeAutospacing="1" w:after="100" w:afterAutospacing="1"/>
      <w:textAlignment w:val="auto"/>
    </w:pPr>
    <w:rPr>
      <w:rFonts w:eastAsia="Times New Roman" w:cs="Times New Roman"/>
      <w:kern w:val="0"/>
      <w:lang w:val="it-IT" w:eastAsia="it-IT" w:bidi="ar-SA"/>
    </w:rPr>
  </w:style>
  <w:style w:type="paragraph" w:styleId="NoSpacing">
    <w:name w:val="No Spacing"/>
    <w:uiPriority w:val="1"/>
    <w:qFormat/>
    <w:rsid w:val="00B02222"/>
    <w:rPr>
      <w:rFonts w:cs="Mangal"/>
      <w:szCs w:val="21"/>
    </w:rPr>
  </w:style>
  <w:style w:type="character" w:customStyle="1" w:styleId="Heading5Char">
    <w:name w:val="Heading 5 Char"/>
    <w:basedOn w:val="DefaultParagraphFont"/>
    <w:link w:val="Heading5"/>
    <w:uiPriority w:val="9"/>
    <w:rsid w:val="00B02222"/>
    <w:rPr>
      <w:rFonts w:asciiTheme="majorHAnsi" w:eastAsiaTheme="majorEastAsia" w:hAnsiTheme="majorHAnsi" w:cs="Mangal"/>
      <w:color w:val="243F60" w:themeColor="accent1" w:themeShade="7F"/>
      <w:szCs w:val="21"/>
    </w:rPr>
  </w:style>
  <w:style w:type="character" w:customStyle="1" w:styleId="Heading6Char">
    <w:name w:val="Heading 6 Char"/>
    <w:basedOn w:val="DefaultParagraphFont"/>
    <w:link w:val="Heading6"/>
    <w:uiPriority w:val="9"/>
    <w:rsid w:val="00B02222"/>
    <w:rPr>
      <w:rFonts w:asciiTheme="majorHAnsi" w:eastAsiaTheme="majorEastAsia" w:hAnsiTheme="majorHAnsi" w:cs="Mangal"/>
      <w:i/>
      <w:iCs/>
      <w:color w:val="243F60" w:themeColor="accent1" w:themeShade="7F"/>
      <w:szCs w:val="21"/>
    </w:rPr>
  </w:style>
  <w:style w:type="character" w:customStyle="1" w:styleId="Heading1Char">
    <w:name w:val="Heading 1 Char"/>
    <w:basedOn w:val="DefaultParagraphFont"/>
    <w:link w:val="Heading1"/>
    <w:rsid w:val="001C7729"/>
    <w:rPr>
      <w:rFonts w:eastAsia="Tahoma" w:cs="Arial"/>
      <w:b/>
      <w:spacing w:val="5"/>
      <w:sz w:val="36"/>
    </w:rPr>
  </w:style>
  <w:style w:type="table" w:styleId="TableGrid">
    <w:name w:val="Table Grid"/>
    <w:basedOn w:val="TableNormal"/>
    <w:uiPriority w:val="39"/>
    <w:rsid w:val="00BA4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02247"/>
    <w:rPr>
      <w:rFonts w:cs="Mangal"/>
      <w:sz w:val="20"/>
      <w:szCs w:val="18"/>
    </w:rPr>
  </w:style>
  <w:style w:type="character" w:customStyle="1" w:styleId="FootnoteTextChar">
    <w:name w:val="Footnote Text Char"/>
    <w:basedOn w:val="DefaultParagraphFont"/>
    <w:link w:val="FootnoteText"/>
    <w:uiPriority w:val="99"/>
    <w:semiHidden/>
    <w:rsid w:val="00702247"/>
    <w:rPr>
      <w:rFonts w:cs="Mangal"/>
      <w:sz w:val="20"/>
      <w:szCs w:val="18"/>
    </w:rPr>
  </w:style>
  <w:style w:type="character" w:styleId="FootnoteReference">
    <w:name w:val="footnote reference"/>
    <w:basedOn w:val="DefaultParagraphFont"/>
    <w:uiPriority w:val="99"/>
    <w:semiHidden/>
    <w:unhideWhenUsed/>
    <w:rsid w:val="00702247"/>
    <w:rPr>
      <w:vertAlign w:val="superscript"/>
    </w:rPr>
  </w:style>
  <w:style w:type="paragraph" w:styleId="Header">
    <w:name w:val="header"/>
    <w:basedOn w:val="Normal"/>
    <w:link w:val="HeaderChar"/>
    <w:uiPriority w:val="99"/>
    <w:unhideWhenUsed/>
    <w:rsid w:val="006D09CE"/>
    <w:pPr>
      <w:tabs>
        <w:tab w:val="center" w:pos="4513"/>
        <w:tab w:val="right" w:pos="9026"/>
      </w:tabs>
    </w:pPr>
    <w:rPr>
      <w:rFonts w:cs="Mangal"/>
      <w:szCs w:val="21"/>
    </w:rPr>
  </w:style>
  <w:style w:type="character" w:customStyle="1" w:styleId="HeaderChar">
    <w:name w:val="Header Char"/>
    <w:basedOn w:val="DefaultParagraphFont"/>
    <w:link w:val="Header"/>
    <w:uiPriority w:val="99"/>
    <w:rsid w:val="006D09CE"/>
    <w:rPr>
      <w:rFonts w:cs="Mangal"/>
      <w:szCs w:val="21"/>
    </w:rPr>
  </w:style>
  <w:style w:type="character" w:customStyle="1" w:styleId="apple-converted-space">
    <w:name w:val="apple-converted-space"/>
    <w:basedOn w:val="DefaultParagraphFont"/>
    <w:rsid w:val="009878BA"/>
  </w:style>
  <w:style w:type="paragraph" w:styleId="Revision">
    <w:name w:val="Revision"/>
    <w:hidden/>
    <w:uiPriority w:val="99"/>
    <w:semiHidden/>
    <w:rsid w:val="00EC5CA7"/>
    <w:pPr>
      <w:widowControl/>
      <w:suppressAutoHyphens w:val="0"/>
      <w:autoSpaceDN/>
      <w:textAlignment w:val="auto"/>
    </w:pPr>
    <w:rPr>
      <w:rFonts w:cs="Mangal"/>
      <w:szCs w:val="21"/>
    </w:rPr>
  </w:style>
  <w:style w:type="character" w:customStyle="1" w:styleId="zmsearchresult">
    <w:name w:val="zmsearchresult"/>
    <w:basedOn w:val="DefaultParagraphFont"/>
    <w:rsid w:val="004A73C7"/>
  </w:style>
  <w:style w:type="character" w:styleId="LineNumber">
    <w:name w:val="line number"/>
    <w:basedOn w:val="DefaultParagraphFont"/>
    <w:uiPriority w:val="99"/>
    <w:semiHidden/>
    <w:unhideWhenUsed/>
    <w:rsid w:val="00996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25473">
      <w:bodyDiv w:val="1"/>
      <w:marLeft w:val="0"/>
      <w:marRight w:val="0"/>
      <w:marTop w:val="0"/>
      <w:marBottom w:val="0"/>
      <w:divBdr>
        <w:top w:val="none" w:sz="0" w:space="0" w:color="auto"/>
        <w:left w:val="none" w:sz="0" w:space="0" w:color="auto"/>
        <w:bottom w:val="none" w:sz="0" w:space="0" w:color="auto"/>
        <w:right w:val="none" w:sz="0" w:space="0" w:color="auto"/>
      </w:divBdr>
    </w:div>
    <w:div w:id="104035923">
      <w:bodyDiv w:val="1"/>
      <w:marLeft w:val="0"/>
      <w:marRight w:val="0"/>
      <w:marTop w:val="0"/>
      <w:marBottom w:val="0"/>
      <w:divBdr>
        <w:top w:val="none" w:sz="0" w:space="0" w:color="auto"/>
        <w:left w:val="none" w:sz="0" w:space="0" w:color="auto"/>
        <w:bottom w:val="none" w:sz="0" w:space="0" w:color="auto"/>
        <w:right w:val="none" w:sz="0" w:space="0" w:color="auto"/>
      </w:divBdr>
    </w:div>
    <w:div w:id="111292299">
      <w:bodyDiv w:val="1"/>
      <w:marLeft w:val="0"/>
      <w:marRight w:val="0"/>
      <w:marTop w:val="0"/>
      <w:marBottom w:val="0"/>
      <w:divBdr>
        <w:top w:val="none" w:sz="0" w:space="0" w:color="auto"/>
        <w:left w:val="none" w:sz="0" w:space="0" w:color="auto"/>
        <w:bottom w:val="none" w:sz="0" w:space="0" w:color="auto"/>
        <w:right w:val="none" w:sz="0" w:space="0" w:color="auto"/>
      </w:divBdr>
    </w:div>
    <w:div w:id="116267063">
      <w:bodyDiv w:val="1"/>
      <w:marLeft w:val="0"/>
      <w:marRight w:val="0"/>
      <w:marTop w:val="0"/>
      <w:marBottom w:val="0"/>
      <w:divBdr>
        <w:top w:val="none" w:sz="0" w:space="0" w:color="auto"/>
        <w:left w:val="none" w:sz="0" w:space="0" w:color="auto"/>
        <w:bottom w:val="none" w:sz="0" w:space="0" w:color="auto"/>
        <w:right w:val="none" w:sz="0" w:space="0" w:color="auto"/>
      </w:divBdr>
    </w:div>
    <w:div w:id="125397135">
      <w:bodyDiv w:val="1"/>
      <w:marLeft w:val="0"/>
      <w:marRight w:val="0"/>
      <w:marTop w:val="0"/>
      <w:marBottom w:val="0"/>
      <w:divBdr>
        <w:top w:val="none" w:sz="0" w:space="0" w:color="auto"/>
        <w:left w:val="none" w:sz="0" w:space="0" w:color="auto"/>
        <w:bottom w:val="none" w:sz="0" w:space="0" w:color="auto"/>
        <w:right w:val="none" w:sz="0" w:space="0" w:color="auto"/>
      </w:divBdr>
    </w:div>
    <w:div w:id="258177625">
      <w:bodyDiv w:val="1"/>
      <w:marLeft w:val="0"/>
      <w:marRight w:val="0"/>
      <w:marTop w:val="0"/>
      <w:marBottom w:val="0"/>
      <w:divBdr>
        <w:top w:val="none" w:sz="0" w:space="0" w:color="auto"/>
        <w:left w:val="none" w:sz="0" w:space="0" w:color="auto"/>
        <w:bottom w:val="none" w:sz="0" w:space="0" w:color="auto"/>
        <w:right w:val="none" w:sz="0" w:space="0" w:color="auto"/>
      </w:divBdr>
    </w:div>
    <w:div w:id="357051734">
      <w:bodyDiv w:val="1"/>
      <w:marLeft w:val="0"/>
      <w:marRight w:val="0"/>
      <w:marTop w:val="0"/>
      <w:marBottom w:val="0"/>
      <w:divBdr>
        <w:top w:val="none" w:sz="0" w:space="0" w:color="auto"/>
        <w:left w:val="none" w:sz="0" w:space="0" w:color="auto"/>
        <w:bottom w:val="none" w:sz="0" w:space="0" w:color="auto"/>
        <w:right w:val="none" w:sz="0" w:space="0" w:color="auto"/>
      </w:divBdr>
    </w:div>
    <w:div w:id="364136762">
      <w:bodyDiv w:val="1"/>
      <w:marLeft w:val="0"/>
      <w:marRight w:val="0"/>
      <w:marTop w:val="0"/>
      <w:marBottom w:val="0"/>
      <w:divBdr>
        <w:top w:val="none" w:sz="0" w:space="0" w:color="auto"/>
        <w:left w:val="none" w:sz="0" w:space="0" w:color="auto"/>
        <w:bottom w:val="none" w:sz="0" w:space="0" w:color="auto"/>
        <w:right w:val="none" w:sz="0" w:space="0" w:color="auto"/>
      </w:divBdr>
    </w:div>
    <w:div w:id="404885260">
      <w:bodyDiv w:val="1"/>
      <w:marLeft w:val="0"/>
      <w:marRight w:val="0"/>
      <w:marTop w:val="0"/>
      <w:marBottom w:val="0"/>
      <w:divBdr>
        <w:top w:val="none" w:sz="0" w:space="0" w:color="auto"/>
        <w:left w:val="none" w:sz="0" w:space="0" w:color="auto"/>
        <w:bottom w:val="none" w:sz="0" w:space="0" w:color="auto"/>
        <w:right w:val="none" w:sz="0" w:space="0" w:color="auto"/>
      </w:divBdr>
      <w:divsChild>
        <w:div w:id="1203834198">
          <w:marLeft w:val="0"/>
          <w:marRight w:val="0"/>
          <w:marTop w:val="0"/>
          <w:marBottom w:val="0"/>
          <w:divBdr>
            <w:top w:val="none" w:sz="0" w:space="0" w:color="auto"/>
            <w:left w:val="none" w:sz="0" w:space="0" w:color="auto"/>
            <w:bottom w:val="none" w:sz="0" w:space="0" w:color="auto"/>
            <w:right w:val="none" w:sz="0" w:space="0" w:color="auto"/>
          </w:divBdr>
        </w:div>
        <w:div w:id="755396660">
          <w:marLeft w:val="0"/>
          <w:marRight w:val="0"/>
          <w:marTop w:val="0"/>
          <w:marBottom w:val="0"/>
          <w:divBdr>
            <w:top w:val="none" w:sz="0" w:space="0" w:color="auto"/>
            <w:left w:val="none" w:sz="0" w:space="0" w:color="auto"/>
            <w:bottom w:val="none" w:sz="0" w:space="0" w:color="auto"/>
            <w:right w:val="none" w:sz="0" w:space="0" w:color="auto"/>
          </w:divBdr>
        </w:div>
        <w:div w:id="539248796">
          <w:marLeft w:val="0"/>
          <w:marRight w:val="0"/>
          <w:marTop w:val="0"/>
          <w:marBottom w:val="0"/>
          <w:divBdr>
            <w:top w:val="none" w:sz="0" w:space="0" w:color="auto"/>
            <w:left w:val="none" w:sz="0" w:space="0" w:color="auto"/>
            <w:bottom w:val="none" w:sz="0" w:space="0" w:color="auto"/>
            <w:right w:val="none" w:sz="0" w:space="0" w:color="auto"/>
          </w:divBdr>
        </w:div>
        <w:div w:id="578827260">
          <w:marLeft w:val="0"/>
          <w:marRight w:val="0"/>
          <w:marTop w:val="0"/>
          <w:marBottom w:val="0"/>
          <w:divBdr>
            <w:top w:val="none" w:sz="0" w:space="0" w:color="auto"/>
            <w:left w:val="none" w:sz="0" w:space="0" w:color="auto"/>
            <w:bottom w:val="none" w:sz="0" w:space="0" w:color="auto"/>
            <w:right w:val="none" w:sz="0" w:space="0" w:color="auto"/>
          </w:divBdr>
        </w:div>
        <w:div w:id="1694843051">
          <w:marLeft w:val="0"/>
          <w:marRight w:val="0"/>
          <w:marTop w:val="0"/>
          <w:marBottom w:val="0"/>
          <w:divBdr>
            <w:top w:val="none" w:sz="0" w:space="0" w:color="auto"/>
            <w:left w:val="none" w:sz="0" w:space="0" w:color="auto"/>
            <w:bottom w:val="none" w:sz="0" w:space="0" w:color="auto"/>
            <w:right w:val="none" w:sz="0" w:space="0" w:color="auto"/>
          </w:divBdr>
        </w:div>
        <w:div w:id="118228865">
          <w:marLeft w:val="0"/>
          <w:marRight w:val="0"/>
          <w:marTop w:val="0"/>
          <w:marBottom w:val="0"/>
          <w:divBdr>
            <w:top w:val="none" w:sz="0" w:space="0" w:color="auto"/>
            <w:left w:val="none" w:sz="0" w:space="0" w:color="auto"/>
            <w:bottom w:val="none" w:sz="0" w:space="0" w:color="auto"/>
            <w:right w:val="none" w:sz="0" w:space="0" w:color="auto"/>
          </w:divBdr>
        </w:div>
        <w:div w:id="2070497283">
          <w:marLeft w:val="0"/>
          <w:marRight w:val="0"/>
          <w:marTop w:val="0"/>
          <w:marBottom w:val="0"/>
          <w:divBdr>
            <w:top w:val="none" w:sz="0" w:space="0" w:color="auto"/>
            <w:left w:val="none" w:sz="0" w:space="0" w:color="auto"/>
            <w:bottom w:val="none" w:sz="0" w:space="0" w:color="auto"/>
            <w:right w:val="none" w:sz="0" w:space="0" w:color="auto"/>
          </w:divBdr>
        </w:div>
        <w:div w:id="635060938">
          <w:marLeft w:val="0"/>
          <w:marRight w:val="0"/>
          <w:marTop w:val="0"/>
          <w:marBottom w:val="0"/>
          <w:divBdr>
            <w:top w:val="none" w:sz="0" w:space="0" w:color="auto"/>
            <w:left w:val="none" w:sz="0" w:space="0" w:color="auto"/>
            <w:bottom w:val="none" w:sz="0" w:space="0" w:color="auto"/>
            <w:right w:val="none" w:sz="0" w:space="0" w:color="auto"/>
          </w:divBdr>
        </w:div>
        <w:div w:id="1674184554">
          <w:marLeft w:val="0"/>
          <w:marRight w:val="0"/>
          <w:marTop w:val="0"/>
          <w:marBottom w:val="0"/>
          <w:divBdr>
            <w:top w:val="none" w:sz="0" w:space="0" w:color="auto"/>
            <w:left w:val="none" w:sz="0" w:space="0" w:color="auto"/>
            <w:bottom w:val="none" w:sz="0" w:space="0" w:color="auto"/>
            <w:right w:val="none" w:sz="0" w:space="0" w:color="auto"/>
          </w:divBdr>
        </w:div>
        <w:div w:id="1773209744">
          <w:marLeft w:val="0"/>
          <w:marRight w:val="0"/>
          <w:marTop w:val="0"/>
          <w:marBottom w:val="0"/>
          <w:divBdr>
            <w:top w:val="none" w:sz="0" w:space="0" w:color="auto"/>
            <w:left w:val="none" w:sz="0" w:space="0" w:color="auto"/>
            <w:bottom w:val="none" w:sz="0" w:space="0" w:color="auto"/>
            <w:right w:val="none" w:sz="0" w:space="0" w:color="auto"/>
          </w:divBdr>
        </w:div>
        <w:div w:id="198277840">
          <w:marLeft w:val="0"/>
          <w:marRight w:val="0"/>
          <w:marTop w:val="0"/>
          <w:marBottom w:val="0"/>
          <w:divBdr>
            <w:top w:val="none" w:sz="0" w:space="0" w:color="auto"/>
            <w:left w:val="none" w:sz="0" w:space="0" w:color="auto"/>
            <w:bottom w:val="none" w:sz="0" w:space="0" w:color="auto"/>
            <w:right w:val="none" w:sz="0" w:space="0" w:color="auto"/>
          </w:divBdr>
        </w:div>
      </w:divsChild>
    </w:div>
    <w:div w:id="418403288">
      <w:bodyDiv w:val="1"/>
      <w:marLeft w:val="0"/>
      <w:marRight w:val="0"/>
      <w:marTop w:val="0"/>
      <w:marBottom w:val="0"/>
      <w:divBdr>
        <w:top w:val="none" w:sz="0" w:space="0" w:color="auto"/>
        <w:left w:val="none" w:sz="0" w:space="0" w:color="auto"/>
        <w:bottom w:val="none" w:sz="0" w:space="0" w:color="auto"/>
        <w:right w:val="none" w:sz="0" w:space="0" w:color="auto"/>
      </w:divBdr>
    </w:div>
    <w:div w:id="574320848">
      <w:bodyDiv w:val="1"/>
      <w:marLeft w:val="0"/>
      <w:marRight w:val="0"/>
      <w:marTop w:val="0"/>
      <w:marBottom w:val="0"/>
      <w:divBdr>
        <w:top w:val="none" w:sz="0" w:space="0" w:color="auto"/>
        <w:left w:val="none" w:sz="0" w:space="0" w:color="auto"/>
        <w:bottom w:val="none" w:sz="0" w:space="0" w:color="auto"/>
        <w:right w:val="none" w:sz="0" w:space="0" w:color="auto"/>
      </w:divBdr>
    </w:div>
    <w:div w:id="582029187">
      <w:bodyDiv w:val="1"/>
      <w:marLeft w:val="0"/>
      <w:marRight w:val="0"/>
      <w:marTop w:val="0"/>
      <w:marBottom w:val="0"/>
      <w:divBdr>
        <w:top w:val="none" w:sz="0" w:space="0" w:color="auto"/>
        <w:left w:val="none" w:sz="0" w:space="0" w:color="auto"/>
        <w:bottom w:val="none" w:sz="0" w:space="0" w:color="auto"/>
        <w:right w:val="none" w:sz="0" w:space="0" w:color="auto"/>
      </w:divBdr>
    </w:div>
    <w:div w:id="590044839">
      <w:bodyDiv w:val="1"/>
      <w:marLeft w:val="0"/>
      <w:marRight w:val="0"/>
      <w:marTop w:val="0"/>
      <w:marBottom w:val="0"/>
      <w:divBdr>
        <w:top w:val="none" w:sz="0" w:space="0" w:color="auto"/>
        <w:left w:val="none" w:sz="0" w:space="0" w:color="auto"/>
        <w:bottom w:val="none" w:sz="0" w:space="0" w:color="auto"/>
        <w:right w:val="none" w:sz="0" w:space="0" w:color="auto"/>
      </w:divBdr>
    </w:div>
    <w:div w:id="602886324">
      <w:bodyDiv w:val="1"/>
      <w:marLeft w:val="0"/>
      <w:marRight w:val="0"/>
      <w:marTop w:val="0"/>
      <w:marBottom w:val="0"/>
      <w:divBdr>
        <w:top w:val="none" w:sz="0" w:space="0" w:color="auto"/>
        <w:left w:val="none" w:sz="0" w:space="0" w:color="auto"/>
        <w:bottom w:val="none" w:sz="0" w:space="0" w:color="auto"/>
        <w:right w:val="none" w:sz="0" w:space="0" w:color="auto"/>
      </w:divBdr>
    </w:div>
    <w:div w:id="641737980">
      <w:bodyDiv w:val="1"/>
      <w:marLeft w:val="0"/>
      <w:marRight w:val="0"/>
      <w:marTop w:val="0"/>
      <w:marBottom w:val="0"/>
      <w:divBdr>
        <w:top w:val="none" w:sz="0" w:space="0" w:color="auto"/>
        <w:left w:val="none" w:sz="0" w:space="0" w:color="auto"/>
        <w:bottom w:val="none" w:sz="0" w:space="0" w:color="auto"/>
        <w:right w:val="none" w:sz="0" w:space="0" w:color="auto"/>
      </w:divBdr>
    </w:div>
    <w:div w:id="903949089">
      <w:bodyDiv w:val="1"/>
      <w:marLeft w:val="0"/>
      <w:marRight w:val="0"/>
      <w:marTop w:val="0"/>
      <w:marBottom w:val="0"/>
      <w:divBdr>
        <w:top w:val="none" w:sz="0" w:space="0" w:color="auto"/>
        <w:left w:val="none" w:sz="0" w:space="0" w:color="auto"/>
        <w:bottom w:val="none" w:sz="0" w:space="0" w:color="auto"/>
        <w:right w:val="none" w:sz="0" w:space="0" w:color="auto"/>
      </w:divBdr>
    </w:div>
    <w:div w:id="1032731826">
      <w:bodyDiv w:val="1"/>
      <w:marLeft w:val="0"/>
      <w:marRight w:val="0"/>
      <w:marTop w:val="0"/>
      <w:marBottom w:val="0"/>
      <w:divBdr>
        <w:top w:val="none" w:sz="0" w:space="0" w:color="auto"/>
        <w:left w:val="none" w:sz="0" w:space="0" w:color="auto"/>
        <w:bottom w:val="none" w:sz="0" w:space="0" w:color="auto"/>
        <w:right w:val="none" w:sz="0" w:space="0" w:color="auto"/>
      </w:divBdr>
    </w:div>
    <w:div w:id="1104154625">
      <w:bodyDiv w:val="1"/>
      <w:marLeft w:val="0"/>
      <w:marRight w:val="0"/>
      <w:marTop w:val="0"/>
      <w:marBottom w:val="0"/>
      <w:divBdr>
        <w:top w:val="none" w:sz="0" w:space="0" w:color="auto"/>
        <w:left w:val="none" w:sz="0" w:space="0" w:color="auto"/>
        <w:bottom w:val="none" w:sz="0" w:space="0" w:color="auto"/>
        <w:right w:val="none" w:sz="0" w:space="0" w:color="auto"/>
      </w:divBdr>
    </w:div>
    <w:div w:id="1107385091">
      <w:bodyDiv w:val="1"/>
      <w:marLeft w:val="0"/>
      <w:marRight w:val="0"/>
      <w:marTop w:val="0"/>
      <w:marBottom w:val="0"/>
      <w:divBdr>
        <w:top w:val="none" w:sz="0" w:space="0" w:color="auto"/>
        <w:left w:val="none" w:sz="0" w:space="0" w:color="auto"/>
        <w:bottom w:val="none" w:sz="0" w:space="0" w:color="auto"/>
        <w:right w:val="none" w:sz="0" w:space="0" w:color="auto"/>
      </w:divBdr>
    </w:div>
    <w:div w:id="1196887844">
      <w:bodyDiv w:val="1"/>
      <w:marLeft w:val="0"/>
      <w:marRight w:val="0"/>
      <w:marTop w:val="0"/>
      <w:marBottom w:val="0"/>
      <w:divBdr>
        <w:top w:val="none" w:sz="0" w:space="0" w:color="auto"/>
        <w:left w:val="none" w:sz="0" w:space="0" w:color="auto"/>
        <w:bottom w:val="none" w:sz="0" w:space="0" w:color="auto"/>
        <w:right w:val="none" w:sz="0" w:space="0" w:color="auto"/>
      </w:divBdr>
    </w:div>
    <w:div w:id="1204749945">
      <w:bodyDiv w:val="1"/>
      <w:marLeft w:val="0"/>
      <w:marRight w:val="0"/>
      <w:marTop w:val="0"/>
      <w:marBottom w:val="0"/>
      <w:divBdr>
        <w:top w:val="none" w:sz="0" w:space="0" w:color="auto"/>
        <w:left w:val="none" w:sz="0" w:space="0" w:color="auto"/>
        <w:bottom w:val="none" w:sz="0" w:space="0" w:color="auto"/>
        <w:right w:val="none" w:sz="0" w:space="0" w:color="auto"/>
      </w:divBdr>
    </w:div>
    <w:div w:id="1213619827">
      <w:bodyDiv w:val="1"/>
      <w:marLeft w:val="0"/>
      <w:marRight w:val="0"/>
      <w:marTop w:val="0"/>
      <w:marBottom w:val="0"/>
      <w:divBdr>
        <w:top w:val="none" w:sz="0" w:space="0" w:color="auto"/>
        <w:left w:val="none" w:sz="0" w:space="0" w:color="auto"/>
        <w:bottom w:val="none" w:sz="0" w:space="0" w:color="auto"/>
        <w:right w:val="none" w:sz="0" w:space="0" w:color="auto"/>
      </w:divBdr>
    </w:div>
    <w:div w:id="1262839825">
      <w:bodyDiv w:val="1"/>
      <w:marLeft w:val="0"/>
      <w:marRight w:val="0"/>
      <w:marTop w:val="0"/>
      <w:marBottom w:val="0"/>
      <w:divBdr>
        <w:top w:val="none" w:sz="0" w:space="0" w:color="auto"/>
        <w:left w:val="none" w:sz="0" w:space="0" w:color="auto"/>
        <w:bottom w:val="none" w:sz="0" w:space="0" w:color="auto"/>
        <w:right w:val="none" w:sz="0" w:space="0" w:color="auto"/>
      </w:divBdr>
    </w:div>
    <w:div w:id="1423449107">
      <w:bodyDiv w:val="1"/>
      <w:marLeft w:val="0"/>
      <w:marRight w:val="0"/>
      <w:marTop w:val="0"/>
      <w:marBottom w:val="0"/>
      <w:divBdr>
        <w:top w:val="none" w:sz="0" w:space="0" w:color="auto"/>
        <w:left w:val="none" w:sz="0" w:space="0" w:color="auto"/>
        <w:bottom w:val="none" w:sz="0" w:space="0" w:color="auto"/>
        <w:right w:val="none" w:sz="0" w:space="0" w:color="auto"/>
      </w:divBdr>
    </w:div>
    <w:div w:id="1510023671">
      <w:bodyDiv w:val="1"/>
      <w:marLeft w:val="0"/>
      <w:marRight w:val="0"/>
      <w:marTop w:val="0"/>
      <w:marBottom w:val="0"/>
      <w:divBdr>
        <w:top w:val="none" w:sz="0" w:space="0" w:color="auto"/>
        <w:left w:val="none" w:sz="0" w:space="0" w:color="auto"/>
        <w:bottom w:val="none" w:sz="0" w:space="0" w:color="auto"/>
        <w:right w:val="none" w:sz="0" w:space="0" w:color="auto"/>
      </w:divBdr>
    </w:div>
    <w:div w:id="1529685519">
      <w:bodyDiv w:val="1"/>
      <w:marLeft w:val="0"/>
      <w:marRight w:val="0"/>
      <w:marTop w:val="0"/>
      <w:marBottom w:val="0"/>
      <w:divBdr>
        <w:top w:val="none" w:sz="0" w:space="0" w:color="auto"/>
        <w:left w:val="none" w:sz="0" w:space="0" w:color="auto"/>
        <w:bottom w:val="none" w:sz="0" w:space="0" w:color="auto"/>
        <w:right w:val="none" w:sz="0" w:space="0" w:color="auto"/>
      </w:divBdr>
    </w:div>
    <w:div w:id="1536119150">
      <w:bodyDiv w:val="1"/>
      <w:marLeft w:val="0"/>
      <w:marRight w:val="0"/>
      <w:marTop w:val="0"/>
      <w:marBottom w:val="0"/>
      <w:divBdr>
        <w:top w:val="none" w:sz="0" w:space="0" w:color="auto"/>
        <w:left w:val="none" w:sz="0" w:space="0" w:color="auto"/>
        <w:bottom w:val="none" w:sz="0" w:space="0" w:color="auto"/>
        <w:right w:val="none" w:sz="0" w:space="0" w:color="auto"/>
      </w:divBdr>
    </w:div>
    <w:div w:id="1634024652">
      <w:bodyDiv w:val="1"/>
      <w:marLeft w:val="0"/>
      <w:marRight w:val="0"/>
      <w:marTop w:val="0"/>
      <w:marBottom w:val="0"/>
      <w:divBdr>
        <w:top w:val="none" w:sz="0" w:space="0" w:color="auto"/>
        <w:left w:val="none" w:sz="0" w:space="0" w:color="auto"/>
        <w:bottom w:val="none" w:sz="0" w:space="0" w:color="auto"/>
        <w:right w:val="none" w:sz="0" w:space="0" w:color="auto"/>
      </w:divBdr>
    </w:div>
    <w:div w:id="1655063486">
      <w:bodyDiv w:val="1"/>
      <w:marLeft w:val="0"/>
      <w:marRight w:val="0"/>
      <w:marTop w:val="0"/>
      <w:marBottom w:val="0"/>
      <w:divBdr>
        <w:top w:val="none" w:sz="0" w:space="0" w:color="auto"/>
        <w:left w:val="none" w:sz="0" w:space="0" w:color="auto"/>
        <w:bottom w:val="none" w:sz="0" w:space="0" w:color="auto"/>
        <w:right w:val="none" w:sz="0" w:space="0" w:color="auto"/>
      </w:divBdr>
    </w:div>
    <w:div w:id="1657222271">
      <w:bodyDiv w:val="1"/>
      <w:marLeft w:val="0"/>
      <w:marRight w:val="0"/>
      <w:marTop w:val="0"/>
      <w:marBottom w:val="0"/>
      <w:divBdr>
        <w:top w:val="none" w:sz="0" w:space="0" w:color="auto"/>
        <w:left w:val="none" w:sz="0" w:space="0" w:color="auto"/>
        <w:bottom w:val="none" w:sz="0" w:space="0" w:color="auto"/>
        <w:right w:val="none" w:sz="0" w:space="0" w:color="auto"/>
      </w:divBdr>
    </w:div>
    <w:div w:id="1769234777">
      <w:bodyDiv w:val="1"/>
      <w:marLeft w:val="0"/>
      <w:marRight w:val="0"/>
      <w:marTop w:val="0"/>
      <w:marBottom w:val="0"/>
      <w:divBdr>
        <w:top w:val="none" w:sz="0" w:space="0" w:color="auto"/>
        <w:left w:val="none" w:sz="0" w:space="0" w:color="auto"/>
        <w:bottom w:val="none" w:sz="0" w:space="0" w:color="auto"/>
        <w:right w:val="none" w:sz="0" w:space="0" w:color="auto"/>
      </w:divBdr>
    </w:div>
    <w:div w:id="1812793933">
      <w:bodyDiv w:val="1"/>
      <w:marLeft w:val="0"/>
      <w:marRight w:val="0"/>
      <w:marTop w:val="0"/>
      <w:marBottom w:val="0"/>
      <w:divBdr>
        <w:top w:val="none" w:sz="0" w:space="0" w:color="auto"/>
        <w:left w:val="none" w:sz="0" w:space="0" w:color="auto"/>
        <w:bottom w:val="none" w:sz="0" w:space="0" w:color="auto"/>
        <w:right w:val="none" w:sz="0" w:space="0" w:color="auto"/>
      </w:divBdr>
    </w:div>
    <w:div w:id="1935434505">
      <w:bodyDiv w:val="1"/>
      <w:marLeft w:val="0"/>
      <w:marRight w:val="0"/>
      <w:marTop w:val="0"/>
      <w:marBottom w:val="0"/>
      <w:divBdr>
        <w:top w:val="none" w:sz="0" w:space="0" w:color="auto"/>
        <w:left w:val="none" w:sz="0" w:space="0" w:color="auto"/>
        <w:bottom w:val="none" w:sz="0" w:space="0" w:color="auto"/>
        <w:right w:val="none" w:sz="0" w:space="0" w:color="auto"/>
      </w:divBdr>
    </w:div>
    <w:div w:id="1940789598">
      <w:bodyDiv w:val="1"/>
      <w:marLeft w:val="0"/>
      <w:marRight w:val="0"/>
      <w:marTop w:val="0"/>
      <w:marBottom w:val="0"/>
      <w:divBdr>
        <w:top w:val="none" w:sz="0" w:space="0" w:color="auto"/>
        <w:left w:val="none" w:sz="0" w:space="0" w:color="auto"/>
        <w:bottom w:val="none" w:sz="0" w:space="0" w:color="auto"/>
        <w:right w:val="none" w:sz="0" w:space="0" w:color="auto"/>
      </w:divBdr>
    </w:div>
    <w:div w:id="1981492765">
      <w:bodyDiv w:val="1"/>
      <w:marLeft w:val="0"/>
      <w:marRight w:val="0"/>
      <w:marTop w:val="0"/>
      <w:marBottom w:val="0"/>
      <w:divBdr>
        <w:top w:val="none" w:sz="0" w:space="0" w:color="auto"/>
        <w:left w:val="none" w:sz="0" w:space="0" w:color="auto"/>
        <w:bottom w:val="none" w:sz="0" w:space="0" w:color="auto"/>
        <w:right w:val="none" w:sz="0" w:space="0" w:color="auto"/>
      </w:divBdr>
    </w:div>
    <w:div w:id="2017420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4A8AB5-503C-49A5-BE2F-A53C91896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118</Words>
  <Characters>606</Characters>
  <Application>Microsoft Office Word</Application>
  <DocSecurity>0</DocSecurity>
  <Lines>20</Lines>
  <Paragraphs>16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Davide de Gennaro</dc:creator>
  <cp:lastModifiedBy>EKONG</cp:lastModifiedBy>
  <cp:revision>6</cp:revision>
  <dcterms:created xsi:type="dcterms:W3CDTF">2018-04-05T10:30:00Z</dcterms:created>
  <dcterms:modified xsi:type="dcterms:W3CDTF">2018-10-02T18:08:00Z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_Bookmark_3cH8g71lIP_1">
    <vt:lpwstr>ADDIN CSL_CITATION {"mendeley": {"previouslyFormattedCitation": "(Abernethy &amp; Stoelwinder, 1995; Mintzberg, 1979)"}, "citationItems": [{"uris": ["http://www.mendeley.com/documents/?uuid=e670a998-efd4-4609-b50f-88f2a0d0533d"], "id": "ITEM-1", "itemData": {</vt:lpwstr>
  </property>
  <property fmtid="{D5CDD505-2E9C-101B-9397-08002B2CF9AE}" pid="3" name="Mendeley_Bookmark_3cH8g71lIP_2">
    <vt:lpwstr>"publisher": "Prentice-Hall", "title": "Structuring of organizations: A synthesis of the research", "issued": {"date-parts": [["1979"]]}, "author": [{"given": "Henry", "dropping-particle": "", "suffix": "", "family": "Mintzberg", "parse-names": false, "no</vt:lpwstr>
  </property>
  <property fmtid="{D5CDD505-2E9C-101B-9397-08002B2CF9AE}" pid="4" name="Mendeley_Bookmark_3cH8g71lIP_3">
    <vt:lpwstr>n-dropping-particle": ""}], "type": "book", "id": "ITEM-1"}}, {"uris": ["http://www.mendeley.com/documents/?uuid=e6b44997-0e55-4104-9102-401c4de82497"], "id": "ITEM-2", "itemData": {"DOI": "doi: DOI: 10.1016/0361-3682(94)E0017-O", "type": "article-journal</vt:lpwstr>
  </property>
  <property fmtid="{D5CDD505-2E9C-101B-9397-08002B2CF9AE}" pid="5" name="Mendeley_Bookmark_3cH8g71lIP_4">
    <vt:lpwstr>", "author": [{"given": "Margaret A.", "dropping-particle": "", "suffix": "", "family": "Abernethy", "parse-names": false, "non-dropping-particle": ""}, {"given": "Johannes U.", "dropping-particle": "", "suffix": "", "family": "Stoelwinder", "parse-names"</vt:lpwstr>
  </property>
  <property fmtid="{D5CDD505-2E9C-101B-9397-08002B2CF9AE}" pid="6" name="Mendeley_Bookmark_3cH8g71lIP_5">
    <vt:lpwstr>: false, "non-dropping-particle": ""}], "issued": {"date-parts": [["1995", "1"]]}, "title": "The role of professional control in the management of complex organizations", "page": "1-17", "volume": "20", "container-title": "Accounting, Organizations and So</vt:lpwstr>
  </property>
  <property fmtid="{D5CDD505-2E9C-101B-9397-08002B2CF9AE}" pid="7" name="Mendeley_Bookmark_3cH8g71lIP_6">
    <vt:lpwstr>ciety", "issue": "1", "id": "ITEM-2"}}], "properties": {"noteIndex": 0}, "schema": "https://github.com/citation-style-language/schema/raw/master/csl-citation.json"}</vt:lpwstr>
  </property>
  <property fmtid="{D5CDD505-2E9C-101B-9397-08002B2CF9AE}" pid="8" name="Mendeley_Bookmark_7wUTxfA9BA_1">
    <vt:lpwstr>ADDIN CSL_CITATION {"mendeley": {"previouslyFormattedCitation": "(Hotho, 2008, p. 722)"}, "citationItems": [{"locator": "722", "uris": ["http://www.mendeley.com/documents/?uuid=51698284-72a2-4fc7-b13d-5ba7586db144"], "id": "ITEM-1", "itemData": {"volume":</vt:lpwstr>
  </property>
  <property fmtid="{D5CDD505-2E9C-101B-9397-08002B2CF9AE}" pid="9" name="Mendeley_Bookmark_7wUTxfA9BA_10">
    <vt:lpwstr>han\u00a0 as agents of change \n\n        \nOnly few studies try to narrow this gap as they focus on interrelations betweencollective and individual levels of analyses (Kelly and Glover, 2000; Rosenthal, 2001).", "container-title": "Journal of Organizatio</vt:lpwstr>
  </property>
  <property fmtid="{D5CDD505-2E9C-101B-9397-08002B2CF9AE}" pid="10" name="Mendeley_Bookmark_7wUTxfA9BA_11">
    <vt:lpwstr>nal Change Management", "issue": "6", "id": "ITEM-1"}}], "properties": {"noteIndex": 0}, "schema": "https://github.com/citation-style-language/schema/raw/master/csl-citation.json"}</vt:lpwstr>
  </property>
  <property fmtid="{D5CDD505-2E9C-101B-9397-08002B2CF9AE}" pid="11" name="Mendeley_Bookmark_7wUTxfA9BA_2">
    <vt:lpwstr> "21", "DOI": "10.1108/09534810810915745", "type": "article-journal", "shortTitle": "Professional identity \u2013 product of structure, prod", "author": [{"given": "Sabine", "dropping-particle": "", "suffix": "", "family": "Hotho", "parse-names": false, "</vt:lpwstr>
  </property>
  <property fmtid="{D5CDD505-2E9C-101B-9397-08002B2CF9AE}" pid="12" name="Mendeley_Bookmark_7wUTxfA9BA_3">
    <vt:lpwstr>non-dropping-particle": ""}], "issued": {"date-parts": [["2008"]]}, "abstract": "Purpose \u2013 The purpose of this paper is to extend the discussion of the recursive relationship between the identity of a profession and the professional identity of indiv</vt:lpwstr>
  </property>
  <property fmtid="{D5CDD505-2E9C-101B-9397-08002B2CF9AE}" pid="13" name="Mendeley_Bookmark_7wUTxfA9BA_4">
    <vt:lpwstr>iduals in the context of change. Design/methodology/approach \u2013 The paper draws on qualitative data collected as part of a pilot study into change in the NHS. It draws on structuration theory and insights from social identity theory (SIT) to propose t</vt:lpwstr>
  </property>
  <property fmtid="{D5CDD505-2E9C-101B-9397-08002B2CF9AE}" pid="14" name="Mendeley_Bookmark_7wUTxfA9BA_5">
    <vt:lpwstr>hat the relationship between the collective level of the profession and the individual level of the professional is recursive. Findings \u2013 The data suggest that individual professionals use and rewrite scripts of their profession but also draw upon ne</vt:lpwstr>
  </property>
  <property fmtid="{D5CDD505-2E9C-101B-9397-08002B2CF9AE}" pid="15" name="Mendeley_Bookmark_7wUTxfA9BA_6">
    <vt:lpwstr>w scripts as they engage with local change. To that extent they contribute from the local level upwards to the changing identity of their profession. Further more detailed micro level studies are required. Research limitations/implications \u2013 The argu</vt:lpwstr>
  </property>
  <property fmtid="{D5CDD505-2E9C-101B-9397-08002B2CF9AE}" pid="16" name="Mendeley_Bookmark_7wUTxfA9BA_7">
    <vt:lpwstr>ment is based on a limited data set and points towards the need for further microlevel studies which examine the recursive relationship between professionals' identity and the identity of a profession. Practical implications \u2013 Further research can co</vt:lpwstr>
  </property>
  <property fmtid="{D5CDD505-2E9C-101B-9397-08002B2CF9AE}" pid="17" name="Mendeley_Bookmark_7wUTxfA9BA_8">
    <vt:lpwstr>ntribute to better understanding of local variance as professionals engage with change. Originality/value \u2013 The paper fuses structuration theory and SIT and examines the agency/structure nexus in a specific change context.", "title": "Professional id</vt:lpwstr>
  </property>
  <property fmtid="{D5CDD505-2E9C-101B-9397-08002B2CF9AE}" pid="18" name="Mendeley_Bookmark_7wUTxfA9BA_9">
    <vt:lpwstr>entity \u2013 product of structure, product of choice: Linking changing professional identity and changing professions", "page": "721 - 742", "note": "a tendency to see professions and professionals see professions and professionals as recipients rather t</vt:lpwstr>
  </property>
  <property fmtid="{D5CDD505-2E9C-101B-9397-08002B2CF9AE}" pid="19" name="Mendeley_Bookmark_9qz4w97q36_1">
    <vt:lpwstr>ADDIN CSL_CITATION {"mendeley": {"previouslyFormattedCitation": "(Hekman, Bigley, et al., 2009; Hekman, Steensma, et al., 2009; Johnson et al., 2006)"}, "citationItems": [{"uris": ["http://www.mendeley.com/documents/?uuid=0f111c6a-f92f-465f-aa57-c42c760e0</vt:lpwstr>
  </property>
  <property fmtid="{D5CDD505-2E9C-101B-9397-08002B2CF9AE}" pid="20" name="Mendeley_Bookmark_9qz4w97q36_10">
    <vt:lpwstr>.", "dropping-particle": "", "suffix": "", "family": "Bigley", "parse-names": false, "non-dropping-particle": ""}, {"given": "H. Kevin", "dropping-particle": "", "suffix": "", "family": "Steensma", "parse-names": false, "non-dropping-particle": ""}, {"giv</vt:lpwstr>
  </property>
  <property fmtid="{D5CDD505-2E9C-101B-9397-08002B2CF9AE}" pid="21" name="Mendeley_Bookmark_9qz4w97q36_11">
    <vt:lpwstr>en": "James F.", "dropping-particle": "", "suffix": "", "family": "Hereford", "parse-names": false, "non-dropping-particle": ""}], "issued": {"date-parts": [["2009", "6"]]}, "abstract": "We consider when professional employees reciprocate perceived organi</vt:lpwstr>
  </property>
  <property fmtid="{D5CDD505-2E9C-101B-9397-08002B2CF9AE}" pid="22" name="Mendeley_Bookmark_9qz4w97q36_12">
    <vt:lpwstr>zational treatment. In a large sample of physician employees, the association between perceived organizational support (POS) and employee work performance was (1) most positive when organizational identification was high and professional identification wa</vt:lpwstr>
  </property>
  <property fmtid="{D5CDD505-2E9C-101B-9397-08002B2CF9AE}" pid="23" name="Mendeley_Bookmark_9qz4w97q36_13">
    <vt:lpwstr>s low and (2) least positive when organizational identification was low and professional identification was high. We also found that the association between perceived psychological contract violation (PPCV) and employee work performance was (1) most negat</vt:lpwstr>
  </property>
  <property fmtid="{D5CDD505-2E9C-101B-9397-08002B2CF9AE}" pid="24" name="Mendeley_Bookmark_9qz4w97q36_14">
    <vt:lpwstr>ive when organizational identification was low and professional identification was high and (2) least negative when organizational identification was high and professional identification was low. ABSTRACT FROM AUTHOR Copyright of Academy of Management Jou</vt:lpwstr>
  </property>
  <property fmtid="{D5CDD505-2E9C-101B-9397-08002B2CF9AE}" pid="25" name="Mendeley_Bookmark_9qz4w97q36_15">
    <vt:lpwstr>rnal is the property of Academy of Management and its content may not be copied or emailed to multiple sites or posted to a listserv without the copyright holder's express written permission. However, users may print, download, or email articles for indiv</vt:lpwstr>
  </property>
  <property fmtid="{D5CDD505-2E9C-101B-9397-08002B2CF9AE}" pid="26" name="Mendeley_Bookmark_9qz4w97q36_16">
    <vt:lpwstr>idual use. This abstract may be abridged. No warranty is given about the accuracy of the copy. Users should refer to the original published version of the material for the full abstract. (Copyright applies to all Abstracts)", "title": "Combined effects of</vt:lpwstr>
  </property>
  <property fmtid="{D5CDD505-2E9C-101B-9397-08002B2CF9AE}" pid="27" name="Mendeley_Bookmark_9qz4w97q36_17">
    <vt:lpwstr> organizational and professional identification on the reciprocity dynamic for professional employees", "page": "506-526", "volume": "52", "container-title": "Academy of Management Journal", "issue": "3", "id": "ITEM-2"}}, {"uris": ["http://www.mendeley.c</vt:lpwstr>
  </property>
  <property fmtid="{D5CDD505-2E9C-101B-9397-08002B2CF9AE}" pid="28" name="Mendeley_Bookmark_9qz4w97q36_18">
    <vt:lpwstr>om/documents/?uuid=228c6cf5-d213-484f-8a41-df59d7bd44b1"], "id": "ITEM-3", "itemData": {"type": "article-journal", "author": [{"given": "Michael D", "dropping-particle": "", "suffix": "", "family": "Johnson", "parse-names": false, "non-dropping-particle":</vt:lpwstr>
  </property>
  <property fmtid="{D5CDD505-2E9C-101B-9397-08002B2CF9AE}" pid="29" name="Mendeley_Bookmark_9qz4w97q36_19">
    <vt:lpwstr> ""}, {"given": "Frederick P", "dropping-particle": "", "suffix": "", "family": "Morgeson", "parse-names": false, "non-dropping-particle": ""}, {"given": "Daniel R", "dropping-particle": "", "suffix": "", "family": "Ilgen", "parse-names": false, "non-drop</vt:lpwstr>
  </property>
  <property fmtid="{D5CDD505-2E9C-101B-9397-08002B2CF9AE}" pid="30" name="Mendeley_Bookmark_9qz4w97q36_2">
    <vt:lpwstr>3a1"], "id": "ITEM-1", "itemData": {"DOI": "0.1037/a0015315", "type": "article-journal", "author": [{"given": "David R.", "dropping-particle": "", "suffix": "", "family": "Hekman", "parse-names": false, "non-dropping-particle": ""}, {"given": "H. Kevin", </vt:lpwstr>
  </property>
  <property fmtid="{D5CDD505-2E9C-101B-9397-08002B2CF9AE}" pid="31" name="Mendeley_Bookmark_9qz4w97q36_20">
    <vt:lpwstr>ping-particle": ""}, {"given": "Christopher J", "dropping-particle": "", "suffix": "", "family": "Meyer", "parse-names": false, "non-dropping-particle": ""}, {"given": "James W", "dropping-particle": "", "suffix": "", "family": "Lloyd", "parse-names": fal</vt:lpwstr>
  </property>
  <property fmtid="{D5CDD505-2E9C-101B-9397-08002B2CF9AE}" pid="32" name="Mendeley_Bookmark_9qz4w97q36_21">
    <vt:lpwstr>se, "non-dropping-particle": ""}], "issued": {"date-parts": [["2006"]]}, "abstract": "Although there is a growing literature on organizational identification, relatively little research has investigated other possible targets of identification. In a sampl</vt:lpwstr>
  </property>
  <property fmtid="{D5CDD505-2E9C-101B-9397-08002B2CF9AE}" pid="33" name="Mendeley_Bookmark_9qz4w97q36_22">
    <vt:lpwstr>e of veterinarians working in a wide range of organizations, the authors compared their identification with the veterinary profession, their organization, and their workgroup. The authors found different patterns of identification across these targets dep</vt:lpwstr>
  </property>
  <property fmtid="{D5CDD505-2E9C-101B-9397-08002B2CF9AE}" pid="34" name="Mendeley_Bookmark_9qz4w97q36_23">
    <vt:lpwstr>ending on whether the individual (a) worked in a veterinary medicine or nonveterinary medicine organization and (b) was an owner/partner or an associate. Owners of veterinary medicine organizations identified more with the organization than with either th</vt:lpwstr>
  </property>
  <property fmtid="{D5CDD505-2E9C-101B-9397-08002B2CF9AE}" pid="35" name="Mendeley_Bookmark_9qz4w97q36_24">
    <vt:lpwstr>e profession or their workgroup. Associates in veterinary medicine organizations identified more with the organization and the workgroup than with the profession. Veterinarians in nonveterinary medicine organizations identified more with the profession an</vt:lpwstr>
  </property>
  <property fmtid="{D5CDD505-2E9C-101B-9397-08002B2CF9AE}" pid="36" name="Mendeley_Bookmark_9qz4w97q36_25">
    <vt:lpwstr>d their workgroup than with the organization. Identification with each of the targets provided independent predictive validity of job satisfaction.", "title": "Multiple professional identities: examining differences in identification across work-related t</vt:lpwstr>
  </property>
  <property fmtid="{D5CDD505-2E9C-101B-9397-08002B2CF9AE}" pid="37" name="Mendeley_Bookmark_9qz4w97q36_26">
    <vt:lpwstr>argets.", "page": "498-506", "volume": "91", "container-title": "Journal of Applied Psychology", "issue": "2", "id": "ITEM-3"}}], "properties": {"noteIndex": 0}, "schema": "https://github.com/citation-style-language/schema/raw/master/csl-citation.json"}</vt:lpwstr>
  </property>
  <property fmtid="{D5CDD505-2E9C-101B-9397-08002B2CF9AE}" pid="38" name="Mendeley_Bookmark_9qz4w97q36_3">
    <vt:lpwstr>"dropping-particle": "", "suffix": "", "family": "Steensma", "parse-names": false, "non-dropping-particle": ""}, {"given": "Gregory A.", "dropping-particle": "", "suffix": "", "family": "Bigley", "parse-names": false, "non-dropping-particle": ""}, {"given</vt:lpwstr>
  </property>
  <property fmtid="{D5CDD505-2E9C-101B-9397-08002B2CF9AE}" pid="39" name="Mendeley_Bookmark_9qz4w97q36_4">
    <vt:lpwstr>": "James F.", "dropping-particle": "", "suffix": "", "family": "Hereford", "parse-names": false, "non-dropping-particle": ""}], "issued": {"date-parts": [["2009"]]}, "abstract": "Administrative social influence is a principal tool for motivating employee</vt:lpwstr>
  </property>
  <property fmtid="{D5CDD505-2E9C-101B-9397-08002B2CF9AE}" pid="40" name="Mendeley_Bookmark_9qz4w97q36_5">
    <vt:lpwstr> behavior. The authors argue that the compliance of professional employees (e.g., doctors) with administrative social influence will depend on the degree to which these employees identify with their profession and organization. Professional employees were</vt:lpwstr>
  </property>
  <property fmtid="{D5CDD505-2E9C-101B-9397-08002B2CF9AE}" pid="41" name="Mendeley_Bookmark_9qz4w97q36_6">
    <vt:lpwstr> found to be most receptive to administrator social influence to adopt new work behavior when they strongly identified with the organization and weakly identified with the profession. In contrast, administrator social influence was counterproductive when </vt:lpwstr>
  </property>
  <property fmtid="{D5CDD505-2E9C-101B-9397-08002B2CF9AE}" pid="42" name="Mendeley_Bookmark_9qz4w97q36_7">
    <vt:lpwstr>professional employees strongly identified with the profession and weakly identified with the organization.", "title": "Effects of organizational and professional identification on the relationship between administrators\u2019 social influence and profess</vt:lpwstr>
  </property>
  <property fmtid="{D5CDD505-2E9C-101B-9397-08002B2CF9AE}" pid="43" name="Mendeley_Bookmark_9qz4w97q36_8">
    <vt:lpwstr>ional employees\u2019 adoption of new work behavior.", "page": "1325\u20131335", "volume": "94", "container-title": "Journal of Applied Psychology", "issue": "5", "id": "ITEM-1"}}, {"uris": ["http://www.mendeley.com/documents/?uuid=50672ad9-b4ba-471e-a2e1</vt:lpwstr>
  </property>
  <property fmtid="{D5CDD505-2E9C-101B-9397-08002B2CF9AE}" pid="44" name="Mendeley_Bookmark_9qz4w97q36_9">
    <vt:lpwstr>-e4a49e7552e2"], "id": "ITEM-2", "itemData": {"DOI": "Article", "type": "article-journal", "author": [{"given": "David R.", "dropping-particle": "", "suffix": "", "family": "Hekman", "parse-names": false, "non-dropping-particle": ""}, {"given": "Gregory A</vt:lpwstr>
  </property>
  <property fmtid="{D5CDD505-2E9C-101B-9397-08002B2CF9AE}" pid="45" name="Mendeley_Bookmark_BCWWbgH4Pa_1">
    <vt:lpwstr>ADDIN CSL_CITATION {"mendeley": {"previouslyFormattedCitation": "(Ashforth &amp; Mael, 1989)"}, "citationItems": [{"uris": ["http://www.mendeley.com/documents/?uuid=ca22edbe-0e37-4396-bdd3-915cd72afe5a"], "id": "ITEM-1", "itemData": {"DOI": "10.2307/258189", </vt:lpwstr>
  </property>
  <property fmtid="{D5CDD505-2E9C-101B-9397-08002B2CF9AE}" pid="46" name="Mendeley_Bookmark_BCWWbgH4Pa_2">
    <vt:lpwstr>"type": "article-journal", "author": [{"given": "Blake E.", "dropping-particle": "", "suffix": "", "family": "Ashforth", "parse-names": false, "non-dropping-particle": ""}, {"given": "Fred", "dropping-particle": "", "suffix": "", "family": "Mael", "parse-</vt:lpwstr>
  </property>
  <property fmtid="{D5CDD505-2E9C-101B-9397-08002B2CF9AE}" pid="47" name="Mendeley_Bookmark_BCWWbgH4Pa_3">
    <vt:lpwstr>names": false, "non-dropping-particle": ""}], "issued": {"date-parts": [["1989", "1"]]}, "abstract": "It is argued that (a) social identification is a perception of oneness with a group of persons; (b) social identification stems from the categorization o</vt:lpwstr>
  </property>
  <property fmtid="{D5CDD505-2E9C-101B-9397-08002B2CF9AE}" pid="48" name="Mendeley_Bookmark_BCWWbgH4Pa_4">
    <vt:lpwstr>f individuals, the distinctiveness and prestige of the group, the salience of outgroups, and the factors that traditionally are associated with group formation; and (c) social identification leads to activities that are congruent with the identity, suppor</vt:lpwstr>
  </property>
  <property fmtid="{D5CDD505-2E9C-101B-9397-08002B2CF9AE}" pid="49" name="Mendeley_Bookmark_BCWWbgH4Pa_5">
    <vt:lpwstr>t for institutions that embody the identity, stereotypical perceptions of self and others, and outcomes that traditionally are associated with group formation, and it reinforces the antecedents of identification. This perspective is applied to organizatio</vt:lpwstr>
  </property>
  <property fmtid="{D5CDD505-2E9C-101B-9397-08002B2CF9AE}" pid="50" name="Mendeley_Bookmark_BCWWbgH4Pa_6">
    <vt:lpwstr>nal socialization, role conflict, and intergroup relations.", "title": "Social Identity Theory and the Organization", "page": "20-39", "volume": "14", "container-title": "The Academy of Management Review", "issue": "1", "id": "ITEM-1"}}], "properties": {"</vt:lpwstr>
  </property>
  <property fmtid="{D5CDD505-2E9C-101B-9397-08002B2CF9AE}" pid="51" name="Mendeley_Bookmark_BCWWbgH4Pa_7">
    <vt:lpwstr>noteIndex": 0}, "schema": "https://github.com/citation-style-language/schema/raw/master/csl-citation.json"}</vt:lpwstr>
  </property>
  <property fmtid="{D5CDD505-2E9C-101B-9397-08002B2CF9AE}" pid="52" name="Mendeley_Bookmark_E2xnIdi0rf_1">
    <vt:lpwstr>ADDIN CSL_CITATION {"mendeley": {"previouslyFormattedCitation": "(Muzio, Brock, &amp; Suddaby, 2013, p. 702)"}, "citationItems": [{"locator": "702", "uris": ["http://www.mendeley.com/documents/?uuid=b68ee02b-0e7c-42a0-92c7-9de715df6a4e"], "id": "ITEM-1", "ite</vt:lpwstr>
  </property>
  <property fmtid="{D5CDD505-2E9C-101B-9397-08002B2CF9AE}" pid="53" name="Mendeley_Bookmark_E2xnIdi0rf_10">
    <vt:lpwstr>ontainer-title": "Journal of Management Studies", "issue": "5", "id": "ITEM-1"}}], "properties": {"noteIndex": 0}, "schema": "https://github.com/citation-style-language/schema/raw/master/csl-citation.json"}</vt:lpwstr>
  </property>
  <property fmtid="{D5CDD505-2E9C-101B-9397-08002B2CF9AE}" pid="54" name="Mendeley_Bookmark_E2xnIdi0rf_2">
    <vt:lpwstr>mData": {"DOI": "10.1111/joms.12030", "type": "article-journal", "author": [{"given": "Daniel", "dropping-particle": "", "suffix": "", "family": "Muzio", "parse-names": false, "non-dropping-particle": ""}, {"given": "David M.", "dropping-particle": "", "s</vt:lpwstr>
  </property>
  <property fmtid="{D5CDD505-2E9C-101B-9397-08002B2CF9AE}" pid="55" name="Mendeley_Bookmark_E2xnIdi0rf_3">
    <vt:lpwstr>uffix": "", "family": "Brock", "parse-names": false, "non-dropping-particle": ""}, {"given": "Roy", "dropping-particle": "", "suffix": "", "family": "Suddaby", "parse-names": false, "non-dropping-particle": ""}], "issued": {"date-parts": [["2013"]]}, "abs</vt:lpwstr>
  </property>
  <property fmtid="{D5CDD505-2E9C-101B-9397-08002B2CF9AE}" pid="56" name="Mendeley_Bookmark_E2xnIdi0rf_4">
    <vt:lpwstr>tract": "Beginning with this article, our special issue advances the understanding of the role of professions in processes of institutional change and through this it proposes a retheorization of contemporary professionalism. Using institutionalist lenses</vt:lpwstr>
  </property>
  <property fmtid="{D5CDD505-2E9C-101B-9397-08002B2CF9AE}" pid="57" name="Mendeley_Bookmark_E2xnIdi0rf_5">
    <vt:lpwstr> in professional settings, we highlight the relationship between professionalization and broader institutionalization projects. We start by critically reviewing existing approaches in the sociology of the professions, identifying a functionalist and a con</vt:lpwstr>
  </property>
  <property fmtid="{D5CDD505-2E9C-101B-9397-08002B2CF9AE}" pid="58" name="Mendeley_Bookmark_E2xnIdi0rf_6">
    <vt:lpwstr>flict-based approach. Then, we build on and further elaborate an institutionalist perspective on professional work. Such a perspective affirms the importance of studying professions as institutions and connecting professionalization to broader patterns of</vt:lpwstr>
  </property>
  <property fmtid="{D5CDD505-2E9C-101B-9397-08002B2CF9AE}" pid="59" name="Mendeley_Bookmark_E2xnIdi0rf_7">
    <vt:lpwstr> institutionalization; it highlights the role of professions and professionals as agents in the creation, maintenance, and disruption of institutions, and recognizes the importance of accommodating contemporary patterns of professionalization within the o</vt:lpwstr>
  </property>
  <property fmtid="{D5CDD505-2E9C-101B-9397-08002B2CF9AE}" pid="60" name="Mendeley_Bookmark_E2xnIdi0rf_8">
    <vt:lpwstr>rganizational context. We also illustrate how, empirically, the eight papers in this issue advance our understanding of professional agency in contemporary change and, theoretically, contribute to the reconceptualization of the study of professionalism. F</vt:lpwstr>
  </property>
  <property fmtid="{D5CDD505-2E9C-101B-9397-08002B2CF9AE}" pid="61" name="Mendeley_Bookmark_E2xnIdi0rf_9">
    <vt:lpwstr>inally, we briefly summarize our contribution and identify a series of directions for further research.", "title": "Professions and institutional change: Towards an institutionalist sociology of the professions", "page": "699\u2013721", "volume": "50", "c</vt:lpwstr>
  </property>
  <property fmtid="{D5CDD505-2E9C-101B-9397-08002B2CF9AE}" pid="62" name="Mendeley_Bookmark_EKsemGFTAd_1">
    <vt:lpwstr>ADDIN CSL_CITATION {"mendeley": {"previouslyFormattedCitation": "(Abbott, 1988; Freidson, 2001; Gross &amp; Etzioni, 1985; Wilensky, 1964)"}, "citationItems": [{"uris": ["http://www.mendeley.com/documents/?uuid=112e1eb8-50af-4e42-9973-1ba7ddc3e0ac"], "id": "I</vt:lpwstr>
  </property>
  <property fmtid="{D5CDD505-2E9C-101B-9397-08002B2CF9AE}" pid="63" name="Mendeley_Bookmark_EKsemGFTAd_10">
    <vt:lpwstr> jurisdictions (Abbott 1988; Hugrnan 1994). in Kirckpatrick", "type": "book", "id": "ITEM-1"}}, {"uris": ["http://www.mendeley.com/documents/?uuid=d2134604-f0fa-4542-842f-f3be4dbadd40"], "id": "ITEM-2", "itemData": {"publisher": "University of Chicago Pre</vt:lpwstr>
  </property>
  <property fmtid="{D5CDD505-2E9C-101B-9397-08002B2CF9AE}" pid="64" name="Mendeley_Bookmark_EKsemGFTAd_11">
    <vt:lpwstr>ss", "title": "Professionalism: The third logic", "issued": {"date-parts": [["2001"]]}, "author": [{"given": "Eliot", "dropping-particle": "", "suffix": "", "family": "Freidson", "parse-names": false, "non-dropping-particle": ""}], "type": "book", "id": "</vt:lpwstr>
  </property>
  <property fmtid="{D5CDD505-2E9C-101B-9397-08002B2CF9AE}" pid="65" name="Mendeley_Bookmark_EKsemGFTAd_12">
    <vt:lpwstr>ITEM-2"}}, {"uris": ["http://www.mendeley.com/documents/?uuid=4b08af04-bde3-4b71-bbcb-9ce98ab5b8d6"], "id": "ITEM-3", "itemData": {"type": "article-journal", "author": [{"given": "H. L.", "dropping-particle": "", "suffix": "", "family": "Wilensky", "parse</vt:lpwstr>
  </property>
  <property fmtid="{D5CDD505-2E9C-101B-9397-08002B2CF9AE}" pid="66" name="Mendeley_Bookmark_EKsemGFTAd_13">
    <vt:lpwstr>-names": false, "non-dropping-particle": ""}], "issued": {"date-parts": [["1964"]]}, "title": "The Professionalization of Everyone?", "page": "137", "volume": "70", "container-title": "American Journal of Sociology", "issue": "2", "id": "ITEM-3"}}, {"uris</vt:lpwstr>
  </property>
  <property fmtid="{D5CDD505-2E9C-101B-9397-08002B2CF9AE}" pid="67" name="Mendeley_Bookmark_EKsemGFTAd_14">
    <vt:lpwstr>": ["http://www.mendeley.com/documents/?uuid=1db1439b-c4b5-4683-bdcc-2c00155b4139"], "id": "ITEM-4", "itemData": {"publisher": "Prentice-Hall", "ISBN": "0136418538, 9780136418535", "title": "Organizations in Society", "issued": {"date-parts": [["1985"]]},</vt:lpwstr>
  </property>
  <property fmtid="{D5CDD505-2E9C-101B-9397-08002B2CF9AE}" pid="68" name="Mendeley_Bookmark_EKsemGFTAd_15">
    <vt:lpwstr> "author": [{"given": "Edward", "dropping-particle": "", "suffix": "", "family": "Gross", "parse-names": false, "non-dropping-particle": ""}, {"given": "Amitai", "dropping-particle": "", "suffix": "", "family": "Etzioni", "parse-names": false, "non-droppi</vt:lpwstr>
  </property>
  <property fmtid="{D5CDD505-2E9C-101B-9397-08002B2CF9AE}" pid="69" name="Mendeley_Bookmark_EKsemGFTAd_16">
    <vt:lpwstr>ng-particle": ""}], "type": "book", "id": "ITEM-4"}}], "properties": {"noteIndex": 0}, "schema": "https://github.com/citation-style-language/schema/raw/master/csl-citation.json"}</vt:lpwstr>
  </property>
  <property fmtid="{D5CDD505-2E9C-101B-9397-08002B2CF9AE}" pid="70" name="Mendeley_Bookmark_EKsemGFTAd_2">
    <vt:lpwstr>TEM-1", "itemData": {"publisher": "University of Chicago Press", "title": "The system of professions: An essay on the division of expert labor", "issued": {"date-parts": [["1988"]]}, "author": [{"given": "Andrew", "dropping-particle": "", "suffix": "", "f</vt:lpwstr>
  </property>
  <property fmtid="{D5CDD505-2E9C-101B-9397-08002B2CF9AE}" pid="71" name="Mendeley_Bookmark_EKsemGFTAd_3">
    <vt:lpwstr>amily": "Abbott", "parse-names": false, "non-dropping-particle": ""}], "note": "A person with a high professional orientation is one whoprimarily identifies with their professional group,is committed to developing and retaining thepower and prestige of th</vt:lpwstr>
  </property>
  <property fmtid="{D5CDD505-2E9C-101B-9397-08002B2CF9AE}" pid="72" name="Mendeley_Bookmark_EKsemGFTAd_4">
    <vt:lpwstr>e profession, developsthe abstract knowledge system, and looks toprofessional colleagues, both within and outsidethe organization, for support (Miller &amp; Wager,1971; Abbott, 1988). It is this focus on theprofession itself with its own code of ethics andmod</vt:lpwstr>
  </property>
  <property fmtid="{D5CDD505-2E9C-101B-9397-08002B2CF9AE}" pid="73" name="Mendeley_Bookmark_EKsemGFTAd_5">
    <vt:lpwstr>els of conduct which is a distinctivecharacteristic of professionals (Abbott, 1988).\n----------\nAbbott (1988) has shown that professions comprise a system in which individual professions are constantly trying to enter new territory and vacating portions</vt:lpwstr>
  </property>
  <property fmtid="{D5CDD505-2E9C-101B-9397-08002B2CF9AE}" pid="74" name="Mendeley_Bookmark_EKsemGFTAd_6">
    <vt:lpwstr> of their own territory in favour of other professions; the shifting boundary between psychotherapy and pharmacy, referred to above, is one instance.in McCourt\n----------\norder\n----------\n\u201cReal\u201d professionals such as doctors, judges, andlawy</vt:lpwstr>
  </property>
  <property fmtid="{D5CDD505-2E9C-101B-9397-08002B2CF9AE}" pid="75" name="Mendeley_Bookmark_EKsemGFTAd_7">
    <vt:lpwstr>ers do not perform mindless manual labor but mental labor, which is highly specialized and complex but codifiable. Professionals themselves take care of specialization and codification. They form professional associationsthat regulate occupational practic</vt:lpwstr>
  </property>
  <property fmtid="{D5CDD505-2E9C-101B-9397-08002B2CF9AE}" pid="76" name="Mendeley_Bookmark_EKsemGFTAd_8">
    <vt:lpwstr>es by selecting and rejecting members, by defining educational standards and providing training programs, and by establishing codes of conduct and supervising daily conduct. These associative tendenciesare supported by the state that grants associations f</vt:lpwstr>
  </property>
  <property fmtid="{D5CDD505-2E9C-101B-9397-08002B2CF9AE}" pid="77" name="Mendeley_Bookmark_EKsemGFTAd_9">
    <vt:lpwstr>ormalized freedom, or in short, jurisdictions (Abbott, 1988).\n----------\nThese changes do not necessarily imply complete de-professionalization. An important theme in the literature is how occupational groups under threat may seek to redefine their core</vt:lpwstr>
  </property>
  <property fmtid="{D5CDD505-2E9C-101B-9397-08002B2CF9AE}" pid="78" name="Mendeley_Bookmark_OWNV8NJxuU_1">
    <vt:lpwstr>ADDIN CSL_CITATION {"mendeley": {"previouslyFormattedCitation": "(Connor, 1992)"}, "citationItems": [{"uris": ["http://www.mendeley.com/documents/?uuid=74c8b313-bbeb-4c2f-a841-5111fd610005"], "id": "ITEM-1", "itemData": {"publisher": "Academy of Managemen</vt:lpwstr>
  </property>
  <property fmtid="{D5CDD505-2E9C-101B-9397-08002B2CF9AE}" pid="79" name="Mendeley_Bookmark_OWNV8NJxuU_2">
    <vt:lpwstr>t", "DOI": "10.2307/256480", "type": "article-journal", "author": [{"given": "P. E.", "dropping-particle": "", "suffix": "", "family": "Connor", "parse-names": false, "non-dropping-particle": ""}], "issued": {"date-parts": [["1992", "3", "1"]]}, "title": </vt:lpwstr>
  </property>
  <property fmtid="{D5CDD505-2E9C-101B-9397-08002B2CF9AE}" pid="80" name="Mendeley_Bookmark_OWNV8NJxuU_3">
    <vt:lpwstr>"DECISION-MAKING PARTICIPATION PATTERNS: THE ROLE OF ORGANIZATIONAL CONTEXT.", "page": "218-232", "volume": "35", "container-title": "Academy of Management Journal", "issue": "1", "id": "ITEM-1"}}], "properties": {"noteIndex": 0}, "schema": "https://githu</vt:lpwstr>
  </property>
  <property fmtid="{D5CDD505-2E9C-101B-9397-08002B2CF9AE}" pid="81" name="Mendeley_Bookmark_OWNV8NJxuU_4">
    <vt:lpwstr>b.com/citation-style-language/schema/raw/master/csl-citation.json"}</vt:lpwstr>
  </property>
  <property fmtid="{D5CDD505-2E9C-101B-9397-08002B2CF9AE}" pid="82" name="Mendeley_Bookmark_PQgwhSVjZu_1">
    <vt:lpwstr>ADDIN CSL_CITATION {"mendeley": {"previouslyFormattedCitation": "(Hekman, Bigley, Steensma, &amp; Hereford, 2009; Johnson, Morgeson, Ilgen, Meyer, &amp; Lloyd, 2006)"}, "citationItems": [{"uris": ["http://www.mendeley.com/documents/?uuid=228c6cf5-d213-484f-8a41-d</vt:lpwstr>
  </property>
  <property fmtid="{D5CDD505-2E9C-101B-9397-08002B2CF9AE}" pid="83" name="Mendeley_Bookmark_PQgwhSVjZu_10">
    <vt:lpwstr> "container-title": "Journal of Applied Psychology", "issue": "2", "id": "ITEM-1"}}, {"uris": ["http://www.mendeley.com/documents/?uuid=50672ad9-b4ba-471e-a2e1-e4a49e7552e2"], "id": "ITEM-2", "itemData": {"DOI": "Article", "type": "article-journal", "auth</vt:lpwstr>
  </property>
  <property fmtid="{D5CDD505-2E9C-101B-9397-08002B2CF9AE}" pid="84" name="Mendeley_Bookmark_PQgwhSVjZu_11">
    <vt:lpwstr>or": [{"given": "David R.", "dropping-particle": "", "suffix": "", "family": "Hekman", "parse-names": false, "non-dropping-particle": ""}, {"given": "Gregory A.", "dropping-particle": "", "suffix": "", "family": "Bigley", "parse-names": false, "non-droppi</vt:lpwstr>
  </property>
  <property fmtid="{D5CDD505-2E9C-101B-9397-08002B2CF9AE}" pid="85" name="Mendeley_Bookmark_PQgwhSVjZu_12">
    <vt:lpwstr>ng-particle": ""}, {"given": "H. Kevin", "dropping-particle": "", "suffix": "", "family": "Steensma", "parse-names": false, "non-dropping-particle": ""}, {"given": "James F.", "dropping-particle": "", "suffix": "", "family": "Hereford", "parse-names": fal</vt:lpwstr>
  </property>
  <property fmtid="{D5CDD505-2E9C-101B-9397-08002B2CF9AE}" pid="86" name="Mendeley_Bookmark_PQgwhSVjZu_13">
    <vt:lpwstr>se, "non-dropping-particle": ""}], "issued": {"date-parts": [["2009", "6"]]}, "abstract": "We consider when professional employees reciprocate perceived organizational treatment. In a large sample of physician employees, the association between perceived </vt:lpwstr>
  </property>
  <property fmtid="{D5CDD505-2E9C-101B-9397-08002B2CF9AE}" pid="87" name="Mendeley_Bookmark_PQgwhSVjZu_14">
    <vt:lpwstr>organizational support (POS) and employee work performance was (1) most positive when organizational identification was high and professional identification was low and (2) least positive when organizational identification was low and professional identif</vt:lpwstr>
  </property>
  <property fmtid="{D5CDD505-2E9C-101B-9397-08002B2CF9AE}" pid="88" name="Mendeley_Bookmark_PQgwhSVjZu_15">
    <vt:lpwstr>ication was high. We also found that the association between perceived psychological contract violation (PPCV) and employee work performance was (1) most negative when organizational identification was low and professional identification was high and (2) </vt:lpwstr>
  </property>
  <property fmtid="{D5CDD505-2E9C-101B-9397-08002B2CF9AE}" pid="89" name="Mendeley_Bookmark_PQgwhSVjZu_16">
    <vt:lpwstr>least negative when organizational identification was high and professional identification was low. ABSTRACT FROM AUTHOR Copyright of Academy of Management Journal is the property of Academy of Management and its content may not be copied or emailed to mu</vt:lpwstr>
  </property>
  <property fmtid="{D5CDD505-2E9C-101B-9397-08002B2CF9AE}" pid="90" name="Mendeley_Bookmark_PQgwhSVjZu_17">
    <vt:lpwstr>ltiple sites or posted to a listserv without the copyright holder's express written permission. However, users may print, download, or email articles for individual use. This abstract may be abridged. No warranty is given about the accuracy of the copy. U</vt:lpwstr>
  </property>
  <property fmtid="{D5CDD505-2E9C-101B-9397-08002B2CF9AE}" pid="91" name="Mendeley_Bookmark_PQgwhSVjZu_18">
    <vt:lpwstr>sers should refer to the original published version of the material for the full abstract. (Copyright applies to all Abstracts)", "title": "Combined effects of organizational and professional identification on the reciprocity dynamic for professional empl</vt:lpwstr>
  </property>
  <property fmtid="{D5CDD505-2E9C-101B-9397-08002B2CF9AE}" pid="92" name="Mendeley_Bookmark_PQgwhSVjZu_19">
    <vt:lpwstr>oyees", "page": "506-526", "volume": "52", "container-title": "Academy of Management Journal", "issue": "3", "id": "ITEM-2"}}], "properties": {"noteIndex": 0}, "schema": "https://github.com/citation-style-language/schema/raw/master/csl-citation.json"}</vt:lpwstr>
  </property>
  <property fmtid="{D5CDD505-2E9C-101B-9397-08002B2CF9AE}" pid="93" name="Mendeley_Bookmark_PQgwhSVjZu_2">
    <vt:lpwstr>f59d7bd44b1"], "id": "ITEM-1", "itemData": {"type": "article-journal", "author": [{"given": "Michael D", "dropping-particle": "", "suffix": "", "family": "Johnson", "parse-names": false, "non-dropping-particle": ""}, {"given": "Frederick P", "dropping-par</vt:lpwstr>
  </property>
  <property fmtid="{D5CDD505-2E9C-101B-9397-08002B2CF9AE}" pid="94" name="Mendeley_Bookmark_PQgwhSVjZu_3">
    <vt:lpwstr>ticle": "", "suffix": "", "family": "Morgeson", "parse-names": false, "non-dropping-particle": ""}, {"given": "Daniel R", "dropping-particle": "", "suffix": "", "family": "Ilgen", "parse-names": false, "non-dropping-particle": ""}, {"given": "Christopher </vt:lpwstr>
  </property>
  <property fmtid="{D5CDD505-2E9C-101B-9397-08002B2CF9AE}" pid="95" name="Mendeley_Bookmark_PQgwhSVjZu_4">
    <vt:lpwstr>J", "dropping-particle": "", "suffix": "", "family": "Meyer", "parse-names": false, "non-dropping-particle": ""}, {"given": "James W", "dropping-particle": "", "suffix": "", "family": "Lloyd", "parse-names": false, "non-dropping-particle": ""}], "issued":</vt:lpwstr>
  </property>
  <property fmtid="{D5CDD505-2E9C-101B-9397-08002B2CF9AE}" pid="96" name="Mendeley_Bookmark_PQgwhSVjZu_5">
    <vt:lpwstr> {"date-parts": [["2006"]]}, "abstract": "Although there is a growing literature on organizational identification, relatively little research has investigated other possible targets of identification. In a sample of veterinarians working in a wide range o</vt:lpwstr>
  </property>
  <property fmtid="{D5CDD505-2E9C-101B-9397-08002B2CF9AE}" pid="97" name="Mendeley_Bookmark_PQgwhSVjZu_6">
    <vt:lpwstr>f organizations, the authors compared their identification with the veterinary profession, their organization, and their workgroup. The authors found different patterns of identification across these targets depending on whether the individual (a) worked </vt:lpwstr>
  </property>
  <property fmtid="{D5CDD505-2E9C-101B-9397-08002B2CF9AE}" pid="98" name="Mendeley_Bookmark_PQgwhSVjZu_7">
    <vt:lpwstr>in a veterinary medicine or nonveterinary medicine organization and (b) was an owner/partner or an associate. Owners of veterinary medicine organizations identified more with the organization than with either the profession or their workgroup. Associates </vt:lpwstr>
  </property>
  <property fmtid="{D5CDD505-2E9C-101B-9397-08002B2CF9AE}" pid="99" name="Mendeley_Bookmark_PQgwhSVjZu_8">
    <vt:lpwstr>in veterinary medicine organizations identified more with the organization and the workgroup than with the profession. Veterinarians in nonveterinary medicine organizations identified more with the profession and their workgroup than with the organization</vt:lpwstr>
  </property>
  <property fmtid="{D5CDD505-2E9C-101B-9397-08002B2CF9AE}" pid="100" name="Mendeley_Bookmark_PQgwhSVjZu_9">
    <vt:lpwstr>. Identification with each of the targets provided independent predictive validity of job satisfaction.", "title": "Multiple professional identities: examining differences in identification across work-related targets.", "page": "498-506", "volume": "91",</vt:lpwstr>
  </property>
  <property fmtid="{D5CDD505-2E9C-101B-9397-08002B2CF9AE}" pid="101" name="Mendeley_Bookmark_R1SUCbDpJP_1">
    <vt:lpwstr>ADDIN CSL_CITATION {"mendeley": {"previouslyFormattedCitation": "(Numerato et al., 2012)"}, "citationItems": [{"uris": ["http://www.mendeley.com/documents/?uuid=038deb92-5bc5-471b-bcd6-cc4139f2080d"], "id": "ITEM-1", "itemData": {"DOI": "10.1111/j.1467-95</vt:lpwstr>
  </property>
  <property fmtid="{D5CDD505-2E9C-101B-9397-08002B2CF9AE}" pid="102" name="Mendeley_Bookmark_R1SUCbDpJP_10">
    <vt:lpwstr>m: a review", "page": "626-644", "volume": "34", "container-title": "Sociology of Health and Illness", "issue": "4", "id": "ITEM-1"}}], "properties": {"noteIndex": 0}, "schema": "https://github.com/citation-style-language/schema/raw/master/csl-citation.js</vt:lpwstr>
  </property>
  <property fmtid="{D5CDD505-2E9C-101B-9397-08002B2CF9AE}" pid="103" name="Mendeley_Bookmark_R1SUCbDpJP_11">
    <vt:lpwstr>on"}</vt:lpwstr>
  </property>
  <property fmtid="{D5CDD505-2E9C-101B-9397-08002B2CF9AE}" pid="104" name="Mendeley_Bookmark_R1SUCbDpJP_2">
    <vt:lpwstr>66.2011.01393.x", "type": "article-journal", "author": [{"given": "Dino", "dropping-particle": "", "suffix": "", "family": "Numerato", "parse-names": false, "non-dropping-particle": ""}, {"given": "Domenico", "dropping-particle": "", "suffix": "", "family</vt:lpwstr>
  </property>
  <property fmtid="{D5CDD505-2E9C-101B-9397-08002B2CF9AE}" pid="105" name="Mendeley_Bookmark_R1SUCbDpJP_3">
    <vt:lpwstr>": "Salvatore", "parse-names": false, "non-dropping-particle": ""}, {"given": "Giovanni", "dropping-particle": "", "suffix": "", "family": "Fattore", "parse-names": false, "non-dropping-particle": ""}], "issued": {"date-parts": [["2012"]]}, "abstract": "I</vt:lpwstr>
  </property>
  <property fmtid="{D5CDD505-2E9C-101B-9397-08002B2CF9AE}" pid="106" name="Mendeley_Bookmark_R1SUCbDpJP_4">
    <vt:lpwstr>n the last three decades, medical doctors have increasingly been exposed to management control measures. This phenomenon has been reflected in a number of studies in various disciplines, including sociology, organisation studies, management, and health se</vt:lpwstr>
  </property>
  <property fmtid="{D5CDD505-2E9C-101B-9397-08002B2CF9AE}" pid="107" name="Mendeley_Bookmark_R1SUCbDpJP_5">
    <vt:lpwstr>rvice research. This article seeks to provide a comprehensive overview of the studies dealing with the impact of management on professional control. In particular, it seeks to bridge the diversity of assumptions, theoretical perspectives and conceptual un</vt:lpwstr>
  </property>
  <property fmtid="{D5CDD505-2E9C-101B-9397-08002B2CF9AE}" pid="108" name="Mendeley_Bookmark_R1SUCbDpJP_6">
    <vt:lpwstr>derpinnings at play, by exploring synergies between them and opening up new horizons for research. The review shows how the relationship between clinicians and management has been analysed at an organisational level using two interconnected analytical fra</vt:lpwstr>
  </property>
  <property fmtid="{D5CDD505-2E9C-101B-9397-08002B2CF9AE}" pid="109" name="Mendeley_Bookmark_R1SUCbDpJP_7">
    <vt:lpwstr>meworks focusing on the sociocultural and task-related dimensions of professionalism. In the final discussion, we argue that comparative, longitudinal and cross-sectional research is necessary, and there is a need to overcome the hegemony/resistance frame</vt:lpwstr>
  </property>
  <property fmtid="{D5CDD505-2E9C-101B-9397-08002B2CF9AE}" pid="110" name="Mendeley_Bookmark_R1SUCbDpJP_8">
    <vt:lpwstr>work in current analyses of the impact of management on professionalism. Such an approach would contribute to the revision of macro theories of professionalism and stimulate emerging research by examining different perspectives towards management in medic</vt:lpwstr>
  </property>
  <property fmtid="{D5CDD505-2E9C-101B-9397-08002B2CF9AE}" pid="111" name="Mendeley_Bookmark_R1SUCbDpJP_9">
    <vt:lpwstr>al specialisations. This approach might also stimulate a discussion of medical professionals' relationships with members of other professional groups, including nurses and healthcare managers.", "title": "The impact of management on medical professionalis</vt:lpwstr>
  </property>
  <property fmtid="{D5CDD505-2E9C-101B-9397-08002B2CF9AE}" pid="112" name="Mendeley_Bookmark_SYhglKMGUd_1">
    <vt:lpwstr>ADDIN CSL_CITATION {"mendeley": {"previouslyFormattedCitation": "(Ashforth &amp; Mael, 1989; Tajfel &amp; Turner, 1979)"}, "citationItems": [{"uris": ["http://www.mendeley.com/documents/?uuid=eb950415-b8a6-4d2d-9917-fb292455615e"], "id": "ITEM-1", "itemData": {"t</vt:lpwstr>
  </property>
  <property fmtid="{D5CDD505-2E9C-101B-9397-08002B2CF9AE}" pid="113" name="Mendeley_Bookmark_SYhglKMGUd_2">
    <vt:lpwstr>itle": "An integrative theory of intergroup conflict", "issued": {"date-parts": [["1979"]]}, "author": [{"given": "Henri", "dropping-particle": "", "suffix": "", "family": "Tajfel", "parse-names": false, "non-dropping-particle": ""}, {"given": "John C", "</vt:lpwstr>
  </property>
  <property fmtid="{D5CDD505-2E9C-101B-9397-08002B2CF9AE}" pid="114" name="Mendeley_Bookmark_SYhglKMGUd_3">
    <vt:lpwstr>dropping-particle": "", "suffix": "", "family": "Turner", "parse-names": false, "non-dropping-particle": ""}], "page": "47", "volume": "33", "container-title": "The social psychology of intergroup relations", "type": "article-journal", "id": "ITEM-1"}}, {</vt:lpwstr>
  </property>
  <property fmtid="{D5CDD505-2E9C-101B-9397-08002B2CF9AE}" pid="115" name="Mendeley_Bookmark_SYhglKMGUd_4">
    <vt:lpwstr>"uris": ["http://www.mendeley.com/documents/?uuid=ca22edbe-0e37-4396-bdd3-915cd72afe5a"], "id": "ITEM-2", "itemData": {"DOI": "10.2307/258189", "type": "article-journal", "author": [{"given": "Blake E.", "dropping-particle": "", "suffix": "", "family": "A</vt:lpwstr>
  </property>
  <property fmtid="{D5CDD505-2E9C-101B-9397-08002B2CF9AE}" pid="116" name="Mendeley_Bookmark_SYhglKMGUd_5">
    <vt:lpwstr>shforth", "parse-names": false, "non-dropping-particle": ""}, {"given": "Fred", "dropping-particle": "", "suffix": "", "family": "Mael", "parse-names": false, "non-dropping-particle": ""}], "issued": {"date-parts": [["1989", "1"]]}, "abstract": "It is arg</vt:lpwstr>
  </property>
  <property fmtid="{D5CDD505-2E9C-101B-9397-08002B2CF9AE}" pid="117" name="Mendeley_Bookmark_SYhglKMGUd_6">
    <vt:lpwstr>ued that (a) social identification is a perception of oneness with a group of persons; (b) social identification stems from the categorization of individuals, the distinctiveness and prestige of the group, the salience of outgroups, and the factors that t</vt:lpwstr>
  </property>
  <property fmtid="{D5CDD505-2E9C-101B-9397-08002B2CF9AE}" pid="118" name="Mendeley_Bookmark_SYhglKMGUd_7">
    <vt:lpwstr>raditionally are associated with group formation; and (c) social identification leads to activities that are congruent with the identity, support for institutions that embody the identity, stereotypical perceptions of self and others, and outcomes that tr</vt:lpwstr>
  </property>
  <property fmtid="{D5CDD505-2E9C-101B-9397-08002B2CF9AE}" pid="119" name="Mendeley_Bookmark_SYhglKMGUd_8">
    <vt:lpwstr>aditionally are associated with group formation, and it reinforces the antecedents of identification. This perspective is applied to organizational socialization, role conflict, and intergroup relations.", "title": "Social Identity Theory and the Organiza</vt:lpwstr>
  </property>
  <property fmtid="{D5CDD505-2E9C-101B-9397-08002B2CF9AE}" pid="120" name="Mendeley_Bookmark_SYhglKMGUd_9">
    <vt:lpwstr>tion", "page": "20-39", "volume": "14", "container-title": "The Academy of Management Review", "issue": "1", "id": "ITEM-2"}}], "properties": {"noteIndex": 0}, "schema": "https://github.com/citation-style-language/schema/raw/master/csl-citation.json"}</vt:lpwstr>
  </property>
  <property fmtid="{D5CDD505-2E9C-101B-9397-08002B2CF9AE}" pid="121" name="Mendeley_Bookmark_UVIA1nsfz2_1">
    <vt:lpwstr>ADDIN CSL_CITATION {"mendeley": {"previouslyFormattedCitation": "(Hekman, Bigley, et al., 2009; Johnson et al., 2006; Knippenberg &amp; Schie, 2000; Riketta &amp; Dick, 2005; Stets &amp; Harrod, 2004; van Raak, Paulus, van Merode, &amp; Mur-Veeman, 1999)"}, "citationItem</vt:lpwstr>
  </property>
  <property fmtid="{D5CDD505-2E9C-101B-9397-08002B2CF9AE}" pid="122" name="Mendeley_Bookmark_UVIA1nsfz2_10">
    <vt:lpwstr>oyee work performance was (1) most negative when organizational identification was low and professional identification was high and (2) least negative when organizational identification was high and professional identification was low. ABSTRACT FROM AUTHO</vt:lpwstr>
  </property>
  <property fmtid="{D5CDD505-2E9C-101B-9397-08002B2CF9AE}" pid="123" name="Mendeley_Bookmark_UVIA1nsfz2_11">
    <vt:lpwstr>R Copyright of Academy of Management Journal is the property of Academy of Management and its content may not be copied or emailed to multiple sites or posted to a listserv without the copyright holder's express written permission. However, users may prin</vt:lpwstr>
  </property>
  <property fmtid="{D5CDD505-2E9C-101B-9397-08002B2CF9AE}" pid="124" name="Mendeley_Bookmark_UVIA1nsfz2_12">
    <vt:lpwstr>t, download, or email articles for individual use. This abstract may be abridged. No warranty is given about the accuracy of the copy. Users should refer to the original published version of the material for the full abstract. (Copyright applies to all Ab</vt:lpwstr>
  </property>
  <property fmtid="{D5CDD505-2E9C-101B-9397-08002B2CF9AE}" pid="125" name="Mendeley_Bookmark_UVIA1nsfz2_13">
    <vt:lpwstr>stracts)", "title": "Combined effects of organizational and professional identification on the reciprocity dynamic for professional employees", "page": "506-526", "volume": "52", "container-title": "Academy of Management Journal", "issue": "3", "id": "ITE</vt:lpwstr>
  </property>
  <property fmtid="{D5CDD505-2E9C-101B-9397-08002B2CF9AE}" pid="126" name="Mendeley_Bookmark_UVIA1nsfz2_14">
    <vt:lpwstr>M-2"}}, {"uris": ["http://www.mendeley.com/documents/?uuid=228c6cf5-d213-484f-8a41-df59d7bd44b1"], "id": "ITEM-3", "itemData": {"type": "article-journal", "author": [{"given": "Michael D", "dropping-particle": "", "suffix": "", "family": "Johnson", "parse</vt:lpwstr>
  </property>
  <property fmtid="{D5CDD505-2E9C-101B-9397-08002B2CF9AE}" pid="127" name="Mendeley_Bookmark_UVIA1nsfz2_15">
    <vt:lpwstr>-names": false, "non-dropping-particle": ""}, {"given": "Frederick P", "dropping-particle": "", "suffix": "", "family": "Morgeson", "parse-names": false, "non-dropping-particle": ""}, {"given": "Daniel R", "dropping-particle": "", "suffix": "", "family": </vt:lpwstr>
  </property>
  <property fmtid="{D5CDD505-2E9C-101B-9397-08002B2CF9AE}" pid="128" name="Mendeley_Bookmark_UVIA1nsfz2_16">
    <vt:lpwstr>"Ilgen", "parse-names": false, "non-dropping-particle": ""}, {"given": "Christopher J", "dropping-particle": "", "suffix": "", "family": "Meyer", "parse-names": false, "non-dropping-particle": ""}, {"given": "James W", "dropping-particle": "", "suffix": "</vt:lpwstr>
  </property>
  <property fmtid="{D5CDD505-2E9C-101B-9397-08002B2CF9AE}" pid="129" name="Mendeley_Bookmark_UVIA1nsfz2_17">
    <vt:lpwstr>", "family": "Lloyd", "parse-names": false, "non-dropping-particle": ""}], "issued": {"date-parts": [["2006"]]}, "abstract": "Although there is a growing literature on organizational identification, relatively little research has investigated other possib</vt:lpwstr>
  </property>
  <property fmtid="{D5CDD505-2E9C-101B-9397-08002B2CF9AE}" pid="130" name="Mendeley_Bookmark_UVIA1nsfz2_18">
    <vt:lpwstr>le targets of identification. In a sample of veterinarians working in a wide range of organizations, the authors compared their identification with the veterinary profession, their organization, and their workgroup. The authors found different patterns of</vt:lpwstr>
  </property>
  <property fmtid="{D5CDD505-2E9C-101B-9397-08002B2CF9AE}" pid="131" name="Mendeley_Bookmark_UVIA1nsfz2_19">
    <vt:lpwstr> identification across these targets depending on whether the individual (a) worked in a veterinary medicine or nonveterinary medicine organization and (b) was an owner/partner or an associate. Owners of veterinary medicine organizations identified more w</vt:lpwstr>
  </property>
  <property fmtid="{D5CDD505-2E9C-101B-9397-08002B2CF9AE}" pid="132" name="Mendeley_Bookmark_UVIA1nsfz2_2">
    <vt:lpwstr>s": [{"uris": ["http://www.mendeley.com/documents/?uuid=e7896473-6d34-4597-83d0-f6c55503c38f"], "id": "ITEM-1", "itemData": {"publisher": "SAGE Publications", "DOI": "10.1177/019027250406700203", "type": "article-journal", "author": [{"given": "J. E.", "d</vt:lpwstr>
  </property>
  <property fmtid="{D5CDD505-2E9C-101B-9397-08002B2CF9AE}" pid="133" name="Mendeley_Bookmark_UVIA1nsfz2_20">
    <vt:lpwstr>ith the organization than with either the profession or their workgroup. Associates in veterinary medicine organizations identified more with the organization and the workgroup than with the profession. Veterinarians in nonveterinary medicine organization</vt:lpwstr>
  </property>
  <property fmtid="{D5CDD505-2E9C-101B-9397-08002B2CF9AE}" pid="134" name="Mendeley_Bookmark_UVIA1nsfz2_21">
    <vt:lpwstr>s identified more with the profession and their workgroup than with the organization. Identification with each of the targets provided independent predictive validity of job satisfaction.", "title": "Multiple professional identities: examining differences</vt:lpwstr>
  </property>
  <property fmtid="{D5CDD505-2E9C-101B-9397-08002B2CF9AE}" pid="135" name="Mendeley_Bookmark_UVIA1nsfz2_22">
    <vt:lpwstr> in identification across work-related targets.", "page": "498-506", "volume": "91", "container-title": "Journal of Applied Psychology", "issue": "2", "id": "ITEM-3"}}, {"uris": ["http://www.mendeley.com/documents/?uuid=f2fbe487-0dd8-4cb2-ae09-0539ee66ba5</vt:lpwstr>
  </property>
  <property fmtid="{D5CDD505-2E9C-101B-9397-08002B2CF9AE}" pid="136" name="Mendeley_Bookmark_UVIA1nsfz2_23">
    <vt:lpwstr>c"], "id": "ITEM-4", "itemData": {"DOI": "10.1016/j.jvb.2004.06.001", "type": "article-journal", "author": [{"given": "Michael", "dropping-particle": "", "suffix": "", "family": "Riketta", "parse-names": false, "non-dropping-particle": ""}, {"given": "Rol</vt:lpwstr>
  </property>
  <property fmtid="{D5CDD505-2E9C-101B-9397-08002B2CF9AE}" pid="137" name="Mendeley_Bookmark_UVIA1nsfz2_24">
    <vt:lpwstr>f", "dropping-particle": "Van", "suffix": "", "family": "Dick", "parse-names": false, "non-dropping-particle": ""}], "issued": {"date-parts": [["2005"]]}, "abstract": "The workgroup and the organization as a whole are common foci of employee attachment (i</vt:lpwstr>
  </property>
  <property fmtid="{D5CDD505-2E9C-101B-9397-08002B2CF9AE}" pid="138" name="Mendeley_Bookmark_UVIA1nsfz2_25">
    <vt:lpwstr>.e., identification and commitment). This study reviews theorizing and empirical research on the relative impact of attachment to these foci on work attitudes and behavior. Confirming predictions derived from a wide range of previous models, a meta-analys</vt:lpwstr>
  </property>
  <property fmtid="{D5CDD505-2E9C-101B-9397-08002B2CF9AE}" pid="139" name="Mendeley_Bookmark_UVIA1nsfz2_26">
    <vt:lpwstr>is revealed that (a) on average workgroup attachment is stronger than organizational attachment and (b) each form of attachment is most strongly related to potential outcome variables of the same focus. Practical implications are discussed.", "title": "Fo</vt:lpwstr>
  </property>
  <property fmtid="{D5CDD505-2E9C-101B-9397-08002B2CF9AE}" pid="140" name="Mendeley_Bookmark_UVIA1nsfz2_27">
    <vt:lpwstr>ci of attachment in organizations: A meta-analytic comparison of the strength and correlates of workgroup versus organizational identification and commitment", "page": "490-510", "volume": "67", "container-title": "Journal of Vocational Behavior", "issue"</vt:lpwstr>
  </property>
  <property fmtid="{D5CDD505-2E9C-101B-9397-08002B2CF9AE}" pid="141" name="Mendeley_Bookmark_UVIA1nsfz2_28">
    <vt:lpwstr>: "3", "id": "ITEM-4"}}, {"uris": ["http://www.mendeley.com/documents/?uuid=bd0b22e1-32ef-4d7a-86e2-032a7fc17365"], "id": "ITEM-5", "itemData": {"type": "article-journal", "shortTitle": "Integrated care management", "author": [{"given": "A", "dropping-par</vt:lpwstr>
  </property>
  <property fmtid="{D5CDD505-2E9C-101B-9397-08002B2CF9AE}" pid="142" name="Mendeley_Bookmark_UVIA1nsfz2_29">
    <vt:lpwstr>ticle": "", "suffix": "", "family": "Raak", "parse-names": false, "non-dropping-particle": "van"}, {"given": "A", "dropping-particle": "", "suffix": "", "family": "Paulus", "parse-names": false, "non-dropping-particle": ""}, {"given": "F", "dropping-parti</vt:lpwstr>
  </property>
  <property fmtid="{D5CDD505-2E9C-101B-9397-08002B2CF9AE}" pid="143" name="Mendeley_Bookmark_UVIA1nsfz2_3">
    <vt:lpwstr>ropping-particle": "", "suffix": "", "family": "Stets", "parse-names": false, "non-dropping-particle": ""}, {"given": "M. M.", "dropping-particle": "", "suffix": "", "family": "Harrod", "parse-names": false, "non-dropping-particle": ""}], "issued": {"date</vt:lpwstr>
  </property>
  <property fmtid="{D5CDD505-2E9C-101B-9397-08002B2CF9AE}" pid="144" name="Mendeley_Bookmark_UVIA1nsfz2_30">
    <vt:lpwstr>cle": "", "suffix": "", "family": "Merode", "parse-names": false, "non-dropping-particle": "van"}, {"given": "I", "dropping-particle": "", "suffix": "", "family": "Mur-Veeman", "parse-names": false, "non-dropping-particle": ""}], "issued": {"date-parts": </vt:lpwstr>
  </property>
  <property fmtid="{D5CDD505-2E9C-101B-9397-08002B2CF9AE}" pid="145" name="Mendeley_Bookmark_UVIA1nsfz2_31">
    <vt:lpwstr>[["1999"]]}, "abstract": "Delivery of integrated care by interorganizational networks attracts much attention in Europe. Such care is required to meet the demands of multi-problem patients. Many efforts are made to establish networks. Often, established n</vt:lpwstr>
  </property>
  <property fmtid="{D5CDD505-2E9C-101B-9397-08002B2CF9AE}" pid="146" name="Mendeley_Bookmark_UVIA1nsfz2_32">
    <vt:lpwstr>etworks do not deliver integrated care. Managers must understand the background of this problem, in order to deal with it. The issue addressed here concerns behaviour control in networks of autonomous care-providing organizations. So far, publications hav</vt:lpwstr>
  </property>
  <property fmtid="{D5CDD505-2E9C-101B-9397-08002B2CF9AE}" pid="147" name="Mendeley_Bookmark_UVIA1nsfz2_33">
    <vt:lpwstr>e focused on behaviour control in single organisations. Based on empirical data we argue that, due to an essential distinction between networks and single organizations, behaviour control in the former should be approached differently. In addition, we dis</vt:lpwstr>
  </property>
  <property fmtid="{D5CDD505-2E9C-101B-9397-08002B2CF9AE}" pid="148" name="Mendeley_Bookmark_UVIA1nsfz2_34">
    <vt:lpwstr>cuss the implications of our findings for the management of integrated care delivery.", "title": "Integrated care management: applying control theory to networks", "page": "390-404", "volume": "13", "container-title": "Journal of Management in Medicine", </vt:lpwstr>
  </property>
  <property fmtid="{D5CDD505-2E9C-101B-9397-08002B2CF9AE}" pid="149" name="Mendeley_Bookmark_UVIA1nsfz2_35">
    <vt:lpwstr>"issue": "6", "id": "ITEM-5"}}, {"uris": ["http://www.mendeley.com/documents/?uuid=0ea86b5e-29f3-46a2-84da-8a01a525e361"], "id": "ITEM-6", "itemData": {"DOI": "10.1348/096317900166949", "type": "article-journal", "author": [{"given": "Daan", "dropping-par</vt:lpwstr>
  </property>
  <property fmtid="{D5CDD505-2E9C-101B-9397-08002B2CF9AE}" pid="150" name="Mendeley_Bookmark_UVIA1nsfz2_36">
    <vt:lpwstr>ticle": "", "suffix": "", "family": "Knippenberg", "parse-names": false, "non-dropping-particle": ""}, {"given": "Els C. M.", "dropping-particle": "", "suffix": "", "family": "Schie", "parse-names": false, "non-dropping-particle": ""}], "issued": {"date-p</vt:lpwstr>
  </property>
  <property fmtid="{D5CDD505-2E9C-101B-9397-08002B2CF9AE}" pid="151" name="Mendeley_Bookmark_UVIA1nsfz2_37">
    <vt:lpwstr>arts": [["2000", "6", "16"]]}, "title": "Foci and correlates of organizational identification", "page": "137-147", "volume": "73", "container-title": "Journal of Occupational and Organizational Psychology", "issue": "2", "id": "ITEM-6"}}], "properties": {</vt:lpwstr>
  </property>
  <property fmtid="{D5CDD505-2E9C-101B-9397-08002B2CF9AE}" pid="152" name="Mendeley_Bookmark_UVIA1nsfz2_38">
    <vt:lpwstr>"noteIndex": 0}, "schema": "https://github.com/citation-style-language/schema/raw/master/csl-citation.json"}</vt:lpwstr>
  </property>
  <property fmtid="{D5CDD505-2E9C-101B-9397-08002B2CF9AE}" pid="153" name="Mendeley_Bookmark_UVIA1nsfz2_4">
    <vt:lpwstr>-parts": [["2004", "6", "1"]]}, "title": "Verification Across Multiple Identities: The Role of Status", "page": "155-171", "volume": "67", "container-title": "Social Psychology Quarterly", "issue": "2", "id": "ITEM-1"}}, {"uris": ["http://www.mendeley.com</vt:lpwstr>
  </property>
  <property fmtid="{D5CDD505-2E9C-101B-9397-08002B2CF9AE}" pid="154" name="Mendeley_Bookmark_UVIA1nsfz2_5">
    <vt:lpwstr>/documents/?uuid=50672ad9-b4ba-471e-a2e1-e4a49e7552e2"], "id": "ITEM-2", "itemData": {"DOI": "Article", "type": "article-journal", "author": [{"given": "David R.", "dropping-particle": "", "suffix": "", "family": "Hekman", "parse-names": false, "non-dropp</vt:lpwstr>
  </property>
  <property fmtid="{D5CDD505-2E9C-101B-9397-08002B2CF9AE}" pid="155" name="Mendeley_Bookmark_UVIA1nsfz2_6">
    <vt:lpwstr>ing-particle": ""}, {"given": "Gregory A.", "dropping-particle": "", "suffix": "", "family": "Bigley", "parse-names": false, "non-dropping-particle": ""}, {"given": "H. Kevin", "dropping-particle": "", "suffix": "", "family": "Steensma", "parse-names": fa</vt:lpwstr>
  </property>
  <property fmtid="{D5CDD505-2E9C-101B-9397-08002B2CF9AE}" pid="156" name="Mendeley_Bookmark_UVIA1nsfz2_7">
    <vt:lpwstr>lse, "non-dropping-particle": ""}, {"given": "James F.", "dropping-particle": "", "suffix": "", "family": "Hereford", "parse-names": false, "non-dropping-particle": ""}], "issued": {"date-parts": [["2009", "6"]]}, "abstract": "We consider when professiona</vt:lpwstr>
  </property>
  <property fmtid="{D5CDD505-2E9C-101B-9397-08002B2CF9AE}" pid="157" name="Mendeley_Bookmark_UVIA1nsfz2_8">
    <vt:lpwstr>l employees reciprocate perceived organizational treatment. In a large sample of physician employees, the association between perceived organizational support (POS) and employee work performance was (1) most positive when organizational identification was</vt:lpwstr>
  </property>
  <property fmtid="{D5CDD505-2E9C-101B-9397-08002B2CF9AE}" pid="158" name="Mendeley_Bookmark_UVIA1nsfz2_9">
    <vt:lpwstr> high and professional identification was low and (2) least positive when organizational identification was low and professional identification was high. We also found that the association between perceived psychological contract violation (PPCV) and empl</vt:lpwstr>
  </property>
  <property fmtid="{D5CDD505-2E9C-101B-9397-08002B2CF9AE}" pid="159" name="Mendeley_Bookmark_Y3oxuQmfue_1">
    <vt:lpwstr>ADDIN CSL_CITATION {"mendeley": {"previouslyFormattedCitation": "(Mintzberg, 1979)"}, "citationItems": [{"uris": ["http://www.mendeley.com/documents/?uuid=e670a998-efd4-4609-b50f-88f2a0d0533d"], "id": "ITEM-1", "itemData": {"publisher": "Prentice-Hall", "</vt:lpwstr>
  </property>
  <property fmtid="{D5CDD505-2E9C-101B-9397-08002B2CF9AE}" pid="160" name="Mendeley_Bookmark_Y3oxuQmfue_2">
    <vt:lpwstr>title": "Structuring of organizations: A synthesis of the research", "issued": {"date-parts": [["1979"]]}, "author": [{"given": "Henry", "dropping-particle": "", "suffix": "", "family": "Mintzberg", "parse-names": false, "non-dropping-particle": ""}], "ty</vt:lpwstr>
  </property>
  <property fmtid="{D5CDD505-2E9C-101B-9397-08002B2CF9AE}" pid="161" name="Mendeley_Bookmark_Y3oxuQmfue_3">
    <vt:lpwstr>pe": "book", "id": "ITEM-1"}}], "properties": {"noteIndex": 0}, "schema": "https://github.com/citation-style-language/schema/raw/master/csl-citation.json"}</vt:lpwstr>
  </property>
  <property fmtid="{D5CDD505-2E9C-101B-9397-08002B2CF9AE}" pid="162" name="Mendeley_Bookmark_YdymkbJSY6_1">
    <vt:lpwstr>ADDIN CSL_CITATION {"mendeley": {"previouslyFormattedCitation": "(2009)"}, "citationItems": [{"suppress-author": 1, "uris": ["http://www.mendeley.com/documents/?uuid=0f111c6a-f92f-465f-aa57-c42c760e03a1"], "id": "ITEM-1", "itemData": {"DOI": "0.1037/a0015</vt:lpwstr>
  </property>
  <property fmtid="{D5CDD505-2E9C-101B-9397-08002B2CF9AE}" pid="163" name="Mendeley_Bookmark_YdymkbJSY6_2">
    <vt:lpwstr>315", "type": "article-journal", "author": [{"given": "David R.", "dropping-particle": "", "suffix": "", "family": "Hekman", "parse-names": false, "non-dropping-particle": ""}, {"given": "H. Kevin", "dropping-particle": "", "suffix": "", "family": "Steens</vt:lpwstr>
  </property>
  <property fmtid="{D5CDD505-2E9C-101B-9397-08002B2CF9AE}" pid="164" name="Mendeley_Bookmark_YdymkbJSY6_3">
    <vt:lpwstr>ma", "parse-names": false, "non-dropping-particle": ""}, {"given": "Gregory A.", "dropping-particle": "", "suffix": "", "family": "Bigley", "parse-names": false, "non-dropping-particle": ""}, {"given": "James F.", "dropping-particle": "", "suffix": "", "f</vt:lpwstr>
  </property>
  <property fmtid="{D5CDD505-2E9C-101B-9397-08002B2CF9AE}" pid="165" name="Mendeley_Bookmark_YdymkbJSY6_4">
    <vt:lpwstr>amily": "Hereford", "parse-names": false, "non-dropping-particle": ""}], "issued": {"date-parts": [["2009"]]}, "abstract": "Administrative social influence is a principal tool for motivating employee behavior. The authors argue that the compliance of prof</vt:lpwstr>
  </property>
  <property fmtid="{D5CDD505-2E9C-101B-9397-08002B2CF9AE}" pid="166" name="Mendeley_Bookmark_YdymkbJSY6_5">
    <vt:lpwstr>essional employees (e.g., doctors) with administrative social influence will depend on the degree to which these employees identify with their profession and organization. Professional employees were found to be most receptive to administrator social infl</vt:lpwstr>
  </property>
  <property fmtid="{D5CDD505-2E9C-101B-9397-08002B2CF9AE}" pid="167" name="Mendeley_Bookmark_YdymkbJSY6_6">
    <vt:lpwstr>uence to adopt new work behavior when they strongly identified with the organization and weakly identified with the profession. In contrast, administrator social influence was counterproductive when professional employees strongly identified with the prof</vt:lpwstr>
  </property>
  <property fmtid="{D5CDD505-2E9C-101B-9397-08002B2CF9AE}" pid="168" name="Mendeley_Bookmark_YdymkbJSY6_7">
    <vt:lpwstr>ession and weakly identified with the organization.", "title": "Effects of organizational and professional identification on the relationship between administrators\u2019 social influence and professional employees\u2019 adoption of new work behavior.", "</vt:lpwstr>
  </property>
  <property fmtid="{D5CDD505-2E9C-101B-9397-08002B2CF9AE}" pid="169" name="Mendeley_Bookmark_YdymkbJSY6_8">
    <vt:lpwstr>page": "1325\u20131335", "volume": "94", "container-title": "Journal of Applied Psychology", "issue": "5", "id": "ITEM-1"}}], "properties": {"noteIndex": 0}, "schema": "https://github.com/citation-style-language/schema/raw/master/csl-citation.json"}</vt:lpwstr>
  </property>
  <property fmtid="{D5CDD505-2E9C-101B-9397-08002B2CF9AE}" pid="170" name="Mendeley_Bookmark_ZIyPIf7PEa_1">
    <vt:lpwstr>ADDIN CSL_CITATION {"mendeley": {"previouslyFormattedCitation": "(Alvesson &amp; Willmott, 2002)"}, "citationItems": [{"uris": ["http://www.mendeley.com/documents/?uuid=846377f4-812a-4830-b3b2-a4aa90141b61"], "id": "ITEM-1", "itemData": {"DOI": "10.1111/1467-</vt:lpwstr>
  </property>
  <property fmtid="{D5CDD505-2E9C-101B-9397-08002B2CF9AE}" pid="171" name="Mendeley_Bookmark_ZIyPIf7PEa_2">
    <vt:lpwstr>6486.00305", "type": "article-journal", "author": [{"given": "Mats", "dropping-particle": "", "suffix": "", "family": "Alvesson", "parse-names": false, "non-dropping-particle": ""}, {"given": "Hugh", "dropping-particle": "", "suffix": "", "family": "Willm</vt:lpwstr>
  </property>
  <property fmtid="{D5CDD505-2E9C-101B-9397-08002B2CF9AE}" pid="172" name="Mendeley_Bookmark_ZIyPIf7PEa_3">
    <vt:lpwstr>ott", "parse-names": false, "non-dropping-particle": ""}], "issued": {"date-parts": [["2002", "7"]]}, "abstract": "This paper takes the regulation of identity as a focus for examining organizational control. It considers how employees are enjoined to deve</vt:lpwstr>
  </property>
  <property fmtid="{D5CDD505-2E9C-101B-9397-08002B2CF9AE}" pid="173" name="Mendeley_Bookmark_ZIyPIf7PEa_4">
    <vt:lpwstr>lop self-images and work orientations that are deemed congruent with managerially defined objectives. This focus on identity extends and deepens themes developed within other analyses of normative control. Empirical materials are deployed to illustrate ho</vt:lpwstr>
  </property>
  <property fmtid="{D5CDD505-2E9C-101B-9397-08002B2CF9AE}" pid="174" name="Mendeley_Bookmark_ZIyPIf7PEa_5">
    <vt:lpwstr>w managerial intervention operates, more or less intentionally and in/effectively, to influence employees\u2019 self-constructions in terms of coherence, distinctiveness and commitment. The processual nature of such control is emphasized, arguing that it </vt:lpwstr>
  </property>
  <property fmtid="{D5CDD505-2E9C-101B-9397-08002B2CF9AE}" pid="175" name="Mendeley_Bookmark_ZIyPIf7PEa_6">
    <vt:lpwstr>exists in tension with other intra and extra-organizational claims upon employees\u2019 sense of identity in a way that can open a space for forms of micro-emancipation.", "title": "Identity Regulation as Organizational Control: Producing the Appropriate </vt:lpwstr>
  </property>
  <property fmtid="{D5CDD505-2E9C-101B-9397-08002B2CF9AE}" pid="176" name="Mendeley_Bookmark_ZIyPIf7PEa_7">
    <vt:lpwstr>Individual", "page": "619-644", "volume": "39", "container-title": "Journal of Management Studies", "issue": "5", "id": "ITEM-1"}}], "properties": {"noteIndex": 0}, "schema": "https://github.com/citation-style-language/schema/raw/master/csl-citation.json"</vt:lpwstr>
  </property>
  <property fmtid="{D5CDD505-2E9C-101B-9397-08002B2CF9AE}" pid="177" name="Mendeley_Bookmark_ZIyPIf7PEa_8">
    <vt:lpwstr>}</vt:lpwstr>
  </property>
  <property fmtid="{D5CDD505-2E9C-101B-9397-08002B2CF9AE}" pid="178" name="Mendeley_Bookmark_ZT7Tj3Apmo_1">
    <vt:lpwstr>ADDIN CSL_CITATION {"mendeley": {"previouslyFormattedCitation": "(Edwards, 2005, p. 207)"}, "citationItems": [{"locator": "207", "uris": ["http://www.mendeley.com/documents/?uuid=2bd02ec2-1f04-4961-9899-d86c6e0b4eb5"], "id": "ITEM-1", "itemData": {"publis</vt:lpwstr>
  </property>
  <property fmtid="{D5CDD505-2E9C-101B-9397-08002B2CF9AE}" pid="179" name="Mendeley_Bookmark_ZT7Tj3Apmo_2">
    <vt:lpwstr>her": "Blackwell Publishing Ltd", "DOI": "10.1111/j.1468-2370.2005.00114.x", "type": "article-journal", "author": [{"given": "Martin R", "dropping-particle": "", "suffix": "", "family": "Edwards", "parse-names": false, "non-dropping-particle": ""}], "issu</vt:lpwstr>
  </property>
  <property fmtid="{D5CDD505-2E9C-101B-9397-08002B2CF9AE}" pid="180" name="Mendeley_Bookmark_ZT7Tj3Apmo_3">
    <vt:lpwstr>ed": {"date-parts": [["2005"]]}, "abstract": "There is a growing body of literature presenting the argument that processes of organizational identification (OI) are extremely important in helping to ensure that staff work towards the interests of the orga</vt:lpwstr>
  </property>
  <property fmtid="{D5CDD505-2E9C-101B-9397-08002B2CF9AE}" pid="181" name="Mendeley_Bookmark_ZT7Tj3Apmo_4">
    <vt:lpwstr>nization. There are, however, a number of problems with the way that the notion of OI has been conceptualized and operationalized in the extant literature. This paper examines how OI has been defined and measured over a number of decades. A number of prob</vt:lpwstr>
  </property>
  <property fmtid="{D5CDD505-2E9C-101B-9397-08002B2CF9AE}" pid="182" name="Mendeley_Bookmark_ZT7Tj3Apmo_5">
    <vt:lpwstr>lems are identified with how OI has been conceptualized by researchers, including, for example, issues about whether there is an affective element to identification and how the construct relates to organizational commitment. The paper also includes a revi</vt:lpwstr>
  </property>
  <property fmtid="{D5CDD505-2E9C-101B-9397-08002B2CF9AE}" pid="183" name="Mendeley_Bookmark_ZT7Tj3Apmo_6">
    <vt:lpwstr>ew of previous approaches to measuring the concept of OI and raises some key problems with existing research tools. The paper concludes by arguing for a particular conceptualization of OI which helps to clarify the complex relationship between identificat</vt:lpwstr>
  </property>
  <property fmtid="{D5CDD505-2E9C-101B-9397-08002B2CF9AE}" pid="184" name="Mendeley_Bookmark_ZT7Tj3Apmo_7">
    <vt:lpwstr>ion and organizational commitment, while at the same time accommodating previous definitions of the construct.", "title": "Organizational identification: A conceptual and operational review", "page": "207-230", "volume": "7", "container-title": "Internati</vt:lpwstr>
  </property>
  <property fmtid="{D5CDD505-2E9C-101B-9397-08002B2CF9AE}" pid="185" name="Mendeley_Bookmark_ZT7Tj3Apmo_8">
    <vt:lpwstr>onal Journal of Management Reviews", "issue": "4", "id": "ITEM-1"}}], "properties": {"noteIndex": 0}, "schema": "https://github.com/citation-style-language/schema/raw/master/csl-citation.json"}</vt:lpwstr>
  </property>
  <property fmtid="{D5CDD505-2E9C-101B-9397-08002B2CF9AE}" pid="186" name="Mendeley_Bookmark_js4z3e6pKV_1">
    <vt:lpwstr>ADDIN CSL_CITATION {"mendeley": {"previouslyFormattedCitation": "(Numerato, Salvatore, &amp; Fattore, 2012)"}, "citationItems": [{"uris": ["http://www.mendeley.com/documents/?uuid=038deb92-5bc5-471b-bcd6-cc4139f2080d"], "id": "ITEM-1", "itemData": {"DOI": "10</vt:lpwstr>
  </property>
  <property fmtid="{D5CDD505-2E9C-101B-9397-08002B2CF9AE}" pid="187" name="Mendeley_Bookmark_js4z3e6pKV_10">
    <vt:lpwstr> professionalism: a review", "page": "626-644", "volume": "34", "container-title": "Sociology of Health and Illness", "issue": "4", "id": "ITEM-1"}}], "properties": {"noteIndex": 0}, "schema": "https://github.com/citation-style-language/schema/raw/master/</vt:lpwstr>
  </property>
  <property fmtid="{D5CDD505-2E9C-101B-9397-08002B2CF9AE}" pid="188" name="Mendeley_Bookmark_js4z3e6pKV_11">
    <vt:lpwstr>csl-citation.json"}</vt:lpwstr>
  </property>
  <property fmtid="{D5CDD505-2E9C-101B-9397-08002B2CF9AE}" pid="189" name="Mendeley_Bookmark_js4z3e6pKV_2">
    <vt:lpwstr>.1111/j.1467-9566.2011.01393.x", "type": "article-journal", "author": [{"given": "Dino", "dropping-particle": "", "suffix": "", "family": "Numerato", "parse-names": false, "non-dropping-particle": ""}, {"given": "Domenico", "dropping-particle": "", "suffi</vt:lpwstr>
  </property>
  <property fmtid="{D5CDD505-2E9C-101B-9397-08002B2CF9AE}" pid="190" name="Mendeley_Bookmark_js4z3e6pKV_3">
    <vt:lpwstr>x": "", "family": "Salvatore", "parse-names": false, "non-dropping-particle": ""}, {"given": "Giovanni", "dropping-particle": "", "suffix": "", "family": "Fattore", "parse-names": false, "non-dropping-particle": ""}], "issued": {"date-parts": [["2012"]]},</vt:lpwstr>
  </property>
  <property fmtid="{D5CDD505-2E9C-101B-9397-08002B2CF9AE}" pid="191" name="Mendeley_Bookmark_js4z3e6pKV_4">
    <vt:lpwstr> "abstract": "In the last three decades, medical doctors have increasingly been exposed to management control measures. This phenomenon has been reflected in a number of studies in various disciplines, including sociology, organisation studies, management</vt:lpwstr>
  </property>
  <property fmtid="{D5CDD505-2E9C-101B-9397-08002B2CF9AE}" pid="192" name="Mendeley_Bookmark_js4z3e6pKV_5">
    <vt:lpwstr>, and health service research. This article seeks to provide a comprehensive overview of the studies dealing with the impact of management on professional control. In particular, it seeks to bridge the diversity of assumptions, theoretical perspectives an</vt:lpwstr>
  </property>
  <property fmtid="{D5CDD505-2E9C-101B-9397-08002B2CF9AE}" pid="193" name="Mendeley_Bookmark_js4z3e6pKV_6">
    <vt:lpwstr>d conceptual underpinnings at play, by exploring synergies between them and opening up new horizons for research. The review shows how the relationship between clinicians and management has been analysed at an organisational level using two interconnected</vt:lpwstr>
  </property>
  <property fmtid="{D5CDD505-2E9C-101B-9397-08002B2CF9AE}" pid="194" name="Mendeley_Bookmark_js4z3e6pKV_7">
    <vt:lpwstr> analytical frameworks focusing on the sociocultural and task-related dimensions of professionalism. In the final discussion, we argue that comparative, longitudinal and cross-sectional research is necessary, and there is a need to overcome the hegemony/r</vt:lpwstr>
  </property>
  <property fmtid="{D5CDD505-2E9C-101B-9397-08002B2CF9AE}" pid="195" name="Mendeley_Bookmark_js4z3e6pKV_8">
    <vt:lpwstr>esistance framework in current analyses of the impact of management on professionalism. Such an approach would contribute to the revision of macro theories of professionalism and stimulate emerging research by examining different perspectives towards mana</vt:lpwstr>
  </property>
  <property fmtid="{D5CDD505-2E9C-101B-9397-08002B2CF9AE}" pid="196" name="Mendeley_Bookmark_js4z3e6pKV_9">
    <vt:lpwstr>gement in medical specialisations. This approach might also stimulate a discussion of medical professionals' relationships with members of other professional groups, including nurses and healthcare managers.", "title": "The impact of management on medical</vt:lpwstr>
  </property>
  <property fmtid="{D5CDD505-2E9C-101B-9397-08002B2CF9AE}" pid="197" name="Mendeley_Bookmark_l72ZsXHpKT_1">
    <vt:lpwstr>ADDIN CSL_CITATION {"mendeley": {"previouslyFormattedCitation": "(Edwards, 2005)"}, "citationItems": [{"uris": ["http://www.mendeley.com/documents/?uuid=2bd02ec2-1f04-4961-9899-d86c6e0b4eb5"], "id": "ITEM-1", "itemData": {"publisher": "Blackwell Publishin</vt:lpwstr>
  </property>
  <property fmtid="{D5CDD505-2E9C-101B-9397-08002B2CF9AE}" pid="198" name="Mendeley_Bookmark_l72ZsXHpKT_2">
    <vt:lpwstr>g Ltd", "DOI": "10.1111/j.1468-2370.2005.00114.x", "type": "article-journal", "author": [{"given": "Martin R", "dropping-particle": "", "suffix": "", "family": "Edwards", "parse-names": false, "non-dropping-particle": ""}], "issued": {"date-parts": [["200</vt:lpwstr>
  </property>
  <property fmtid="{D5CDD505-2E9C-101B-9397-08002B2CF9AE}" pid="199" name="Mendeley_Bookmark_l72ZsXHpKT_3">
    <vt:lpwstr>5"]]}, "abstract": "There is a growing body of literature presenting the argument that processes of organizational identification (OI) are extremely important in helping to ensure that staff work towards the interests of the organization. There are, howev</vt:lpwstr>
  </property>
  <property fmtid="{D5CDD505-2E9C-101B-9397-08002B2CF9AE}" pid="200" name="Mendeley_Bookmark_l72ZsXHpKT_4">
    <vt:lpwstr>er, a number of problems with the way that the notion of OI has been conceptualized and operationalized in the extant literature. This paper examines how OI has been defined and measured over a number of decades. A number of problems are identified with h</vt:lpwstr>
  </property>
  <property fmtid="{D5CDD505-2E9C-101B-9397-08002B2CF9AE}" pid="201" name="Mendeley_Bookmark_l72ZsXHpKT_5">
    <vt:lpwstr>ow OI has been conceptualized by researchers, including, for example, issues about whether there is an affective element to identification and how the construct relates to organizational commitment. The paper also includes a review of previous approaches </vt:lpwstr>
  </property>
  <property fmtid="{D5CDD505-2E9C-101B-9397-08002B2CF9AE}" pid="202" name="Mendeley_Bookmark_l72ZsXHpKT_6">
    <vt:lpwstr>to measuring the concept of OI and raises some key problems with existing research tools. The paper concludes by arguing for a particular conceptualization of OI which helps to clarify the complex relationship between identification and organizational com</vt:lpwstr>
  </property>
  <property fmtid="{D5CDD505-2E9C-101B-9397-08002B2CF9AE}" pid="203" name="Mendeley_Bookmark_l72ZsXHpKT_7">
    <vt:lpwstr>mitment, while at the same time accommodating previous definitions of the construct.", "title": "Organizational identification: A conceptual and operational review", "page": "207-230", "volume": "7", "container-title": "International Journal of Management</vt:lpwstr>
  </property>
  <property fmtid="{D5CDD505-2E9C-101B-9397-08002B2CF9AE}" pid="204" name="Mendeley_Bookmark_l72ZsXHpKT_8">
    <vt:lpwstr> Reviews", "issue": "4", "id": "ITEM-1"}}], "properties": {"noteIndex": 0}, "schema": "https://github.com/citation-style-language/schema/raw/master/csl-citation.json"}</vt:lpwstr>
  </property>
  <property fmtid="{D5CDD505-2E9C-101B-9397-08002B2CF9AE}" pid="205" name="Mendeley_Bookmark_p2Elkxej9p_1">
    <vt:lpwstr>ADDIN CSL_CITATION {"mendeley": {"previouslyFormattedCitation": "(Mael &amp; Ashforth, 1992, p. 103)"}, "citationItems": [{"locator": "103", "uris": ["http://www.mendeley.com/documents/?uuid=235d489a-345c-47dc-8b39-20457b6b6bed"], "id": "ITEM-1", "itemData": </vt:lpwstr>
  </property>
  <property fmtid="{D5CDD505-2E9C-101B-9397-08002B2CF9AE}" pid="206" name="Mendeley_Bookmark_p2Elkxej9p_10">
    <vt:lpwstr>ion.json"}</vt:lpwstr>
  </property>
  <property fmtid="{D5CDD505-2E9C-101B-9397-08002B2CF9AE}" pid="207" name="Mendeley_Bookmark_p2Elkxej9p_2">
    <vt:lpwstr>{"DOI": "10.1002/job.4030130202", "type": "article-journal", "author": [{"given": "Fred", "dropping-particle": "", "suffix": "", "family": "Mael", "parse-names": false, "non-dropping-particle": ""}, {"given": "Blake E.", "dropping-particle": "", "suffix":</vt:lpwstr>
  </property>
  <property fmtid="{D5CDD505-2E9C-101B-9397-08002B2CF9AE}" pid="208" name="Mendeley_Bookmark_p2Elkxej9p_3">
    <vt:lpwstr> "", "family": "Ashforth", "parse-names": false, "non-dropping-particle": ""}], "issued": {"date-parts": [["1992", "3"]]}, "abstract": "Organizational identification is defined as a perceived oneness with an organization and the experience of the organiza</vt:lpwstr>
  </property>
  <property fmtid="{D5CDD505-2E9C-101B-9397-08002B2CF9AE}" pid="209" name="Mendeley_Bookmark_p2Elkxej9p_4">
    <vt:lpwstr>tion's successes and failures as one's own. While identification is considered important to the organization, it has not been clearly operationalized. The current study tests a proposed model of organizational identification. Self-report data from 297 alu</vt:lpwstr>
  </property>
  <property fmtid="{D5CDD505-2E9C-101B-9397-08002B2CF9AE}" pid="210" name="Mendeley_Bookmark_p2Elkxej9p_5">
    <vt:lpwstr>mni of an all-male religious college indicate that identification with the alma mater was associated with: (1) the hypothesized organizational antecedents of organizational distinctiveness, organizational prestige, and (absence of) intraorganizational com</vt:lpwstr>
  </property>
  <property fmtid="{D5CDD505-2E9C-101B-9397-08002B2CF9AE}" pid="211" name="Mendeley_Bookmark_p2Elkxej9p_6">
    <vt:lpwstr>petition, but not with interorganizational competition, (2) the hypothesized individual antecedents of satisfaction with the organization, tenure as students, and sentimentality, but not with recency of attendance, number of schools attended, or the exist</vt:lpwstr>
  </property>
  <property fmtid="{D5CDD505-2E9C-101B-9397-08002B2CF9AE}" pid="212" name="Mendeley_Bookmark_p2Elkxej9p_7">
    <vt:lpwstr>ence of a mentor, and (3) the hypothesized outcomes of making financial contributions, willingness to advise one's offspring and others to attend the college, and participating in various school functions. The findings provide direction for academic admin</vt:lpwstr>
  </property>
  <property fmtid="{D5CDD505-2E9C-101B-9397-08002B2CF9AE}" pid="213" name="Mendeley_Bookmark_p2Elkxej9p_8">
    <vt:lpwstr>istrators seeking to increase alumni support, as well as for corporate managers concerned about the loyalty of workers in an era of mergers and takeovers.", "title": "Alumni and their alma mater: A partial test of the reformulated model of organizational </vt:lpwstr>
  </property>
  <property fmtid="{D5CDD505-2E9C-101B-9397-08002B2CF9AE}" pid="214" name="Mendeley_Bookmark_p2Elkxej9p_9">
    <vt:lpwstr>identification", "page": "103-123", "volume": "13", "container-title": "Journal of Organizational Behavior", "issue": "2", "id": "ITEM-1"}}], "properties": {"noteIndex": 0}, "schema": "https://github.com/citation-style-language/schema/raw/master/csl-citat</vt:lpwstr>
  </property>
  <property fmtid="{D5CDD505-2E9C-101B-9397-08002B2CF9AE}" pid="215" name="Mendeley_Bookmark_rgigJ10hI0_1">
    <vt:lpwstr>ADDIN CSL_CITATION {"mendeley": {"previouslyFormattedCitation": "(Ashforth &amp; Mael, 1989)"}, "citationItems": [{"uris": ["http://www.mendeley.com/documents/?uuid=ca22edbe-0e37-4396-bdd3-915cd72afe5a"], "id": "ITEM-1", "itemData": {"DOI": "10.2307/258189", </vt:lpwstr>
  </property>
  <property fmtid="{D5CDD505-2E9C-101B-9397-08002B2CF9AE}" pid="216" name="Mendeley_Bookmark_rgigJ10hI0_2">
    <vt:lpwstr>"type": "article-journal", "author": [{"given": "Blake E.", "dropping-particle": "", "suffix": "", "family": "Ashforth", "parse-names": false, "non-dropping-particle": ""}, {"given": "Fred", "dropping-particle": "", "suffix": "", "family": "Mael", "parse-</vt:lpwstr>
  </property>
  <property fmtid="{D5CDD505-2E9C-101B-9397-08002B2CF9AE}" pid="217" name="Mendeley_Bookmark_rgigJ10hI0_3">
    <vt:lpwstr>names": false, "non-dropping-particle": ""}], "issued": {"date-parts": [["1989", "1"]]}, "abstract": "It is argued that (a) social identification is a perception of oneness with a group of persons; (b) social identification stems from the categorization o</vt:lpwstr>
  </property>
  <property fmtid="{D5CDD505-2E9C-101B-9397-08002B2CF9AE}" pid="218" name="Mendeley_Bookmark_rgigJ10hI0_4">
    <vt:lpwstr>f individuals, the distinctiveness and prestige of the group, the salience of outgroups, and the factors that traditionally are associated with group formation; and (c) social identification leads to activities that are congruent with the identity, suppor</vt:lpwstr>
  </property>
  <property fmtid="{D5CDD505-2E9C-101B-9397-08002B2CF9AE}" pid="219" name="Mendeley_Bookmark_rgigJ10hI0_5">
    <vt:lpwstr>t for institutions that embody the identity, stereotypical perceptions of self and others, and outcomes that traditionally are associated with group formation, and it reinforces the antecedents of identification. This perspective is applied to organizatio</vt:lpwstr>
  </property>
  <property fmtid="{D5CDD505-2E9C-101B-9397-08002B2CF9AE}" pid="220" name="Mendeley_Bookmark_rgigJ10hI0_6">
    <vt:lpwstr>nal socialization, role conflict, and intergroup relations.", "title": "Social Identity Theory and the Organization", "page": "20-39", "volume": "14", "container-title": "The Academy of Management Review", "issue": "1", "id": "ITEM-1"}}], "properties": {"</vt:lpwstr>
  </property>
  <property fmtid="{D5CDD505-2E9C-101B-9397-08002B2CF9AE}" pid="221" name="Mendeley_Bookmark_rgigJ10hI0_7">
    <vt:lpwstr>noteIndex": 0}, "schema": "https://github.com/citation-style-language/schema/raw/master/csl-citation.json"}</vt:lpwstr>
  </property>
  <property fmtid="{D5CDD505-2E9C-101B-9397-08002B2CF9AE}" pid="222" name="Mendeley_Bookmark_yEeSIuWNKW_1">
    <vt:lpwstr>ADDIN CSL_CITATION {"mendeley": {"previouslyFormattedCitation": "(Hotho, 2008)"}, "citationItems": [{"uris": ["http://www.mendeley.com/documents/?uuid=51698284-72a2-4fc7-b13d-5ba7586db144"], "id": "ITEM-1", "itemData": {"volume": "21", "DOI": "10.1108/095</vt:lpwstr>
  </property>
  <property fmtid="{D5CDD505-2E9C-101B-9397-08002B2CF9AE}" pid="223" name="Mendeley_Bookmark_yEeSIuWNKW_10">
    <vt:lpwstr>nge \n\n        \nOnly few studies try to narrow this gap as they focus on interrelations betweencollective and individual levels of analyses (Kelly and Glover, 2000; Rosenthal, 2001).", "container-title": "Journal of Organizational Change Management", "i</vt:lpwstr>
  </property>
  <property fmtid="{D5CDD505-2E9C-101B-9397-08002B2CF9AE}" pid="224" name="Mendeley_Bookmark_yEeSIuWNKW_11">
    <vt:lpwstr>ssue": "6", "id": "ITEM-1"}}], "properties": {"noteIndex": 0}, "schema": "https://github.com/citation-style-language/schema/raw/master/csl-citation.json"}</vt:lpwstr>
  </property>
  <property fmtid="{D5CDD505-2E9C-101B-9397-08002B2CF9AE}" pid="225" name="Mendeley_Bookmark_yEeSIuWNKW_2">
    <vt:lpwstr>34810810915745", "type": "article-journal", "shortTitle": "Professional identity \u2013 product of structure, prod", "author": [{"given": "Sabine", "dropping-particle": "", "suffix": "", "family": "Hotho", "parse-names": false, "non-dropping-particle": ""</vt:lpwstr>
  </property>
  <property fmtid="{D5CDD505-2E9C-101B-9397-08002B2CF9AE}" pid="226" name="Mendeley_Bookmark_yEeSIuWNKW_3">
    <vt:lpwstr>}], "issued": {"date-parts": [["2008"]]}, "abstract": "Purpose \u2013 The purpose of this paper is to extend the discussion of the recursive relationship between the identity of a profession and the professional identity of individuals in the context of c</vt:lpwstr>
  </property>
  <property fmtid="{D5CDD505-2E9C-101B-9397-08002B2CF9AE}" pid="227" name="Mendeley_Bookmark_yEeSIuWNKW_4">
    <vt:lpwstr>hange. Design/methodology/approach \u2013 The paper draws on qualitative data collected as part of a pilot study into change in the NHS. It draws on structuration theory and insights from social identity theory (SIT) to propose that the relationship betwe</vt:lpwstr>
  </property>
  <property fmtid="{D5CDD505-2E9C-101B-9397-08002B2CF9AE}" pid="228" name="Mendeley_Bookmark_yEeSIuWNKW_5">
    <vt:lpwstr>en the collective level of the profession and the individual level of the professional is recursive. Findings \u2013 The data suggest that individual professionals use and rewrite scripts of their profession but also draw upon new scripts as they engage w</vt:lpwstr>
  </property>
  <property fmtid="{D5CDD505-2E9C-101B-9397-08002B2CF9AE}" pid="229" name="Mendeley_Bookmark_yEeSIuWNKW_6">
    <vt:lpwstr>ith local change. To that extent they contribute from the local level upwards to the changing identity of their profession. Further more detailed micro level studies are required. Research limitations/implications \u2013 The argument is based on a limited</vt:lpwstr>
  </property>
  <property fmtid="{D5CDD505-2E9C-101B-9397-08002B2CF9AE}" pid="230" name="Mendeley_Bookmark_yEeSIuWNKW_7">
    <vt:lpwstr> data set and points towards the need for further microlevel studies which examine the recursive relationship between professionals' identity and the identity of a profession. Practical implications \u2013 Further research can contribute to better underst</vt:lpwstr>
  </property>
  <property fmtid="{D5CDD505-2E9C-101B-9397-08002B2CF9AE}" pid="231" name="Mendeley_Bookmark_yEeSIuWNKW_8">
    <vt:lpwstr>anding of local variance as professionals engage with change. Originality/value \u2013 The paper fuses structuration theory and SIT and examines the agency/structure nexus in a specific change context.", "title": "Professional identity \u2013 product of s</vt:lpwstr>
  </property>
  <property fmtid="{D5CDD505-2E9C-101B-9397-08002B2CF9AE}" pid="232" name="Mendeley_Bookmark_yEeSIuWNKW_9">
    <vt:lpwstr>tructure, product of choice: Linking changing professional identity and changing professions", "page": "721 - 742", "note": "a tendency to see professions and professionals see professions and professionals as recipients rather than\u00a0 as agents of cha</vt:lpwstr>
  </property>
  <property fmtid="{D5CDD505-2E9C-101B-9397-08002B2CF9AE}" pid="233" name="Mendeley Recent Style Id 0_1">
    <vt:lpwstr>http://www.zotero.org/styles/american-medical-association</vt:lpwstr>
  </property>
  <property fmtid="{D5CDD505-2E9C-101B-9397-08002B2CF9AE}" pid="234" name="Mendeley Recent Style Name 0_1">
    <vt:lpwstr>American Medical Association</vt:lpwstr>
  </property>
  <property fmtid="{D5CDD505-2E9C-101B-9397-08002B2CF9AE}" pid="235" name="Mendeley Recent Style Id 1_1">
    <vt:lpwstr>http://www.zotero.org/styles/american-political-science-association</vt:lpwstr>
  </property>
  <property fmtid="{D5CDD505-2E9C-101B-9397-08002B2CF9AE}" pid="236" name="Mendeley Recent Style Name 1_1">
    <vt:lpwstr>American Political Science Association</vt:lpwstr>
  </property>
  <property fmtid="{D5CDD505-2E9C-101B-9397-08002B2CF9AE}" pid="237" name="Mendeley Recent Style Id 2_1">
    <vt:lpwstr>http://www.zotero.org/styles/apa</vt:lpwstr>
  </property>
  <property fmtid="{D5CDD505-2E9C-101B-9397-08002B2CF9AE}" pid="238" name="Mendeley Recent Style Name 2_1">
    <vt:lpwstr>American Psychological Association 6th edition</vt:lpwstr>
  </property>
  <property fmtid="{D5CDD505-2E9C-101B-9397-08002B2CF9AE}" pid="239" name="Mendeley Recent Style Id 3_1">
    <vt:lpwstr>http://www.zotero.org/styles/american-sociological-association</vt:lpwstr>
  </property>
  <property fmtid="{D5CDD505-2E9C-101B-9397-08002B2CF9AE}" pid="240" name="Mendeley Recent Style Name 3_1">
    <vt:lpwstr>American Sociological Association</vt:lpwstr>
  </property>
  <property fmtid="{D5CDD505-2E9C-101B-9397-08002B2CF9AE}" pid="241" name="Mendeley Recent Style Id 4_1">
    <vt:lpwstr>http://www.zotero.org/styles/chicago-author-date</vt:lpwstr>
  </property>
  <property fmtid="{D5CDD505-2E9C-101B-9397-08002B2CF9AE}" pid="242" name="Mendeley Recent Style Name 4_1">
    <vt:lpwstr>Chicago Manual of Style 16th edition (author-date)</vt:lpwstr>
  </property>
  <property fmtid="{D5CDD505-2E9C-101B-9397-08002B2CF9AE}" pid="243" name="Mendeley Recent Style Id 5_1">
    <vt:lpwstr>http://www.zotero.org/styles/harvard1</vt:lpwstr>
  </property>
  <property fmtid="{D5CDD505-2E9C-101B-9397-08002B2CF9AE}" pid="244" name="Mendeley Recent Style Name 5_1">
    <vt:lpwstr>Harvard Reference format 1 (author-date)</vt:lpwstr>
  </property>
  <property fmtid="{D5CDD505-2E9C-101B-9397-08002B2CF9AE}" pid="245" name="Mendeley Recent Style Id 6_1">
    <vt:lpwstr>http://www.zotero.org/styles/ieee</vt:lpwstr>
  </property>
  <property fmtid="{D5CDD505-2E9C-101B-9397-08002B2CF9AE}" pid="246" name="Mendeley Recent Style Name 6_1">
    <vt:lpwstr>IEEE</vt:lpwstr>
  </property>
  <property fmtid="{D5CDD505-2E9C-101B-9397-08002B2CF9AE}" pid="247" name="Mendeley Recent Style Id 7_1">
    <vt:lpwstr>http://www.zotero.org/styles/modern-humanities-research-association</vt:lpwstr>
  </property>
  <property fmtid="{D5CDD505-2E9C-101B-9397-08002B2CF9AE}" pid="248" name="Mendeley Recent Style Name 7_1">
    <vt:lpwstr>Modern Humanities Research Association 3rd edition (note with bibliography)</vt:lpwstr>
  </property>
  <property fmtid="{D5CDD505-2E9C-101B-9397-08002B2CF9AE}" pid="249" name="Mendeley Recent Style Id 8_1">
    <vt:lpwstr>http://www.zotero.org/styles/modern-language-association</vt:lpwstr>
  </property>
  <property fmtid="{D5CDD505-2E9C-101B-9397-08002B2CF9AE}" pid="250" name="Mendeley Recent Style Name 8_1">
    <vt:lpwstr>Modern Language Association 7th edition</vt:lpwstr>
  </property>
  <property fmtid="{D5CDD505-2E9C-101B-9397-08002B2CF9AE}" pid="251" name="Mendeley Recent Style Id 9_1">
    <vt:lpwstr>http://www.zotero.org/styles/nature</vt:lpwstr>
  </property>
  <property fmtid="{D5CDD505-2E9C-101B-9397-08002B2CF9AE}" pid="252" name="Mendeley Recent Style Name 9_1">
    <vt:lpwstr>Nature</vt:lpwstr>
  </property>
</Properties>
</file>