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bookmarkStart w:id="0" w:name="_GoBack"/>
    <w:bookmarkEnd w:id="0"/>
    <w:p w:rsidR="00AC0D44" w:rsidRPr="001A338C" w:rsidRDefault="00FC1427" w:rsidP="00AC0D44">
      <w:pPr>
        <w:rPr>
          <w:lang w:val="nl-BE"/>
        </w:rPr>
      </w:pPr>
      <w:r>
        <w:rPr>
          <w:noProof/>
          <w:sz w:val="24"/>
          <w:szCs w:val="24"/>
          <w:lang w:val="nl-BE" w:eastAsia="nl-BE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9E51B5E" wp14:editId="6557D1B8">
                <wp:simplePos x="0" y="0"/>
                <mc:AlternateContent>
                  <mc:Choice Requires="wp14">
                    <wp:positionH relativeFrom="page">
                      <wp14:pctPosHOffset>25000</wp14:pctPosHOffset>
                    </wp:positionH>
                  </mc:Choice>
                  <mc:Fallback>
                    <wp:positionH relativeFrom="page">
                      <wp:posOffset>1889760</wp:posOffset>
                    </wp:positionH>
                  </mc:Fallback>
                </mc:AlternateContent>
                <wp:positionV relativeFrom="paragraph">
                  <wp:posOffset>277495</wp:posOffset>
                </wp:positionV>
                <wp:extent cx="3952875" cy="885600"/>
                <wp:effectExtent l="0" t="0" r="28575" b="10160"/>
                <wp:wrapNone/>
                <wp:docPr id="5" name="Rechthoek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952875" cy="885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C0D44" w:rsidRPr="009D1237" w:rsidRDefault="00AC0D44" w:rsidP="00FC1427">
                            <w:pPr>
                              <w:spacing w:after="0"/>
                              <w:jc w:val="center"/>
                              <w:rPr>
                                <w:rFonts w:ascii="Calibri" w:hAnsi="Calibri"/>
                                <w:sz w:val="20"/>
                                <w:szCs w:val="20"/>
                                <w:lang w:val="en-GB"/>
                              </w:rPr>
                            </w:pPr>
                            <w:r w:rsidRPr="009D1237">
                              <w:rPr>
                                <w:rFonts w:ascii="Calibri" w:hAnsi="Calibri"/>
                                <w:sz w:val="20"/>
                                <w:szCs w:val="20"/>
                                <w:lang w:val="en-GB"/>
                              </w:rPr>
                              <w:t>Selection of hospitals attac</w:t>
                            </w:r>
                            <w:r w:rsidR="00846C9F">
                              <w:rPr>
                                <w:rFonts w:ascii="Calibri" w:hAnsi="Calibri"/>
                                <w:sz w:val="20"/>
                                <w:szCs w:val="20"/>
                                <w:lang w:val="en-GB"/>
                              </w:rPr>
                              <w:t>hed to an AIDS</w:t>
                            </w:r>
                            <w:r w:rsidR="0006344F" w:rsidRPr="009D1237">
                              <w:rPr>
                                <w:rFonts w:ascii="Calibri" w:hAnsi="Calibri"/>
                                <w:sz w:val="20"/>
                                <w:szCs w:val="20"/>
                                <w:lang w:val="en-GB"/>
                              </w:rPr>
                              <w:t xml:space="preserve"> Referral Centre</w:t>
                            </w:r>
                            <w:r w:rsidR="00FC1427" w:rsidRPr="009D1237">
                              <w:rPr>
                                <w:rFonts w:ascii="Calibri" w:hAnsi="Calibri"/>
                                <w:sz w:val="20"/>
                                <w:szCs w:val="20"/>
                                <w:lang w:val="en-GB"/>
                              </w:rPr>
                              <w:t xml:space="preserve"> </w:t>
                            </w:r>
                            <w:r w:rsidR="00846C9F">
                              <w:rPr>
                                <w:rFonts w:ascii="Calibri" w:hAnsi="Calibri"/>
                                <w:sz w:val="20"/>
                                <w:szCs w:val="20"/>
                                <w:lang w:val="en-GB"/>
                              </w:rPr>
                              <w:t xml:space="preserve">(ARC) </w:t>
                            </w:r>
                            <w:r w:rsidR="00FC1427" w:rsidRPr="009D1237">
                              <w:rPr>
                                <w:rFonts w:ascii="Calibri" w:hAnsi="Calibri"/>
                                <w:sz w:val="20"/>
                                <w:szCs w:val="20"/>
                                <w:lang w:val="en-GB"/>
                              </w:rPr>
                              <w:t>and disposing of an emergency service, a social service, a gynaecology, urology, paediatric and psychiatric department</w:t>
                            </w:r>
                          </w:p>
                          <w:p w:rsidR="0006344F" w:rsidRPr="009D1237" w:rsidRDefault="004451F5" w:rsidP="00AC0D44">
                            <w:pPr>
                              <w:jc w:val="center"/>
                              <w:rPr>
                                <w:rFonts w:ascii="Calibri" w:hAnsi="Calibri"/>
                                <w:sz w:val="20"/>
                                <w:szCs w:val="20"/>
                                <w:lang w:val="en-GB"/>
                              </w:rPr>
                            </w:pPr>
                            <w:r>
                              <w:rPr>
                                <w:rFonts w:ascii="Calibri" w:hAnsi="Calibri"/>
                                <w:sz w:val="20"/>
                                <w:szCs w:val="20"/>
                                <w:lang w:val="en-GB"/>
                              </w:rPr>
                              <w:t>(N</w:t>
                            </w:r>
                            <w:r w:rsidR="0006344F" w:rsidRPr="009D1237">
                              <w:rPr>
                                <w:rFonts w:ascii="Calibri" w:hAnsi="Calibri"/>
                                <w:sz w:val="20"/>
                                <w:szCs w:val="20"/>
                                <w:lang w:val="en-GB"/>
                              </w:rPr>
                              <w:t>=17)</w:t>
                            </w:r>
                          </w:p>
                        </w:txbxContent>
                      </wps:txbx>
                      <wps:bodyPr rot="0" vert="horz" wrap="square" lIns="91440" tIns="91440" rIns="91440" bIns="9144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hthoek 5" o:spid="_x0000_s1026" style="position:absolute;margin-left:0;margin-top:21.85pt;width:311.25pt;height:69.75pt;z-index:251659264;visibility:visible;mso-wrap-style:square;mso-width-percent:0;mso-height-percent:0;mso-left-percent:250;mso-wrap-distance-left:9pt;mso-wrap-distance-top:0;mso-wrap-distance-right:9pt;mso-wrap-distance-bottom:0;mso-position-horizontal-relative:page;mso-position-vertical:absolute;mso-position-vertical-relative:text;mso-width-percent:0;mso-height-percent:0;mso-left-percent:25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">
                <v:textbox inset=",7.2pt,,7.2pt">
                  <w:txbxContent>
                    <w:p w:rsidR="00AC0D44" w:rsidRPr="009D1237" w:rsidRDefault="00AC0D44" w:rsidP="00FC1427">
                      <w:pPr>
                        <w:spacing w:after="0"/>
                        <w:jc w:val="center"/>
                        <w:rPr>
                          <w:rFonts w:ascii="Calibri" w:hAnsi="Calibri"/>
                          <w:sz w:val="20"/>
                          <w:szCs w:val="20"/>
                          <w:lang w:val="en-GB"/>
                        </w:rPr>
                      </w:pPr>
                      <w:r w:rsidRPr="009D1237">
                        <w:rPr>
                          <w:rFonts w:ascii="Calibri" w:hAnsi="Calibri"/>
                          <w:sz w:val="20"/>
                          <w:szCs w:val="20"/>
                          <w:lang w:val="en-GB"/>
                        </w:rPr>
                        <w:t>Selection of hospitals attac</w:t>
                      </w:r>
                      <w:r w:rsidR="00846C9F">
                        <w:rPr>
                          <w:rFonts w:ascii="Calibri" w:hAnsi="Calibri"/>
                          <w:sz w:val="20"/>
                          <w:szCs w:val="20"/>
                          <w:lang w:val="en-GB"/>
                        </w:rPr>
                        <w:t>hed to an AIDS</w:t>
                      </w:r>
                      <w:bookmarkStart w:id="1" w:name="_GoBack"/>
                      <w:bookmarkEnd w:id="1"/>
                      <w:r w:rsidR="0006344F" w:rsidRPr="009D1237">
                        <w:rPr>
                          <w:rFonts w:ascii="Calibri" w:hAnsi="Calibri"/>
                          <w:sz w:val="20"/>
                          <w:szCs w:val="20"/>
                          <w:lang w:val="en-GB"/>
                        </w:rPr>
                        <w:t xml:space="preserve"> Referral Centre</w:t>
                      </w:r>
                      <w:r w:rsidR="00FC1427" w:rsidRPr="009D1237">
                        <w:rPr>
                          <w:rFonts w:ascii="Calibri" w:hAnsi="Calibri"/>
                          <w:sz w:val="20"/>
                          <w:szCs w:val="20"/>
                          <w:lang w:val="en-GB"/>
                        </w:rPr>
                        <w:t xml:space="preserve"> </w:t>
                      </w:r>
                      <w:r w:rsidR="00846C9F">
                        <w:rPr>
                          <w:rFonts w:ascii="Calibri" w:hAnsi="Calibri"/>
                          <w:sz w:val="20"/>
                          <w:szCs w:val="20"/>
                          <w:lang w:val="en-GB"/>
                        </w:rPr>
                        <w:t xml:space="preserve">(ARC) </w:t>
                      </w:r>
                      <w:r w:rsidR="00FC1427" w:rsidRPr="009D1237">
                        <w:rPr>
                          <w:rFonts w:ascii="Calibri" w:hAnsi="Calibri"/>
                          <w:sz w:val="20"/>
                          <w:szCs w:val="20"/>
                          <w:lang w:val="en-GB"/>
                        </w:rPr>
                        <w:t>and disposing of an emergency service, a social service, a gynaecology, urology, paediatric and psychiatric department</w:t>
                      </w:r>
                    </w:p>
                    <w:p w:rsidR="0006344F" w:rsidRPr="009D1237" w:rsidRDefault="004451F5" w:rsidP="00AC0D44">
                      <w:pPr>
                        <w:jc w:val="center"/>
                        <w:rPr>
                          <w:rFonts w:ascii="Calibri" w:hAnsi="Calibri"/>
                          <w:sz w:val="20"/>
                          <w:szCs w:val="20"/>
                          <w:lang w:val="en-GB"/>
                        </w:rPr>
                      </w:pPr>
                      <w:r>
                        <w:rPr>
                          <w:rFonts w:ascii="Calibri" w:hAnsi="Calibri"/>
                          <w:sz w:val="20"/>
                          <w:szCs w:val="20"/>
                          <w:lang w:val="en-GB"/>
                        </w:rPr>
                        <w:t>(N</w:t>
                      </w:r>
                      <w:r w:rsidR="0006344F" w:rsidRPr="009D1237">
                        <w:rPr>
                          <w:rFonts w:ascii="Calibri" w:hAnsi="Calibri"/>
                          <w:sz w:val="20"/>
                          <w:szCs w:val="20"/>
                          <w:lang w:val="en-GB"/>
                        </w:rPr>
                        <w:t>=17)</w:t>
                      </w:r>
                    </w:p>
                  </w:txbxContent>
                </v:textbox>
                <w10:wrap anchorx="page"/>
              </v:rect>
            </w:pict>
          </mc:Fallback>
        </mc:AlternateContent>
      </w:r>
    </w:p>
    <w:p w:rsidR="00AC0D44" w:rsidRPr="001A338C" w:rsidRDefault="00AC0D44" w:rsidP="00AC0D44">
      <w:pPr>
        <w:rPr>
          <w:lang w:val="nl-BE"/>
        </w:rPr>
      </w:pPr>
    </w:p>
    <w:p w:rsidR="00AC0D44" w:rsidRPr="001A338C" w:rsidRDefault="00AC0D44" w:rsidP="00AC0D44">
      <w:pPr>
        <w:rPr>
          <w:lang w:val="nl-BE"/>
        </w:rPr>
      </w:pPr>
    </w:p>
    <w:p w:rsidR="00AC0D44" w:rsidRPr="001A338C" w:rsidRDefault="00F320DC" w:rsidP="00AC0D44">
      <w:pPr>
        <w:rPr>
          <w:lang w:val="nl-BE"/>
        </w:rPr>
      </w:pPr>
      <w:r>
        <w:rPr>
          <w:noProof/>
          <w:sz w:val="24"/>
          <w:szCs w:val="24"/>
          <w:lang w:val="nl-BE" w:eastAsia="nl-BE"/>
        </w:rPr>
        <mc:AlternateContent>
          <mc:Choice Requires="wps">
            <w:drawing>
              <wp:anchor distT="36576" distB="36576" distL="36576" distR="36576" simplePos="0" relativeHeight="251663360" behindDoc="0" locked="0" layoutInCell="1" allowOverlap="1" wp14:anchorId="14140DCA" wp14:editId="6061BD8C">
                <wp:simplePos x="0" y="0"/>
                <mc:AlternateContent>
                  <mc:Choice Requires="wp14">
                    <wp:positionH relativeFrom="page">
                      <wp14:pctPosHOffset>50000</wp14:pctPosHOffset>
                    </wp:positionH>
                  </mc:Choice>
                  <mc:Fallback>
                    <wp:positionH relativeFrom="page">
                      <wp:posOffset>3780155</wp:posOffset>
                    </wp:positionH>
                  </mc:Fallback>
                </mc:AlternateContent>
                <wp:positionV relativeFrom="paragraph">
                  <wp:posOffset>192405</wp:posOffset>
                </wp:positionV>
                <wp:extent cx="1" cy="381600"/>
                <wp:effectExtent l="76200" t="0" r="95250" b="57150"/>
                <wp:wrapNone/>
                <wp:docPr id="12" name="Rechte verbindingslijn met pijl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1" cy="38160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CCCCCC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Rechte verbindingslijn met pijl 12" o:spid="_x0000_s1026" type="#_x0000_t32" style="position:absolute;margin-left:0;margin-top:15.15pt;width:0;height:30.05pt;flip:x;z-index:251663360;visibility:visible;mso-wrap-style:square;mso-width-percent:0;mso-height-percent:0;mso-left-percent:500;mso-wrap-distance-left:2.88pt;mso-wrap-distance-top:2.88pt;mso-wrap-distance-right:2.88pt;mso-wrap-distance-bottom:2.88pt;mso-position-horizontal-relative:page;mso-position-vertical:absolute;mso-position-vertical-relative:text;mso-width-percent:0;mso-height-percent:0;mso-left-percent:50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">
                <v:stroke endarrow="block"/>
                <v:shadow color="#ccc"/>
                <w10:wrap anchorx="page"/>
              </v:shape>
            </w:pict>
          </mc:Fallback>
        </mc:AlternateContent>
      </w:r>
    </w:p>
    <w:p w:rsidR="00AC0D44" w:rsidRPr="001A338C" w:rsidRDefault="00F320DC" w:rsidP="00AC0D44">
      <w:pPr>
        <w:rPr>
          <w:lang w:val="nl-BE"/>
        </w:rPr>
      </w:pPr>
      <w:r>
        <w:rPr>
          <w:noProof/>
          <w:sz w:val="24"/>
          <w:szCs w:val="24"/>
          <w:lang w:val="nl-BE" w:eastAsia="nl-BE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20B1826C" wp14:editId="54E5258D">
                <wp:simplePos x="0" y="0"/>
                <mc:AlternateContent>
                  <mc:Choice Requires="wp14">
                    <wp:positionH relativeFrom="page">
                      <wp14:pctPosHOffset>25000</wp14:pctPosHOffset>
                    </wp:positionH>
                  </mc:Choice>
                  <mc:Fallback>
                    <wp:positionH relativeFrom="page">
                      <wp:posOffset>1889760</wp:posOffset>
                    </wp:positionH>
                  </mc:Fallback>
                </mc:AlternateContent>
                <wp:positionV relativeFrom="paragraph">
                  <wp:posOffset>248285</wp:posOffset>
                </wp:positionV>
                <wp:extent cx="3952875" cy="363600"/>
                <wp:effectExtent l="0" t="0" r="28575" b="17780"/>
                <wp:wrapNone/>
                <wp:docPr id="11" name="Rechthoek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952875" cy="363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C0D44" w:rsidRPr="009D1237" w:rsidRDefault="0006344F" w:rsidP="00AC0D44">
                            <w:pPr>
                              <w:jc w:val="center"/>
                              <w:rPr>
                                <w:rFonts w:ascii="Calibri" w:hAnsi="Calibri"/>
                                <w:sz w:val="20"/>
                                <w:szCs w:val="20"/>
                                <w:lang w:val="en-GB"/>
                              </w:rPr>
                            </w:pPr>
                            <w:r w:rsidRPr="009D1237">
                              <w:rPr>
                                <w:rFonts w:ascii="Calibri" w:hAnsi="Calibri"/>
                                <w:sz w:val="20"/>
                                <w:szCs w:val="20"/>
                                <w:lang w:val="en-GB"/>
                              </w:rPr>
                              <w:t xml:space="preserve">Contact of </w:t>
                            </w:r>
                            <w:r w:rsidR="00FC1427" w:rsidRPr="009D1237">
                              <w:rPr>
                                <w:rFonts w:ascii="Calibri" w:hAnsi="Calibri"/>
                                <w:sz w:val="20"/>
                                <w:szCs w:val="20"/>
                                <w:lang w:val="en-GB"/>
                              </w:rPr>
                              <w:t>the management, medical and nursing directors</w:t>
                            </w:r>
                          </w:p>
                        </w:txbxContent>
                      </wps:txbx>
                      <wps:bodyPr rot="0" vert="horz" wrap="square" lIns="91440" tIns="91440" rIns="91440" bIns="9144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hthoek 11" o:spid="_x0000_s1027" style="position:absolute;margin-left:0;margin-top:19.55pt;width:311.25pt;height:28.65pt;z-index:251667456;visibility:visible;mso-wrap-style:square;mso-width-percent:0;mso-height-percent:0;mso-left-percent:250;mso-wrap-distance-left:9pt;mso-wrap-distance-top:0;mso-wrap-distance-right:9pt;mso-wrap-distance-bottom:0;mso-position-horizontal-relative:page;mso-position-vertical:absolute;mso-position-vertical-relative:text;mso-width-percent:0;mso-height-percent:0;mso-left-percent:25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">
                <v:textbox inset=",7.2pt,,7.2pt">
                  <w:txbxContent>
                    <w:p w:rsidR="00AC0D44" w:rsidRPr="009D1237" w:rsidRDefault="0006344F" w:rsidP="00AC0D44">
                      <w:pPr>
                        <w:jc w:val="center"/>
                        <w:rPr>
                          <w:rFonts w:ascii="Calibri" w:hAnsi="Calibri"/>
                          <w:sz w:val="20"/>
                          <w:szCs w:val="20"/>
                          <w:lang w:val="en-GB"/>
                        </w:rPr>
                      </w:pPr>
                      <w:r w:rsidRPr="009D1237">
                        <w:rPr>
                          <w:rFonts w:ascii="Calibri" w:hAnsi="Calibri"/>
                          <w:sz w:val="20"/>
                          <w:szCs w:val="20"/>
                          <w:lang w:val="en-GB"/>
                        </w:rPr>
                        <w:t xml:space="preserve">Contact of </w:t>
                      </w:r>
                      <w:r w:rsidR="00FC1427" w:rsidRPr="009D1237">
                        <w:rPr>
                          <w:rFonts w:ascii="Calibri" w:hAnsi="Calibri"/>
                          <w:sz w:val="20"/>
                          <w:szCs w:val="20"/>
                          <w:lang w:val="en-GB"/>
                        </w:rPr>
                        <w:t>the management, medical and nursing directors</w:t>
                      </w:r>
                    </w:p>
                  </w:txbxContent>
                </v:textbox>
                <w10:wrap anchorx="page"/>
              </v:rect>
            </w:pict>
          </mc:Fallback>
        </mc:AlternateContent>
      </w:r>
    </w:p>
    <w:p w:rsidR="00AC0D44" w:rsidRPr="001A338C" w:rsidRDefault="00F320DC" w:rsidP="00AC0D44">
      <w:pPr>
        <w:rPr>
          <w:lang w:val="nl-BE"/>
        </w:rPr>
      </w:pPr>
      <w:r>
        <w:rPr>
          <w:noProof/>
          <w:sz w:val="24"/>
          <w:szCs w:val="24"/>
          <w:lang w:val="nl-BE" w:eastAsia="nl-BE"/>
        </w:rPr>
        <mc:AlternateContent>
          <mc:Choice Requires="wps">
            <w:drawing>
              <wp:anchor distT="36576" distB="36576" distL="36576" distR="36576" simplePos="0" relativeHeight="251673600" behindDoc="0" locked="0" layoutInCell="1" allowOverlap="1" wp14:anchorId="6D8714C5" wp14:editId="7234AB0C">
                <wp:simplePos x="0" y="0"/>
                <mc:AlternateContent>
                  <mc:Choice Requires="wp14">
                    <wp:positionH relativeFrom="page">
                      <wp14:pctPosHOffset>50000</wp14:pctPosHOffset>
                    </wp:positionH>
                  </mc:Choice>
                  <mc:Fallback>
                    <wp:positionH relativeFrom="page">
                      <wp:posOffset>3780155</wp:posOffset>
                    </wp:positionH>
                  </mc:Fallback>
                </mc:AlternateContent>
                <wp:positionV relativeFrom="paragraph">
                  <wp:posOffset>291465</wp:posOffset>
                </wp:positionV>
                <wp:extent cx="0" cy="457200"/>
                <wp:effectExtent l="76200" t="0" r="57150" b="57150"/>
                <wp:wrapNone/>
                <wp:docPr id="14" name="Rechte verbindingslijn met pijl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45720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CCCCCC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Rechte verbindingslijn met pijl 14" o:spid="_x0000_s1026" type="#_x0000_t32" style="position:absolute;margin-left:0;margin-top:22.95pt;width:0;height:36pt;z-index:251673600;visibility:visible;mso-wrap-style:square;mso-width-percent:0;mso-height-percent:0;mso-left-percent:500;mso-wrap-distance-left:2.88pt;mso-wrap-distance-top:2.88pt;mso-wrap-distance-right:2.88pt;mso-wrap-distance-bottom:2.88pt;mso-position-horizontal-relative:page;mso-position-vertical:absolute;mso-position-vertical-relative:text;mso-width-percent:0;mso-height-percent:0;mso-left-percent:50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">
                <v:stroke endarrow="block"/>
                <v:shadow color="#ccc"/>
                <w10:wrap anchorx="page"/>
              </v:shape>
            </w:pict>
          </mc:Fallback>
        </mc:AlternateContent>
      </w:r>
    </w:p>
    <w:p w:rsidR="00AC0D44" w:rsidRPr="001A338C" w:rsidRDefault="00AC0D44" w:rsidP="00AC0D44">
      <w:pPr>
        <w:rPr>
          <w:lang w:val="nl-BE"/>
        </w:rPr>
      </w:pPr>
    </w:p>
    <w:p w:rsidR="00AC0D44" w:rsidRPr="001A338C" w:rsidRDefault="00F320DC" w:rsidP="00AC0D44">
      <w:pPr>
        <w:rPr>
          <w:lang w:val="nl-BE"/>
        </w:rPr>
      </w:pPr>
      <w:r>
        <w:rPr>
          <w:noProof/>
          <w:sz w:val="24"/>
          <w:szCs w:val="24"/>
          <w:lang w:val="nl-BE" w:eastAsia="nl-BE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2BA624A3" wp14:editId="1FD84866">
                <wp:simplePos x="0" y="0"/>
                <mc:AlternateContent>
                  <mc:Choice Requires="wp14">
                    <wp:positionH relativeFrom="page">
                      <wp14:pctPosHOffset>25000</wp14:pctPosHOffset>
                    </wp:positionH>
                  </mc:Choice>
                  <mc:Fallback>
                    <wp:positionH relativeFrom="page">
                      <wp:posOffset>1889760</wp:posOffset>
                    </wp:positionH>
                  </mc:Fallback>
                </mc:AlternateContent>
                <wp:positionV relativeFrom="paragraph">
                  <wp:posOffset>100330</wp:posOffset>
                </wp:positionV>
                <wp:extent cx="3952875" cy="540000"/>
                <wp:effectExtent l="0" t="0" r="28575" b="12700"/>
                <wp:wrapNone/>
                <wp:docPr id="16" name="Rechthoek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952875" cy="540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C0D44" w:rsidRPr="009D1237" w:rsidRDefault="004451F5" w:rsidP="00AC0D44">
                            <w:pPr>
                              <w:jc w:val="center"/>
                              <w:rPr>
                                <w:rFonts w:ascii="Calibri" w:hAnsi="Calibri"/>
                                <w:sz w:val="20"/>
                                <w:szCs w:val="20"/>
                                <w:lang w:val="en-GB"/>
                              </w:rPr>
                            </w:pPr>
                            <w:r>
                              <w:rPr>
                                <w:rFonts w:ascii="Calibri" w:hAnsi="Calibri"/>
                                <w:sz w:val="20"/>
                                <w:szCs w:val="20"/>
                                <w:lang w:val="en-GB"/>
                              </w:rPr>
                              <w:t>Identification</w:t>
                            </w:r>
                            <w:r w:rsidR="00FC1427" w:rsidRPr="009D1237">
                              <w:rPr>
                                <w:rFonts w:ascii="Calibri" w:hAnsi="Calibri"/>
                                <w:sz w:val="20"/>
                                <w:szCs w:val="20"/>
                                <w:lang w:val="en-GB"/>
                              </w:rPr>
                              <w:t xml:space="preserve"> of key health professionals in the care for victims of sexual violence</w:t>
                            </w:r>
                          </w:p>
                        </w:txbxContent>
                      </wps:txbx>
                      <wps:bodyPr rot="0" vert="horz" wrap="square" lIns="91440" tIns="91440" rIns="91440" bIns="9144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hthoek 16" o:spid="_x0000_s1028" style="position:absolute;margin-left:0;margin-top:7.9pt;width:311.25pt;height:42.5pt;z-index:251668480;visibility:visible;mso-wrap-style:square;mso-width-percent:0;mso-height-percent:0;mso-left-percent:250;mso-wrap-distance-left:9pt;mso-wrap-distance-top:0;mso-wrap-distance-right:9pt;mso-wrap-distance-bottom:0;mso-position-horizontal-relative:page;mso-position-vertical:absolute;mso-position-vertical-relative:text;mso-width-percent:0;mso-height-percent:0;mso-left-percent:25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">
                <v:textbox inset=",7.2pt,,7.2pt">
                  <w:txbxContent>
                    <w:p w:rsidR="00AC0D44" w:rsidRPr="009D1237" w:rsidRDefault="004451F5" w:rsidP="00AC0D44">
                      <w:pPr>
                        <w:jc w:val="center"/>
                        <w:rPr>
                          <w:rFonts w:ascii="Calibri" w:hAnsi="Calibri"/>
                          <w:sz w:val="20"/>
                          <w:szCs w:val="20"/>
                          <w:lang w:val="en-GB"/>
                        </w:rPr>
                      </w:pPr>
                      <w:r>
                        <w:rPr>
                          <w:rFonts w:ascii="Calibri" w:hAnsi="Calibri"/>
                          <w:sz w:val="20"/>
                          <w:szCs w:val="20"/>
                          <w:lang w:val="en-GB"/>
                        </w:rPr>
                        <w:t>Identification</w:t>
                      </w:r>
                      <w:bookmarkStart w:id="1" w:name="_GoBack"/>
                      <w:bookmarkEnd w:id="1"/>
                      <w:r w:rsidR="00FC1427" w:rsidRPr="009D1237">
                        <w:rPr>
                          <w:rFonts w:ascii="Calibri" w:hAnsi="Calibri"/>
                          <w:sz w:val="20"/>
                          <w:szCs w:val="20"/>
                          <w:lang w:val="en-GB"/>
                        </w:rPr>
                        <w:t xml:space="preserve"> of key health professionals in the care for victims of sexual violence</w:t>
                      </w:r>
                    </w:p>
                  </w:txbxContent>
                </v:textbox>
                <w10:wrap anchorx="page"/>
              </v:rect>
            </w:pict>
          </mc:Fallback>
        </mc:AlternateContent>
      </w:r>
    </w:p>
    <w:p w:rsidR="00AC0D44" w:rsidRPr="001A338C" w:rsidRDefault="00AC0D44" w:rsidP="00AC0D44">
      <w:pPr>
        <w:rPr>
          <w:lang w:val="nl-BE"/>
        </w:rPr>
      </w:pPr>
    </w:p>
    <w:p w:rsidR="00AC0D44" w:rsidRPr="001A338C" w:rsidRDefault="00F320DC" w:rsidP="00AC0D44">
      <w:pPr>
        <w:rPr>
          <w:lang w:val="nl-BE"/>
        </w:rPr>
      </w:pPr>
      <w:r>
        <w:rPr>
          <w:noProof/>
          <w:sz w:val="24"/>
          <w:szCs w:val="24"/>
          <w:lang w:val="nl-BE" w:eastAsia="nl-BE"/>
        </w:rPr>
        <mc:AlternateContent>
          <mc:Choice Requires="wps">
            <w:drawing>
              <wp:anchor distT="36576" distB="36576" distL="36576" distR="36576" simplePos="0" relativeHeight="251674624" behindDoc="0" locked="0" layoutInCell="1" allowOverlap="1" wp14:anchorId="3EFD1C1A" wp14:editId="0F2BF87A">
                <wp:simplePos x="0" y="0"/>
                <mc:AlternateContent>
                  <mc:Choice Requires="wp14">
                    <wp:positionH relativeFrom="page">
                      <wp14:pctPosHOffset>50000</wp14:pctPosHOffset>
                    </wp:positionH>
                  </mc:Choice>
                  <mc:Fallback>
                    <wp:positionH relativeFrom="page">
                      <wp:posOffset>3780155</wp:posOffset>
                    </wp:positionH>
                  </mc:Fallback>
                </mc:AlternateContent>
                <wp:positionV relativeFrom="paragraph">
                  <wp:posOffset>-3810</wp:posOffset>
                </wp:positionV>
                <wp:extent cx="0" cy="342000"/>
                <wp:effectExtent l="76200" t="0" r="76200" b="58420"/>
                <wp:wrapNone/>
                <wp:docPr id="15" name="Rechte verbindingslijn met pijl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34200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CCCCCC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Rechte verbindingslijn met pijl 15" o:spid="_x0000_s1026" type="#_x0000_t32" style="position:absolute;margin-left:0;margin-top:-.3pt;width:0;height:26.95pt;z-index:251674624;visibility:visible;mso-wrap-style:square;mso-width-percent:0;mso-height-percent:0;mso-left-percent:500;mso-wrap-distance-left:2.88pt;mso-wrap-distance-top:2.88pt;mso-wrap-distance-right:2.88pt;mso-wrap-distance-bottom:2.88pt;mso-position-horizontal-relative:page;mso-position-vertical:absolute;mso-position-vertical-relative:text;mso-width-percent:0;mso-height-percent:0;mso-left-percent:50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">
                <v:stroke endarrow="block"/>
                <v:shadow color="#ccc"/>
                <w10:wrap anchorx="page"/>
              </v:shape>
            </w:pict>
          </mc:Fallback>
        </mc:AlternateContent>
      </w:r>
    </w:p>
    <w:p w:rsidR="00AC0D44" w:rsidRPr="001A338C" w:rsidRDefault="0078166C" w:rsidP="00AC0D44">
      <w:pPr>
        <w:rPr>
          <w:lang w:val="nl-BE"/>
        </w:rPr>
      </w:pPr>
      <w:r>
        <w:rPr>
          <w:noProof/>
          <w:sz w:val="24"/>
          <w:szCs w:val="24"/>
          <w:lang w:val="nl-BE" w:eastAsia="nl-BE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1623CDC8" wp14:editId="769A25F4">
                <wp:simplePos x="0" y="0"/>
                <mc:AlternateContent>
                  <mc:Choice Requires="wp14">
                    <wp:positionH relativeFrom="page">
                      <wp14:pctPosHOffset>25000</wp14:pctPosHOffset>
                    </wp:positionH>
                  </mc:Choice>
                  <mc:Fallback>
                    <wp:positionH relativeFrom="page">
                      <wp:posOffset>1889760</wp:posOffset>
                    </wp:positionH>
                  </mc:Fallback>
                </mc:AlternateContent>
                <wp:positionV relativeFrom="paragraph">
                  <wp:posOffset>8255</wp:posOffset>
                </wp:positionV>
                <wp:extent cx="3952875" cy="561975"/>
                <wp:effectExtent l="0" t="0" r="28575" b="28575"/>
                <wp:wrapNone/>
                <wp:docPr id="19" name="Rechthoek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952875" cy="5619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C0D44" w:rsidRPr="00EA0029" w:rsidRDefault="00FC1427" w:rsidP="00FC1427">
                            <w:pPr>
                              <w:spacing w:after="0"/>
                              <w:jc w:val="center"/>
                              <w:rPr>
                                <w:rFonts w:ascii="Calibri" w:hAnsi="Calibri"/>
                                <w:sz w:val="20"/>
                                <w:szCs w:val="20"/>
                                <w:lang w:val="en-GB"/>
                              </w:rPr>
                            </w:pPr>
                            <w:r w:rsidRPr="00EA0029">
                              <w:rPr>
                                <w:rFonts w:ascii="Calibri" w:hAnsi="Calibri"/>
                                <w:sz w:val="20"/>
                                <w:szCs w:val="20"/>
                                <w:lang w:val="en-GB"/>
                              </w:rPr>
                              <w:t>Contacted health professionals</w:t>
                            </w:r>
                          </w:p>
                          <w:p w:rsidR="00FC1427" w:rsidRPr="00EA0029" w:rsidRDefault="00FC1427" w:rsidP="00AC0D44">
                            <w:pPr>
                              <w:jc w:val="center"/>
                              <w:rPr>
                                <w:rFonts w:ascii="Calibri" w:hAnsi="Calibri"/>
                                <w:sz w:val="20"/>
                                <w:szCs w:val="20"/>
                                <w:lang w:val="en-GB"/>
                              </w:rPr>
                            </w:pPr>
                            <w:r w:rsidRPr="00EA0029">
                              <w:rPr>
                                <w:rFonts w:ascii="Calibri" w:hAnsi="Calibri"/>
                                <w:sz w:val="20"/>
                                <w:szCs w:val="20"/>
                                <w:lang w:val="en-GB"/>
                              </w:rPr>
                              <w:t>(</w:t>
                            </w:r>
                            <w:r w:rsidR="004451F5">
                              <w:rPr>
                                <w:rFonts w:ascii="Calibri" w:hAnsi="Calibri"/>
                                <w:sz w:val="20"/>
                                <w:szCs w:val="20"/>
                                <w:lang w:val="en-GB"/>
                              </w:rPr>
                              <w:t>N</w:t>
                            </w:r>
                            <w:r w:rsidRPr="00EA0029">
                              <w:rPr>
                                <w:rFonts w:ascii="Calibri" w:hAnsi="Calibri"/>
                                <w:sz w:val="20"/>
                                <w:szCs w:val="20"/>
                                <w:lang w:val="en-GB"/>
                              </w:rPr>
                              <w:t>=159)</w:t>
                            </w:r>
                          </w:p>
                        </w:txbxContent>
                      </wps:txbx>
                      <wps:bodyPr rot="0" vert="horz" wrap="square" lIns="91440" tIns="91440" rIns="91440" bIns="9144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hthoek 19" o:spid="_x0000_s1029" style="position:absolute;margin-left:0;margin-top:.65pt;width:311.25pt;height:44.25pt;z-index:251670528;visibility:visible;mso-wrap-style:square;mso-width-percent:0;mso-height-percent:0;mso-left-percent:250;mso-wrap-distance-left:9pt;mso-wrap-distance-top:0;mso-wrap-distance-right:9pt;mso-wrap-distance-bottom:0;mso-position-horizontal-relative:page;mso-position-vertical:absolute;mso-position-vertical-relative:text;mso-width-percent:0;mso-height-percent:0;mso-left-percent:25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">
                <v:textbox inset=",7.2pt,,7.2pt">
                  <w:txbxContent>
                    <w:p w:rsidR="00AC0D44" w:rsidRPr="00EA0029" w:rsidRDefault="00FC1427" w:rsidP="00FC1427">
                      <w:pPr>
                        <w:spacing w:after="0"/>
                        <w:jc w:val="center"/>
                        <w:rPr>
                          <w:rFonts w:ascii="Calibri" w:hAnsi="Calibri"/>
                          <w:sz w:val="20"/>
                          <w:szCs w:val="20"/>
                          <w:lang w:val="en-GB"/>
                        </w:rPr>
                      </w:pPr>
                      <w:r w:rsidRPr="00EA0029">
                        <w:rPr>
                          <w:rFonts w:ascii="Calibri" w:hAnsi="Calibri"/>
                          <w:sz w:val="20"/>
                          <w:szCs w:val="20"/>
                          <w:lang w:val="en-GB"/>
                        </w:rPr>
                        <w:t>Contacted health professionals</w:t>
                      </w:r>
                    </w:p>
                    <w:p w:rsidR="00FC1427" w:rsidRPr="00EA0029" w:rsidRDefault="00FC1427" w:rsidP="00AC0D44">
                      <w:pPr>
                        <w:jc w:val="center"/>
                        <w:rPr>
                          <w:rFonts w:ascii="Calibri" w:hAnsi="Calibri"/>
                          <w:sz w:val="20"/>
                          <w:szCs w:val="20"/>
                          <w:lang w:val="en-GB"/>
                        </w:rPr>
                      </w:pPr>
                      <w:r w:rsidRPr="00EA0029">
                        <w:rPr>
                          <w:rFonts w:ascii="Calibri" w:hAnsi="Calibri"/>
                          <w:sz w:val="20"/>
                          <w:szCs w:val="20"/>
                          <w:lang w:val="en-GB"/>
                        </w:rPr>
                        <w:t>(</w:t>
                      </w:r>
                      <w:r w:rsidR="004451F5">
                        <w:rPr>
                          <w:rFonts w:ascii="Calibri" w:hAnsi="Calibri"/>
                          <w:sz w:val="20"/>
                          <w:szCs w:val="20"/>
                          <w:lang w:val="en-GB"/>
                        </w:rPr>
                        <w:t>N</w:t>
                      </w:r>
                      <w:r w:rsidRPr="00EA0029">
                        <w:rPr>
                          <w:rFonts w:ascii="Calibri" w:hAnsi="Calibri"/>
                          <w:sz w:val="20"/>
                          <w:szCs w:val="20"/>
                          <w:lang w:val="en-GB"/>
                        </w:rPr>
                        <w:t>=159)</w:t>
                      </w:r>
                    </w:p>
                  </w:txbxContent>
                </v:textbox>
                <w10:wrap anchorx="page"/>
              </v:rect>
            </w:pict>
          </mc:Fallback>
        </mc:AlternateContent>
      </w:r>
    </w:p>
    <w:p w:rsidR="00AC0D44" w:rsidRPr="001A338C" w:rsidRDefault="00EA0029" w:rsidP="00AC0D44">
      <w:pPr>
        <w:rPr>
          <w:lang w:val="nl-BE"/>
        </w:rPr>
      </w:pPr>
      <w:r>
        <w:rPr>
          <w:noProof/>
          <w:sz w:val="24"/>
          <w:szCs w:val="24"/>
          <w:lang w:val="nl-BE" w:eastAsia="nl-BE"/>
        </w:rPr>
        <mc:AlternateContent>
          <mc:Choice Requires="wps">
            <w:drawing>
              <wp:anchor distT="36576" distB="36576" distL="36576" distR="36576" simplePos="0" relativeHeight="251677696" behindDoc="0" locked="0" layoutInCell="1" allowOverlap="1" wp14:anchorId="3A72B7DD" wp14:editId="5E047E70">
                <wp:simplePos x="0" y="0"/>
                <wp:positionH relativeFrom="page">
                  <wp:posOffset>5181600</wp:posOffset>
                </wp:positionH>
                <wp:positionV relativeFrom="paragraph">
                  <wp:posOffset>245745</wp:posOffset>
                </wp:positionV>
                <wp:extent cx="0" cy="498475"/>
                <wp:effectExtent l="76200" t="0" r="57150" b="53975"/>
                <wp:wrapNone/>
                <wp:docPr id="1" name="Rechte verbindingslijn met pijl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49847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CCCCCC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Rechte verbindingslijn met pijl 1" o:spid="_x0000_s1026" type="#_x0000_t32" style="position:absolute;margin-left:408pt;margin-top:19.35pt;width:0;height:39.25pt;z-index:251677696;visibility:visible;mso-wrap-style:square;mso-width-percent:0;mso-height-percent:0;mso-wrap-distance-left:2.88pt;mso-wrap-distance-top:2.88pt;mso-wrap-distance-right:2.88pt;mso-wrap-distance-bottom:2.88pt;mso-position-horizontal:absolute;mso-position-horizontal-relative:page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">
                <v:stroke endarrow="block"/>
                <v:shadow color="#ccc"/>
                <w10:wrap anchorx="page"/>
              </v:shape>
            </w:pict>
          </mc:Fallback>
        </mc:AlternateContent>
      </w:r>
      <w:r>
        <w:rPr>
          <w:noProof/>
          <w:sz w:val="24"/>
          <w:szCs w:val="24"/>
          <w:lang w:val="nl-BE" w:eastAsia="nl-BE"/>
        </w:rPr>
        <mc:AlternateContent>
          <mc:Choice Requires="wps">
            <w:drawing>
              <wp:anchor distT="36576" distB="36576" distL="36576" distR="36576" simplePos="0" relativeHeight="251675648" behindDoc="0" locked="0" layoutInCell="1" allowOverlap="1" wp14:anchorId="0E14A4EA" wp14:editId="49075C74">
                <wp:simplePos x="0" y="0"/>
                <wp:positionH relativeFrom="page">
                  <wp:posOffset>2533650</wp:posOffset>
                </wp:positionH>
                <wp:positionV relativeFrom="paragraph">
                  <wp:posOffset>245745</wp:posOffset>
                </wp:positionV>
                <wp:extent cx="0" cy="498475"/>
                <wp:effectExtent l="76200" t="0" r="57150" b="53975"/>
                <wp:wrapNone/>
                <wp:docPr id="20" name="Rechte verbindingslijn met pijl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49847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CCCCCC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Rechte verbindingslijn met pijl 20" o:spid="_x0000_s1026" type="#_x0000_t32" style="position:absolute;margin-left:199.5pt;margin-top:19.35pt;width:0;height:39.25pt;z-index:251675648;visibility:visible;mso-wrap-style:square;mso-width-percent:0;mso-height-percent:0;mso-wrap-distance-left:2.88pt;mso-wrap-distance-top:2.88pt;mso-wrap-distance-right:2.88pt;mso-wrap-distance-bottom:2.88pt;mso-position-horizontal:absolute;mso-position-horizontal-relative:page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">
                <v:stroke endarrow="block"/>
                <v:shadow color="#ccc"/>
                <w10:wrap anchorx="page"/>
              </v:shape>
            </w:pict>
          </mc:Fallback>
        </mc:AlternateContent>
      </w:r>
    </w:p>
    <w:p w:rsidR="00AC0D44" w:rsidRPr="001A338C" w:rsidRDefault="00AC0D44" w:rsidP="00AC0D44">
      <w:pPr>
        <w:rPr>
          <w:lang w:val="nl-BE"/>
        </w:rPr>
      </w:pPr>
    </w:p>
    <w:p w:rsidR="00AC0D44" w:rsidRPr="001A338C" w:rsidRDefault="00EA0029" w:rsidP="00AC0D44">
      <w:pPr>
        <w:rPr>
          <w:lang w:val="nl-BE"/>
        </w:rPr>
      </w:pPr>
      <w:r>
        <w:rPr>
          <w:noProof/>
          <w:sz w:val="24"/>
          <w:szCs w:val="24"/>
          <w:lang w:val="nl-BE" w:eastAsia="nl-BE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4BEBA204" wp14:editId="29B35B01">
                <wp:simplePos x="0" y="0"/>
                <mc:AlternateContent>
                  <mc:Choice Requires="wp14">
                    <wp:positionH relativeFrom="page">
                      <wp14:pctPosHOffset>55000</wp14:pctPosHOffset>
                    </wp:positionH>
                  </mc:Choice>
                  <mc:Fallback>
                    <wp:positionH relativeFrom="page">
                      <wp:posOffset>4157980</wp:posOffset>
                    </wp:positionH>
                  </mc:Fallback>
                </mc:AlternateContent>
                <wp:positionV relativeFrom="paragraph">
                  <wp:posOffset>93345</wp:posOffset>
                </wp:positionV>
                <wp:extent cx="2041200" cy="3152775"/>
                <wp:effectExtent l="0" t="0" r="16510" b="28575"/>
                <wp:wrapNone/>
                <wp:docPr id="22" name="Rechthoek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041200" cy="31527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C0D44" w:rsidRPr="00EA0029" w:rsidRDefault="00E34193" w:rsidP="00266446">
                            <w:pPr>
                              <w:spacing w:after="0"/>
                              <w:jc w:val="center"/>
                              <w:rPr>
                                <w:rFonts w:ascii="Calibri" w:hAnsi="Calibri"/>
                                <w:sz w:val="20"/>
                                <w:szCs w:val="20"/>
                                <w:lang w:val="en-GB"/>
                              </w:rPr>
                            </w:pPr>
                            <w:r w:rsidRPr="00EA0029">
                              <w:rPr>
                                <w:rFonts w:ascii="Calibri" w:hAnsi="Calibri"/>
                                <w:sz w:val="20"/>
                                <w:szCs w:val="20"/>
                                <w:lang w:val="en-GB"/>
                              </w:rPr>
                              <w:t>Non-participating health professionals:</w:t>
                            </w:r>
                          </w:p>
                          <w:p w:rsidR="00266446" w:rsidRPr="00EA0029" w:rsidRDefault="004451F5" w:rsidP="00266446">
                            <w:pPr>
                              <w:jc w:val="center"/>
                              <w:rPr>
                                <w:rFonts w:ascii="Calibri" w:hAnsi="Calibri"/>
                                <w:sz w:val="20"/>
                                <w:szCs w:val="20"/>
                                <w:lang w:val="en-GB"/>
                              </w:rPr>
                            </w:pPr>
                            <w:r>
                              <w:rPr>
                                <w:rFonts w:ascii="Calibri" w:hAnsi="Calibri"/>
                                <w:sz w:val="20"/>
                                <w:szCs w:val="20"/>
                                <w:lang w:val="en-GB"/>
                              </w:rPr>
                              <w:t>(N</w:t>
                            </w:r>
                            <w:r w:rsidR="00266446" w:rsidRPr="00EA0029">
                              <w:rPr>
                                <w:rFonts w:ascii="Calibri" w:hAnsi="Calibri"/>
                                <w:sz w:val="20"/>
                                <w:szCs w:val="20"/>
                                <w:lang w:val="en-GB"/>
                              </w:rPr>
                              <w:t>=99)</w:t>
                            </w:r>
                          </w:p>
                          <w:p w:rsidR="00F320DC" w:rsidRPr="00EA0029" w:rsidRDefault="00F320DC" w:rsidP="00E34193">
                            <w:pPr>
                              <w:pStyle w:val="Lijstalinea"/>
                              <w:numPr>
                                <w:ilvl w:val="0"/>
                                <w:numId w:val="2"/>
                              </w:numPr>
                              <w:rPr>
                                <w:rFonts w:ascii="Calibri" w:hAnsi="Calibri"/>
                                <w:sz w:val="20"/>
                                <w:szCs w:val="20"/>
                                <w:lang w:val="en-GB"/>
                              </w:rPr>
                            </w:pPr>
                            <w:r w:rsidRPr="00EA0029">
                              <w:rPr>
                                <w:rFonts w:ascii="Calibri" w:hAnsi="Calibri"/>
                                <w:sz w:val="20"/>
                                <w:szCs w:val="20"/>
                                <w:lang w:val="en-GB"/>
                              </w:rPr>
                              <w:t>ARC (n=13)</w:t>
                            </w:r>
                          </w:p>
                          <w:p w:rsidR="00F320DC" w:rsidRPr="00EA0029" w:rsidRDefault="00F320DC" w:rsidP="00E34193">
                            <w:pPr>
                              <w:pStyle w:val="Lijstalinea"/>
                              <w:numPr>
                                <w:ilvl w:val="0"/>
                                <w:numId w:val="2"/>
                              </w:numPr>
                              <w:rPr>
                                <w:rFonts w:ascii="Calibri" w:hAnsi="Calibri"/>
                                <w:sz w:val="20"/>
                                <w:szCs w:val="20"/>
                                <w:lang w:val="en-GB"/>
                              </w:rPr>
                            </w:pPr>
                            <w:r w:rsidRPr="00EA0029">
                              <w:rPr>
                                <w:rFonts w:ascii="Calibri" w:hAnsi="Calibri"/>
                                <w:sz w:val="20"/>
                                <w:szCs w:val="20"/>
                                <w:lang w:val="en-GB"/>
                              </w:rPr>
                              <w:t>Emergency service (n=13)</w:t>
                            </w:r>
                          </w:p>
                          <w:p w:rsidR="00F320DC" w:rsidRPr="00EA0029" w:rsidRDefault="00F320DC" w:rsidP="00E34193">
                            <w:pPr>
                              <w:pStyle w:val="Lijstalinea"/>
                              <w:numPr>
                                <w:ilvl w:val="0"/>
                                <w:numId w:val="2"/>
                              </w:numPr>
                              <w:rPr>
                                <w:rFonts w:ascii="Calibri" w:hAnsi="Calibri"/>
                                <w:sz w:val="20"/>
                                <w:szCs w:val="20"/>
                                <w:lang w:val="en-GB"/>
                              </w:rPr>
                            </w:pPr>
                            <w:r w:rsidRPr="00EA0029">
                              <w:rPr>
                                <w:rFonts w:ascii="Calibri" w:hAnsi="Calibri"/>
                                <w:sz w:val="20"/>
                                <w:szCs w:val="20"/>
                                <w:lang w:val="en-GB"/>
                              </w:rPr>
                              <w:t>Social service (n=15)</w:t>
                            </w:r>
                          </w:p>
                          <w:p w:rsidR="00F320DC" w:rsidRPr="00EA0029" w:rsidRDefault="00F320DC" w:rsidP="00E34193">
                            <w:pPr>
                              <w:pStyle w:val="Lijstalinea"/>
                              <w:numPr>
                                <w:ilvl w:val="0"/>
                                <w:numId w:val="2"/>
                              </w:numPr>
                              <w:rPr>
                                <w:rFonts w:ascii="Calibri" w:hAnsi="Calibri"/>
                                <w:sz w:val="20"/>
                                <w:szCs w:val="20"/>
                                <w:lang w:val="en-GB"/>
                              </w:rPr>
                            </w:pPr>
                            <w:r w:rsidRPr="00EA0029">
                              <w:rPr>
                                <w:rFonts w:ascii="Calibri" w:hAnsi="Calibri"/>
                                <w:sz w:val="20"/>
                                <w:szCs w:val="20"/>
                                <w:lang w:val="en-GB"/>
                              </w:rPr>
                              <w:t>Gynaecology (n=13)</w:t>
                            </w:r>
                          </w:p>
                          <w:p w:rsidR="00F320DC" w:rsidRPr="00EA0029" w:rsidRDefault="00F320DC" w:rsidP="00E34193">
                            <w:pPr>
                              <w:pStyle w:val="Lijstalinea"/>
                              <w:numPr>
                                <w:ilvl w:val="0"/>
                                <w:numId w:val="2"/>
                              </w:numPr>
                              <w:rPr>
                                <w:rFonts w:ascii="Calibri" w:hAnsi="Calibri"/>
                                <w:sz w:val="20"/>
                                <w:szCs w:val="20"/>
                                <w:lang w:val="en-GB"/>
                              </w:rPr>
                            </w:pPr>
                            <w:r w:rsidRPr="00EA0029">
                              <w:rPr>
                                <w:rFonts w:ascii="Calibri" w:hAnsi="Calibri"/>
                                <w:sz w:val="20"/>
                                <w:szCs w:val="20"/>
                                <w:lang w:val="en-GB"/>
                              </w:rPr>
                              <w:t>Urology (n=18)</w:t>
                            </w:r>
                          </w:p>
                          <w:p w:rsidR="00F320DC" w:rsidRPr="00EA0029" w:rsidRDefault="00F320DC" w:rsidP="00E34193">
                            <w:pPr>
                              <w:pStyle w:val="Lijstalinea"/>
                              <w:numPr>
                                <w:ilvl w:val="0"/>
                                <w:numId w:val="2"/>
                              </w:numPr>
                              <w:rPr>
                                <w:rFonts w:ascii="Calibri" w:hAnsi="Calibri"/>
                                <w:sz w:val="20"/>
                                <w:szCs w:val="20"/>
                                <w:lang w:val="en-GB"/>
                              </w:rPr>
                            </w:pPr>
                            <w:r w:rsidRPr="00EA0029">
                              <w:rPr>
                                <w:rFonts w:ascii="Calibri" w:hAnsi="Calibri"/>
                                <w:sz w:val="20"/>
                                <w:szCs w:val="20"/>
                                <w:lang w:val="en-GB"/>
                              </w:rPr>
                              <w:t>Paediatric department (n=11)</w:t>
                            </w:r>
                          </w:p>
                          <w:p w:rsidR="00F320DC" w:rsidRPr="00EA0029" w:rsidRDefault="00F320DC" w:rsidP="00F320DC">
                            <w:pPr>
                              <w:pStyle w:val="Lijstalinea"/>
                              <w:numPr>
                                <w:ilvl w:val="0"/>
                                <w:numId w:val="2"/>
                              </w:numPr>
                              <w:rPr>
                                <w:rFonts w:ascii="Calibri" w:hAnsi="Calibri"/>
                                <w:sz w:val="20"/>
                                <w:szCs w:val="20"/>
                                <w:lang w:val="en-GB"/>
                              </w:rPr>
                            </w:pPr>
                            <w:r w:rsidRPr="00EA0029">
                              <w:rPr>
                                <w:rFonts w:ascii="Calibri" w:hAnsi="Calibri"/>
                                <w:sz w:val="20"/>
                                <w:szCs w:val="20"/>
                                <w:lang w:val="en-GB"/>
                              </w:rPr>
                              <w:t>Psychiatric department (n=16)</w:t>
                            </w:r>
                          </w:p>
                          <w:p w:rsidR="00F320DC" w:rsidRPr="00EA0029" w:rsidRDefault="00F320DC" w:rsidP="00F320DC">
                            <w:pPr>
                              <w:spacing w:after="0"/>
                              <w:rPr>
                                <w:rFonts w:ascii="Calibri" w:hAnsi="Calibri"/>
                                <w:sz w:val="20"/>
                                <w:szCs w:val="20"/>
                                <w:lang w:val="en-GB"/>
                              </w:rPr>
                            </w:pPr>
                            <w:r w:rsidRPr="00EA0029">
                              <w:rPr>
                                <w:rFonts w:ascii="Calibri" w:hAnsi="Calibri"/>
                                <w:sz w:val="20"/>
                                <w:szCs w:val="20"/>
                                <w:lang w:val="en-GB"/>
                              </w:rPr>
                              <w:t>Reasons for not participating:</w:t>
                            </w:r>
                          </w:p>
                          <w:p w:rsidR="00E34193" w:rsidRPr="00EA0029" w:rsidRDefault="00E34193" w:rsidP="00E34193">
                            <w:pPr>
                              <w:pStyle w:val="Lijstalinea"/>
                              <w:numPr>
                                <w:ilvl w:val="0"/>
                                <w:numId w:val="2"/>
                              </w:numPr>
                              <w:rPr>
                                <w:rFonts w:ascii="Calibri" w:hAnsi="Calibri"/>
                                <w:sz w:val="20"/>
                                <w:szCs w:val="20"/>
                                <w:lang w:val="en-GB"/>
                              </w:rPr>
                            </w:pPr>
                            <w:r w:rsidRPr="00EA0029">
                              <w:rPr>
                                <w:rFonts w:ascii="Calibri" w:hAnsi="Calibri"/>
                                <w:sz w:val="20"/>
                                <w:szCs w:val="20"/>
                                <w:lang w:val="en-GB"/>
                              </w:rPr>
                              <w:t>Refusal</w:t>
                            </w:r>
                            <w:r w:rsidR="00FD042B" w:rsidRPr="00EA0029">
                              <w:rPr>
                                <w:rFonts w:ascii="Calibri" w:hAnsi="Calibri"/>
                                <w:sz w:val="20"/>
                                <w:szCs w:val="20"/>
                                <w:lang w:val="en-GB"/>
                              </w:rPr>
                              <w:t xml:space="preserve"> (n=2)</w:t>
                            </w:r>
                          </w:p>
                          <w:p w:rsidR="00E34193" w:rsidRPr="00EA0029" w:rsidRDefault="00E34193" w:rsidP="00E34193">
                            <w:pPr>
                              <w:pStyle w:val="Lijstalinea"/>
                              <w:numPr>
                                <w:ilvl w:val="0"/>
                                <w:numId w:val="2"/>
                              </w:numPr>
                              <w:rPr>
                                <w:rFonts w:ascii="Calibri" w:hAnsi="Calibri"/>
                                <w:sz w:val="20"/>
                                <w:szCs w:val="20"/>
                                <w:lang w:val="en-GB"/>
                              </w:rPr>
                            </w:pPr>
                            <w:r w:rsidRPr="00EA0029">
                              <w:rPr>
                                <w:rFonts w:ascii="Calibri" w:hAnsi="Calibri"/>
                                <w:sz w:val="20"/>
                                <w:szCs w:val="20"/>
                                <w:lang w:val="en-GB"/>
                              </w:rPr>
                              <w:t>Lack of time</w:t>
                            </w:r>
                            <w:r w:rsidR="00FD042B" w:rsidRPr="00EA0029">
                              <w:rPr>
                                <w:rFonts w:ascii="Calibri" w:hAnsi="Calibri"/>
                                <w:sz w:val="20"/>
                                <w:szCs w:val="20"/>
                                <w:lang w:val="en-GB"/>
                              </w:rPr>
                              <w:t xml:space="preserve"> (n=2)</w:t>
                            </w:r>
                          </w:p>
                          <w:p w:rsidR="00E34193" w:rsidRPr="00EA0029" w:rsidRDefault="00E34193" w:rsidP="00E34193">
                            <w:pPr>
                              <w:pStyle w:val="Lijstalinea"/>
                              <w:numPr>
                                <w:ilvl w:val="0"/>
                                <w:numId w:val="2"/>
                              </w:numPr>
                              <w:rPr>
                                <w:rFonts w:ascii="Calibri" w:hAnsi="Calibri"/>
                                <w:sz w:val="20"/>
                                <w:szCs w:val="20"/>
                                <w:lang w:val="en-GB"/>
                              </w:rPr>
                            </w:pPr>
                            <w:r w:rsidRPr="00EA0029">
                              <w:rPr>
                                <w:rFonts w:ascii="Calibri" w:hAnsi="Calibri"/>
                                <w:sz w:val="20"/>
                                <w:szCs w:val="20"/>
                                <w:lang w:val="en-GB"/>
                              </w:rPr>
                              <w:t>Lack of experience</w:t>
                            </w:r>
                            <w:r w:rsidR="00FD042B" w:rsidRPr="00EA0029">
                              <w:rPr>
                                <w:rFonts w:ascii="Calibri" w:hAnsi="Calibri"/>
                                <w:sz w:val="20"/>
                                <w:szCs w:val="20"/>
                                <w:lang w:val="en-GB"/>
                              </w:rPr>
                              <w:t xml:space="preserve"> (n=2)</w:t>
                            </w:r>
                          </w:p>
                          <w:p w:rsidR="00E34193" w:rsidRPr="00EA0029" w:rsidRDefault="00E34193" w:rsidP="00E34193">
                            <w:pPr>
                              <w:pStyle w:val="Lijstalinea"/>
                              <w:numPr>
                                <w:ilvl w:val="0"/>
                                <w:numId w:val="2"/>
                              </w:numPr>
                              <w:rPr>
                                <w:rFonts w:ascii="Calibri" w:hAnsi="Calibri"/>
                                <w:sz w:val="20"/>
                                <w:szCs w:val="20"/>
                                <w:lang w:val="en-GB"/>
                              </w:rPr>
                            </w:pPr>
                            <w:r w:rsidRPr="00EA0029">
                              <w:rPr>
                                <w:rFonts w:ascii="Calibri" w:hAnsi="Calibri"/>
                                <w:sz w:val="20"/>
                                <w:szCs w:val="20"/>
                                <w:lang w:val="en-GB"/>
                              </w:rPr>
                              <w:t>Non-responding</w:t>
                            </w:r>
                            <w:r w:rsidR="00FD042B" w:rsidRPr="00EA0029">
                              <w:rPr>
                                <w:rFonts w:ascii="Calibri" w:hAnsi="Calibri"/>
                                <w:sz w:val="20"/>
                                <w:szCs w:val="20"/>
                                <w:lang w:val="en-GB"/>
                              </w:rPr>
                              <w:t xml:space="preserve"> (n=93)</w:t>
                            </w:r>
                          </w:p>
                        </w:txbxContent>
                      </wps:txbx>
                      <wps:bodyPr rot="0" vert="horz" wrap="square" lIns="91440" tIns="91440" rIns="91440" bIns="9144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hthoek 22" o:spid="_x0000_s1030" style="position:absolute;margin-left:0;margin-top:7.35pt;width:160.7pt;height:248.25pt;z-index:251671552;visibility:visible;mso-wrap-style:square;mso-width-percent:0;mso-height-percent:0;mso-left-percent:550;mso-wrap-distance-left:9pt;mso-wrap-distance-top:0;mso-wrap-distance-right:9pt;mso-wrap-distance-bottom:0;mso-position-horizontal-relative:page;mso-position-vertical:absolute;mso-position-vertical-relative:text;mso-width-percent:0;mso-height-percent:0;mso-left-percent:55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">
                <v:textbox inset=",7.2pt,,7.2pt">
                  <w:txbxContent>
                    <w:p w:rsidR="00AC0D44" w:rsidRPr="00EA0029" w:rsidRDefault="00E34193" w:rsidP="00266446">
                      <w:pPr>
                        <w:spacing w:after="0"/>
                        <w:jc w:val="center"/>
                        <w:rPr>
                          <w:rFonts w:ascii="Calibri" w:hAnsi="Calibri"/>
                          <w:sz w:val="20"/>
                          <w:szCs w:val="20"/>
                          <w:lang w:val="en-GB"/>
                        </w:rPr>
                      </w:pPr>
                      <w:r w:rsidRPr="00EA0029">
                        <w:rPr>
                          <w:rFonts w:ascii="Calibri" w:hAnsi="Calibri"/>
                          <w:sz w:val="20"/>
                          <w:szCs w:val="20"/>
                          <w:lang w:val="en-GB"/>
                        </w:rPr>
                        <w:t>Non-participating health professionals:</w:t>
                      </w:r>
                    </w:p>
                    <w:p w:rsidR="00266446" w:rsidRPr="00EA0029" w:rsidRDefault="004451F5" w:rsidP="00266446">
                      <w:pPr>
                        <w:jc w:val="center"/>
                        <w:rPr>
                          <w:rFonts w:ascii="Calibri" w:hAnsi="Calibri"/>
                          <w:sz w:val="20"/>
                          <w:szCs w:val="20"/>
                          <w:lang w:val="en-GB"/>
                        </w:rPr>
                      </w:pPr>
                      <w:r>
                        <w:rPr>
                          <w:rFonts w:ascii="Calibri" w:hAnsi="Calibri"/>
                          <w:sz w:val="20"/>
                          <w:szCs w:val="20"/>
                          <w:lang w:val="en-GB"/>
                        </w:rPr>
                        <w:t>(N</w:t>
                      </w:r>
                      <w:r w:rsidR="00266446" w:rsidRPr="00EA0029">
                        <w:rPr>
                          <w:rFonts w:ascii="Calibri" w:hAnsi="Calibri"/>
                          <w:sz w:val="20"/>
                          <w:szCs w:val="20"/>
                          <w:lang w:val="en-GB"/>
                        </w:rPr>
                        <w:t>=99)</w:t>
                      </w:r>
                    </w:p>
                    <w:p w:rsidR="00F320DC" w:rsidRPr="00EA0029" w:rsidRDefault="00F320DC" w:rsidP="00E34193">
                      <w:pPr>
                        <w:pStyle w:val="Lijstalinea"/>
                        <w:numPr>
                          <w:ilvl w:val="0"/>
                          <w:numId w:val="2"/>
                        </w:numPr>
                        <w:rPr>
                          <w:rFonts w:ascii="Calibri" w:hAnsi="Calibri"/>
                          <w:sz w:val="20"/>
                          <w:szCs w:val="20"/>
                          <w:lang w:val="en-GB"/>
                        </w:rPr>
                      </w:pPr>
                      <w:r w:rsidRPr="00EA0029">
                        <w:rPr>
                          <w:rFonts w:ascii="Calibri" w:hAnsi="Calibri"/>
                          <w:sz w:val="20"/>
                          <w:szCs w:val="20"/>
                          <w:lang w:val="en-GB"/>
                        </w:rPr>
                        <w:t>ARC (n=13)</w:t>
                      </w:r>
                    </w:p>
                    <w:p w:rsidR="00F320DC" w:rsidRPr="00EA0029" w:rsidRDefault="00F320DC" w:rsidP="00E34193">
                      <w:pPr>
                        <w:pStyle w:val="Lijstalinea"/>
                        <w:numPr>
                          <w:ilvl w:val="0"/>
                          <w:numId w:val="2"/>
                        </w:numPr>
                        <w:rPr>
                          <w:rFonts w:ascii="Calibri" w:hAnsi="Calibri"/>
                          <w:sz w:val="20"/>
                          <w:szCs w:val="20"/>
                          <w:lang w:val="en-GB"/>
                        </w:rPr>
                      </w:pPr>
                      <w:r w:rsidRPr="00EA0029">
                        <w:rPr>
                          <w:rFonts w:ascii="Calibri" w:hAnsi="Calibri"/>
                          <w:sz w:val="20"/>
                          <w:szCs w:val="20"/>
                          <w:lang w:val="en-GB"/>
                        </w:rPr>
                        <w:t>Emergency service (n=13)</w:t>
                      </w:r>
                    </w:p>
                    <w:p w:rsidR="00F320DC" w:rsidRPr="00EA0029" w:rsidRDefault="00F320DC" w:rsidP="00E34193">
                      <w:pPr>
                        <w:pStyle w:val="Lijstalinea"/>
                        <w:numPr>
                          <w:ilvl w:val="0"/>
                          <w:numId w:val="2"/>
                        </w:numPr>
                        <w:rPr>
                          <w:rFonts w:ascii="Calibri" w:hAnsi="Calibri"/>
                          <w:sz w:val="20"/>
                          <w:szCs w:val="20"/>
                          <w:lang w:val="en-GB"/>
                        </w:rPr>
                      </w:pPr>
                      <w:r w:rsidRPr="00EA0029">
                        <w:rPr>
                          <w:rFonts w:ascii="Calibri" w:hAnsi="Calibri"/>
                          <w:sz w:val="20"/>
                          <w:szCs w:val="20"/>
                          <w:lang w:val="en-GB"/>
                        </w:rPr>
                        <w:t>Social service (n=15)</w:t>
                      </w:r>
                    </w:p>
                    <w:p w:rsidR="00F320DC" w:rsidRPr="00EA0029" w:rsidRDefault="00F320DC" w:rsidP="00E34193">
                      <w:pPr>
                        <w:pStyle w:val="Lijstalinea"/>
                        <w:numPr>
                          <w:ilvl w:val="0"/>
                          <w:numId w:val="2"/>
                        </w:numPr>
                        <w:rPr>
                          <w:rFonts w:ascii="Calibri" w:hAnsi="Calibri"/>
                          <w:sz w:val="20"/>
                          <w:szCs w:val="20"/>
                          <w:lang w:val="en-GB"/>
                        </w:rPr>
                      </w:pPr>
                      <w:r w:rsidRPr="00EA0029">
                        <w:rPr>
                          <w:rFonts w:ascii="Calibri" w:hAnsi="Calibri"/>
                          <w:sz w:val="20"/>
                          <w:szCs w:val="20"/>
                          <w:lang w:val="en-GB"/>
                        </w:rPr>
                        <w:t>Gynaecology (n=13)</w:t>
                      </w:r>
                    </w:p>
                    <w:p w:rsidR="00F320DC" w:rsidRPr="00EA0029" w:rsidRDefault="00F320DC" w:rsidP="00E34193">
                      <w:pPr>
                        <w:pStyle w:val="Lijstalinea"/>
                        <w:numPr>
                          <w:ilvl w:val="0"/>
                          <w:numId w:val="2"/>
                        </w:numPr>
                        <w:rPr>
                          <w:rFonts w:ascii="Calibri" w:hAnsi="Calibri"/>
                          <w:sz w:val="20"/>
                          <w:szCs w:val="20"/>
                          <w:lang w:val="en-GB"/>
                        </w:rPr>
                      </w:pPr>
                      <w:r w:rsidRPr="00EA0029">
                        <w:rPr>
                          <w:rFonts w:ascii="Calibri" w:hAnsi="Calibri"/>
                          <w:sz w:val="20"/>
                          <w:szCs w:val="20"/>
                          <w:lang w:val="en-GB"/>
                        </w:rPr>
                        <w:t>Urology (n=18)</w:t>
                      </w:r>
                    </w:p>
                    <w:p w:rsidR="00F320DC" w:rsidRPr="00EA0029" w:rsidRDefault="00F320DC" w:rsidP="00E34193">
                      <w:pPr>
                        <w:pStyle w:val="Lijstalinea"/>
                        <w:numPr>
                          <w:ilvl w:val="0"/>
                          <w:numId w:val="2"/>
                        </w:numPr>
                        <w:rPr>
                          <w:rFonts w:ascii="Calibri" w:hAnsi="Calibri"/>
                          <w:sz w:val="20"/>
                          <w:szCs w:val="20"/>
                          <w:lang w:val="en-GB"/>
                        </w:rPr>
                      </w:pPr>
                      <w:r w:rsidRPr="00EA0029">
                        <w:rPr>
                          <w:rFonts w:ascii="Calibri" w:hAnsi="Calibri"/>
                          <w:sz w:val="20"/>
                          <w:szCs w:val="20"/>
                          <w:lang w:val="en-GB"/>
                        </w:rPr>
                        <w:t>Paediatric department (n=11)</w:t>
                      </w:r>
                    </w:p>
                    <w:p w:rsidR="00F320DC" w:rsidRPr="00EA0029" w:rsidRDefault="00F320DC" w:rsidP="00F320DC">
                      <w:pPr>
                        <w:pStyle w:val="Lijstalinea"/>
                        <w:numPr>
                          <w:ilvl w:val="0"/>
                          <w:numId w:val="2"/>
                        </w:numPr>
                        <w:rPr>
                          <w:rFonts w:ascii="Calibri" w:hAnsi="Calibri"/>
                          <w:sz w:val="20"/>
                          <w:szCs w:val="20"/>
                          <w:lang w:val="en-GB"/>
                        </w:rPr>
                      </w:pPr>
                      <w:r w:rsidRPr="00EA0029">
                        <w:rPr>
                          <w:rFonts w:ascii="Calibri" w:hAnsi="Calibri"/>
                          <w:sz w:val="20"/>
                          <w:szCs w:val="20"/>
                          <w:lang w:val="en-GB"/>
                        </w:rPr>
                        <w:t>Psychiatric department (n=16)</w:t>
                      </w:r>
                    </w:p>
                    <w:p w:rsidR="00F320DC" w:rsidRPr="00EA0029" w:rsidRDefault="00F320DC" w:rsidP="00F320DC">
                      <w:pPr>
                        <w:spacing w:after="0"/>
                        <w:rPr>
                          <w:rFonts w:ascii="Calibri" w:hAnsi="Calibri"/>
                          <w:sz w:val="20"/>
                          <w:szCs w:val="20"/>
                          <w:lang w:val="en-GB"/>
                        </w:rPr>
                      </w:pPr>
                      <w:r w:rsidRPr="00EA0029">
                        <w:rPr>
                          <w:rFonts w:ascii="Calibri" w:hAnsi="Calibri"/>
                          <w:sz w:val="20"/>
                          <w:szCs w:val="20"/>
                          <w:lang w:val="en-GB"/>
                        </w:rPr>
                        <w:t>Reasons for not participating:</w:t>
                      </w:r>
                    </w:p>
                    <w:p w:rsidR="00E34193" w:rsidRPr="00EA0029" w:rsidRDefault="00E34193" w:rsidP="00E34193">
                      <w:pPr>
                        <w:pStyle w:val="Lijstalinea"/>
                        <w:numPr>
                          <w:ilvl w:val="0"/>
                          <w:numId w:val="2"/>
                        </w:numPr>
                        <w:rPr>
                          <w:rFonts w:ascii="Calibri" w:hAnsi="Calibri"/>
                          <w:sz w:val="20"/>
                          <w:szCs w:val="20"/>
                          <w:lang w:val="en-GB"/>
                        </w:rPr>
                      </w:pPr>
                      <w:r w:rsidRPr="00EA0029">
                        <w:rPr>
                          <w:rFonts w:ascii="Calibri" w:hAnsi="Calibri"/>
                          <w:sz w:val="20"/>
                          <w:szCs w:val="20"/>
                          <w:lang w:val="en-GB"/>
                        </w:rPr>
                        <w:t>Refusal</w:t>
                      </w:r>
                      <w:r w:rsidR="00FD042B" w:rsidRPr="00EA0029">
                        <w:rPr>
                          <w:rFonts w:ascii="Calibri" w:hAnsi="Calibri"/>
                          <w:sz w:val="20"/>
                          <w:szCs w:val="20"/>
                          <w:lang w:val="en-GB"/>
                        </w:rPr>
                        <w:t xml:space="preserve"> (n=2)</w:t>
                      </w:r>
                    </w:p>
                    <w:p w:rsidR="00E34193" w:rsidRPr="00EA0029" w:rsidRDefault="00E34193" w:rsidP="00E34193">
                      <w:pPr>
                        <w:pStyle w:val="Lijstalinea"/>
                        <w:numPr>
                          <w:ilvl w:val="0"/>
                          <w:numId w:val="2"/>
                        </w:numPr>
                        <w:rPr>
                          <w:rFonts w:ascii="Calibri" w:hAnsi="Calibri"/>
                          <w:sz w:val="20"/>
                          <w:szCs w:val="20"/>
                          <w:lang w:val="en-GB"/>
                        </w:rPr>
                      </w:pPr>
                      <w:r w:rsidRPr="00EA0029">
                        <w:rPr>
                          <w:rFonts w:ascii="Calibri" w:hAnsi="Calibri"/>
                          <w:sz w:val="20"/>
                          <w:szCs w:val="20"/>
                          <w:lang w:val="en-GB"/>
                        </w:rPr>
                        <w:t>Lack of time</w:t>
                      </w:r>
                      <w:r w:rsidR="00FD042B" w:rsidRPr="00EA0029">
                        <w:rPr>
                          <w:rFonts w:ascii="Calibri" w:hAnsi="Calibri"/>
                          <w:sz w:val="20"/>
                          <w:szCs w:val="20"/>
                          <w:lang w:val="en-GB"/>
                        </w:rPr>
                        <w:t xml:space="preserve"> (n=2)</w:t>
                      </w:r>
                    </w:p>
                    <w:p w:rsidR="00E34193" w:rsidRPr="00EA0029" w:rsidRDefault="00E34193" w:rsidP="00E34193">
                      <w:pPr>
                        <w:pStyle w:val="Lijstalinea"/>
                        <w:numPr>
                          <w:ilvl w:val="0"/>
                          <w:numId w:val="2"/>
                        </w:numPr>
                        <w:rPr>
                          <w:rFonts w:ascii="Calibri" w:hAnsi="Calibri"/>
                          <w:sz w:val="20"/>
                          <w:szCs w:val="20"/>
                          <w:lang w:val="en-GB"/>
                        </w:rPr>
                      </w:pPr>
                      <w:r w:rsidRPr="00EA0029">
                        <w:rPr>
                          <w:rFonts w:ascii="Calibri" w:hAnsi="Calibri"/>
                          <w:sz w:val="20"/>
                          <w:szCs w:val="20"/>
                          <w:lang w:val="en-GB"/>
                        </w:rPr>
                        <w:t>Lack of experience</w:t>
                      </w:r>
                      <w:r w:rsidR="00FD042B" w:rsidRPr="00EA0029">
                        <w:rPr>
                          <w:rFonts w:ascii="Calibri" w:hAnsi="Calibri"/>
                          <w:sz w:val="20"/>
                          <w:szCs w:val="20"/>
                          <w:lang w:val="en-GB"/>
                        </w:rPr>
                        <w:t xml:space="preserve"> (n=2)</w:t>
                      </w:r>
                    </w:p>
                    <w:p w:rsidR="00E34193" w:rsidRPr="00EA0029" w:rsidRDefault="00E34193" w:rsidP="00E34193">
                      <w:pPr>
                        <w:pStyle w:val="Lijstalinea"/>
                        <w:numPr>
                          <w:ilvl w:val="0"/>
                          <w:numId w:val="2"/>
                        </w:numPr>
                        <w:rPr>
                          <w:rFonts w:ascii="Calibri" w:hAnsi="Calibri"/>
                          <w:sz w:val="20"/>
                          <w:szCs w:val="20"/>
                          <w:lang w:val="en-GB"/>
                        </w:rPr>
                      </w:pPr>
                      <w:r w:rsidRPr="00EA0029">
                        <w:rPr>
                          <w:rFonts w:ascii="Calibri" w:hAnsi="Calibri"/>
                          <w:sz w:val="20"/>
                          <w:szCs w:val="20"/>
                          <w:lang w:val="en-GB"/>
                        </w:rPr>
                        <w:t>Non-responding</w:t>
                      </w:r>
                      <w:r w:rsidR="00FD042B" w:rsidRPr="00EA0029">
                        <w:rPr>
                          <w:rFonts w:ascii="Calibri" w:hAnsi="Calibri"/>
                          <w:sz w:val="20"/>
                          <w:szCs w:val="20"/>
                          <w:lang w:val="en-GB"/>
                        </w:rPr>
                        <w:t xml:space="preserve"> (n=93)</w:t>
                      </w:r>
                    </w:p>
                  </w:txbxContent>
                </v:textbox>
                <w10:wrap anchorx="page"/>
              </v:rect>
            </w:pict>
          </mc:Fallback>
        </mc:AlternateContent>
      </w:r>
      <w:r>
        <w:rPr>
          <w:noProof/>
          <w:sz w:val="24"/>
          <w:szCs w:val="24"/>
          <w:lang w:val="nl-BE" w:eastAsia="nl-BE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6D7EF41F" wp14:editId="3A683CA7">
                <wp:simplePos x="0" y="0"/>
                <mc:AlternateContent>
                  <mc:Choice Requires="wp14">
                    <wp:positionH relativeFrom="page">
                      <wp14:pctPosHOffset>20000</wp14:pctPosHOffset>
                    </wp:positionH>
                  </mc:Choice>
                  <mc:Fallback>
                    <wp:positionH relativeFrom="page">
                      <wp:posOffset>1511935</wp:posOffset>
                    </wp:positionH>
                  </mc:Fallback>
                </mc:AlternateContent>
                <wp:positionV relativeFrom="paragraph">
                  <wp:posOffset>93345</wp:posOffset>
                </wp:positionV>
                <wp:extent cx="2041200" cy="2142000"/>
                <wp:effectExtent l="0" t="0" r="16510" b="10795"/>
                <wp:wrapNone/>
                <wp:docPr id="23" name="Rechthoek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041200" cy="2142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C0D44" w:rsidRPr="00EA0029" w:rsidRDefault="00E34193" w:rsidP="00E34193">
                            <w:pPr>
                              <w:spacing w:after="0"/>
                              <w:jc w:val="center"/>
                              <w:rPr>
                                <w:rFonts w:ascii="Calibri" w:hAnsi="Calibri"/>
                                <w:sz w:val="20"/>
                                <w:szCs w:val="20"/>
                                <w:lang w:val="en-GB"/>
                              </w:rPr>
                            </w:pPr>
                            <w:r w:rsidRPr="00EA0029">
                              <w:rPr>
                                <w:rFonts w:ascii="Calibri" w:hAnsi="Calibri"/>
                                <w:sz w:val="20"/>
                                <w:szCs w:val="20"/>
                                <w:lang w:val="en-GB"/>
                              </w:rPr>
                              <w:t xml:space="preserve">Participating health professionals </w:t>
                            </w:r>
                          </w:p>
                          <w:p w:rsidR="00266446" w:rsidRPr="00EA0029" w:rsidRDefault="00266446" w:rsidP="00266446">
                            <w:pPr>
                              <w:jc w:val="center"/>
                              <w:rPr>
                                <w:rFonts w:ascii="Calibri" w:hAnsi="Calibri"/>
                                <w:sz w:val="20"/>
                                <w:szCs w:val="20"/>
                                <w:lang w:val="en-GB"/>
                              </w:rPr>
                            </w:pPr>
                            <w:r w:rsidRPr="00EA0029">
                              <w:rPr>
                                <w:rFonts w:ascii="Calibri" w:hAnsi="Calibri"/>
                                <w:sz w:val="20"/>
                                <w:szCs w:val="20"/>
                                <w:lang w:val="en-GB"/>
                              </w:rPr>
                              <w:t>(N=60)</w:t>
                            </w:r>
                          </w:p>
                          <w:p w:rsidR="00266446" w:rsidRPr="00EA0029" w:rsidRDefault="00266446" w:rsidP="00266446">
                            <w:pPr>
                              <w:pStyle w:val="Lijstalinea"/>
                              <w:numPr>
                                <w:ilvl w:val="0"/>
                                <w:numId w:val="3"/>
                              </w:numPr>
                              <w:spacing w:after="0"/>
                              <w:rPr>
                                <w:rFonts w:ascii="Calibri" w:hAnsi="Calibri"/>
                                <w:sz w:val="20"/>
                                <w:szCs w:val="20"/>
                                <w:lang w:val="en-GB"/>
                              </w:rPr>
                            </w:pPr>
                            <w:r w:rsidRPr="00EA0029">
                              <w:rPr>
                                <w:rFonts w:ascii="Calibri" w:hAnsi="Calibri"/>
                                <w:sz w:val="20"/>
                                <w:szCs w:val="20"/>
                                <w:lang w:val="en-GB"/>
                              </w:rPr>
                              <w:t>ARC (n=10)</w:t>
                            </w:r>
                          </w:p>
                          <w:p w:rsidR="00266446" w:rsidRPr="00EA0029" w:rsidRDefault="00266446" w:rsidP="00266446">
                            <w:pPr>
                              <w:pStyle w:val="Lijstalinea"/>
                              <w:numPr>
                                <w:ilvl w:val="0"/>
                                <w:numId w:val="3"/>
                              </w:numPr>
                              <w:spacing w:after="0"/>
                              <w:rPr>
                                <w:rFonts w:ascii="Calibri" w:hAnsi="Calibri"/>
                                <w:sz w:val="20"/>
                                <w:szCs w:val="20"/>
                                <w:lang w:val="en-GB"/>
                              </w:rPr>
                            </w:pPr>
                            <w:r w:rsidRPr="00EA0029">
                              <w:rPr>
                                <w:rFonts w:ascii="Calibri" w:hAnsi="Calibri"/>
                                <w:sz w:val="20"/>
                                <w:szCs w:val="20"/>
                                <w:lang w:val="en-GB"/>
                              </w:rPr>
                              <w:t>Emergency service (n=10)</w:t>
                            </w:r>
                          </w:p>
                          <w:p w:rsidR="00266446" w:rsidRPr="00EA0029" w:rsidRDefault="00266446" w:rsidP="00266446">
                            <w:pPr>
                              <w:pStyle w:val="Lijstalinea"/>
                              <w:numPr>
                                <w:ilvl w:val="0"/>
                                <w:numId w:val="3"/>
                              </w:numPr>
                              <w:spacing w:after="0"/>
                              <w:rPr>
                                <w:rFonts w:ascii="Calibri" w:hAnsi="Calibri"/>
                                <w:sz w:val="20"/>
                                <w:szCs w:val="20"/>
                                <w:lang w:val="en-GB"/>
                              </w:rPr>
                            </w:pPr>
                            <w:r w:rsidRPr="00EA0029">
                              <w:rPr>
                                <w:rFonts w:ascii="Calibri" w:hAnsi="Calibri"/>
                                <w:sz w:val="20"/>
                                <w:szCs w:val="20"/>
                                <w:lang w:val="en-GB"/>
                              </w:rPr>
                              <w:t>Social service (n=7)</w:t>
                            </w:r>
                          </w:p>
                          <w:p w:rsidR="00266446" w:rsidRPr="00EA0029" w:rsidRDefault="00266446" w:rsidP="00266446">
                            <w:pPr>
                              <w:pStyle w:val="Lijstalinea"/>
                              <w:numPr>
                                <w:ilvl w:val="0"/>
                                <w:numId w:val="3"/>
                              </w:numPr>
                              <w:spacing w:after="0"/>
                              <w:rPr>
                                <w:rFonts w:ascii="Calibri" w:hAnsi="Calibri"/>
                                <w:sz w:val="20"/>
                                <w:szCs w:val="20"/>
                                <w:lang w:val="en-GB"/>
                              </w:rPr>
                            </w:pPr>
                            <w:r w:rsidRPr="00EA0029">
                              <w:rPr>
                                <w:rFonts w:ascii="Calibri" w:hAnsi="Calibri"/>
                                <w:sz w:val="20"/>
                                <w:szCs w:val="20"/>
                                <w:lang w:val="en-GB"/>
                              </w:rPr>
                              <w:t>Gynaecology (n=11)</w:t>
                            </w:r>
                          </w:p>
                          <w:p w:rsidR="00266446" w:rsidRPr="00EA0029" w:rsidRDefault="00266446" w:rsidP="00266446">
                            <w:pPr>
                              <w:pStyle w:val="Lijstalinea"/>
                              <w:numPr>
                                <w:ilvl w:val="0"/>
                                <w:numId w:val="3"/>
                              </w:numPr>
                              <w:spacing w:after="0"/>
                              <w:rPr>
                                <w:rFonts w:ascii="Calibri" w:hAnsi="Calibri"/>
                                <w:sz w:val="20"/>
                                <w:szCs w:val="20"/>
                                <w:lang w:val="en-GB"/>
                              </w:rPr>
                            </w:pPr>
                            <w:r w:rsidRPr="00EA0029">
                              <w:rPr>
                                <w:rFonts w:ascii="Calibri" w:hAnsi="Calibri"/>
                                <w:sz w:val="20"/>
                                <w:szCs w:val="20"/>
                                <w:lang w:val="en-GB"/>
                              </w:rPr>
                              <w:t>Urology (n=5)</w:t>
                            </w:r>
                          </w:p>
                          <w:p w:rsidR="00266446" w:rsidRPr="00EA0029" w:rsidRDefault="00266446" w:rsidP="00266446">
                            <w:pPr>
                              <w:pStyle w:val="Lijstalinea"/>
                              <w:numPr>
                                <w:ilvl w:val="0"/>
                                <w:numId w:val="3"/>
                              </w:numPr>
                              <w:spacing w:after="0"/>
                              <w:rPr>
                                <w:rFonts w:ascii="Calibri" w:hAnsi="Calibri"/>
                                <w:sz w:val="20"/>
                                <w:szCs w:val="20"/>
                                <w:lang w:val="en-GB"/>
                              </w:rPr>
                            </w:pPr>
                            <w:r w:rsidRPr="00EA0029">
                              <w:rPr>
                                <w:rFonts w:ascii="Calibri" w:hAnsi="Calibri"/>
                                <w:sz w:val="20"/>
                                <w:szCs w:val="20"/>
                                <w:lang w:val="en-GB"/>
                              </w:rPr>
                              <w:t>Paediatric department (n=</w:t>
                            </w:r>
                            <w:r w:rsidR="00FD042B" w:rsidRPr="00EA0029">
                              <w:rPr>
                                <w:rFonts w:ascii="Calibri" w:hAnsi="Calibri"/>
                                <w:sz w:val="20"/>
                                <w:szCs w:val="20"/>
                                <w:lang w:val="en-GB"/>
                              </w:rPr>
                              <w:t>11)</w:t>
                            </w:r>
                          </w:p>
                          <w:p w:rsidR="00266446" w:rsidRPr="00EA0029" w:rsidRDefault="00266446" w:rsidP="00266446">
                            <w:pPr>
                              <w:pStyle w:val="Lijstalinea"/>
                              <w:numPr>
                                <w:ilvl w:val="0"/>
                                <w:numId w:val="3"/>
                              </w:numPr>
                              <w:spacing w:after="0"/>
                              <w:rPr>
                                <w:rFonts w:ascii="Calibri" w:hAnsi="Calibri"/>
                                <w:sz w:val="20"/>
                                <w:szCs w:val="20"/>
                                <w:lang w:val="en-GB"/>
                              </w:rPr>
                            </w:pPr>
                            <w:r w:rsidRPr="00EA0029">
                              <w:rPr>
                                <w:rFonts w:ascii="Calibri" w:hAnsi="Calibri"/>
                                <w:sz w:val="20"/>
                                <w:szCs w:val="20"/>
                                <w:lang w:val="en-GB"/>
                              </w:rPr>
                              <w:t>Psychiatric department</w:t>
                            </w:r>
                            <w:r w:rsidR="00FD042B" w:rsidRPr="00EA0029">
                              <w:rPr>
                                <w:rFonts w:ascii="Calibri" w:hAnsi="Calibri"/>
                                <w:sz w:val="20"/>
                                <w:szCs w:val="20"/>
                                <w:lang w:val="en-GB"/>
                              </w:rPr>
                              <w:t xml:space="preserve"> (n=5)</w:t>
                            </w:r>
                          </w:p>
                          <w:p w:rsidR="00266446" w:rsidRPr="00EA0029" w:rsidRDefault="00266446" w:rsidP="00266446">
                            <w:pPr>
                              <w:pStyle w:val="Lijstalinea"/>
                              <w:numPr>
                                <w:ilvl w:val="0"/>
                                <w:numId w:val="3"/>
                              </w:numPr>
                              <w:spacing w:after="0"/>
                              <w:rPr>
                                <w:rFonts w:ascii="Calibri" w:hAnsi="Calibri"/>
                                <w:sz w:val="20"/>
                                <w:szCs w:val="20"/>
                                <w:lang w:val="en-GB"/>
                              </w:rPr>
                            </w:pPr>
                            <w:r w:rsidRPr="00EA0029">
                              <w:rPr>
                                <w:rFonts w:ascii="Calibri" w:hAnsi="Calibri"/>
                                <w:sz w:val="20"/>
                                <w:szCs w:val="20"/>
                                <w:lang w:val="en-GB"/>
                              </w:rPr>
                              <w:t>Forensic department</w:t>
                            </w:r>
                            <w:r w:rsidR="00FD042B" w:rsidRPr="00EA0029">
                              <w:rPr>
                                <w:rFonts w:ascii="Calibri" w:hAnsi="Calibri"/>
                                <w:sz w:val="20"/>
                                <w:szCs w:val="20"/>
                                <w:lang w:val="en-GB"/>
                              </w:rPr>
                              <w:t xml:space="preserve"> (n=1)</w:t>
                            </w:r>
                          </w:p>
                        </w:txbxContent>
                      </wps:txbx>
                      <wps:bodyPr rot="0" vert="horz" wrap="square" lIns="91440" tIns="91440" rIns="91440" bIns="9144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hthoek 23" o:spid="_x0000_s1031" style="position:absolute;margin-left:0;margin-top:7.35pt;width:160.7pt;height:168.65pt;z-index:251672576;visibility:visible;mso-wrap-style:square;mso-width-percent:0;mso-height-percent:0;mso-left-percent:200;mso-wrap-distance-left:9pt;mso-wrap-distance-top:0;mso-wrap-distance-right:9pt;mso-wrap-distance-bottom:0;mso-position-horizontal-relative:page;mso-position-vertical:absolute;mso-position-vertical-relative:text;mso-width-percent:0;mso-height-percent:0;mso-left-percent:20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">
                <v:textbox inset=",7.2pt,,7.2pt">
                  <w:txbxContent>
                    <w:p w:rsidR="00AC0D44" w:rsidRPr="00EA0029" w:rsidRDefault="00E34193" w:rsidP="00E34193">
                      <w:pPr>
                        <w:spacing w:after="0"/>
                        <w:jc w:val="center"/>
                        <w:rPr>
                          <w:rFonts w:ascii="Calibri" w:hAnsi="Calibri"/>
                          <w:sz w:val="20"/>
                          <w:szCs w:val="20"/>
                          <w:lang w:val="en-GB"/>
                        </w:rPr>
                      </w:pPr>
                      <w:r w:rsidRPr="00EA0029">
                        <w:rPr>
                          <w:rFonts w:ascii="Calibri" w:hAnsi="Calibri"/>
                          <w:sz w:val="20"/>
                          <w:szCs w:val="20"/>
                          <w:lang w:val="en-GB"/>
                        </w:rPr>
                        <w:t xml:space="preserve">Participating health professionals </w:t>
                      </w:r>
                    </w:p>
                    <w:p w:rsidR="00266446" w:rsidRPr="00EA0029" w:rsidRDefault="00266446" w:rsidP="00266446">
                      <w:pPr>
                        <w:jc w:val="center"/>
                        <w:rPr>
                          <w:rFonts w:ascii="Calibri" w:hAnsi="Calibri"/>
                          <w:sz w:val="20"/>
                          <w:szCs w:val="20"/>
                          <w:lang w:val="en-GB"/>
                        </w:rPr>
                      </w:pPr>
                      <w:r w:rsidRPr="00EA0029">
                        <w:rPr>
                          <w:rFonts w:ascii="Calibri" w:hAnsi="Calibri"/>
                          <w:sz w:val="20"/>
                          <w:szCs w:val="20"/>
                          <w:lang w:val="en-GB"/>
                        </w:rPr>
                        <w:t>(N</w:t>
                      </w:r>
                      <w:r w:rsidRPr="00EA0029">
                        <w:rPr>
                          <w:rFonts w:ascii="Calibri" w:hAnsi="Calibri"/>
                          <w:sz w:val="20"/>
                          <w:szCs w:val="20"/>
                          <w:lang w:val="en-GB"/>
                        </w:rPr>
                        <w:t>=60)</w:t>
                      </w:r>
                    </w:p>
                    <w:p w:rsidR="00266446" w:rsidRPr="00EA0029" w:rsidRDefault="00266446" w:rsidP="00266446">
                      <w:pPr>
                        <w:pStyle w:val="Lijstalinea"/>
                        <w:numPr>
                          <w:ilvl w:val="0"/>
                          <w:numId w:val="3"/>
                        </w:numPr>
                        <w:spacing w:after="0"/>
                        <w:rPr>
                          <w:rFonts w:ascii="Calibri" w:hAnsi="Calibri"/>
                          <w:sz w:val="20"/>
                          <w:szCs w:val="20"/>
                          <w:lang w:val="en-GB"/>
                        </w:rPr>
                      </w:pPr>
                      <w:r w:rsidRPr="00EA0029">
                        <w:rPr>
                          <w:rFonts w:ascii="Calibri" w:hAnsi="Calibri"/>
                          <w:sz w:val="20"/>
                          <w:szCs w:val="20"/>
                          <w:lang w:val="en-GB"/>
                        </w:rPr>
                        <w:t>ARC (n=10)</w:t>
                      </w:r>
                    </w:p>
                    <w:p w:rsidR="00266446" w:rsidRPr="00EA0029" w:rsidRDefault="00266446" w:rsidP="00266446">
                      <w:pPr>
                        <w:pStyle w:val="Lijstalinea"/>
                        <w:numPr>
                          <w:ilvl w:val="0"/>
                          <w:numId w:val="3"/>
                        </w:numPr>
                        <w:spacing w:after="0"/>
                        <w:rPr>
                          <w:rFonts w:ascii="Calibri" w:hAnsi="Calibri"/>
                          <w:sz w:val="20"/>
                          <w:szCs w:val="20"/>
                          <w:lang w:val="en-GB"/>
                        </w:rPr>
                      </w:pPr>
                      <w:r w:rsidRPr="00EA0029">
                        <w:rPr>
                          <w:rFonts w:ascii="Calibri" w:hAnsi="Calibri"/>
                          <w:sz w:val="20"/>
                          <w:szCs w:val="20"/>
                          <w:lang w:val="en-GB"/>
                        </w:rPr>
                        <w:t>Emergency service (n=10)</w:t>
                      </w:r>
                    </w:p>
                    <w:p w:rsidR="00266446" w:rsidRPr="00EA0029" w:rsidRDefault="00266446" w:rsidP="00266446">
                      <w:pPr>
                        <w:pStyle w:val="Lijstalinea"/>
                        <w:numPr>
                          <w:ilvl w:val="0"/>
                          <w:numId w:val="3"/>
                        </w:numPr>
                        <w:spacing w:after="0"/>
                        <w:rPr>
                          <w:rFonts w:ascii="Calibri" w:hAnsi="Calibri"/>
                          <w:sz w:val="20"/>
                          <w:szCs w:val="20"/>
                          <w:lang w:val="en-GB"/>
                        </w:rPr>
                      </w:pPr>
                      <w:r w:rsidRPr="00EA0029">
                        <w:rPr>
                          <w:rFonts w:ascii="Calibri" w:hAnsi="Calibri"/>
                          <w:sz w:val="20"/>
                          <w:szCs w:val="20"/>
                          <w:lang w:val="en-GB"/>
                        </w:rPr>
                        <w:t>Social service (n=7)</w:t>
                      </w:r>
                    </w:p>
                    <w:p w:rsidR="00266446" w:rsidRPr="00EA0029" w:rsidRDefault="00266446" w:rsidP="00266446">
                      <w:pPr>
                        <w:pStyle w:val="Lijstalinea"/>
                        <w:numPr>
                          <w:ilvl w:val="0"/>
                          <w:numId w:val="3"/>
                        </w:numPr>
                        <w:spacing w:after="0"/>
                        <w:rPr>
                          <w:rFonts w:ascii="Calibri" w:hAnsi="Calibri"/>
                          <w:sz w:val="20"/>
                          <w:szCs w:val="20"/>
                          <w:lang w:val="en-GB"/>
                        </w:rPr>
                      </w:pPr>
                      <w:r w:rsidRPr="00EA0029">
                        <w:rPr>
                          <w:rFonts w:ascii="Calibri" w:hAnsi="Calibri"/>
                          <w:sz w:val="20"/>
                          <w:szCs w:val="20"/>
                          <w:lang w:val="en-GB"/>
                        </w:rPr>
                        <w:t>Gynaecology (n=11)</w:t>
                      </w:r>
                    </w:p>
                    <w:p w:rsidR="00266446" w:rsidRPr="00EA0029" w:rsidRDefault="00266446" w:rsidP="00266446">
                      <w:pPr>
                        <w:pStyle w:val="Lijstalinea"/>
                        <w:numPr>
                          <w:ilvl w:val="0"/>
                          <w:numId w:val="3"/>
                        </w:numPr>
                        <w:spacing w:after="0"/>
                        <w:rPr>
                          <w:rFonts w:ascii="Calibri" w:hAnsi="Calibri"/>
                          <w:sz w:val="20"/>
                          <w:szCs w:val="20"/>
                          <w:lang w:val="en-GB"/>
                        </w:rPr>
                      </w:pPr>
                      <w:r w:rsidRPr="00EA0029">
                        <w:rPr>
                          <w:rFonts w:ascii="Calibri" w:hAnsi="Calibri"/>
                          <w:sz w:val="20"/>
                          <w:szCs w:val="20"/>
                          <w:lang w:val="en-GB"/>
                        </w:rPr>
                        <w:t>Urology (n=5)</w:t>
                      </w:r>
                    </w:p>
                    <w:p w:rsidR="00266446" w:rsidRPr="00EA0029" w:rsidRDefault="00266446" w:rsidP="00266446">
                      <w:pPr>
                        <w:pStyle w:val="Lijstalinea"/>
                        <w:numPr>
                          <w:ilvl w:val="0"/>
                          <w:numId w:val="3"/>
                        </w:numPr>
                        <w:spacing w:after="0"/>
                        <w:rPr>
                          <w:rFonts w:ascii="Calibri" w:hAnsi="Calibri"/>
                          <w:sz w:val="20"/>
                          <w:szCs w:val="20"/>
                          <w:lang w:val="en-GB"/>
                        </w:rPr>
                      </w:pPr>
                      <w:r w:rsidRPr="00EA0029">
                        <w:rPr>
                          <w:rFonts w:ascii="Calibri" w:hAnsi="Calibri"/>
                          <w:sz w:val="20"/>
                          <w:szCs w:val="20"/>
                          <w:lang w:val="en-GB"/>
                        </w:rPr>
                        <w:t>Paediatric de</w:t>
                      </w:r>
                      <w:bookmarkStart w:id="1" w:name="_GoBack"/>
                      <w:bookmarkEnd w:id="1"/>
                      <w:r w:rsidRPr="00EA0029">
                        <w:rPr>
                          <w:rFonts w:ascii="Calibri" w:hAnsi="Calibri"/>
                          <w:sz w:val="20"/>
                          <w:szCs w:val="20"/>
                          <w:lang w:val="en-GB"/>
                        </w:rPr>
                        <w:t>partment (n=</w:t>
                      </w:r>
                      <w:r w:rsidR="00FD042B" w:rsidRPr="00EA0029">
                        <w:rPr>
                          <w:rFonts w:ascii="Calibri" w:hAnsi="Calibri"/>
                          <w:sz w:val="20"/>
                          <w:szCs w:val="20"/>
                          <w:lang w:val="en-GB"/>
                        </w:rPr>
                        <w:t>11)</w:t>
                      </w:r>
                    </w:p>
                    <w:p w:rsidR="00266446" w:rsidRPr="00EA0029" w:rsidRDefault="00266446" w:rsidP="00266446">
                      <w:pPr>
                        <w:pStyle w:val="Lijstalinea"/>
                        <w:numPr>
                          <w:ilvl w:val="0"/>
                          <w:numId w:val="3"/>
                        </w:numPr>
                        <w:spacing w:after="0"/>
                        <w:rPr>
                          <w:rFonts w:ascii="Calibri" w:hAnsi="Calibri"/>
                          <w:sz w:val="20"/>
                          <w:szCs w:val="20"/>
                          <w:lang w:val="en-GB"/>
                        </w:rPr>
                      </w:pPr>
                      <w:r w:rsidRPr="00EA0029">
                        <w:rPr>
                          <w:rFonts w:ascii="Calibri" w:hAnsi="Calibri"/>
                          <w:sz w:val="20"/>
                          <w:szCs w:val="20"/>
                          <w:lang w:val="en-GB"/>
                        </w:rPr>
                        <w:t>Psychiatric department</w:t>
                      </w:r>
                      <w:r w:rsidR="00FD042B" w:rsidRPr="00EA0029">
                        <w:rPr>
                          <w:rFonts w:ascii="Calibri" w:hAnsi="Calibri"/>
                          <w:sz w:val="20"/>
                          <w:szCs w:val="20"/>
                          <w:lang w:val="en-GB"/>
                        </w:rPr>
                        <w:t xml:space="preserve"> (n=5)</w:t>
                      </w:r>
                    </w:p>
                    <w:p w:rsidR="00266446" w:rsidRPr="00EA0029" w:rsidRDefault="00266446" w:rsidP="00266446">
                      <w:pPr>
                        <w:pStyle w:val="Lijstalinea"/>
                        <w:numPr>
                          <w:ilvl w:val="0"/>
                          <w:numId w:val="3"/>
                        </w:numPr>
                        <w:spacing w:after="0"/>
                        <w:rPr>
                          <w:rFonts w:ascii="Calibri" w:hAnsi="Calibri"/>
                          <w:sz w:val="20"/>
                          <w:szCs w:val="20"/>
                          <w:lang w:val="en-GB"/>
                        </w:rPr>
                      </w:pPr>
                      <w:r w:rsidRPr="00EA0029">
                        <w:rPr>
                          <w:rFonts w:ascii="Calibri" w:hAnsi="Calibri"/>
                          <w:sz w:val="20"/>
                          <w:szCs w:val="20"/>
                          <w:lang w:val="en-GB"/>
                        </w:rPr>
                        <w:t>Forensic department</w:t>
                      </w:r>
                      <w:r w:rsidR="00FD042B" w:rsidRPr="00EA0029">
                        <w:rPr>
                          <w:rFonts w:ascii="Calibri" w:hAnsi="Calibri"/>
                          <w:sz w:val="20"/>
                          <w:szCs w:val="20"/>
                          <w:lang w:val="en-GB"/>
                        </w:rPr>
                        <w:t xml:space="preserve"> (n=1)</w:t>
                      </w:r>
                    </w:p>
                  </w:txbxContent>
                </v:textbox>
                <w10:wrap anchorx="page"/>
              </v:rect>
            </w:pict>
          </mc:Fallback>
        </mc:AlternateContent>
      </w:r>
    </w:p>
    <w:p w:rsidR="00AC0D44" w:rsidRPr="001A338C" w:rsidRDefault="00AC0D44" w:rsidP="00AC0D44">
      <w:pPr>
        <w:rPr>
          <w:lang w:val="nl-BE"/>
        </w:rPr>
      </w:pPr>
    </w:p>
    <w:p w:rsidR="00AC0D44" w:rsidRPr="001A338C" w:rsidRDefault="00AC0D44" w:rsidP="00AC0D44">
      <w:pPr>
        <w:rPr>
          <w:lang w:val="nl-BE"/>
        </w:rPr>
      </w:pPr>
    </w:p>
    <w:p w:rsidR="00AC0D44" w:rsidRPr="001A338C" w:rsidRDefault="00AC0D44" w:rsidP="00AC0D44">
      <w:pPr>
        <w:rPr>
          <w:lang w:val="nl-BE"/>
        </w:rPr>
      </w:pPr>
    </w:p>
    <w:p w:rsidR="00AC0D44" w:rsidRPr="001A338C" w:rsidRDefault="00AC0D44" w:rsidP="00AC0D44">
      <w:pPr>
        <w:keepNext/>
        <w:spacing w:line="240" w:lineRule="auto"/>
        <w:jc w:val="both"/>
        <w:rPr>
          <w:rFonts w:ascii="Times New Roman" w:eastAsiaTheme="minorEastAsia" w:hAnsi="Times New Roman" w:cs="Times New Roman"/>
          <w:b/>
          <w:bCs/>
          <w:color w:val="4F81BD" w:themeColor="accent1"/>
          <w:sz w:val="24"/>
          <w:szCs w:val="24"/>
          <w:lang w:val="nl-BE"/>
        </w:rPr>
      </w:pPr>
    </w:p>
    <w:p w:rsidR="00AC0D44" w:rsidRPr="001A338C" w:rsidRDefault="00AC0D44" w:rsidP="00AC0D44">
      <w:pPr>
        <w:keepNext/>
        <w:spacing w:line="240" w:lineRule="auto"/>
        <w:jc w:val="both"/>
        <w:rPr>
          <w:rFonts w:ascii="Times New Roman" w:eastAsiaTheme="minorEastAsia" w:hAnsi="Times New Roman" w:cs="Times New Roman"/>
          <w:b/>
          <w:bCs/>
          <w:color w:val="4F81BD" w:themeColor="accent1"/>
          <w:sz w:val="24"/>
          <w:szCs w:val="24"/>
          <w:lang w:val="nl-BE"/>
        </w:rPr>
      </w:pPr>
    </w:p>
    <w:p w:rsidR="00AC0D44" w:rsidRPr="001A338C" w:rsidRDefault="00AC0D44" w:rsidP="00AC0D44">
      <w:pPr>
        <w:keepNext/>
        <w:spacing w:line="240" w:lineRule="auto"/>
        <w:jc w:val="both"/>
        <w:rPr>
          <w:rFonts w:ascii="Times New Roman" w:eastAsiaTheme="minorEastAsia" w:hAnsi="Times New Roman" w:cs="Times New Roman"/>
          <w:b/>
          <w:bCs/>
          <w:color w:val="4F81BD" w:themeColor="accent1"/>
          <w:sz w:val="24"/>
          <w:szCs w:val="24"/>
          <w:lang w:val="nl-BE"/>
        </w:rPr>
      </w:pPr>
    </w:p>
    <w:p w:rsidR="002F58A2" w:rsidRPr="00AC0D44" w:rsidRDefault="004C6483">
      <w:pPr>
        <w:rPr>
          <w:rFonts w:ascii="Times New Roman" w:eastAsiaTheme="minorEastAsia" w:hAnsi="Times New Roman" w:cs="Times New Roman"/>
          <w:b/>
          <w:bCs/>
          <w:color w:val="4F81BD" w:themeColor="accent1"/>
          <w:sz w:val="24"/>
          <w:szCs w:val="24"/>
          <w:lang w:val="nl-BE"/>
        </w:rPr>
      </w:pPr>
    </w:p>
    <w:sectPr w:rsidR="002F58A2" w:rsidRPr="00AC0D4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E006EA2"/>
    <w:multiLevelType w:val="hybridMultilevel"/>
    <w:tmpl w:val="FC2CE4BA"/>
    <w:lvl w:ilvl="0" w:tplc="33FE27C2">
      <w:start w:val="1"/>
      <w:numFmt w:val="bullet"/>
      <w:lvlText w:val="-"/>
      <w:lvlJc w:val="left"/>
      <w:pPr>
        <w:ind w:left="360" w:hanging="360"/>
      </w:pPr>
      <w:rPr>
        <w:rFonts w:ascii="Calibri" w:eastAsiaTheme="minorHAnsi" w:hAnsi="Calibri" w:cs="Calibri" w:hint="default"/>
      </w:rPr>
    </w:lvl>
    <w:lvl w:ilvl="1" w:tplc="08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>
    <w:nsid w:val="4354242E"/>
    <w:multiLevelType w:val="hybridMultilevel"/>
    <w:tmpl w:val="B73C25E2"/>
    <w:lvl w:ilvl="0" w:tplc="33FE27C2">
      <w:start w:val="1"/>
      <w:numFmt w:val="bullet"/>
      <w:lvlText w:val="-"/>
      <w:lvlJc w:val="left"/>
      <w:pPr>
        <w:ind w:left="360" w:hanging="360"/>
      </w:pPr>
      <w:rPr>
        <w:rFonts w:ascii="Calibri" w:eastAsiaTheme="minorHAnsi" w:hAnsi="Calibri" w:cs="Calibri" w:hint="default"/>
      </w:rPr>
    </w:lvl>
    <w:lvl w:ilvl="1" w:tplc="08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>
    <w:nsid w:val="43665B91"/>
    <w:multiLevelType w:val="hybridMultilevel"/>
    <w:tmpl w:val="1F905C68"/>
    <w:lvl w:ilvl="0" w:tplc="33FE27C2">
      <w:start w:val="1"/>
      <w:numFmt w:val="bullet"/>
      <w:lvlText w:val="-"/>
      <w:lvlJc w:val="left"/>
      <w:pPr>
        <w:ind w:left="360" w:hanging="360"/>
      </w:pPr>
      <w:rPr>
        <w:rFonts w:ascii="Calibri" w:eastAsiaTheme="minorHAnsi" w:hAnsi="Calibri" w:cs="Calibri" w:hint="default"/>
      </w:rPr>
    </w:lvl>
    <w:lvl w:ilvl="1" w:tplc="08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C0D44"/>
    <w:rsid w:val="0006344F"/>
    <w:rsid w:val="00142629"/>
    <w:rsid w:val="00266446"/>
    <w:rsid w:val="004451F5"/>
    <w:rsid w:val="00483E6F"/>
    <w:rsid w:val="004C6483"/>
    <w:rsid w:val="006F7C15"/>
    <w:rsid w:val="0078166C"/>
    <w:rsid w:val="00846C9F"/>
    <w:rsid w:val="008E4C21"/>
    <w:rsid w:val="009D1237"/>
    <w:rsid w:val="00A674EE"/>
    <w:rsid w:val="00AC0D44"/>
    <w:rsid w:val="00E34193"/>
    <w:rsid w:val="00EA0029"/>
    <w:rsid w:val="00F320DC"/>
    <w:rsid w:val="00FC1427"/>
    <w:rsid w:val="00FD04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nl-B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AC0D44"/>
    <w:rPr>
      <w:lang w:val="nl-NL"/>
    </w:rPr>
  </w:style>
  <w:style w:type="paragraph" w:styleId="Kop2">
    <w:name w:val="heading 2"/>
    <w:basedOn w:val="Standaard"/>
    <w:next w:val="Standaard"/>
    <w:link w:val="Kop2Char"/>
    <w:qFormat/>
    <w:rsid w:val="00AC0D44"/>
    <w:pPr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color w:val="000000"/>
      <w:kern w:val="28"/>
      <w:sz w:val="24"/>
      <w:szCs w:val="24"/>
      <w:lang w:val="en-CA" w:eastAsia="en-CA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2Char">
    <w:name w:val="Kop 2 Char"/>
    <w:basedOn w:val="Standaardalinea-lettertype"/>
    <w:link w:val="Kop2"/>
    <w:rsid w:val="00AC0D44"/>
    <w:rPr>
      <w:rFonts w:ascii="Times New Roman" w:eastAsia="Times New Roman" w:hAnsi="Times New Roman" w:cs="Times New Roman"/>
      <w:b/>
      <w:bCs/>
      <w:color w:val="000000"/>
      <w:kern w:val="28"/>
      <w:sz w:val="24"/>
      <w:szCs w:val="24"/>
      <w:lang w:val="en-CA" w:eastAsia="en-CA"/>
    </w:rPr>
  </w:style>
  <w:style w:type="paragraph" w:styleId="Koptekst">
    <w:name w:val="header"/>
    <w:basedOn w:val="Standaard"/>
    <w:link w:val="KoptekstChar"/>
    <w:rsid w:val="00AC0D44"/>
    <w:pPr>
      <w:tabs>
        <w:tab w:val="center" w:pos="4320"/>
        <w:tab w:val="right" w:pos="8640"/>
      </w:tabs>
      <w:spacing w:after="0" w:line="240" w:lineRule="auto"/>
    </w:pPr>
    <w:rPr>
      <w:rFonts w:ascii="Garamond" w:eastAsia="Times New Roman" w:hAnsi="Garamond" w:cs="Times New Roman"/>
      <w:color w:val="008000"/>
      <w:w w:val="120"/>
      <w:sz w:val="24"/>
      <w:szCs w:val="24"/>
      <w:lang w:val="en-CA"/>
    </w:rPr>
  </w:style>
  <w:style w:type="character" w:customStyle="1" w:styleId="KoptekstChar">
    <w:name w:val="Koptekst Char"/>
    <w:basedOn w:val="Standaardalinea-lettertype"/>
    <w:link w:val="Koptekst"/>
    <w:rsid w:val="00AC0D44"/>
    <w:rPr>
      <w:rFonts w:ascii="Garamond" w:eastAsia="Times New Roman" w:hAnsi="Garamond" w:cs="Times New Roman"/>
      <w:color w:val="008000"/>
      <w:w w:val="120"/>
      <w:sz w:val="24"/>
      <w:szCs w:val="24"/>
      <w:lang w:val="en-CA"/>
    </w:rPr>
  </w:style>
  <w:style w:type="paragraph" w:styleId="Lijstalinea">
    <w:name w:val="List Paragraph"/>
    <w:basedOn w:val="Standaard"/>
    <w:uiPriority w:val="34"/>
    <w:qFormat/>
    <w:rsid w:val="00AC0D44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nl-B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AC0D44"/>
    <w:rPr>
      <w:lang w:val="nl-NL"/>
    </w:rPr>
  </w:style>
  <w:style w:type="paragraph" w:styleId="Kop2">
    <w:name w:val="heading 2"/>
    <w:basedOn w:val="Standaard"/>
    <w:next w:val="Standaard"/>
    <w:link w:val="Kop2Char"/>
    <w:qFormat/>
    <w:rsid w:val="00AC0D44"/>
    <w:pPr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color w:val="000000"/>
      <w:kern w:val="28"/>
      <w:sz w:val="24"/>
      <w:szCs w:val="24"/>
      <w:lang w:val="en-CA" w:eastAsia="en-CA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2Char">
    <w:name w:val="Kop 2 Char"/>
    <w:basedOn w:val="Standaardalinea-lettertype"/>
    <w:link w:val="Kop2"/>
    <w:rsid w:val="00AC0D44"/>
    <w:rPr>
      <w:rFonts w:ascii="Times New Roman" w:eastAsia="Times New Roman" w:hAnsi="Times New Roman" w:cs="Times New Roman"/>
      <w:b/>
      <w:bCs/>
      <w:color w:val="000000"/>
      <w:kern w:val="28"/>
      <w:sz w:val="24"/>
      <w:szCs w:val="24"/>
      <w:lang w:val="en-CA" w:eastAsia="en-CA"/>
    </w:rPr>
  </w:style>
  <w:style w:type="paragraph" w:styleId="Koptekst">
    <w:name w:val="header"/>
    <w:basedOn w:val="Standaard"/>
    <w:link w:val="KoptekstChar"/>
    <w:rsid w:val="00AC0D44"/>
    <w:pPr>
      <w:tabs>
        <w:tab w:val="center" w:pos="4320"/>
        <w:tab w:val="right" w:pos="8640"/>
      </w:tabs>
      <w:spacing w:after="0" w:line="240" w:lineRule="auto"/>
    </w:pPr>
    <w:rPr>
      <w:rFonts w:ascii="Garamond" w:eastAsia="Times New Roman" w:hAnsi="Garamond" w:cs="Times New Roman"/>
      <w:color w:val="008000"/>
      <w:w w:val="120"/>
      <w:sz w:val="24"/>
      <w:szCs w:val="24"/>
      <w:lang w:val="en-CA"/>
    </w:rPr>
  </w:style>
  <w:style w:type="character" w:customStyle="1" w:styleId="KoptekstChar">
    <w:name w:val="Koptekst Char"/>
    <w:basedOn w:val="Standaardalinea-lettertype"/>
    <w:link w:val="Koptekst"/>
    <w:rsid w:val="00AC0D44"/>
    <w:rPr>
      <w:rFonts w:ascii="Garamond" w:eastAsia="Times New Roman" w:hAnsi="Garamond" w:cs="Times New Roman"/>
      <w:color w:val="008000"/>
      <w:w w:val="120"/>
      <w:sz w:val="24"/>
      <w:szCs w:val="24"/>
      <w:lang w:val="en-CA"/>
    </w:rPr>
  </w:style>
  <w:style w:type="paragraph" w:styleId="Lijstalinea">
    <w:name w:val="List Paragraph"/>
    <w:basedOn w:val="Standaard"/>
    <w:uiPriority w:val="34"/>
    <w:qFormat/>
    <w:rsid w:val="00AC0D4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Vancouver.XSL" StyleName="Vancouver"/>
</file>

<file path=customXml/itemProps1.xml><?xml version="1.0" encoding="utf-8"?>
<ds:datastoreItem xmlns:ds="http://schemas.openxmlformats.org/officeDocument/2006/customXml" ds:itemID="{45CCA1A4-A2ED-4FF9-9742-BD75F238A30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4</Words>
  <Characters>28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Anke Vandenberghe</dc:creator>
  <cp:lastModifiedBy>Kaasplankje</cp:lastModifiedBy>
  <cp:revision>6</cp:revision>
  <dcterms:created xsi:type="dcterms:W3CDTF">2018-05-02T17:59:00Z</dcterms:created>
  <dcterms:modified xsi:type="dcterms:W3CDTF">2018-10-02T17:50:00Z</dcterms:modified>
</cp:coreProperties>
</file>