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1201315" w14:textId="13495735" w:rsidR="00014F68" w:rsidRPr="008E10C9" w:rsidRDefault="0053793C" w:rsidP="00014F68">
      <w:pPr>
        <w:rPr>
          <w:rFonts w:ascii="Times New Roman" w:hAnsi="Times New Roman" w:cs="Times New Roman"/>
          <w:sz w:val="24"/>
          <w:szCs w:val="24"/>
        </w:rPr>
      </w:pPr>
      <w:r w:rsidRPr="008E10C9">
        <w:rPr>
          <w:rFonts w:ascii="Times New Roman" w:hAnsi="Times New Roman" w:cs="Times New Roman"/>
          <w:sz w:val="24"/>
          <w:szCs w:val="24"/>
        </w:rPr>
        <w:t>Patient interview</w:t>
      </w:r>
      <w:r w:rsidR="00014F68" w:rsidRPr="008E10C9">
        <w:rPr>
          <w:rFonts w:ascii="Times New Roman" w:hAnsi="Times New Roman" w:cs="Times New Roman"/>
          <w:sz w:val="24"/>
          <w:szCs w:val="24"/>
        </w:rPr>
        <w:t xml:space="preserve"> </w:t>
      </w:r>
      <w:r w:rsidR="003D27A9" w:rsidRPr="008E10C9">
        <w:rPr>
          <w:rFonts w:ascii="Times New Roman" w:hAnsi="Times New Roman" w:cs="Times New Roman"/>
          <w:sz w:val="24"/>
          <w:szCs w:val="24"/>
        </w:rPr>
        <w:t>guide</w:t>
      </w:r>
    </w:p>
    <w:p w14:paraId="7FDB5A6F" w14:textId="5CA650FA" w:rsidR="00014F68" w:rsidRPr="008E10C9" w:rsidRDefault="00014F68" w:rsidP="007A6344">
      <w:pPr>
        <w:pStyle w:val="ListParagraph"/>
        <w:numPr>
          <w:ilvl w:val="0"/>
          <w:numId w:val="1"/>
        </w:num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8E10C9">
        <w:rPr>
          <w:rFonts w:ascii="Times New Roman" w:hAnsi="Times New Roman" w:cs="Times New Roman"/>
          <w:sz w:val="24"/>
          <w:szCs w:val="24"/>
        </w:rPr>
        <w:t xml:space="preserve">Experiences </w:t>
      </w:r>
      <w:r w:rsidR="007A6344" w:rsidRPr="008E10C9">
        <w:rPr>
          <w:rFonts w:ascii="Times New Roman" w:hAnsi="Times New Roman" w:cs="Times New Roman"/>
          <w:sz w:val="24"/>
          <w:szCs w:val="24"/>
        </w:rPr>
        <w:t xml:space="preserve">and views </w:t>
      </w:r>
      <w:r w:rsidRPr="008E10C9">
        <w:rPr>
          <w:rFonts w:ascii="Times New Roman" w:hAnsi="Times New Roman" w:cs="Times New Roman"/>
          <w:sz w:val="24"/>
          <w:szCs w:val="24"/>
        </w:rPr>
        <w:t>of</w:t>
      </w:r>
      <w:r w:rsidR="007A6344" w:rsidRPr="008E10C9">
        <w:rPr>
          <w:rFonts w:ascii="Times New Roman" w:hAnsi="Times New Roman" w:cs="Times New Roman"/>
          <w:sz w:val="24"/>
          <w:szCs w:val="24"/>
        </w:rPr>
        <w:t xml:space="preserve"> receiving</w:t>
      </w:r>
      <w:r w:rsidRPr="008E10C9">
        <w:rPr>
          <w:rFonts w:ascii="Times New Roman" w:hAnsi="Times New Roman" w:cs="Times New Roman"/>
          <w:sz w:val="24"/>
          <w:szCs w:val="24"/>
        </w:rPr>
        <w:t xml:space="preserve"> information about </w:t>
      </w:r>
      <w:r w:rsidR="003D27A9" w:rsidRPr="008E10C9">
        <w:rPr>
          <w:rFonts w:ascii="Times New Roman" w:hAnsi="Times New Roman" w:cs="Times New Roman"/>
          <w:sz w:val="24"/>
          <w:szCs w:val="24"/>
        </w:rPr>
        <w:t xml:space="preserve">treatment </w:t>
      </w:r>
      <w:r w:rsidR="007A6344" w:rsidRPr="008E10C9">
        <w:rPr>
          <w:rFonts w:ascii="Times New Roman" w:hAnsi="Times New Roman" w:cs="Times New Roman"/>
          <w:sz w:val="24"/>
          <w:szCs w:val="24"/>
        </w:rPr>
        <w:t xml:space="preserve">and risk </w:t>
      </w:r>
      <w:r w:rsidRPr="008E10C9">
        <w:rPr>
          <w:rFonts w:ascii="Times New Roman" w:hAnsi="Times New Roman" w:cs="Times New Roman"/>
          <w:sz w:val="24"/>
          <w:szCs w:val="24"/>
        </w:rPr>
        <w:t xml:space="preserve">in oncology consultation </w:t>
      </w:r>
    </w:p>
    <w:p w14:paraId="1D295308" w14:textId="1ED131BE" w:rsidR="00014F68" w:rsidRPr="008E10C9" w:rsidRDefault="00014F68" w:rsidP="00014F68">
      <w:pPr>
        <w:pStyle w:val="ListParagraph"/>
        <w:numPr>
          <w:ilvl w:val="0"/>
          <w:numId w:val="1"/>
        </w:num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8E10C9">
        <w:rPr>
          <w:rFonts w:ascii="Times New Roman" w:hAnsi="Times New Roman" w:cs="Times New Roman"/>
          <w:sz w:val="24"/>
          <w:szCs w:val="24"/>
        </w:rPr>
        <w:t xml:space="preserve">How </w:t>
      </w:r>
      <w:r w:rsidR="003D27A9" w:rsidRPr="008E10C9">
        <w:rPr>
          <w:rFonts w:ascii="Times New Roman" w:hAnsi="Times New Roman" w:cs="Times New Roman"/>
          <w:sz w:val="24"/>
          <w:szCs w:val="24"/>
        </w:rPr>
        <w:t>often</w:t>
      </w:r>
      <w:r w:rsidR="007A6344" w:rsidRPr="008E10C9">
        <w:rPr>
          <w:rFonts w:ascii="Times New Roman" w:hAnsi="Times New Roman" w:cs="Times New Roman"/>
          <w:sz w:val="24"/>
          <w:szCs w:val="24"/>
        </w:rPr>
        <w:t xml:space="preserve"> and which</w:t>
      </w:r>
      <w:r w:rsidRPr="008E10C9">
        <w:rPr>
          <w:rFonts w:ascii="Times New Roman" w:hAnsi="Times New Roman" w:cs="Times New Roman"/>
          <w:sz w:val="24"/>
          <w:szCs w:val="24"/>
        </w:rPr>
        <w:t xml:space="preserve"> </w:t>
      </w:r>
      <w:r w:rsidR="007A6344" w:rsidRPr="008E10C9">
        <w:rPr>
          <w:rFonts w:ascii="Times New Roman" w:hAnsi="Times New Roman" w:cs="Times New Roman"/>
          <w:sz w:val="24"/>
          <w:szCs w:val="24"/>
        </w:rPr>
        <w:t>healthcare professionals consulted</w:t>
      </w:r>
      <w:r w:rsidRPr="008E10C9">
        <w:rPr>
          <w:rFonts w:ascii="Times New Roman" w:hAnsi="Times New Roman" w:cs="Times New Roman"/>
          <w:sz w:val="24"/>
          <w:szCs w:val="24"/>
        </w:rPr>
        <w:t xml:space="preserve"> since treat</w:t>
      </w:r>
      <w:r w:rsidR="007A6344" w:rsidRPr="008E10C9">
        <w:rPr>
          <w:rFonts w:ascii="Times New Roman" w:hAnsi="Times New Roman" w:cs="Times New Roman"/>
          <w:sz w:val="24"/>
          <w:szCs w:val="24"/>
        </w:rPr>
        <w:t>ment</w:t>
      </w:r>
    </w:p>
    <w:p w14:paraId="54EB2FED" w14:textId="33CF8D25" w:rsidR="00014F68" w:rsidRPr="008E10C9" w:rsidRDefault="007A6344" w:rsidP="007A6344">
      <w:pPr>
        <w:pStyle w:val="ListParagraph"/>
        <w:numPr>
          <w:ilvl w:val="0"/>
          <w:numId w:val="1"/>
        </w:num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8E10C9">
        <w:rPr>
          <w:rFonts w:ascii="Times New Roman" w:hAnsi="Times New Roman" w:cs="Times New Roman"/>
          <w:sz w:val="24"/>
          <w:szCs w:val="24"/>
        </w:rPr>
        <w:t>Changes of</w:t>
      </w:r>
      <w:r w:rsidR="00014F68" w:rsidRPr="008E10C9">
        <w:rPr>
          <w:rFonts w:ascii="Times New Roman" w:hAnsi="Times New Roman" w:cs="Times New Roman"/>
          <w:sz w:val="24"/>
          <w:szCs w:val="24"/>
        </w:rPr>
        <w:t xml:space="preserve"> views</w:t>
      </w:r>
      <w:r w:rsidRPr="008E10C9">
        <w:rPr>
          <w:rFonts w:ascii="Times New Roman" w:hAnsi="Times New Roman" w:cs="Times New Roman"/>
          <w:sz w:val="24"/>
          <w:szCs w:val="24"/>
        </w:rPr>
        <w:t xml:space="preserve"> and sense of clarity about treatment</w:t>
      </w:r>
      <w:r w:rsidR="00014F68" w:rsidRPr="008E10C9">
        <w:rPr>
          <w:rFonts w:ascii="Times New Roman" w:hAnsi="Times New Roman" w:cs="Times New Roman"/>
          <w:sz w:val="24"/>
          <w:szCs w:val="24"/>
        </w:rPr>
        <w:t xml:space="preserve"> since early</w:t>
      </w:r>
      <w:r w:rsidRPr="008E10C9">
        <w:rPr>
          <w:rFonts w:ascii="Times New Roman" w:hAnsi="Times New Roman" w:cs="Times New Roman"/>
          <w:sz w:val="24"/>
          <w:szCs w:val="24"/>
        </w:rPr>
        <w:t xml:space="preserve"> stages of diagnosis</w:t>
      </w:r>
    </w:p>
    <w:p w14:paraId="5D9A8012" w14:textId="63E7EB6C" w:rsidR="00014F68" w:rsidRPr="008E10C9" w:rsidRDefault="00014F68" w:rsidP="00014F68">
      <w:pPr>
        <w:pStyle w:val="ListParagraph"/>
        <w:numPr>
          <w:ilvl w:val="0"/>
          <w:numId w:val="1"/>
        </w:num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8E10C9">
        <w:rPr>
          <w:rFonts w:ascii="Times New Roman" w:hAnsi="Times New Roman" w:cs="Times New Roman"/>
          <w:sz w:val="24"/>
          <w:szCs w:val="24"/>
        </w:rPr>
        <w:t>Dealing with uncertainty around risk in daily life</w:t>
      </w:r>
      <w:r w:rsidR="0053793C" w:rsidRPr="008E10C9">
        <w:rPr>
          <w:rFonts w:ascii="Times New Roman" w:hAnsi="Times New Roman" w:cs="Times New Roman"/>
          <w:sz w:val="24"/>
          <w:szCs w:val="24"/>
        </w:rPr>
        <w:t xml:space="preserve"> during treatment</w:t>
      </w:r>
      <w:r w:rsidR="007A6344" w:rsidRPr="008E10C9">
        <w:rPr>
          <w:rFonts w:ascii="Times New Roman" w:hAnsi="Times New Roman" w:cs="Times New Roman"/>
          <w:sz w:val="24"/>
          <w:szCs w:val="24"/>
        </w:rPr>
        <w:t>;</w:t>
      </w:r>
      <w:r w:rsidRPr="008E10C9">
        <w:rPr>
          <w:rFonts w:ascii="Times New Roman" w:hAnsi="Times New Roman" w:cs="Times New Roman"/>
          <w:sz w:val="24"/>
          <w:szCs w:val="24"/>
        </w:rPr>
        <w:t xml:space="preserve"> How this may have changed since first diagnosis and during treatment</w:t>
      </w:r>
    </w:p>
    <w:p w14:paraId="5017F73A" w14:textId="6D895E5B" w:rsidR="00014F68" w:rsidRPr="008E10C9" w:rsidRDefault="00014F68" w:rsidP="007A6344">
      <w:pPr>
        <w:pStyle w:val="ListParagraph"/>
        <w:numPr>
          <w:ilvl w:val="0"/>
          <w:numId w:val="1"/>
        </w:num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8E10C9">
        <w:rPr>
          <w:rFonts w:ascii="Times New Roman" w:hAnsi="Times New Roman" w:cs="Times New Roman"/>
          <w:sz w:val="24"/>
          <w:szCs w:val="24"/>
        </w:rPr>
        <w:t>Impact of concerns regarding risk on patients and family members/friends</w:t>
      </w:r>
    </w:p>
    <w:p w14:paraId="4274393F" w14:textId="194388F7" w:rsidR="00014F68" w:rsidRPr="008E10C9" w:rsidRDefault="00014F68" w:rsidP="00014F68">
      <w:pPr>
        <w:pStyle w:val="ListParagraph"/>
        <w:numPr>
          <w:ilvl w:val="0"/>
          <w:numId w:val="1"/>
        </w:num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8E10C9">
        <w:rPr>
          <w:rFonts w:ascii="Times New Roman" w:hAnsi="Times New Roman" w:cs="Times New Roman"/>
          <w:sz w:val="24"/>
          <w:szCs w:val="24"/>
        </w:rPr>
        <w:t>Sources of information about</w:t>
      </w:r>
      <w:r w:rsidR="007A6344" w:rsidRPr="008E10C9">
        <w:rPr>
          <w:rFonts w:ascii="Times New Roman" w:hAnsi="Times New Roman" w:cs="Times New Roman"/>
          <w:sz w:val="24"/>
          <w:szCs w:val="24"/>
        </w:rPr>
        <w:t xml:space="preserve"> treatment and risk </w:t>
      </w:r>
      <w:r w:rsidRPr="008E10C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FC5032B" w14:textId="2873F213" w:rsidR="00014F68" w:rsidRPr="008E10C9" w:rsidRDefault="00014F68" w:rsidP="00014F68">
      <w:pPr>
        <w:pStyle w:val="ListParagraph"/>
        <w:numPr>
          <w:ilvl w:val="0"/>
          <w:numId w:val="1"/>
        </w:num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8E10C9">
        <w:rPr>
          <w:rFonts w:ascii="Times New Roman" w:hAnsi="Times New Roman" w:cs="Times New Roman"/>
          <w:sz w:val="24"/>
          <w:szCs w:val="24"/>
        </w:rPr>
        <w:t>Treatment decisions, how they are made and by whom, how care is negotiated with healthcare professionals</w:t>
      </w:r>
      <w:bookmarkStart w:id="0" w:name="_GoBack"/>
      <w:bookmarkEnd w:id="0"/>
    </w:p>
    <w:p w14:paraId="44178E4B" w14:textId="3789ADB2" w:rsidR="00014F68" w:rsidRPr="008E10C9" w:rsidRDefault="00014F68" w:rsidP="00014F68">
      <w:pPr>
        <w:pStyle w:val="ListParagraph"/>
        <w:numPr>
          <w:ilvl w:val="0"/>
          <w:numId w:val="1"/>
        </w:num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8E10C9">
        <w:rPr>
          <w:rFonts w:ascii="Times New Roman" w:hAnsi="Times New Roman" w:cs="Times New Roman"/>
          <w:sz w:val="24"/>
          <w:szCs w:val="24"/>
        </w:rPr>
        <w:t xml:space="preserve">Views on the way in which consultation and treatment pathways have proceeded so far </w:t>
      </w:r>
    </w:p>
    <w:p w14:paraId="56BAAEE2" w14:textId="62C67B8C" w:rsidR="00014F68" w:rsidRPr="008E10C9" w:rsidRDefault="007A6344" w:rsidP="00014F68">
      <w:pPr>
        <w:pStyle w:val="ListParagraph"/>
        <w:numPr>
          <w:ilvl w:val="0"/>
          <w:numId w:val="1"/>
        </w:num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8E10C9">
        <w:rPr>
          <w:rFonts w:ascii="Times New Roman" w:hAnsi="Times New Roman" w:cs="Times New Roman"/>
          <w:sz w:val="24"/>
          <w:szCs w:val="24"/>
        </w:rPr>
        <w:t>A</w:t>
      </w:r>
      <w:r w:rsidR="00014F68" w:rsidRPr="008E10C9">
        <w:rPr>
          <w:rFonts w:ascii="Times New Roman" w:hAnsi="Times New Roman" w:cs="Times New Roman"/>
          <w:sz w:val="24"/>
          <w:szCs w:val="24"/>
        </w:rPr>
        <w:t xml:space="preserve">spirations for future health and well-being / health and wellbeing of other family members. </w:t>
      </w:r>
    </w:p>
    <w:p w14:paraId="05B31BB4" w14:textId="77777777" w:rsidR="00014F68" w:rsidRDefault="00014F68"/>
    <w:sectPr w:rsidR="00014F6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6A10B34"/>
    <w:multiLevelType w:val="hybridMultilevel"/>
    <w:tmpl w:val="7A488352"/>
    <w:lvl w:ilvl="0" w:tplc="0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1D51EF"/>
    <w:multiLevelType w:val="hybridMultilevel"/>
    <w:tmpl w:val="C34A85AE"/>
    <w:lvl w:ilvl="0" w:tplc="0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4F68"/>
    <w:rsid w:val="00014F68"/>
    <w:rsid w:val="003D27A9"/>
    <w:rsid w:val="0053793C"/>
    <w:rsid w:val="007A6344"/>
    <w:rsid w:val="008E1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18C984"/>
  <w15:chartTrackingRefBased/>
  <w15:docId w15:val="{4FAAB31D-B03C-4243-865A-EEA2CAFEB2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14F68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014F68"/>
    <w:pPr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014F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123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Patti Shih</dc:creator>
  <cp:keywords/>
  <dc:description/>
  <cp:lastModifiedBy>Patti Shih</cp:lastModifiedBy>
  <cp:revision>2</cp:revision>
  <dcterms:created xsi:type="dcterms:W3CDTF">2018-03-05T21:46:00Z</dcterms:created>
  <dcterms:modified xsi:type="dcterms:W3CDTF">2018-03-05T22:24:00Z</dcterms:modified>
</cp:coreProperties>
</file>