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67356" w14:textId="6C47AE78" w:rsidR="00690F2C" w:rsidRDefault="005D54A5">
      <w:pPr>
        <w:rPr>
          <w:rFonts w:ascii="Times New Roman" w:hAnsi="Times New Roman" w:cs="Times New Roman"/>
          <w:b/>
          <w:sz w:val="20"/>
          <w:u w:val="single"/>
        </w:rPr>
      </w:pPr>
      <w:bookmarkStart w:id="0" w:name="_Hlk525922272"/>
      <w:bookmarkStart w:id="1" w:name="_Hlk525922220"/>
      <w:r>
        <w:rPr>
          <w:rFonts w:ascii="Times New Roman" w:hAnsi="Times New Roman" w:cs="Times New Roman"/>
          <w:b/>
          <w:sz w:val="20"/>
          <w:u w:val="single"/>
        </w:rPr>
        <w:t>Additional file</w:t>
      </w:r>
      <w:r w:rsidR="00974A96">
        <w:rPr>
          <w:rFonts w:ascii="Times New Roman" w:hAnsi="Times New Roman" w:cs="Times New Roman"/>
          <w:b/>
          <w:sz w:val="20"/>
          <w:u w:val="single"/>
        </w:rPr>
        <w:t xml:space="preserve"> </w:t>
      </w:r>
      <w:r>
        <w:rPr>
          <w:rFonts w:ascii="Times New Roman" w:hAnsi="Times New Roman" w:cs="Times New Roman"/>
          <w:b/>
          <w:sz w:val="20"/>
          <w:u w:val="single"/>
        </w:rPr>
        <w:t>3.</w:t>
      </w:r>
      <w:r w:rsidR="008A596A" w:rsidRPr="008A596A">
        <w:rPr>
          <w:rFonts w:ascii="Times New Roman" w:hAnsi="Times New Roman" w:cs="Times New Roman"/>
          <w:b/>
          <w:sz w:val="20"/>
          <w:u w:val="single"/>
        </w:rPr>
        <w:t xml:space="preserve"> </w:t>
      </w:r>
      <w:r w:rsidR="00E31D1A">
        <w:rPr>
          <w:rFonts w:ascii="Times New Roman" w:hAnsi="Times New Roman" w:cs="Times New Roman"/>
          <w:b/>
          <w:sz w:val="20"/>
          <w:u w:val="single"/>
        </w:rPr>
        <w:t>Study characteristics and results</w:t>
      </w:r>
      <w:r w:rsidR="008A596A" w:rsidRPr="008A596A">
        <w:rPr>
          <w:rFonts w:ascii="Times New Roman" w:hAnsi="Times New Roman" w:cs="Times New Roman"/>
          <w:b/>
          <w:sz w:val="20"/>
          <w:u w:val="single"/>
        </w:rPr>
        <w:t xml:space="preserve"> of selected </w:t>
      </w:r>
      <w:r w:rsidR="00E31D1A">
        <w:rPr>
          <w:rFonts w:ascii="Times New Roman" w:hAnsi="Times New Roman" w:cs="Times New Roman"/>
          <w:b/>
          <w:sz w:val="20"/>
          <w:u w:val="single"/>
        </w:rPr>
        <w:t>publications</w:t>
      </w:r>
    </w:p>
    <w:tbl>
      <w:tblPr>
        <w:tblStyle w:val="TableGrid"/>
        <w:tblpPr w:leftFromText="180" w:rightFromText="180" w:horzAnchor="page" w:tblpX="986" w:tblpY="480"/>
        <w:tblW w:w="10255" w:type="dxa"/>
        <w:tblLayout w:type="fixed"/>
        <w:tblLook w:val="04A0" w:firstRow="1" w:lastRow="0" w:firstColumn="1" w:lastColumn="0" w:noHBand="0" w:noVBand="1"/>
      </w:tblPr>
      <w:tblGrid>
        <w:gridCol w:w="1345"/>
        <w:gridCol w:w="2160"/>
        <w:gridCol w:w="1980"/>
        <w:gridCol w:w="4770"/>
      </w:tblGrid>
      <w:tr w:rsidR="00D52B7D" w:rsidRPr="008A596A" w14:paraId="07B86615" w14:textId="77777777" w:rsidTr="00D52B7D">
        <w:trPr>
          <w:trHeight w:val="268"/>
        </w:trPr>
        <w:tc>
          <w:tcPr>
            <w:tcW w:w="10255" w:type="dxa"/>
            <w:gridSpan w:val="4"/>
          </w:tcPr>
          <w:p w14:paraId="7ACC391F" w14:textId="77777777" w:rsidR="00D52B7D" w:rsidRPr="008A596A" w:rsidRDefault="00D52B7D" w:rsidP="00D52B7D">
            <w:pPr>
              <w:rPr>
                <w:rFonts w:ascii="Times New Roman" w:hAnsi="Times New Roman" w:cs="Times New Roman"/>
                <w:b/>
                <w:sz w:val="20"/>
              </w:rPr>
            </w:pPr>
            <w:bookmarkStart w:id="2" w:name="_Hlk525922308"/>
            <w:r w:rsidRPr="008A596A">
              <w:rPr>
                <w:rFonts w:ascii="Times New Roman" w:hAnsi="Times New Roman" w:cs="Times New Roman"/>
                <w:b/>
                <w:sz w:val="20"/>
              </w:rPr>
              <w:t>Presenteeism exposures and outcomes studies</w:t>
            </w:r>
          </w:p>
        </w:tc>
      </w:tr>
      <w:tr w:rsidR="00D52B7D" w:rsidRPr="008A596A" w14:paraId="16CE4C1B" w14:textId="77777777" w:rsidTr="00D52B7D">
        <w:trPr>
          <w:trHeight w:val="242"/>
        </w:trPr>
        <w:tc>
          <w:tcPr>
            <w:tcW w:w="10255" w:type="dxa"/>
            <w:gridSpan w:val="4"/>
            <w:vAlign w:val="center"/>
          </w:tcPr>
          <w:p w14:paraId="4830E502" w14:textId="77777777" w:rsidR="00D52B7D" w:rsidRPr="008A596A" w:rsidRDefault="00D52B7D" w:rsidP="00D52B7D">
            <w:pPr>
              <w:rPr>
                <w:rFonts w:ascii="Times New Roman" w:hAnsi="Times New Roman" w:cs="Times New Roman"/>
                <w:b/>
                <w:sz w:val="20"/>
              </w:rPr>
            </w:pPr>
            <w:r w:rsidRPr="008A596A">
              <w:rPr>
                <w:rFonts w:ascii="Times New Roman" w:hAnsi="Times New Roman" w:cs="Times New Roman"/>
                <w:b/>
                <w:sz w:val="20"/>
              </w:rPr>
              <w:t>Cohort studies</w:t>
            </w:r>
          </w:p>
        </w:tc>
      </w:tr>
      <w:tr w:rsidR="00D52B7D" w:rsidRPr="008A596A" w14:paraId="1693FDEF" w14:textId="77777777" w:rsidTr="00D52B7D">
        <w:trPr>
          <w:trHeight w:val="332"/>
        </w:trPr>
        <w:tc>
          <w:tcPr>
            <w:tcW w:w="1345" w:type="dxa"/>
          </w:tcPr>
          <w:p w14:paraId="034A5B23" w14:textId="27848CB2" w:rsidR="00D52B7D" w:rsidRPr="008A596A" w:rsidRDefault="00E31D1A" w:rsidP="00D52B7D">
            <w:pPr>
              <w:rPr>
                <w:rFonts w:ascii="Times New Roman" w:hAnsi="Times New Roman" w:cs="Times New Roman"/>
                <w:b/>
                <w:sz w:val="20"/>
              </w:rPr>
            </w:pPr>
            <w:r>
              <w:rPr>
                <w:rFonts w:ascii="Times New Roman" w:hAnsi="Times New Roman" w:cs="Times New Roman"/>
                <w:b/>
                <w:sz w:val="20"/>
              </w:rPr>
              <w:t>Publication</w:t>
            </w:r>
            <w:r w:rsidR="004C1726">
              <w:rPr>
                <w:rFonts w:ascii="Times New Roman" w:hAnsi="Times New Roman" w:cs="Times New Roman"/>
                <w:b/>
                <w:sz w:val="20"/>
              </w:rPr>
              <w:t>s</w:t>
            </w:r>
          </w:p>
        </w:tc>
        <w:tc>
          <w:tcPr>
            <w:tcW w:w="2160" w:type="dxa"/>
          </w:tcPr>
          <w:p w14:paraId="56971173" w14:textId="23FC421C" w:rsidR="00D52B7D" w:rsidRPr="008A596A" w:rsidRDefault="00D52B7D" w:rsidP="00D52B7D">
            <w:pPr>
              <w:rPr>
                <w:rFonts w:ascii="Times New Roman" w:hAnsi="Times New Roman" w:cs="Times New Roman"/>
                <w:b/>
                <w:sz w:val="20"/>
              </w:rPr>
            </w:pPr>
            <w:r w:rsidRPr="008A596A">
              <w:rPr>
                <w:rFonts w:ascii="Times New Roman" w:hAnsi="Times New Roman" w:cs="Times New Roman"/>
                <w:b/>
                <w:sz w:val="20"/>
              </w:rPr>
              <w:t>Survey</w:t>
            </w:r>
            <w:r w:rsidR="00E31D1A">
              <w:rPr>
                <w:rFonts w:ascii="Times New Roman" w:hAnsi="Times New Roman" w:cs="Times New Roman"/>
                <w:b/>
                <w:sz w:val="20"/>
              </w:rPr>
              <w:t xml:space="preserve"> m</w:t>
            </w:r>
            <w:r w:rsidRPr="008A596A">
              <w:rPr>
                <w:rFonts w:ascii="Times New Roman" w:hAnsi="Times New Roman" w:cs="Times New Roman"/>
                <w:b/>
                <w:sz w:val="20"/>
              </w:rPr>
              <w:t>ethod /</w:t>
            </w:r>
            <w:r w:rsidR="00E31D1A">
              <w:rPr>
                <w:rFonts w:ascii="Times New Roman" w:hAnsi="Times New Roman" w:cs="Times New Roman"/>
                <w:b/>
                <w:sz w:val="20"/>
              </w:rPr>
              <w:t>r</w:t>
            </w:r>
            <w:r w:rsidRPr="008A596A">
              <w:rPr>
                <w:rFonts w:ascii="Times New Roman" w:hAnsi="Times New Roman" w:cs="Times New Roman"/>
                <w:b/>
                <w:sz w:val="20"/>
              </w:rPr>
              <w:t xml:space="preserve">esponse </w:t>
            </w:r>
            <w:r w:rsidR="00E31D1A">
              <w:rPr>
                <w:rFonts w:ascii="Times New Roman" w:hAnsi="Times New Roman" w:cs="Times New Roman"/>
                <w:b/>
                <w:sz w:val="20"/>
              </w:rPr>
              <w:t>r</w:t>
            </w:r>
            <w:r w:rsidRPr="008A596A">
              <w:rPr>
                <w:rFonts w:ascii="Times New Roman" w:hAnsi="Times New Roman" w:cs="Times New Roman"/>
                <w:b/>
                <w:sz w:val="20"/>
              </w:rPr>
              <w:t>ate</w:t>
            </w:r>
          </w:p>
        </w:tc>
        <w:tc>
          <w:tcPr>
            <w:tcW w:w="1980" w:type="dxa"/>
          </w:tcPr>
          <w:p w14:paraId="7C854A68" w14:textId="76870E1A" w:rsidR="00D52B7D" w:rsidRPr="008A596A" w:rsidRDefault="005402C7" w:rsidP="00D52B7D">
            <w:pPr>
              <w:rPr>
                <w:rFonts w:ascii="Times New Roman" w:hAnsi="Times New Roman" w:cs="Times New Roman"/>
                <w:b/>
                <w:sz w:val="20"/>
              </w:rPr>
            </w:pPr>
            <w:r>
              <w:rPr>
                <w:rFonts w:ascii="Times New Roman" w:hAnsi="Times New Roman" w:cs="Times New Roman"/>
                <w:b/>
                <w:sz w:val="20"/>
              </w:rPr>
              <w:t>Statistical analysis</w:t>
            </w:r>
          </w:p>
        </w:tc>
        <w:tc>
          <w:tcPr>
            <w:tcW w:w="4770" w:type="dxa"/>
          </w:tcPr>
          <w:p w14:paraId="208482A0" w14:textId="77777777" w:rsidR="00D52B7D" w:rsidRPr="008A596A" w:rsidRDefault="00D52B7D" w:rsidP="00D52B7D">
            <w:pPr>
              <w:rPr>
                <w:rFonts w:ascii="Times New Roman" w:hAnsi="Times New Roman" w:cs="Times New Roman"/>
                <w:b/>
                <w:sz w:val="20"/>
              </w:rPr>
            </w:pPr>
            <w:r w:rsidRPr="008A596A">
              <w:rPr>
                <w:rFonts w:ascii="Times New Roman" w:hAnsi="Times New Roman" w:cs="Times New Roman"/>
                <w:b/>
                <w:sz w:val="20"/>
              </w:rPr>
              <w:t>Results</w:t>
            </w:r>
          </w:p>
        </w:tc>
      </w:tr>
      <w:tr w:rsidR="00D52B7D" w:rsidRPr="008A596A" w14:paraId="4C3906C3" w14:textId="77777777" w:rsidTr="00D52B7D">
        <w:trPr>
          <w:trHeight w:val="773"/>
        </w:trPr>
        <w:tc>
          <w:tcPr>
            <w:tcW w:w="1345" w:type="dxa"/>
          </w:tcPr>
          <w:p w14:paraId="46816A14" w14:textId="77777777" w:rsidR="00D52B7D" w:rsidRPr="008A596A" w:rsidRDefault="00D52B7D" w:rsidP="00D52B7D">
            <w:pPr>
              <w:rPr>
                <w:rFonts w:ascii="Times New Roman" w:hAnsi="Times New Roman" w:cs="Times New Roman"/>
                <w:b/>
                <w:sz w:val="20"/>
              </w:rPr>
            </w:pPr>
            <w:proofErr w:type="spellStart"/>
            <w:r w:rsidRPr="008A596A">
              <w:rPr>
                <w:rFonts w:ascii="Times New Roman" w:hAnsi="Times New Roman" w:cs="Times New Roman"/>
                <w:b/>
                <w:sz w:val="20"/>
              </w:rPr>
              <w:t>Demerouti</w:t>
            </w:r>
            <w:proofErr w:type="spellEnd"/>
            <w:r w:rsidRPr="008A596A">
              <w:rPr>
                <w:rFonts w:ascii="Times New Roman" w:hAnsi="Times New Roman" w:cs="Times New Roman"/>
                <w:b/>
                <w:sz w:val="20"/>
              </w:rPr>
              <w:t xml:space="preserve"> 2009</w:t>
            </w:r>
          </w:p>
          <w:p w14:paraId="6DCF5A34"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Netherlands</w:t>
            </w:r>
          </w:p>
        </w:tc>
        <w:tc>
          <w:tcPr>
            <w:tcW w:w="2160" w:type="dxa"/>
          </w:tcPr>
          <w:p w14:paraId="46C46E08" w14:textId="77777777" w:rsidR="00D52B7D" w:rsidRPr="00C031F5" w:rsidRDefault="00D52B7D" w:rsidP="00D52B7D">
            <w:pPr>
              <w:rPr>
                <w:rFonts w:ascii="Times New Roman" w:eastAsia="Times New Roman" w:hAnsi="Times New Roman" w:cs="Times New Roman"/>
                <w:i/>
                <w:color w:val="000000"/>
                <w:sz w:val="20"/>
              </w:rPr>
            </w:pPr>
            <w:r w:rsidRPr="008A596A">
              <w:rPr>
                <w:rFonts w:ascii="Times New Roman" w:eastAsia="Times New Roman" w:hAnsi="Times New Roman" w:cs="Times New Roman"/>
                <w:i/>
                <w:color w:val="000000"/>
                <w:sz w:val="20"/>
              </w:rPr>
              <w:t>Paper (at work with postage)</w:t>
            </w:r>
          </w:p>
          <w:p w14:paraId="78BE0D88"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Nurses (N=258)</w:t>
            </w:r>
          </w:p>
          <w:p w14:paraId="2E1A1870" w14:textId="77777777" w:rsidR="00D52B7D" w:rsidRPr="008A596A" w:rsidRDefault="00D52B7D" w:rsidP="00D52B7D">
            <w:pPr>
              <w:rPr>
                <w:rFonts w:ascii="Times New Roman" w:hAnsi="Times New Roman" w:cs="Times New Roman"/>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T1 (74%), T2 (63%), T3 (53%)</w:t>
            </w:r>
          </w:p>
        </w:tc>
        <w:tc>
          <w:tcPr>
            <w:tcW w:w="1980" w:type="dxa"/>
          </w:tcPr>
          <w:p w14:paraId="3A28483F"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 xml:space="preserve">Correlational analysis </w:t>
            </w:r>
          </w:p>
          <w:p w14:paraId="36685E45"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Structural Equation Modelling</w:t>
            </w:r>
          </w:p>
        </w:tc>
        <w:tc>
          <w:tcPr>
            <w:tcW w:w="4770" w:type="dxa"/>
          </w:tcPr>
          <w:p w14:paraId="5CF55E8C"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50% nurses had worked sick at each timepoint. T2 Job demands led to T3   presenteeism (r=0.59). Presenteeism caused depersonalization, while exhaustion was recurrent with presenteeism over time.</w:t>
            </w:r>
          </w:p>
        </w:tc>
      </w:tr>
      <w:tr w:rsidR="00D52B7D" w:rsidRPr="008A596A" w14:paraId="00B0FFB7" w14:textId="77777777" w:rsidTr="00D52B7D">
        <w:trPr>
          <w:trHeight w:val="276"/>
        </w:trPr>
        <w:tc>
          <w:tcPr>
            <w:tcW w:w="1345" w:type="dxa"/>
          </w:tcPr>
          <w:p w14:paraId="1B5182D0" w14:textId="77777777" w:rsidR="00D52B7D" w:rsidRDefault="00D52B7D" w:rsidP="00D52B7D">
            <w:pPr>
              <w:rPr>
                <w:rFonts w:ascii="Times New Roman" w:hAnsi="Times New Roman" w:cs="Times New Roman"/>
                <w:b/>
                <w:sz w:val="20"/>
              </w:rPr>
            </w:pPr>
            <w:proofErr w:type="spellStart"/>
            <w:r w:rsidRPr="008A596A">
              <w:rPr>
                <w:rFonts w:ascii="Times New Roman" w:hAnsi="Times New Roman" w:cs="Times New Roman"/>
                <w:b/>
                <w:sz w:val="20"/>
              </w:rPr>
              <w:t>Dellve</w:t>
            </w:r>
            <w:proofErr w:type="spellEnd"/>
            <w:r w:rsidRPr="008A596A">
              <w:rPr>
                <w:rFonts w:ascii="Times New Roman" w:hAnsi="Times New Roman" w:cs="Times New Roman"/>
                <w:b/>
                <w:sz w:val="20"/>
              </w:rPr>
              <w:t xml:space="preserve"> </w:t>
            </w:r>
          </w:p>
          <w:p w14:paraId="42C541E1" w14:textId="31FEE986" w:rsidR="00D52B7D" w:rsidRPr="008A596A" w:rsidRDefault="00D52B7D" w:rsidP="00D52B7D">
            <w:pPr>
              <w:rPr>
                <w:rFonts w:ascii="Times New Roman" w:hAnsi="Times New Roman" w:cs="Times New Roman"/>
                <w:b/>
                <w:sz w:val="20"/>
              </w:rPr>
            </w:pPr>
            <w:r w:rsidRPr="008A596A">
              <w:rPr>
                <w:rFonts w:ascii="Times New Roman" w:hAnsi="Times New Roman" w:cs="Times New Roman"/>
                <w:b/>
                <w:sz w:val="20"/>
              </w:rPr>
              <w:t>2011</w:t>
            </w:r>
          </w:p>
          <w:p w14:paraId="247D22D1"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Sweden</w:t>
            </w:r>
          </w:p>
          <w:p w14:paraId="6FAD69BD" w14:textId="77777777" w:rsidR="00D52B7D" w:rsidRPr="008A596A" w:rsidRDefault="00D52B7D" w:rsidP="00D52B7D">
            <w:pPr>
              <w:rPr>
                <w:rFonts w:ascii="Times New Roman" w:hAnsi="Times New Roman" w:cs="Times New Roman"/>
                <w:sz w:val="20"/>
              </w:rPr>
            </w:pPr>
          </w:p>
          <w:p w14:paraId="6ABE723E" w14:textId="77777777" w:rsidR="00D52B7D" w:rsidRPr="008A596A" w:rsidRDefault="00D52B7D" w:rsidP="00D52B7D">
            <w:pPr>
              <w:rPr>
                <w:rFonts w:ascii="Times New Roman" w:hAnsi="Times New Roman" w:cs="Times New Roman"/>
                <w:sz w:val="20"/>
              </w:rPr>
            </w:pPr>
          </w:p>
        </w:tc>
        <w:tc>
          <w:tcPr>
            <w:tcW w:w="2160" w:type="dxa"/>
          </w:tcPr>
          <w:p w14:paraId="273194A9" w14:textId="77777777" w:rsidR="00D52B7D" w:rsidRPr="00C031F5" w:rsidRDefault="00D52B7D" w:rsidP="00D52B7D">
            <w:pPr>
              <w:rPr>
                <w:rFonts w:ascii="Times New Roman" w:hAnsi="Times New Roman" w:cs="Times New Roman"/>
                <w:i/>
                <w:sz w:val="20"/>
              </w:rPr>
            </w:pPr>
            <w:r w:rsidRPr="008A596A">
              <w:rPr>
                <w:rFonts w:ascii="Times New Roman" w:hAnsi="Times New Roman" w:cs="Times New Roman"/>
                <w:i/>
                <w:sz w:val="20"/>
              </w:rPr>
              <w:t>Paper (mail to home)</w:t>
            </w:r>
          </w:p>
          <w:p w14:paraId="6955BBB5" w14:textId="525AEF01"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Non-leading Healthcare workers (N= 5300)</w:t>
            </w:r>
          </w:p>
          <w:p w14:paraId="190EFC74" w14:textId="77777777" w:rsidR="00D52B7D" w:rsidRPr="008A596A" w:rsidRDefault="00D52B7D" w:rsidP="00D52B7D">
            <w:pPr>
              <w:rPr>
                <w:rFonts w:ascii="Times New Roman" w:hAnsi="Times New Roman" w:cs="Times New Roman"/>
                <w:b/>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T1 (61%), T2 (85%)</w:t>
            </w:r>
          </w:p>
        </w:tc>
        <w:tc>
          <w:tcPr>
            <w:tcW w:w="1980" w:type="dxa"/>
          </w:tcPr>
          <w:p w14:paraId="6EF79E9E"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Crude prevalence ratios (PRs)</w:t>
            </w:r>
          </w:p>
          <w:p w14:paraId="2C8D013F"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Cox regression for</w:t>
            </w:r>
          </w:p>
          <w:p w14:paraId="38758C74"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adjusted RR</w:t>
            </w:r>
          </w:p>
        </w:tc>
        <w:tc>
          <w:tcPr>
            <w:tcW w:w="4770" w:type="dxa"/>
          </w:tcPr>
          <w:p w14:paraId="109A0B52" w14:textId="171C5A0B"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SP lower for doctors (47%) and nurses (48%) as to graduated professionals (53%). Attendance requirements and incentives were positively and negatively associated with SP respectively. SP increased risk of poor health and burnout in follow up. SP predicted current (OR=2.39, 95%CI:1.57–3.64) and long</w:t>
            </w:r>
            <w:r w:rsidR="008A505C">
              <w:rPr>
                <w:rFonts w:ascii="Times New Roman" w:hAnsi="Times New Roman" w:cs="Times New Roman"/>
                <w:sz w:val="20"/>
              </w:rPr>
              <w:t>-</w:t>
            </w:r>
            <w:r w:rsidRPr="008A596A">
              <w:rPr>
                <w:rFonts w:ascii="Times New Roman" w:hAnsi="Times New Roman" w:cs="Times New Roman"/>
                <w:sz w:val="20"/>
              </w:rPr>
              <w:t>term sick leave (OR=2.16 95%CI: 1.40–3.34), poor work ability (OR=2.31, 95%CI: 1.66–3.20) and lower performance (OR =1.82, 95%CI:1.11–3.00) at follow-up. BA reduced all above risks.</w:t>
            </w:r>
          </w:p>
        </w:tc>
      </w:tr>
      <w:tr w:rsidR="00D52B7D" w:rsidRPr="008A596A" w14:paraId="11482548" w14:textId="77777777" w:rsidTr="00D52B7D">
        <w:trPr>
          <w:trHeight w:val="845"/>
        </w:trPr>
        <w:tc>
          <w:tcPr>
            <w:tcW w:w="1345" w:type="dxa"/>
          </w:tcPr>
          <w:p w14:paraId="214EC86E" w14:textId="77777777" w:rsidR="00D52B7D" w:rsidRPr="008A596A" w:rsidRDefault="00D52B7D" w:rsidP="00D52B7D">
            <w:pPr>
              <w:rPr>
                <w:rFonts w:ascii="Times New Roman" w:hAnsi="Times New Roman" w:cs="Times New Roman"/>
                <w:b/>
                <w:sz w:val="20"/>
              </w:rPr>
            </w:pPr>
            <w:proofErr w:type="spellStart"/>
            <w:r w:rsidRPr="008A596A">
              <w:rPr>
                <w:rFonts w:ascii="Times New Roman" w:hAnsi="Times New Roman" w:cs="Times New Roman"/>
                <w:b/>
                <w:sz w:val="20"/>
              </w:rPr>
              <w:t>Trinkoff</w:t>
            </w:r>
            <w:proofErr w:type="spellEnd"/>
            <w:r w:rsidRPr="008A596A">
              <w:rPr>
                <w:rFonts w:ascii="Times New Roman" w:hAnsi="Times New Roman" w:cs="Times New Roman"/>
                <w:b/>
                <w:sz w:val="20"/>
              </w:rPr>
              <w:t xml:space="preserve"> 2006</w:t>
            </w:r>
          </w:p>
          <w:p w14:paraId="666BD93C"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United States</w:t>
            </w:r>
          </w:p>
          <w:p w14:paraId="5279BDC2" w14:textId="77777777" w:rsidR="00D52B7D" w:rsidRPr="008A596A" w:rsidRDefault="00D52B7D" w:rsidP="00D52B7D">
            <w:pPr>
              <w:rPr>
                <w:rFonts w:ascii="Times New Roman" w:hAnsi="Times New Roman" w:cs="Times New Roman"/>
                <w:b/>
                <w:sz w:val="20"/>
              </w:rPr>
            </w:pPr>
          </w:p>
        </w:tc>
        <w:tc>
          <w:tcPr>
            <w:tcW w:w="2160" w:type="dxa"/>
          </w:tcPr>
          <w:p w14:paraId="23718D4D" w14:textId="77777777" w:rsidR="00D52B7D" w:rsidRPr="00C031F5" w:rsidRDefault="00D52B7D" w:rsidP="00D52B7D">
            <w:pPr>
              <w:rPr>
                <w:rFonts w:ascii="Times New Roman" w:hAnsi="Times New Roman" w:cs="Times New Roman"/>
                <w:i/>
                <w:sz w:val="20"/>
              </w:rPr>
            </w:pPr>
            <w:r w:rsidRPr="008A596A">
              <w:rPr>
                <w:rFonts w:ascii="Times New Roman" w:hAnsi="Times New Roman" w:cs="Times New Roman"/>
                <w:i/>
                <w:sz w:val="20"/>
              </w:rPr>
              <w:t>Paper (by mail)</w:t>
            </w:r>
          </w:p>
          <w:p w14:paraId="6A40542B" w14:textId="2CD3BF34"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 xml:space="preserve">Nurses (N= 5000) </w:t>
            </w:r>
          </w:p>
          <w:p w14:paraId="40E9E87D" w14:textId="77777777" w:rsidR="00D52B7D" w:rsidRPr="008A596A" w:rsidRDefault="00D52B7D" w:rsidP="00D52B7D">
            <w:pPr>
              <w:rPr>
                <w:rFonts w:ascii="Times New Roman" w:hAnsi="Times New Roman" w:cs="Times New Roman"/>
                <w:b/>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T1(62%), T2 (85%), T3 (86%)</w:t>
            </w:r>
          </w:p>
        </w:tc>
        <w:tc>
          <w:tcPr>
            <w:tcW w:w="1980" w:type="dxa"/>
          </w:tcPr>
          <w:p w14:paraId="6888C858" w14:textId="77777777" w:rsidR="00D52B7D" w:rsidRPr="008A596A" w:rsidRDefault="00D52B7D" w:rsidP="00D52B7D">
            <w:pPr>
              <w:pStyle w:val="NoSpacing"/>
              <w:rPr>
                <w:rFonts w:ascii="Times New Roman" w:hAnsi="Times New Roman" w:cs="Times New Roman"/>
                <w:sz w:val="20"/>
              </w:rPr>
            </w:pPr>
            <w:r w:rsidRPr="008A596A">
              <w:rPr>
                <w:rFonts w:ascii="Times New Roman" w:hAnsi="Times New Roman" w:cs="Times New Roman"/>
                <w:sz w:val="20"/>
              </w:rPr>
              <w:t>Principal components analysis</w:t>
            </w:r>
          </w:p>
          <w:p w14:paraId="627AB601" w14:textId="77777777" w:rsidR="00D52B7D" w:rsidRPr="008A596A" w:rsidRDefault="00D52B7D" w:rsidP="00D52B7D">
            <w:pPr>
              <w:pStyle w:val="NoSpacing"/>
              <w:rPr>
                <w:rFonts w:ascii="Times New Roman" w:hAnsi="Times New Roman" w:cs="Times New Roman"/>
                <w:sz w:val="20"/>
              </w:rPr>
            </w:pPr>
            <w:r w:rsidRPr="008A596A">
              <w:rPr>
                <w:rFonts w:ascii="Times New Roman" w:hAnsi="Times New Roman" w:cs="Times New Roman"/>
                <w:sz w:val="20"/>
              </w:rPr>
              <w:t>Logistic Regression</w:t>
            </w:r>
          </w:p>
        </w:tc>
        <w:tc>
          <w:tcPr>
            <w:tcW w:w="4770" w:type="dxa"/>
          </w:tcPr>
          <w:p w14:paraId="18A51CA2"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Working when supposed to be time off (work while sick, on a day off or vacation day, breaks taken) had higher risk in having neck (OR=1.32, 95% CI 1.06-1.64</w:t>
            </w:r>
            <w:proofErr w:type="gramStart"/>
            <w:r w:rsidRPr="008A596A">
              <w:rPr>
                <w:rFonts w:ascii="Times New Roman" w:hAnsi="Times New Roman" w:cs="Times New Roman"/>
                <w:sz w:val="20"/>
              </w:rPr>
              <w:t>) ,</w:t>
            </w:r>
            <w:proofErr w:type="gramEnd"/>
            <w:r w:rsidRPr="008A596A">
              <w:rPr>
                <w:rFonts w:ascii="Times New Roman" w:hAnsi="Times New Roman" w:cs="Times New Roman"/>
                <w:sz w:val="20"/>
              </w:rPr>
              <w:t xml:space="preserve"> shoulder (OR =1.23, 95%CI: 1.01-1.50) and back (OR=1.12, 95%CI: 0.93-1.35) pain .</w:t>
            </w:r>
          </w:p>
        </w:tc>
      </w:tr>
      <w:tr w:rsidR="00D52B7D" w:rsidRPr="008A596A" w14:paraId="6098DE5B" w14:textId="77777777" w:rsidTr="00D52B7D">
        <w:trPr>
          <w:trHeight w:val="242"/>
        </w:trPr>
        <w:tc>
          <w:tcPr>
            <w:tcW w:w="10255" w:type="dxa"/>
            <w:gridSpan w:val="4"/>
            <w:vAlign w:val="center"/>
          </w:tcPr>
          <w:p w14:paraId="17CAF800"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b/>
                <w:sz w:val="20"/>
              </w:rPr>
              <w:t>Cross-sectional studies</w:t>
            </w:r>
          </w:p>
        </w:tc>
      </w:tr>
      <w:tr w:rsidR="00D52B7D" w:rsidRPr="008A596A" w14:paraId="56271090" w14:textId="77777777" w:rsidTr="00D52B7D">
        <w:trPr>
          <w:trHeight w:val="40"/>
        </w:trPr>
        <w:tc>
          <w:tcPr>
            <w:tcW w:w="1345" w:type="dxa"/>
          </w:tcPr>
          <w:p w14:paraId="63973866" w14:textId="77777777" w:rsidR="00D52B7D" w:rsidRPr="008A596A" w:rsidRDefault="00D52B7D" w:rsidP="00D52B7D">
            <w:pPr>
              <w:rPr>
                <w:rFonts w:ascii="Times New Roman" w:hAnsi="Times New Roman" w:cs="Times New Roman"/>
                <w:b/>
                <w:sz w:val="20"/>
              </w:rPr>
            </w:pPr>
            <w:proofErr w:type="spellStart"/>
            <w:r w:rsidRPr="008A596A">
              <w:rPr>
                <w:rFonts w:ascii="Times New Roman" w:hAnsi="Times New Roman" w:cs="Times New Roman"/>
                <w:b/>
                <w:sz w:val="20"/>
              </w:rPr>
              <w:t>Mckevit</w:t>
            </w:r>
            <w:proofErr w:type="spellEnd"/>
            <w:r w:rsidRPr="008A596A">
              <w:rPr>
                <w:rFonts w:ascii="Times New Roman" w:hAnsi="Times New Roman" w:cs="Times New Roman"/>
                <w:b/>
                <w:sz w:val="20"/>
              </w:rPr>
              <w:t xml:space="preserve"> 1997</w:t>
            </w:r>
          </w:p>
          <w:p w14:paraId="3B5B9E1C" w14:textId="77777777" w:rsidR="00D52B7D" w:rsidRPr="00E31D1A" w:rsidRDefault="00D52B7D" w:rsidP="00D52B7D">
            <w:pPr>
              <w:rPr>
                <w:rFonts w:ascii="Times New Roman" w:hAnsi="Times New Roman" w:cs="Times New Roman"/>
                <w:sz w:val="20"/>
              </w:rPr>
            </w:pPr>
            <w:r w:rsidRPr="00E31D1A">
              <w:rPr>
                <w:rFonts w:ascii="Times New Roman" w:hAnsi="Times New Roman" w:cs="Times New Roman"/>
                <w:sz w:val="20"/>
              </w:rPr>
              <w:t>United Kingdom</w:t>
            </w:r>
          </w:p>
          <w:p w14:paraId="44CD7815" w14:textId="77777777" w:rsidR="00D52B7D" w:rsidRPr="008A596A" w:rsidRDefault="00D52B7D" w:rsidP="00D52B7D">
            <w:pPr>
              <w:rPr>
                <w:rFonts w:ascii="Times New Roman" w:hAnsi="Times New Roman" w:cs="Times New Roman"/>
                <w:sz w:val="20"/>
              </w:rPr>
            </w:pPr>
          </w:p>
          <w:p w14:paraId="1984844A" w14:textId="77777777" w:rsidR="00D52B7D" w:rsidRPr="008A596A" w:rsidRDefault="00D52B7D" w:rsidP="00D52B7D">
            <w:pPr>
              <w:rPr>
                <w:rFonts w:ascii="Times New Roman" w:hAnsi="Times New Roman" w:cs="Times New Roman"/>
                <w:b/>
                <w:sz w:val="20"/>
              </w:rPr>
            </w:pPr>
          </w:p>
        </w:tc>
        <w:tc>
          <w:tcPr>
            <w:tcW w:w="2160" w:type="dxa"/>
          </w:tcPr>
          <w:p w14:paraId="0BD3C960" w14:textId="77777777" w:rsidR="00D52B7D" w:rsidRPr="00C031F5" w:rsidRDefault="00D52B7D" w:rsidP="00D52B7D">
            <w:pPr>
              <w:rPr>
                <w:rFonts w:ascii="Times New Roman" w:hAnsi="Times New Roman" w:cs="Times New Roman"/>
                <w:i/>
                <w:sz w:val="20"/>
              </w:rPr>
            </w:pPr>
            <w:r w:rsidRPr="008A596A">
              <w:rPr>
                <w:rFonts w:ascii="Times New Roman" w:hAnsi="Times New Roman" w:cs="Times New Roman"/>
                <w:i/>
                <w:sz w:val="20"/>
              </w:rPr>
              <w:t>Paper (by mail)</w:t>
            </w:r>
          </w:p>
          <w:p w14:paraId="56E12E15"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 xml:space="preserve">Hospital doctors </w:t>
            </w:r>
          </w:p>
          <w:p w14:paraId="1360948B" w14:textId="72C01756" w:rsidR="00797667" w:rsidRDefault="00D52B7D" w:rsidP="00797667">
            <w:pPr>
              <w:rPr>
                <w:rFonts w:ascii="Times New Roman" w:hAnsi="Times New Roman" w:cs="Times New Roman"/>
                <w:sz w:val="20"/>
              </w:rPr>
            </w:pPr>
            <w:r w:rsidRPr="008A596A">
              <w:rPr>
                <w:rFonts w:ascii="Times New Roman" w:hAnsi="Times New Roman" w:cs="Times New Roman"/>
                <w:sz w:val="20"/>
              </w:rPr>
              <w:t>(N=669),</w:t>
            </w:r>
            <w:r w:rsidR="001C1D7E">
              <w:rPr>
                <w:rFonts w:ascii="Times New Roman" w:hAnsi="Times New Roman" w:cs="Times New Roman"/>
                <w:sz w:val="20"/>
              </w:rPr>
              <w:t xml:space="preserve"> </w:t>
            </w:r>
            <w:r w:rsidRPr="008A596A">
              <w:rPr>
                <w:rFonts w:ascii="Times New Roman" w:hAnsi="Times New Roman" w:cs="Times New Roman"/>
                <w:sz w:val="20"/>
              </w:rPr>
              <w:t>general practitioners (GPs) (N=670)</w:t>
            </w:r>
            <w:r w:rsidR="001C1D7E">
              <w:rPr>
                <w:rFonts w:ascii="Times New Roman" w:hAnsi="Times New Roman" w:cs="Times New Roman"/>
                <w:sz w:val="20"/>
              </w:rPr>
              <w:t xml:space="preserve">, </w:t>
            </w:r>
            <w:r w:rsidRPr="008A596A">
              <w:rPr>
                <w:rFonts w:ascii="Times New Roman" w:hAnsi="Times New Roman" w:cs="Times New Roman"/>
                <w:sz w:val="20"/>
              </w:rPr>
              <w:t>white collars (N=400)</w:t>
            </w:r>
            <w:r w:rsidR="00797667">
              <w:rPr>
                <w:rFonts w:ascii="Times New Roman" w:hAnsi="Times New Roman" w:cs="Times New Roman"/>
                <w:sz w:val="20"/>
              </w:rPr>
              <w:t xml:space="preserve"> </w:t>
            </w:r>
          </w:p>
          <w:p w14:paraId="18ADE135" w14:textId="336DB90A" w:rsidR="00D52B7D" w:rsidRPr="008A596A" w:rsidRDefault="00D52B7D" w:rsidP="00797667">
            <w:pPr>
              <w:rPr>
                <w:rFonts w:ascii="Times New Roman" w:hAnsi="Times New Roman" w:cs="Times New Roman"/>
                <w:b/>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74%</w:t>
            </w:r>
          </w:p>
        </w:tc>
        <w:tc>
          <w:tcPr>
            <w:tcW w:w="1980" w:type="dxa"/>
          </w:tcPr>
          <w:p w14:paraId="61A5670C"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Chi-square tests</w:t>
            </w:r>
          </w:p>
          <w:p w14:paraId="216F2B6D"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Logistic regression</w:t>
            </w:r>
          </w:p>
          <w:p w14:paraId="40E1B5EF" w14:textId="77777777" w:rsidR="00D52B7D" w:rsidRPr="008A596A" w:rsidRDefault="00D52B7D" w:rsidP="00D52B7D">
            <w:pPr>
              <w:rPr>
                <w:rFonts w:ascii="Times New Roman" w:hAnsi="Times New Roman" w:cs="Times New Roman"/>
                <w:b/>
                <w:sz w:val="20"/>
              </w:rPr>
            </w:pPr>
            <w:r w:rsidRPr="008A596A">
              <w:rPr>
                <w:rFonts w:ascii="Times New Roman" w:hAnsi="Times New Roman" w:cs="Times New Roman"/>
                <w:sz w:val="20"/>
              </w:rPr>
              <w:t>Qualitative interviews</w:t>
            </w:r>
          </w:p>
        </w:tc>
        <w:tc>
          <w:tcPr>
            <w:tcW w:w="4770" w:type="dxa"/>
          </w:tcPr>
          <w:p w14:paraId="2E0D7AA6" w14:textId="77777777" w:rsidR="00D52B7D" w:rsidRPr="008A596A" w:rsidRDefault="00D52B7D" w:rsidP="00D52B7D">
            <w:pPr>
              <w:rPr>
                <w:rFonts w:ascii="Times New Roman" w:hAnsi="Times New Roman" w:cs="Times New Roman"/>
                <w:b/>
                <w:sz w:val="20"/>
              </w:rPr>
            </w:pPr>
            <w:r w:rsidRPr="008A596A">
              <w:rPr>
                <w:rFonts w:ascii="Times New Roman" w:hAnsi="Times New Roman" w:cs="Times New Roman"/>
                <w:sz w:val="20"/>
              </w:rPr>
              <w:t>86% GPs, 85% hospital doctors and 88% white-collars had SP. GPs (OR=4.1, 95% CI:1.2-2.4) and hospital doctors (OR= 2.7, 95%CI:1.9-3.7) were more likely than white collars not taking sick leave last year, doctors have higher risk of long sick leave (&gt;7 days). Top presenteeism reasons were workload, job commitment, peer pressure, burdening colleagues, no substitution.</w:t>
            </w:r>
          </w:p>
        </w:tc>
      </w:tr>
      <w:tr w:rsidR="00D52B7D" w:rsidRPr="008A596A" w14:paraId="4B7E85E7" w14:textId="77777777" w:rsidTr="00D52B7D">
        <w:trPr>
          <w:trHeight w:val="40"/>
        </w:trPr>
        <w:tc>
          <w:tcPr>
            <w:tcW w:w="1345" w:type="dxa"/>
          </w:tcPr>
          <w:p w14:paraId="1CAF53AF" w14:textId="77777777" w:rsidR="00D52B7D" w:rsidRDefault="00D52B7D" w:rsidP="00D52B7D">
            <w:pPr>
              <w:rPr>
                <w:rFonts w:ascii="Times New Roman" w:hAnsi="Times New Roman" w:cs="Times New Roman"/>
                <w:b/>
                <w:sz w:val="20"/>
              </w:rPr>
            </w:pPr>
            <w:proofErr w:type="spellStart"/>
            <w:r w:rsidRPr="008A596A">
              <w:rPr>
                <w:rFonts w:ascii="Times New Roman" w:hAnsi="Times New Roman" w:cs="Times New Roman"/>
                <w:b/>
                <w:sz w:val="20"/>
              </w:rPr>
              <w:t>LaVela</w:t>
            </w:r>
            <w:proofErr w:type="spellEnd"/>
            <w:r w:rsidRPr="008A596A">
              <w:rPr>
                <w:rFonts w:ascii="Times New Roman" w:hAnsi="Times New Roman" w:cs="Times New Roman"/>
                <w:b/>
                <w:sz w:val="20"/>
              </w:rPr>
              <w:t xml:space="preserve"> </w:t>
            </w:r>
          </w:p>
          <w:p w14:paraId="33B3517C" w14:textId="211423D5" w:rsidR="00D52B7D" w:rsidRPr="008A596A" w:rsidRDefault="00D52B7D" w:rsidP="00D52B7D">
            <w:pPr>
              <w:rPr>
                <w:rFonts w:ascii="Times New Roman" w:hAnsi="Times New Roman" w:cs="Times New Roman"/>
                <w:b/>
                <w:sz w:val="20"/>
              </w:rPr>
            </w:pPr>
            <w:r w:rsidRPr="008A596A">
              <w:rPr>
                <w:rFonts w:ascii="Times New Roman" w:hAnsi="Times New Roman" w:cs="Times New Roman"/>
                <w:b/>
                <w:sz w:val="20"/>
              </w:rPr>
              <w:t>2007</w:t>
            </w:r>
          </w:p>
          <w:p w14:paraId="0149CE7A"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United States</w:t>
            </w:r>
          </w:p>
          <w:p w14:paraId="0782DC4A" w14:textId="77777777" w:rsidR="00D52B7D" w:rsidRPr="008A596A" w:rsidRDefault="00D52B7D" w:rsidP="00D52B7D">
            <w:pPr>
              <w:rPr>
                <w:rFonts w:ascii="Times New Roman" w:hAnsi="Times New Roman" w:cs="Times New Roman"/>
                <w:sz w:val="20"/>
              </w:rPr>
            </w:pPr>
          </w:p>
          <w:p w14:paraId="4249BEAD" w14:textId="77777777" w:rsidR="00D52B7D" w:rsidRPr="008A596A" w:rsidRDefault="00D52B7D" w:rsidP="00D52B7D">
            <w:pPr>
              <w:rPr>
                <w:rFonts w:ascii="Times New Roman" w:hAnsi="Times New Roman" w:cs="Times New Roman"/>
                <w:sz w:val="20"/>
              </w:rPr>
            </w:pPr>
          </w:p>
        </w:tc>
        <w:tc>
          <w:tcPr>
            <w:tcW w:w="2160" w:type="dxa"/>
          </w:tcPr>
          <w:p w14:paraId="2224D63E" w14:textId="77777777" w:rsidR="00D52B7D" w:rsidRPr="00C031F5" w:rsidRDefault="00D52B7D" w:rsidP="00D52B7D">
            <w:pPr>
              <w:rPr>
                <w:rFonts w:ascii="Times New Roman" w:eastAsia="Times New Roman" w:hAnsi="Times New Roman" w:cs="Times New Roman"/>
                <w:i/>
                <w:color w:val="000000"/>
                <w:sz w:val="20"/>
              </w:rPr>
            </w:pPr>
            <w:r w:rsidRPr="008A596A">
              <w:rPr>
                <w:rFonts w:ascii="Times New Roman" w:eastAsia="Times New Roman" w:hAnsi="Times New Roman" w:cs="Times New Roman"/>
                <w:i/>
                <w:color w:val="000000"/>
                <w:sz w:val="20"/>
              </w:rPr>
              <w:t>Paper (at work with postage)</w:t>
            </w:r>
          </w:p>
          <w:p w14:paraId="44FCE95B" w14:textId="77777777" w:rsidR="00797667" w:rsidRDefault="00D52B7D" w:rsidP="00D52B7D">
            <w:pPr>
              <w:rPr>
                <w:rFonts w:ascii="Times New Roman" w:hAnsi="Times New Roman" w:cs="Times New Roman"/>
                <w:sz w:val="20"/>
              </w:rPr>
            </w:pPr>
            <w:r w:rsidRPr="008A596A">
              <w:rPr>
                <w:rFonts w:ascii="Times New Roman" w:hAnsi="Times New Roman" w:cs="Times New Roman"/>
                <w:sz w:val="20"/>
              </w:rPr>
              <w:t>Health care workers (N=1552)</w:t>
            </w:r>
          </w:p>
          <w:p w14:paraId="7A3BCD28" w14:textId="7A8B16F7" w:rsidR="00D52B7D" w:rsidRPr="008A596A" w:rsidRDefault="00D52B7D" w:rsidP="00D52B7D">
            <w:pPr>
              <w:rPr>
                <w:rFonts w:ascii="Times New Roman" w:hAnsi="Times New Roman" w:cs="Times New Roman"/>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53%</w:t>
            </w:r>
          </w:p>
        </w:tc>
        <w:tc>
          <w:tcPr>
            <w:tcW w:w="1980" w:type="dxa"/>
          </w:tcPr>
          <w:p w14:paraId="633A600E"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Logistic regression</w:t>
            </w:r>
          </w:p>
        </w:tc>
        <w:tc>
          <w:tcPr>
            <w:tcW w:w="4770" w:type="dxa"/>
          </w:tcPr>
          <w:p w14:paraId="5183E1E9"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86% worked sick with respiratory illness, those with institute having droplet control precautions (OR 0.42, P = 0.034), restricting inter-ward staff movement (OR 0.26, p=0.002), and inter-patient contact (OR 0.32, p= 0.01) less likely had SP.</w:t>
            </w:r>
          </w:p>
        </w:tc>
      </w:tr>
      <w:tr w:rsidR="00D52B7D" w:rsidRPr="008A596A" w14:paraId="03C8688D" w14:textId="77777777" w:rsidTr="00D52B7D">
        <w:trPr>
          <w:trHeight w:val="40"/>
        </w:trPr>
        <w:tc>
          <w:tcPr>
            <w:tcW w:w="1345" w:type="dxa"/>
          </w:tcPr>
          <w:p w14:paraId="4FE3DC16" w14:textId="77777777" w:rsidR="00D52B7D" w:rsidRPr="008A596A" w:rsidRDefault="00D52B7D" w:rsidP="00D52B7D">
            <w:pPr>
              <w:rPr>
                <w:rFonts w:ascii="Times New Roman" w:hAnsi="Times New Roman" w:cs="Times New Roman"/>
                <w:b/>
                <w:sz w:val="20"/>
              </w:rPr>
            </w:pPr>
            <w:r w:rsidRPr="008A596A">
              <w:rPr>
                <w:rFonts w:ascii="Times New Roman" w:hAnsi="Times New Roman" w:cs="Times New Roman"/>
                <w:b/>
                <w:sz w:val="20"/>
              </w:rPr>
              <w:t>Martinez 2012</w:t>
            </w:r>
          </w:p>
          <w:p w14:paraId="737F2AC8"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Portugal</w:t>
            </w:r>
          </w:p>
          <w:p w14:paraId="70991EFC" w14:textId="77777777" w:rsidR="00D52B7D" w:rsidRPr="008A596A" w:rsidRDefault="00D52B7D" w:rsidP="00D52B7D">
            <w:pPr>
              <w:rPr>
                <w:rFonts w:ascii="Times New Roman" w:hAnsi="Times New Roman" w:cs="Times New Roman"/>
                <w:sz w:val="20"/>
              </w:rPr>
            </w:pPr>
          </w:p>
        </w:tc>
        <w:tc>
          <w:tcPr>
            <w:tcW w:w="2160" w:type="dxa"/>
          </w:tcPr>
          <w:p w14:paraId="3D468BC7" w14:textId="77777777" w:rsidR="00D52B7D" w:rsidRPr="00C031F5" w:rsidRDefault="00D52B7D" w:rsidP="00D52B7D">
            <w:pPr>
              <w:rPr>
                <w:rFonts w:ascii="Times New Roman" w:hAnsi="Times New Roman" w:cs="Times New Roman"/>
                <w:i/>
                <w:sz w:val="20"/>
              </w:rPr>
            </w:pPr>
            <w:r w:rsidRPr="008A596A">
              <w:rPr>
                <w:rFonts w:ascii="Times New Roman" w:hAnsi="Times New Roman" w:cs="Times New Roman"/>
                <w:i/>
                <w:sz w:val="20"/>
              </w:rPr>
              <w:t>Not specified</w:t>
            </w:r>
          </w:p>
          <w:p w14:paraId="54BECC71" w14:textId="77777777" w:rsidR="00797667" w:rsidRDefault="00D52B7D" w:rsidP="00D52B7D">
            <w:pPr>
              <w:rPr>
                <w:rFonts w:ascii="Times New Roman" w:hAnsi="Times New Roman" w:cs="Times New Roman"/>
                <w:sz w:val="20"/>
              </w:rPr>
            </w:pPr>
            <w:r w:rsidRPr="008A596A">
              <w:rPr>
                <w:rFonts w:ascii="Times New Roman" w:hAnsi="Times New Roman" w:cs="Times New Roman"/>
                <w:sz w:val="20"/>
              </w:rPr>
              <w:t xml:space="preserve">Nurses (N=600) </w:t>
            </w:r>
          </w:p>
          <w:p w14:paraId="566D303A" w14:textId="7496B586" w:rsidR="00D52B7D" w:rsidRPr="008A596A" w:rsidRDefault="00D52B7D" w:rsidP="00D52B7D">
            <w:pPr>
              <w:rPr>
                <w:rFonts w:ascii="Times New Roman" w:hAnsi="Times New Roman" w:cs="Times New Roman"/>
                <w:b/>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xml:space="preserve">: 49.3% </w:t>
            </w:r>
          </w:p>
        </w:tc>
        <w:tc>
          <w:tcPr>
            <w:tcW w:w="1980" w:type="dxa"/>
          </w:tcPr>
          <w:p w14:paraId="35E0003B"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 xml:space="preserve">Correlational analysis </w:t>
            </w:r>
          </w:p>
          <w:p w14:paraId="6D75A522" w14:textId="77777777" w:rsidR="00D52B7D" w:rsidRPr="008A596A" w:rsidRDefault="00D52B7D" w:rsidP="00D52B7D">
            <w:pPr>
              <w:rPr>
                <w:rFonts w:ascii="Times New Roman" w:hAnsi="Times New Roman" w:cs="Times New Roman"/>
                <w:sz w:val="20"/>
              </w:rPr>
            </w:pPr>
          </w:p>
        </w:tc>
        <w:tc>
          <w:tcPr>
            <w:tcW w:w="4770" w:type="dxa"/>
          </w:tcPr>
          <w:p w14:paraId="554CF10D"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Top presenteeism conditions were lower-back pain, respiratory illness and migraines. Females had higher presenteeism, but no gender differences in duration. Older age had longer hours of presenteeism (r=0.167, p&lt;0.05). Perceived health status less affected by SP (r = 0.175, p&lt;0.01). Higher paid (r=0.146, p&lt;0.05) and senior nurses (r=0.123, p&lt;0.05) had less presenteeism.</w:t>
            </w:r>
          </w:p>
        </w:tc>
      </w:tr>
      <w:tr w:rsidR="00D52B7D" w:rsidRPr="008A596A" w14:paraId="02F63224" w14:textId="77777777" w:rsidTr="00D52B7D">
        <w:trPr>
          <w:trHeight w:val="40"/>
        </w:trPr>
        <w:tc>
          <w:tcPr>
            <w:tcW w:w="1345" w:type="dxa"/>
          </w:tcPr>
          <w:p w14:paraId="3A5FA11F" w14:textId="77777777" w:rsidR="00D52B7D" w:rsidRPr="008A596A" w:rsidRDefault="00D52B7D" w:rsidP="00D52B7D">
            <w:pPr>
              <w:rPr>
                <w:rFonts w:ascii="Times New Roman" w:hAnsi="Times New Roman" w:cs="Times New Roman"/>
                <w:b/>
                <w:sz w:val="20"/>
              </w:rPr>
            </w:pPr>
            <w:proofErr w:type="spellStart"/>
            <w:r w:rsidRPr="008A596A">
              <w:rPr>
                <w:rFonts w:ascii="Times New Roman" w:hAnsi="Times New Roman" w:cs="Times New Roman"/>
                <w:b/>
                <w:sz w:val="20"/>
              </w:rPr>
              <w:t>d'Errico</w:t>
            </w:r>
            <w:proofErr w:type="spellEnd"/>
            <w:r w:rsidRPr="008A596A">
              <w:rPr>
                <w:rFonts w:ascii="Times New Roman" w:hAnsi="Times New Roman" w:cs="Times New Roman"/>
                <w:b/>
                <w:sz w:val="20"/>
              </w:rPr>
              <w:t xml:space="preserve"> 2013</w:t>
            </w:r>
          </w:p>
          <w:p w14:paraId="01B4E913"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Italy</w:t>
            </w:r>
          </w:p>
          <w:p w14:paraId="145E23F8" w14:textId="77777777" w:rsidR="00D52B7D" w:rsidRPr="008A596A" w:rsidRDefault="00D52B7D" w:rsidP="00D52B7D">
            <w:pPr>
              <w:rPr>
                <w:rFonts w:ascii="Times New Roman" w:hAnsi="Times New Roman" w:cs="Times New Roman"/>
                <w:sz w:val="20"/>
              </w:rPr>
            </w:pPr>
          </w:p>
          <w:p w14:paraId="7A969F0F" w14:textId="77777777" w:rsidR="00D52B7D" w:rsidRPr="008A596A" w:rsidRDefault="00D52B7D" w:rsidP="00D52B7D">
            <w:pPr>
              <w:rPr>
                <w:rFonts w:ascii="Times New Roman" w:hAnsi="Times New Roman" w:cs="Times New Roman"/>
                <w:sz w:val="20"/>
              </w:rPr>
            </w:pPr>
          </w:p>
        </w:tc>
        <w:tc>
          <w:tcPr>
            <w:tcW w:w="2160" w:type="dxa"/>
          </w:tcPr>
          <w:p w14:paraId="46A15E92" w14:textId="2EF44B4A" w:rsidR="00D52B7D" w:rsidRPr="004C1726" w:rsidRDefault="00D52B7D" w:rsidP="00D52B7D">
            <w:pPr>
              <w:rPr>
                <w:rFonts w:ascii="Times New Roman" w:hAnsi="Times New Roman" w:cs="Times New Roman"/>
                <w:i/>
                <w:sz w:val="20"/>
              </w:rPr>
            </w:pPr>
            <w:r w:rsidRPr="008A596A">
              <w:rPr>
                <w:rFonts w:ascii="Times New Roman" w:hAnsi="Times New Roman" w:cs="Times New Roman"/>
                <w:i/>
                <w:sz w:val="20"/>
              </w:rPr>
              <w:t>Not specified</w:t>
            </w:r>
          </w:p>
          <w:p w14:paraId="37B5EB38"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 xml:space="preserve">Nurses (N=174) </w:t>
            </w:r>
          </w:p>
          <w:p w14:paraId="590D9790" w14:textId="77777777" w:rsidR="00D52B7D" w:rsidRPr="008A596A" w:rsidRDefault="00D52B7D" w:rsidP="00D52B7D">
            <w:pPr>
              <w:rPr>
                <w:rFonts w:ascii="Times New Roman" w:hAnsi="Times New Roman" w:cs="Times New Roman"/>
                <w:b/>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xml:space="preserve">: 91% </w:t>
            </w:r>
          </w:p>
        </w:tc>
        <w:tc>
          <w:tcPr>
            <w:tcW w:w="1980" w:type="dxa"/>
          </w:tcPr>
          <w:p w14:paraId="797C4F71" w14:textId="77777777" w:rsidR="00D52B7D" w:rsidRPr="008A596A" w:rsidRDefault="00D52B7D" w:rsidP="00D52B7D">
            <w:pPr>
              <w:pStyle w:val="NoSpacing"/>
              <w:rPr>
                <w:rFonts w:ascii="Times New Roman" w:hAnsi="Times New Roman" w:cs="Times New Roman"/>
                <w:sz w:val="20"/>
              </w:rPr>
            </w:pPr>
            <w:r w:rsidRPr="008A596A">
              <w:rPr>
                <w:rFonts w:ascii="Times New Roman" w:hAnsi="Times New Roman" w:cs="Times New Roman"/>
                <w:sz w:val="20"/>
              </w:rPr>
              <w:t>Univariate analysis</w:t>
            </w:r>
          </w:p>
          <w:p w14:paraId="3100A3FA"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Poisson multivariable regression</w:t>
            </w:r>
          </w:p>
        </w:tc>
        <w:tc>
          <w:tcPr>
            <w:tcW w:w="4770" w:type="dxa"/>
          </w:tcPr>
          <w:p w14:paraId="009F8677" w14:textId="53F0CBA4" w:rsidR="00D52B7D" w:rsidRPr="008A596A" w:rsidRDefault="00D52B7D" w:rsidP="00D52B7D">
            <w:pPr>
              <w:ind w:right="15"/>
              <w:rPr>
                <w:rFonts w:ascii="Times New Roman" w:hAnsi="Times New Roman" w:cs="Times New Roman"/>
                <w:sz w:val="20"/>
              </w:rPr>
            </w:pPr>
            <w:r w:rsidRPr="008A596A">
              <w:rPr>
                <w:rFonts w:ascii="Times New Roman" w:hAnsi="Times New Roman" w:cs="Times New Roman"/>
                <w:sz w:val="20"/>
              </w:rPr>
              <w:t>Lower back pain (LBP) SP prevalence was 58.2%. Job title associated with SP (RR=0.42, p=0.001). Decreased SP risk when stooping often for long time (RR=0.63, p=0.002), most likely due to SA. Effects of department seniority, mental symptoms and LBP interference with daily activities on SP disappeared after adjustment.</w:t>
            </w:r>
          </w:p>
        </w:tc>
      </w:tr>
      <w:tr w:rsidR="00D52B7D" w:rsidRPr="008A596A" w14:paraId="441892FE" w14:textId="77777777" w:rsidTr="00D52B7D">
        <w:trPr>
          <w:trHeight w:val="40"/>
        </w:trPr>
        <w:tc>
          <w:tcPr>
            <w:tcW w:w="1345" w:type="dxa"/>
          </w:tcPr>
          <w:p w14:paraId="254CA5FF" w14:textId="77777777" w:rsidR="00D52B7D" w:rsidRDefault="00D52B7D" w:rsidP="00D52B7D">
            <w:pPr>
              <w:rPr>
                <w:rFonts w:ascii="Times New Roman" w:hAnsi="Times New Roman" w:cs="Times New Roman"/>
                <w:b/>
                <w:sz w:val="20"/>
              </w:rPr>
            </w:pPr>
            <w:proofErr w:type="spellStart"/>
            <w:r w:rsidRPr="008A596A">
              <w:rPr>
                <w:rFonts w:ascii="Times New Roman" w:hAnsi="Times New Roman" w:cs="Times New Roman"/>
                <w:b/>
                <w:sz w:val="20"/>
              </w:rPr>
              <w:t>Letvak</w:t>
            </w:r>
            <w:proofErr w:type="spellEnd"/>
            <w:r w:rsidRPr="008A596A">
              <w:rPr>
                <w:rFonts w:ascii="Times New Roman" w:hAnsi="Times New Roman" w:cs="Times New Roman"/>
                <w:b/>
                <w:sz w:val="20"/>
              </w:rPr>
              <w:t xml:space="preserve"> </w:t>
            </w:r>
          </w:p>
          <w:p w14:paraId="39EE3751" w14:textId="0D2A27FC" w:rsidR="00D52B7D" w:rsidRPr="008A596A" w:rsidRDefault="00D52B7D" w:rsidP="00D52B7D">
            <w:pPr>
              <w:rPr>
                <w:rFonts w:ascii="Times New Roman" w:hAnsi="Times New Roman" w:cs="Times New Roman"/>
                <w:b/>
                <w:sz w:val="20"/>
              </w:rPr>
            </w:pPr>
            <w:r w:rsidRPr="008A596A">
              <w:rPr>
                <w:rFonts w:ascii="Times New Roman" w:hAnsi="Times New Roman" w:cs="Times New Roman"/>
                <w:b/>
                <w:sz w:val="20"/>
              </w:rPr>
              <w:t>2013</w:t>
            </w:r>
          </w:p>
          <w:p w14:paraId="02CCF229" w14:textId="77777777" w:rsidR="00D52B7D" w:rsidRPr="008A596A" w:rsidRDefault="00D52B7D" w:rsidP="00D52B7D">
            <w:pPr>
              <w:rPr>
                <w:rFonts w:ascii="Times New Roman" w:hAnsi="Times New Roman" w:cs="Times New Roman"/>
                <w:sz w:val="20"/>
              </w:rPr>
            </w:pPr>
            <w:r w:rsidRPr="008A596A">
              <w:rPr>
                <w:rFonts w:ascii="Times New Roman" w:hAnsi="Times New Roman" w:cs="Times New Roman"/>
                <w:sz w:val="20"/>
              </w:rPr>
              <w:t xml:space="preserve">United States </w:t>
            </w:r>
          </w:p>
          <w:p w14:paraId="0B72BDF4" w14:textId="77777777" w:rsidR="00D52B7D" w:rsidRPr="008A596A" w:rsidRDefault="00D52B7D" w:rsidP="00D52B7D">
            <w:pPr>
              <w:rPr>
                <w:rFonts w:ascii="Times New Roman" w:hAnsi="Times New Roman" w:cs="Times New Roman"/>
                <w:b/>
                <w:sz w:val="20"/>
              </w:rPr>
            </w:pPr>
          </w:p>
        </w:tc>
        <w:tc>
          <w:tcPr>
            <w:tcW w:w="2160" w:type="dxa"/>
          </w:tcPr>
          <w:p w14:paraId="4BEDEFD1" w14:textId="77777777" w:rsidR="00D52B7D" w:rsidRPr="00C031F5" w:rsidRDefault="00D52B7D" w:rsidP="00D52B7D">
            <w:pPr>
              <w:rPr>
                <w:rFonts w:ascii="Times New Roman" w:hAnsi="Times New Roman" w:cs="Times New Roman"/>
                <w:i/>
                <w:sz w:val="20"/>
              </w:rPr>
            </w:pPr>
            <w:r w:rsidRPr="008A596A">
              <w:rPr>
                <w:rFonts w:ascii="Times New Roman" w:hAnsi="Times New Roman" w:cs="Times New Roman"/>
                <w:i/>
                <w:sz w:val="20"/>
              </w:rPr>
              <w:t xml:space="preserve">Paper (mailed with postage, 3-weeks follow up postcard) </w:t>
            </w:r>
          </w:p>
          <w:p w14:paraId="0215FBEA" w14:textId="77777777" w:rsidR="00D52B7D" w:rsidRPr="008A596A" w:rsidRDefault="00D52B7D" w:rsidP="00D52B7D">
            <w:pPr>
              <w:rPr>
                <w:rFonts w:ascii="Times New Roman" w:hAnsi="Times New Roman" w:cs="Times New Roman"/>
                <w:b/>
                <w:sz w:val="20"/>
              </w:rPr>
            </w:pPr>
            <w:r w:rsidRPr="008A596A">
              <w:rPr>
                <w:rFonts w:ascii="Times New Roman" w:hAnsi="Times New Roman" w:cs="Times New Roman"/>
                <w:sz w:val="20"/>
              </w:rPr>
              <w:t xml:space="preserve">Registered nurses (N=1256) </w:t>
            </w: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47%</w:t>
            </w:r>
          </w:p>
        </w:tc>
        <w:tc>
          <w:tcPr>
            <w:tcW w:w="1980" w:type="dxa"/>
          </w:tcPr>
          <w:p w14:paraId="206DDFC8" w14:textId="77777777" w:rsidR="00D52B7D" w:rsidRPr="008A596A" w:rsidRDefault="00D52B7D" w:rsidP="00D52B7D">
            <w:pPr>
              <w:rPr>
                <w:rFonts w:ascii="Times New Roman" w:hAnsi="Times New Roman" w:cs="Times New Roman"/>
                <w:b/>
                <w:sz w:val="20"/>
              </w:rPr>
            </w:pPr>
            <w:r w:rsidRPr="008A596A">
              <w:rPr>
                <w:rFonts w:ascii="Times New Roman" w:hAnsi="Times New Roman" w:cs="Times New Roman"/>
                <w:sz w:val="20"/>
              </w:rPr>
              <w:t>Two-sample t-test</w:t>
            </w:r>
          </w:p>
        </w:tc>
        <w:tc>
          <w:tcPr>
            <w:tcW w:w="4770" w:type="dxa"/>
          </w:tcPr>
          <w:p w14:paraId="322EAFBC" w14:textId="77777777" w:rsidR="00D52B7D" w:rsidRPr="008A596A" w:rsidRDefault="00D52B7D" w:rsidP="00D52B7D">
            <w:pPr>
              <w:rPr>
                <w:rFonts w:ascii="Times New Roman" w:hAnsi="Times New Roman" w:cs="Times New Roman"/>
                <w:b/>
                <w:sz w:val="20"/>
              </w:rPr>
            </w:pPr>
            <w:r w:rsidRPr="008A596A">
              <w:rPr>
                <w:rFonts w:ascii="Times New Roman" w:hAnsi="Times New Roman" w:cs="Times New Roman"/>
                <w:sz w:val="20"/>
              </w:rPr>
              <w:t xml:space="preserve">Older nurses had higher health productivity loss of 0.20 (p=0.055) than younger nurses. </w:t>
            </w:r>
          </w:p>
        </w:tc>
      </w:tr>
      <w:tr w:rsidR="00D52B7D" w:rsidRPr="008A596A" w14:paraId="13C2B553" w14:textId="77777777" w:rsidTr="00D52B7D">
        <w:trPr>
          <w:trHeight w:val="40"/>
        </w:trPr>
        <w:tc>
          <w:tcPr>
            <w:tcW w:w="10255" w:type="dxa"/>
            <w:gridSpan w:val="4"/>
          </w:tcPr>
          <w:p w14:paraId="7DCBEFFD" w14:textId="77777777" w:rsidR="00D52B7D" w:rsidRPr="008A596A" w:rsidRDefault="00D52B7D" w:rsidP="00D52B7D">
            <w:pPr>
              <w:rPr>
                <w:rFonts w:ascii="Times New Roman" w:hAnsi="Times New Roman" w:cs="Times New Roman"/>
                <w:i/>
                <w:sz w:val="20"/>
              </w:rPr>
            </w:pPr>
            <w:r w:rsidRPr="008A596A">
              <w:rPr>
                <w:rFonts w:ascii="Times New Roman" w:hAnsi="Times New Roman" w:cs="Times New Roman"/>
                <w:i/>
                <w:sz w:val="20"/>
              </w:rPr>
              <w:t xml:space="preserve">Note: SP – sickness presenteeism, SA- sickness absence, </w:t>
            </w:r>
            <w:proofErr w:type="spellStart"/>
            <w:r w:rsidRPr="008A596A">
              <w:rPr>
                <w:rFonts w:ascii="Times New Roman" w:hAnsi="Times New Roman" w:cs="Times New Roman"/>
                <w:i/>
                <w:sz w:val="20"/>
              </w:rPr>
              <w:t>rr</w:t>
            </w:r>
            <w:proofErr w:type="spellEnd"/>
            <w:r w:rsidRPr="008A596A">
              <w:rPr>
                <w:rFonts w:ascii="Times New Roman" w:hAnsi="Times New Roman" w:cs="Times New Roman"/>
                <w:i/>
                <w:sz w:val="20"/>
              </w:rPr>
              <w:t>- response rate, RR- risk ratio, OR – odds ratio, 95% CI – 95% confidence interval, α- Cronbach’s Alpha</w:t>
            </w:r>
          </w:p>
        </w:tc>
      </w:tr>
      <w:bookmarkEnd w:id="2"/>
    </w:tbl>
    <w:p w14:paraId="55D68A28" w14:textId="77777777" w:rsidR="00D52B7D" w:rsidRDefault="00D52B7D"/>
    <w:bookmarkEnd w:id="0"/>
    <w:tbl>
      <w:tblPr>
        <w:tblStyle w:val="TableGrid"/>
        <w:tblW w:w="10530" w:type="dxa"/>
        <w:tblInd w:w="-365" w:type="dxa"/>
        <w:tblLayout w:type="fixed"/>
        <w:tblCellMar>
          <w:left w:w="58" w:type="dxa"/>
          <w:right w:w="72" w:type="dxa"/>
        </w:tblCellMar>
        <w:tblLook w:val="04A0" w:firstRow="1" w:lastRow="0" w:firstColumn="1" w:lastColumn="0" w:noHBand="0" w:noVBand="1"/>
      </w:tblPr>
      <w:tblGrid>
        <w:gridCol w:w="1464"/>
        <w:gridCol w:w="1738"/>
        <w:gridCol w:w="457"/>
        <w:gridCol w:w="1563"/>
        <w:gridCol w:w="450"/>
        <w:gridCol w:w="4389"/>
        <w:gridCol w:w="469"/>
      </w:tblGrid>
      <w:tr w:rsidR="00DA1AF4" w:rsidRPr="008A596A" w14:paraId="35210A3A" w14:textId="77777777" w:rsidTr="00E31D1A">
        <w:trPr>
          <w:trHeight w:val="268"/>
        </w:trPr>
        <w:tc>
          <w:tcPr>
            <w:tcW w:w="10530" w:type="dxa"/>
            <w:gridSpan w:val="7"/>
          </w:tcPr>
          <w:p w14:paraId="72334D15" w14:textId="77777777" w:rsidR="00DA1AF4" w:rsidRPr="008A596A" w:rsidRDefault="00DA1AF4" w:rsidP="00974A96">
            <w:pPr>
              <w:rPr>
                <w:rFonts w:ascii="Times New Roman" w:hAnsi="Times New Roman" w:cs="Times New Roman"/>
                <w:b/>
                <w:sz w:val="20"/>
              </w:rPr>
            </w:pPr>
            <w:r w:rsidRPr="008A596A">
              <w:rPr>
                <w:rFonts w:ascii="Times New Roman" w:hAnsi="Times New Roman" w:cs="Times New Roman"/>
              </w:rPr>
              <w:br w:type="page"/>
            </w:r>
            <w:r w:rsidRPr="008A596A">
              <w:rPr>
                <w:rFonts w:ascii="Times New Roman" w:hAnsi="Times New Roman" w:cs="Times New Roman"/>
                <w:b/>
                <w:sz w:val="20"/>
              </w:rPr>
              <w:t xml:space="preserve">Presenteeism </w:t>
            </w:r>
            <w:r w:rsidR="00A26FED" w:rsidRPr="008A596A">
              <w:rPr>
                <w:rFonts w:ascii="Times New Roman" w:hAnsi="Times New Roman" w:cs="Times New Roman"/>
                <w:b/>
                <w:sz w:val="20"/>
              </w:rPr>
              <w:t>exposures and outcomes studies</w:t>
            </w:r>
          </w:p>
        </w:tc>
      </w:tr>
      <w:tr w:rsidR="00DA1AF4" w:rsidRPr="008A596A" w14:paraId="34E0432E" w14:textId="77777777" w:rsidTr="00E31D1A">
        <w:trPr>
          <w:trHeight w:val="268"/>
        </w:trPr>
        <w:tc>
          <w:tcPr>
            <w:tcW w:w="10530" w:type="dxa"/>
            <w:gridSpan w:val="7"/>
          </w:tcPr>
          <w:p w14:paraId="4F92269D" w14:textId="77777777" w:rsidR="00DA1AF4" w:rsidRPr="008A596A" w:rsidRDefault="00DA1AF4" w:rsidP="00974A96">
            <w:pPr>
              <w:rPr>
                <w:rFonts w:ascii="Times New Roman" w:hAnsi="Times New Roman" w:cs="Times New Roman"/>
                <w:b/>
                <w:sz w:val="20"/>
              </w:rPr>
            </w:pPr>
            <w:r w:rsidRPr="008A596A">
              <w:rPr>
                <w:rFonts w:ascii="Times New Roman" w:hAnsi="Times New Roman" w:cs="Times New Roman"/>
                <w:b/>
                <w:sz w:val="20"/>
              </w:rPr>
              <w:t>Cross-sectional studies</w:t>
            </w:r>
          </w:p>
        </w:tc>
      </w:tr>
      <w:tr w:rsidR="00E31D1A" w:rsidRPr="008A596A" w14:paraId="53D78DE5" w14:textId="77777777" w:rsidTr="00E31D1A">
        <w:trPr>
          <w:trHeight w:val="537"/>
        </w:trPr>
        <w:tc>
          <w:tcPr>
            <w:tcW w:w="1464" w:type="dxa"/>
          </w:tcPr>
          <w:p w14:paraId="1A7E1601" w14:textId="23164223" w:rsidR="00E31D1A" w:rsidRPr="008A596A" w:rsidRDefault="00E31D1A" w:rsidP="00E31D1A">
            <w:pPr>
              <w:rPr>
                <w:rFonts w:ascii="Times New Roman" w:hAnsi="Times New Roman" w:cs="Times New Roman"/>
                <w:b/>
                <w:sz w:val="20"/>
              </w:rPr>
            </w:pPr>
            <w:r>
              <w:rPr>
                <w:rFonts w:ascii="Times New Roman" w:hAnsi="Times New Roman" w:cs="Times New Roman"/>
                <w:b/>
                <w:sz w:val="20"/>
              </w:rPr>
              <w:t>Publication</w:t>
            </w:r>
            <w:r w:rsidR="004C1726">
              <w:rPr>
                <w:rFonts w:ascii="Times New Roman" w:hAnsi="Times New Roman" w:cs="Times New Roman"/>
                <w:b/>
                <w:sz w:val="20"/>
              </w:rPr>
              <w:t>s</w:t>
            </w:r>
          </w:p>
        </w:tc>
        <w:tc>
          <w:tcPr>
            <w:tcW w:w="2195" w:type="dxa"/>
            <w:gridSpan w:val="2"/>
          </w:tcPr>
          <w:p w14:paraId="721ED31E" w14:textId="4C658D41" w:rsidR="00E31D1A" w:rsidRPr="008A596A" w:rsidRDefault="00E31D1A" w:rsidP="00E31D1A">
            <w:pPr>
              <w:rPr>
                <w:rFonts w:ascii="Times New Roman" w:hAnsi="Times New Roman" w:cs="Times New Roman"/>
                <w:b/>
                <w:sz w:val="20"/>
              </w:rPr>
            </w:pPr>
            <w:r w:rsidRPr="008A596A">
              <w:rPr>
                <w:rFonts w:ascii="Times New Roman" w:hAnsi="Times New Roman" w:cs="Times New Roman"/>
                <w:b/>
                <w:sz w:val="20"/>
              </w:rPr>
              <w:t>Survey</w:t>
            </w:r>
            <w:r>
              <w:rPr>
                <w:rFonts w:ascii="Times New Roman" w:hAnsi="Times New Roman" w:cs="Times New Roman"/>
                <w:b/>
                <w:sz w:val="20"/>
              </w:rPr>
              <w:t xml:space="preserve"> m</w:t>
            </w:r>
            <w:r w:rsidRPr="008A596A">
              <w:rPr>
                <w:rFonts w:ascii="Times New Roman" w:hAnsi="Times New Roman" w:cs="Times New Roman"/>
                <w:b/>
                <w:sz w:val="20"/>
              </w:rPr>
              <w:t>ethod</w:t>
            </w:r>
            <w:r w:rsidR="005402C7">
              <w:rPr>
                <w:rFonts w:ascii="Times New Roman" w:hAnsi="Times New Roman" w:cs="Times New Roman"/>
                <w:b/>
                <w:sz w:val="20"/>
              </w:rPr>
              <w:t xml:space="preserve"> </w:t>
            </w:r>
            <w:r w:rsidRPr="008A596A">
              <w:rPr>
                <w:rFonts w:ascii="Times New Roman" w:hAnsi="Times New Roman" w:cs="Times New Roman"/>
                <w:b/>
                <w:sz w:val="20"/>
              </w:rPr>
              <w:t>/</w:t>
            </w:r>
            <w:r>
              <w:rPr>
                <w:rFonts w:ascii="Times New Roman" w:hAnsi="Times New Roman" w:cs="Times New Roman"/>
                <w:b/>
                <w:sz w:val="20"/>
              </w:rPr>
              <w:t>r</w:t>
            </w:r>
            <w:r w:rsidRPr="008A596A">
              <w:rPr>
                <w:rFonts w:ascii="Times New Roman" w:hAnsi="Times New Roman" w:cs="Times New Roman"/>
                <w:b/>
                <w:sz w:val="20"/>
              </w:rPr>
              <w:t xml:space="preserve">esponse </w:t>
            </w:r>
            <w:r>
              <w:rPr>
                <w:rFonts w:ascii="Times New Roman" w:hAnsi="Times New Roman" w:cs="Times New Roman"/>
                <w:b/>
                <w:sz w:val="20"/>
              </w:rPr>
              <w:t>r</w:t>
            </w:r>
            <w:r w:rsidRPr="008A596A">
              <w:rPr>
                <w:rFonts w:ascii="Times New Roman" w:hAnsi="Times New Roman" w:cs="Times New Roman"/>
                <w:b/>
                <w:sz w:val="20"/>
              </w:rPr>
              <w:t>ate</w:t>
            </w:r>
          </w:p>
        </w:tc>
        <w:tc>
          <w:tcPr>
            <w:tcW w:w="2013" w:type="dxa"/>
            <w:gridSpan w:val="2"/>
          </w:tcPr>
          <w:p w14:paraId="23960CED" w14:textId="3D0DD7CB" w:rsidR="00E31D1A" w:rsidRPr="008A596A" w:rsidRDefault="005402C7" w:rsidP="00E31D1A">
            <w:pPr>
              <w:rPr>
                <w:rFonts w:ascii="Times New Roman" w:hAnsi="Times New Roman" w:cs="Times New Roman"/>
                <w:b/>
                <w:sz w:val="20"/>
              </w:rPr>
            </w:pPr>
            <w:r>
              <w:rPr>
                <w:rFonts w:ascii="Times New Roman" w:hAnsi="Times New Roman" w:cs="Times New Roman"/>
                <w:b/>
                <w:sz w:val="20"/>
              </w:rPr>
              <w:t>Statistical analysis</w:t>
            </w:r>
          </w:p>
        </w:tc>
        <w:tc>
          <w:tcPr>
            <w:tcW w:w="4858" w:type="dxa"/>
            <w:gridSpan w:val="2"/>
          </w:tcPr>
          <w:p w14:paraId="4E7AB0A5" w14:textId="77777777" w:rsidR="00E31D1A" w:rsidRPr="008A596A" w:rsidRDefault="00E31D1A" w:rsidP="00E31D1A">
            <w:pPr>
              <w:rPr>
                <w:rFonts w:ascii="Times New Roman" w:hAnsi="Times New Roman" w:cs="Times New Roman"/>
                <w:b/>
                <w:sz w:val="20"/>
              </w:rPr>
            </w:pPr>
            <w:r w:rsidRPr="008A596A">
              <w:rPr>
                <w:rFonts w:ascii="Times New Roman" w:hAnsi="Times New Roman" w:cs="Times New Roman"/>
                <w:b/>
                <w:sz w:val="20"/>
              </w:rPr>
              <w:t>Results</w:t>
            </w:r>
          </w:p>
        </w:tc>
      </w:tr>
      <w:tr w:rsidR="00E0677D" w:rsidRPr="008A596A" w14:paraId="3D8CE56E" w14:textId="77777777" w:rsidTr="00E31D1A">
        <w:trPr>
          <w:trHeight w:val="537"/>
        </w:trPr>
        <w:tc>
          <w:tcPr>
            <w:tcW w:w="1464" w:type="dxa"/>
          </w:tcPr>
          <w:p w14:paraId="0F6B6FDF" w14:textId="77777777" w:rsidR="00C031F5" w:rsidRPr="008A596A" w:rsidRDefault="00C031F5" w:rsidP="00974A96">
            <w:pPr>
              <w:rPr>
                <w:rFonts w:ascii="Times New Roman" w:hAnsi="Times New Roman" w:cs="Times New Roman"/>
                <w:b/>
                <w:sz w:val="20"/>
              </w:rPr>
            </w:pPr>
            <w:proofErr w:type="spellStart"/>
            <w:r w:rsidRPr="008A596A">
              <w:rPr>
                <w:rFonts w:ascii="Times New Roman" w:hAnsi="Times New Roman" w:cs="Times New Roman"/>
                <w:b/>
                <w:sz w:val="20"/>
              </w:rPr>
              <w:t>Heponiemi</w:t>
            </w:r>
            <w:proofErr w:type="spellEnd"/>
            <w:r w:rsidRPr="008A596A">
              <w:rPr>
                <w:rFonts w:ascii="Times New Roman" w:hAnsi="Times New Roman" w:cs="Times New Roman"/>
                <w:b/>
                <w:sz w:val="20"/>
              </w:rPr>
              <w:t xml:space="preserve"> 2013</w:t>
            </w:r>
          </w:p>
          <w:p w14:paraId="27AF8425" w14:textId="77777777" w:rsidR="00C031F5" w:rsidRPr="00C031F5" w:rsidRDefault="00C031F5" w:rsidP="00974A96">
            <w:pPr>
              <w:rPr>
                <w:rFonts w:ascii="Times New Roman" w:hAnsi="Times New Roman" w:cs="Times New Roman"/>
                <w:sz w:val="20"/>
              </w:rPr>
            </w:pPr>
            <w:r w:rsidRPr="008A596A">
              <w:rPr>
                <w:rFonts w:ascii="Times New Roman" w:hAnsi="Times New Roman" w:cs="Times New Roman"/>
                <w:sz w:val="20"/>
              </w:rPr>
              <w:t>Finland</w:t>
            </w:r>
          </w:p>
        </w:tc>
        <w:tc>
          <w:tcPr>
            <w:tcW w:w="2195" w:type="dxa"/>
            <w:gridSpan w:val="2"/>
          </w:tcPr>
          <w:p w14:paraId="136D59E2" w14:textId="77777777" w:rsidR="00C031F5" w:rsidRPr="008A596A" w:rsidRDefault="00C031F5" w:rsidP="00974A96">
            <w:pPr>
              <w:rPr>
                <w:rFonts w:ascii="Times New Roman" w:hAnsi="Times New Roman" w:cs="Times New Roman"/>
                <w:i/>
                <w:color w:val="000000"/>
                <w:sz w:val="20"/>
                <w:szCs w:val="20"/>
              </w:rPr>
            </w:pPr>
            <w:r w:rsidRPr="008A596A">
              <w:rPr>
                <w:rFonts w:ascii="Times New Roman" w:hAnsi="Times New Roman" w:cs="Times New Roman"/>
                <w:i/>
                <w:sz w:val="20"/>
              </w:rPr>
              <w:t xml:space="preserve">Paper (by mail, follow up </w:t>
            </w:r>
            <w:r w:rsidRPr="008A596A">
              <w:rPr>
                <w:rFonts w:ascii="Times New Roman" w:hAnsi="Times New Roman" w:cs="Times New Roman"/>
                <w:i/>
                <w:color w:val="000000"/>
                <w:sz w:val="20"/>
                <w:szCs w:val="20"/>
              </w:rPr>
              <w:t>non-respondents twice)</w:t>
            </w:r>
          </w:p>
          <w:p w14:paraId="0BAFE2F6" w14:textId="77777777" w:rsidR="00D52B7D" w:rsidRDefault="00C031F5" w:rsidP="00974A96">
            <w:pPr>
              <w:rPr>
                <w:rFonts w:ascii="Times New Roman" w:hAnsi="Times New Roman" w:cs="Times New Roman"/>
                <w:sz w:val="20"/>
              </w:rPr>
            </w:pPr>
            <w:r w:rsidRPr="008A596A">
              <w:rPr>
                <w:rFonts w:ascii="Times New Roman" w:hAnsi="Times New Roman" w:cs="Times New Roman"/>
                <w:sz w:val="20"/>
              </w:rPr>
              <w:t xml:space="preserve">Physicians (N=5000) </w:t>
            </w:r>
          </w:p>
          <w:p w14:paraId="651DEFCB" w14:textId="674636C4" w:rsidR="00C031F5" w:rsidRPr="008A596A" w:rsidRDefault="00C031F5" w:rsidP="00974A96">
            <w:pPr>
              <w:rPr>
                <w:rFonts w:ascii="Times New Roman" w:hAnsi="Times New Roman" w:cs="Times New Roman"/>
                <w:b/>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57%</w:t>
            </w:r>
          </w:p>
        </w:tc>
        <w:tc>
          <w:tcPr>
            <w:tcW w:w="2013" w:type="dxa"/>
            <w:gridSpan w:val="2"/>
          </w:tcPr>
          <w:p w14:paraId="48851D88" w14:textId="77777777" w:rsidR="00C031F5" w:rsidRPr="008A596A" w:rsidRDefault="00C031F5" w:rsidP="00974A96">
            <w:pPr>
              <w:rPr>
                <w:rFonts w:ascii="Times New Roman" w:hAnsi="Times New Roman" w:cs="Times New Roman"/>
                <w:b/>
                <w:sz w:val="20"/>
              </w:rPr>
            </w:pPr>
            <w:r w:rsidRPr="008A596A">
              <w:rPr>
                <w:rFonts w:ascii="Times New Roman" w:hAnsi="Times New Roman" w:cs="Times New Roman"/>
                <w:sz w:val="20"/>
              </w:rPr>
              <w:t>Logistic/ linear regression</w:t>
            </w:r>
          </w:p>
        </w:tc>
        <w:tc>
          <w:tcPr>
            <w:tcW w:w="4858" w:type="dxa"/>
            <w:gridSpan w:val="2"/>
          </w:tcPr>
          <w:p w14:paraId="35CABBA1" w14:textId="77777777" w:rsidR="00C031F5" w:rsidRPr="008A596A" w:rsidRDefault="00C031F5" w:rsidP="00974A96">
            <w:pPr>
              <w:rPr>
                <w:rFonts w:ascii="Times New Roman" w:hAnsi="Times New Roman" w:cs="Times New Roman"/>
                <w:b/>
                <w:sz w:val="20"/>
              </w:rPr>
            </w:pPr>
            <w:r w:rsidRPr="008A596A">
              <w:rPr>
                <w:rFonts w:ascii="Times New Roman" w:hAnsi="Times New Roman" w:cs="Times New Roman"/>
                <w:sz w:val="20"/>
              </w:rPr>
              <w:t>68% experienced SP. Private physicians had lower levels of SP (OR =0.64, 95% CI: 0.49–1.00), and those of 40-50 years old (OR= 0.95 (0.73–1.22).</w:t>
            </w:r>
          </w:p>
        </w:tc>
      </w:tr>
      <w:tr w:rsidR="00E0677D" w:rsidRPr="008A596A" w14:paraId="48FE8CCF" w14:textId="77777777" w:rsidTr="00E31D1A">
        <w:trPr>
          <w:trHeight w:val="350"/>
        </w:trPr>
        <w:tc>
          <w:tcPr>
            <w:tcW w:w="1464" w:type="dxa"/>
          </w:tcPr>
          <w:p w14:paraId="6059FD3C" w14:textId="77777777" w:rsidR="00D52B7D" w:rsidRDefault="00C031F5" w:rsidP="00974A96">
            <w:pPr>
              <w:rPr>
                <w:rFonts w:ascii="Times New Roman" w:hAnsi="Times New Roman" w:cs="Times New Roman"/>
                <w:b/>
                <w:sz w:val="20"/>
              </w:rPr>
            </w:pPr>
            <w:proofErr w:type="spellStart"/>
            <w:r w:rsidRPr="008A596A">
              <w:rPr>
                <w:rFonts w:ascii="Times New Roman" w:hAnsi="Times New Roman" w:cs="Times New Roman"/>
                <w:b/>
                <w:sz w:val="20"/>
              </w:rPr>
              <w:t>Sendén</w:t>
            </w:r>
            <w:proofErr w:type="spellEnd"/>
            <w:r w:rsidRPr="008A596A">
              <w:rPr>
                <w:rFonts w:ascii="Times New Roman" w:hAnsi="Times New Roman" w:cs="Times New Roman"/>
                <w:b/>
                <w:sz w:val="20"/>
              </w:rPr>
              <w:t xml:space="preserve"> </w:t>
            </w:r>
          </w:p>
          <w:p w14:paraId="614A93E9" w14:textId="47C4B4D4" w:rsidR="00C031F5" w:rsidRPr="008A596A" w:rsidRDefault="00C031F5" w:rsidP="00974A96">
            <w:pPr>
              <w:rPr>
                <w:rFonts w:ascii="Times New Roman" w:hAnsi="Times New Roman" w:cs="Times New Roman"/>
                <w:b/>
                <w:sz w:val="20"/>
              </w:rPr>
            </w:pPr>
            <w:r w:rsidRPr="008A596A">
              <w:rPr>
                <w:rFonts w:ascii="Times New Roman" w:hAnsi="Times New Roman" w:cs="Times New Roman"/>
                <w:b/>
                <w:sz w:val="20"/>
              </w:rPr>
              <w:t>2013</w:t>
            </w:r>
          </w:p>
          <w:p w14:paraId="05194184" w14:textId="77777777"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4 European countries</w:t>
            </w:r>
          </w:p>
          <w:p w14:paraId="34F31FB3" w14:textId="77777777" w:rsidR="00C031F5" w:rsidRPr="008A596A" w:rsidRDefault="00C031F5" w:rsidP="00974A96">
            <w:pPr>
              <w:rPr>
                <w:rFonts w:ascii="Times New Roman" w:hAnsi="Times New Roman" w:cs="Times New Roman"/>
                <w:sz w:val="20"/>
              </w:rPr>
            </w:pPr>
          </w:p>
          <w:p w14:paraId="6E13D916" w14:textId="77777777" w:rsidR="00C031F5" w:rsidRPr="008A596A" w:rsidRDefault="00C031F5" w:rsidP="00974A96">
            <w:pPr>
              <w:rPr>
                <w:rFonts w:ascii="Times New Roman" w:hAnsi="Times New Roman" w:cs="Times New Roman"/>
                <w:sz w:val="20"/>
              </w:rPr>
            </w:pPr>
          </w:p>
        </w:tc>
        <w:tc>
          <w:tcPr>
            <w:tcW w:w="2195" w:type="dxa"/>
            <w:gridSpan w:val="2"/>
          </w:tcPr>
          <w:p w14:paraId="54970991" w14:textId="31C94257" w:rsidR="00C031F5" w:rsidRPr="008A596A" w:rsidRDefault="00C031F5" w:rsidP="00974A96">
            <w:pPr>
              <w:rPr>
                <w:rFonts w:ascii="Times New Roman" w:hAnsi="Times New Roman" w:cs="Times New Roman"/>
                <w:i/>
                <w:sz w:val="20"/>
              </w:rPr>
            </w:pPr>
            <w:r w:rsidRPr="008A596A">
              <w:rPr>
                <w:rFonts w:ascii="Times New Roman" w:hAnsi="Times New Roman" w:cs="Times New Roman"/>
                <w:i/>
                <w:sz w:val="20"/>
              </w:rPr>
              <w:t>Iceland: web, Norway, Sweden: web and paper, Italy: paper</w:t>
            </w:r>
          </w:p>
          <w:p w14:paraId="4156DD09" w14:textId="0B8265DA"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 xml:space="preserve">Physicians </w:t>
            </w:r>
          </w:p>
          <w:p w14:paraId="3C6A888C" w14:textId="248A196A"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Sweden (N=1031),</w:t>
            </w:r>
            <w:r>
              <w:rPr>
                <w:rFonts w:ascii="Times New Roman" w:hAnsi="Times New Roman" w:cs="Times New Roman"/>
                <w:sz w:val="20"/>
              </w:rPr>
              <w:t xml:space="preserve"> </w:t>
            </w:r>
            <w:r w:rsidRPr="008A596A">
              <w:rPr>
                <w:rFonts w:ascii="Times New Roman" w:hAnsi="Times New Roman" w:cs="Times New Roman"/>
                <w:sz w:val="20"/>
              </w:rPr>
              <w:t xml:space="preserve">Norway (N=354), Iceland (N =242), Italy (N=369) </w:t>
            </w:r>
            <w:r w:rsidR="001C1D7E" w:rsidRPr="008A596A">
              <w:rPr>
                <w:rFonts w:ascii="Times New Roman" w:hAnsi="Times New Roman" w:cs="Times New Roman"/>
                <w:sz w:val="20"/>
              </w:rPr>
              <w:t>rr:53%</w:t>
            </w:r>
          </w:p>
        </w:tc>
        <w:tc>
          <w:tcPr>
            <w:tcW w:w="2013" w:type="dxa"/>
            <w:gridSpan w:val="2"/>
          </w:tcPr>
          <w:p w14:paraId="5E053A60" w14:textId="77777777"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Chi-square test,</w:t>
            </w:r>
          </w:p>
          <w:p w14:paraId="099D54B6" w14:textId="77777777"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ANOVA, correlational analysis, hierarchical multiple linear regression</w:t>
            </w:r>
          </w:p>
        </w:tc>
        <w:tc>
          <w:tcPr>
            <w:tcW w:w="4858" w:type="dxa"/>
            <w:gridSpan w:val="2"/>
          </w:tcPr>
          <w:p w14:paraId="73C789CE" w14:textId="77777777"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 xml:space="preserve">SP were 86% in Italy, 70% in Sweden, 76% in Norway and 75% in Iceland. SP increased with being in academia, sickness </w:t>
            </w:r>
            <w:proofErr w:type="spellStart"/>
            <w:r w:rsidRPr="008A596A">
              <w:rPr>
                <w:rFonts w:ascii="Times New Roman" w:hAnsi="Times New Roman" w:cs="Times New Roman"/>
                <w:sz w:val="20"/>
              </w:rPr>
              <w:t>behaviour</w:t>
            </w:r>
            <w:proofErr w:type="spellEnd"/>
            <w:r w:rsidRPr="008A596A">
              <w:rPr>
                <w:rFonts w:ascii="Times New Roman" w:hAnsi="Times New Roman" w:cs="Times New Roman"/>
                <w:sz w:val="20"/>
              </w:rPr>
              <w:t xml:space="preserve"> (taking compensatory leave, self-diagnosis and treatment), and decreased with organizational care. These variables explained 18.3%, 7.1%, 14.5% and 13.4% variance of SP in Sweden, Norway, Iceland and Italy respectively. Gender (female) was only associated with SP in Sweden.</w:t>
            </w:r>
          </w:p>
        </w:tc>
      </w:tr>
      <w:tr w:rsidR="00E0677D" w:rsidRPr="008A596A" w14:paraId="7DFBA7FA" w14:textId="77777777" w:rsidTr="00E31D1A">
        <w:trPr>
          <w:trHeight w:val="962"/>
        </w:trPr>
        <w:tc>
          <w:tcPr>
            <w:tcW w:w="1464" w:type="dxa"/>
          </w:tcPr>
          <w:p w14:paraId="2EEFFCDF" w14:textId="77777777" w:rsidR="00D52B7D" w:rsidRDefault="00C031F5" w:rsidP="00974A96">
            <w:pPr>
              <w:rPr>
                <w:rFonts w:ascii="Times New Roman" w:hAnsi="Times New Roman" w:cs="Times New Roman"/>
                <w:b/>
                <w:sz w:val="20"/>
              </w:rPr>
            </w:pPr>
            <w:r w:rsidRPr="008A596A">
              <w:rPr>
                <w:rFonts w:ascii="Times New Roman" w:hAnsi="Times New Roman" w:cs="Times New Roman"/>
                <w:b/>
                <w:sz w:val="20"/>
              </w:rPr>
              <w:t xml:space="preserve">Thun </w:t>
            </w:r>
          </w:p>
          <w:p w14:paraId="686CCD78" w14:textId="193C0747" w:rsidR="00C031F5" w:rsidRPr="008A596A" w:rsidRDefault="00C031F5" w:rsidP="00974A96">
            <w:pPr>
              <w:rPr>
                <w:rFonts w:ascii="Times New Roman" w:hAnsi="Times New Roman" w:cs="Times New Roman"/>
                <w:b/>
                <w:sz w:val="20"/>
              </w:rPr>
            </w:pPr>
            <w:r w:rsidRPr="008A596A">
              <w:rPr>
                <w:rFonts w:ascii="Times New Roman" w:hAnsi="Times New Roman" w:cs="Times New Roman"/>
                <w:b/>
                <w:sz w:val="20"/>
              </w:rPr>
              <w:t>2014</w:t>
            </w:r>
          </w:p>
          <w:p w14:paraId="3113607E" w14:textId="77777777" w:rsidR="00C031F5" w:rsidRPr="00C031F5" w:rsidRDefault="00C031F5" w:rsidP="00974A96">
            <w:pPr>
              <w:rPr>
                <w:rFonts w:ascii="Times New Roman" w:hAnsi="Times New Roman" w:cs="Times New Roman"/>
                <w:sz w:val="20"/>
              </w:rPr>
            </w:pPr>
            <w:r w:rsidRPr="008A596A">
              <w:rPr>
                <w:rFonts w:ascii="Times New Roman" w:hAnsi="Times New Roman" w:cs="Times New Roman"/>
                <w:sz w:val="20"/>
              </w:rPr>
              <w:t>4 European countries</w:t>
            </w:r>
          </w:p>
        </w:tc>
        <w:tc>
          <w:tcPr>
            <w:tcW w:w="2195" w:type="dxa"/>
            <w:gridSpan w:val="2"/>
          </w:tcPr>
          <w:p w14:paraId="4F698AD4" w14:textId="77777777" w:rsidR="00C031F5" w:rsidRPr="004C1726" w:rsidRDefault="00C031F5" w:rsidP="00974A96">
            <w:pPr>
              <w:rPr>
                <w:rFonts w:ascii="Times New Roman" w:hAnsi="Times New Roman" w:cs="Times New Roman"/>
                <w:i/>
                <w:sz w:val="20"/>
              </w:rPr>
            </w:pPr>
            <w:r w:rsidRPr="004C1726">
              <w:rPr>
                <w:rFonts w:ascii="Times New Roman" w:hAnsi="Times New Roman" w:cs="Times New Roman"/>
                <w:i/>
                <w:sz w:val="20"/>
              </w:rPr>
              <w:t>web and paper, Italy: paper only</w:t>
            </w:r>
          </w:p>
          <w:p w14:paraId="1EFFC4AE" w14:textId="2477FCB7"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 xml:space="preserve">Physicians </w:t>
            </w:r>
          </w:p>
          <w:p w14:paraId="5528FCA2" w14:textId="288E6874"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Norway (n=378)</w:t>
            </w:r>
            <w:r>
              <w:rPr>
                <w:rFonts w:ascii="Times New Roman" w:hAnsi="Times New Roman" w:cs="Times New Roman"/>
                <w:sz w:val="20"/>
              </w:rPr>
              <w:t xml:space="preserve">, </w:t>
            </w:r>
            <w:r w:rsidRPr="008A596A">
              <w:rPr>
                <w:rFonts w:ascii="Times New Roman" w:hAnsi="Times New Roman" w:cs="Times New Roman"/>
                <w:sz w:val="20"/>
              </w:rPr>
              <w:t>Sweden (n=1074)</w:t>
            </w:r>
            <w:r>
              <w:rPr>
                <w:rFonts w:ascii="Times New Roman" w:hAnsi="Times New Roman" w:cs="Times New Roman"/>
                <w:sz w:val="20"/>
              </w:rPr>
              <w:t xml:space="preserve">, </w:t>
            </w:r>
            <w:r w:rsidRPr="008A596A">
              <w:rPr>
                <w:rFonts w:ascii="Times New Roman" w:hAnsi="Times New Roman" w:cs="Times New Roman"/>
                <w:sz w:val="20"/>
              </w:rPr>
              <w:t>Iceland (n=254)</w:t>
            </w:r>
            <w:r>
              <w:rPr>
                <w:rFonts w:ascii="Times New Roman" w:hAnsi="Times New Roman" w:cs="Times New Roman"/>
                <w:sz w:val="20"/>
              </w:rPr>
              <w:t xml:space="preserve">, </w:t>
            </w:r>
            <w:r w:rsidRPr="008A596A">
              <w:rPr>
                <w:rFonts w:ascii="Times New Roman" w:hAnsi="Times New Roman" w:cs="Times New Roman"/>
                <w:sz w:val="20"/>
              </w:rPr>
              <w:t>Italy (n=372)</w:t>
            </w:r>
            <w:r w:rsidR="001C1D7E" w:rsidRPr="008A596A">
              <w:rPr>
                <w:rFonts w:ascii="Times New Roman" w:hAnsi="Times New Roman" w:cs="Times New Roman"/>
                <w:sz w:val="20"/>
              </w:rPr>
              <w:t xml:space="preserve"> rr:52.6%</w:t>
            </w:r>
          </w:p>
        </w:tc>
        <w:tc>
          <w:tcPr>
            <w:tcW w:w="2013" w:type="dxa"/>
            <w:gridSpan w:val="2"/>
          </w:tcPr>
          <w:p w14:paraId="2070C040" w14:textId="77777777" w:rsidR="00C031F5" w:rsidRPr="008A596A" w:rsidRDefault="00C031F5" w:rsidP="00974A96">
            <w:pPr>
              <w:autoSpaceDE w:val="0"/>
              <w:autoSpaceDN w:val="0"/>
              <w:adjustRightInd w:val="0"/>
              <w:rPr>
                <w:rFonts w:ascii="Times New Roman" w:hAnsi="Times New Roman" w:cs="Times New Roman"/>
                <w:sz w:val="20"/>
              </w:rPr>
            </w:pPr>
            <w:r w:rsidRPr="008A596A">
              <w:rPr>
                <w:rFonts w:ascii="Times New Roman" w:hAnsi="Times New Roman" w:cs="Times New Roman"/>
                <w:sz w:val="20"/>
              </w:rPr>
              <w:t xml:space="preserve">Correlational analysis, hierarchical regression, one-way ANOVA </w:t>
            </w:r>
          </w:p>
          <w:p w14:paraId="208C1239" w14:textId="77777777" w:rsidR="00C031F5" w:rsidRPr="008A596A" w:rsidRDefault="00C031F5" w:rsidP="00974A96">
            <w:pPr>
              <w:rPr>
                <w:rFonts w:ascii="Times New Roman" w:hAnsi="Times New Roman" w:cs="Times New Roman"/>
                <w:sz w:val="20"/>
              </w:rPr>
            </w:pPr>
          </w:p>
        </w:tc>
        <w:tc>
          <w:tcPr>
            <w:tcW w:w="4858" w:type="dxa"/>
            <w:gridSpan w:val="2"/>
          </w:tcPr>
          <w:p w14:paraId="38A3C64F" w14:textId="77777777"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 xml:space="preserve">SP was associated with disengagement (β = 0.07, p &lt; .001) (21% variance) and exhaustion (β = 0.19, p &lt; .001) </w:t>
            </w:r>
            <w:proofErr w:type="gramStart"/>
            <w:r w:rsidRPr="008A596A">
              <w:rPr>
                <w:rFonts w:ascii="Times New Roman" w:hAnsi="Times New Roman" w:cs="Times New Roman"/>
                <w:sz w:val="20"/>
              </w:rPr>
              <w:t>( 24</w:t>
            </w:r>
            <w:proofErr w:type="gramEnd"/>
            <w:r w:rsidRPr="008A596A">
              <w:rPr>
                <w:rFonts w:ascii="Times New Roman" w:hAnsi="Times New Roman" w:cs="Times New Roman"/>
                <w:sz w:val="20"/>
              </w:rPr>
              <w:t>% variance) when age, gender, country, superior and colleague support, control over work pace and decision making were included.</w:t>
            </w:r>
          </w:p>
        </w:tc>
      </w:tr>
      <w:tr w:rsidR="00E0677D" w:rsidRPr="008A596A" w14:paraId="4A78CFF4" w14:textId="77777777" w:rsidTr="00E31D1A">
        <w:trPr>
          <w:trHeight w:val="647"/>
        </w:trPr>
        <w:tc>
          <w:tcPr>
            <w:tcW w:w="1464" w:type="dxa"/>
          </w:tcPr>
          <w:p w14:paraId="0F130FFE" w14:textId="77777777" w:rsidR="00D52B7D" w:rsidRDefault="00C031F5" w:rsidP="00974A96">
            <w:pPr>
              <w:rPr>
                <w:rFonts w:ascii="Times New Roman" w:hAnsi="Times New Roman" w:cs="Times New Roman"/>
                <w:b/>
                <w:sz w:val="20"/>
              </w:rPr>
            </w:pPr>
            <w:proofErr w:type="spellStart"/>
            <w:r w:rsidRPr="008A596A">
              <w:rPr>
                <w:rFonts w:ascii="Times New Roman" w:hAnsi="Times New Roman" w:cs="Times New Roman"/>
                <w:b/>
                <w:sz w:val="20"/>
              </w:rPr>
              <w:t>Boumans</w:t>
            </w:r>
            <w:proofErr w:type="spellEnd"/>
            <w:r w:rsidRPr="008A596A">
              <w:rPr>
                <w:rFonts w:ascii="Times New Roman" w:hAnsi="Times New Roman" w:cs="Times New Roman"/>
                <w:b/>
                <w:sz w:val="20"/>
              </w:rPr>
              <w:t xml:space="preserve"> </w:t>
            </w:r>
          </w:p>
          <w:p w14:paraId="3A681583" w14:textId="58960A39" w:rsidR="00C031F5" w:rsidRPr="008A596A" w:rsidRDefault="00C031F5" w:rsidP="00974A96">
            <w:pPr>
              <w:rPr>
                <w:rFonts w:ascii="Times New Roman" w:hAnsi="Times New Roman" w:cs="Times New Roman"/>
                <w:b/>
                <w:sz w:val="20"/>
              </w:rPr>
            </w:pPr>
            <w:r w:rsidRPr="008A596A">
              <w:rPr>
                <w:rFonts w:ascii="Times New Roman" w:hAnsi="Times New Roman" w:cs="Times New Roman"/>
                <w:b/>
                <w:sz w:val="20"/>
              </w:rPr>
              <w:t>2014</w:t>
            </w:r>
          </w:p>
          <w:p w14:paraId="460E0773" w14:textId="77777777" w:rsidR="00C031F5" w:rsidRPr="00C031F5" w:rsidRDefault="00C031F5" w:rsidP="00974A96">
            <w:pPr>
              <w:rPr>
                <w:rFonts w:ascii="Times New Roman" w:hAnsi="Times New Roman" w:cs="Times New Roman"/>
                <w:sz w:val="20"/>
              </w:rPr>
            </w:pPr>
            <w:r w:rsidRPr="008A596A">
              <w:rPr>
                <w:rFonts w:ascii="Times New Roman" w:hAnsi="Times New Roman" w:cs="Times New Roman"/>
                <w:sz w:val="20"/>
              </w:rPr>
              <w:t>Netherlands</w:t>
            </w:r>
          </w:p>
        </w:tc>
        <w:tc>
          <w:tcPr>
            <w:tcW w:w="2195" w:type="dxa"/>
            <w:gridSpan w:val="2"/>
          </w:tcPr>
          <w:p w14:paraId="23409DD9" w14:textId="77777777" w:rsidR="00C031F5" w:rsidRPr="00C031F5" w:rsidRDefault="00C031F5" w:rsidP="00974A96">
            <w:pPr>
              <w:rPr>
                <w:rFonts w:ascii="Times New Roman" w:hAnsi="Times New Roman" w:cs="Times New Roman"/>
                <w:i/>
                <w:sz w:val="20"/>
              </w:rPr>
            </w:pPr>
            <w:r w:rsidRPr="008A596A">
              <w:rPr>
                <w:rFonts w:ascii="Times New Roman" w:hAnsi="Times New Roman" w:cs="Times New Roman"/>
                <w:i/>
                <w:sz w:val="20"/>
              </w:rPr>
              <w:t>Web-based</w:t>
            </w:r>
          </w:p>
          <w:p w14:paraId="00F443DC" w14:textId="77777777"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Healthcare workers (90.2% nurses) (N= 1573) rr:28.3%</w:t>
            </w:r>
          </w:p>
        </w:tc>
        <w:tc>
          <w:tcPr>
            <w:tcW w:w="2013" w:type="dxa"/>
            <w:gridSpan w:val="2"/>
          </w:tcPr>
          <w:p w14:paraId="35DC00FA" w14:textId="77777777"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Chi-square test, linearity test, ANOVA,</w:t>
            </w:r>
          </w:p>
          <w:p w14:paraId="541E372F" w14:textId="77777777" w:rsidR="00C031F5" w:rsidRPr="008A596A" w:rsidRDefault="00C031F5" w:rsidP="00974A96">
            <w:pPr>
              <w:autoSpaceDE w:val="0"/>
              <w:autoSpaceDN w:val="0"/>
              <w:adjustRightInd w:val="0"/>
              <w:rPr>
                <w:rFonts w:ascii="Times New Roman" w:hAnsi="Times New Roman" w:cs="Times New Roman"/>
                <w:sz w:val="20"/>
              </w:rPr>
            </w:pPr>
            <w:r w:rsidRPr="008A596A">
              <w:rPr>
                <w:rFonts w:ascii="Times New Roman" w:hAnsi="Times New Roman" w:cs="Times New Roman"/>
                <w:sz w:val="20"/>
              </w:rPr>
              <w:t>ANCOVA</w:t>
            </w:r>
          </w:p>
        </w:tc>
        <w:tc>
          <w:tcPr>
            <w:tcW w:w="4858" w:type="dxa"/>
            <w:gridSpan w:val="2"/>
          </w:tcPr>
          <w:p w14:paraId="2637EC81" w14:textId="77777777" w:rsidR="00C031F5" w:rsidRPr="008A596A" w:rsidRDefault="00C031F5" w:rsidP="00974A96">
            <w:pPr>
              <w:rPr>
                <w:rFonts w:ascii="Times New Roman" w:hAnsi="Times New Roman" w:cs="Times New Roman"/>
                <w:sz w:val="20"/>
              </w:rPr>
            </w:pPr>
            <w:r w:rsidRPr="008A596A">
              <w:rPr>
                <w:rFonts w:ascii="Times New Roman" w:hAnsi="Times New Roman" w:cs="Times New Roman"/>
                <w:sz w:val="20"/>
              </w:rPr>
              <w:t>Intensity of double care-givers were associated with presenteeism (0. 23, p&lt;0.01)</w:t>
            </w:r>
          </w:p>
        </w:tc>
      </w:tr>
      <w:tr w:rsidR="00C031F5" w:rsidRPr="008A596A" w14:paraId="4E21EBC0" w14:textId="77777777" w:rsidTr="00E31D1A">
        <w:trPr>
          <w:trHeight w:val="800"/>
        </w:trPr>
        <w:tc>
          <w:tcPr>
            <w:tcW w:w="1464" w:type="dxa"/>
          </w:tcPr>
          <w:p w14:paraId="1CB62B06" w14:textId="77777777" w:rsidR="00D52B7D" w:rsidRDefault="00C031F5" w:rsidP="00C031F5">
            <w:pPr>
              <w:rPr>
                <w:rFonts w:ascii="Times New Roman" w:hAnsi="Times New Roman" w:cs="Times New Roman"/>
                <w:b/>
                <w:sz w:val="20"/>
              </w:rPr>
            </w:pPr>
            <w:proofErr w:type="spellStart"/>
            <w:r w:rsidRPr="008A596A">
              <w:rPr>
                <w:rFonts w:ascii="Times New Roman" w:hAnsi="Times New Roman" w:cs="Times New Roman"/>
                <w:b/>
                <w:sz w:val="20"/>
              </w:rPr>
              <w:t>Umann</w:t>
            </w:r>
            <w:proofErr w:type="spellEnd"/>
            <w:r w:rsidRPr="008A596A">
              <w:rPr>
                <w:rFonts w:ascii="Times New Roman" w:hAnsi="Times New Roman" w:cs="Times New Roman"/>
                <w:b/>
                <w:sz w:val="20"/>
              </w:rPr>
              <w:t xml:space="preserve"> </w:t>
            </w:r>
          </w:p>
          <w:p w14:paraId="17CE9B3C" w14:textId="69592A3C" w:rsidR="00C031F5" w:rsidRPr="008A596A" w:rsidRDefault="00C031F5" w:rsidP="00C031F5">
            <w:pPr>
              <w:rPr>
                <w:rFonts w:ascii="Times New Roman" w:hAnsi="Times New Roman" w:cs="Times New Roman"/>
                <w:b/>
                <w:sz w:val="20"/>
              </w:rPr>
            </w:pPr>
            <w:r w:rsidRPr="008A596A">
              <w:rPr>
                <w:rFonts w:ascii="Times New Roman" w:hAnsi="Times New Roman" w:cs="Times New Roman"/>
                <w:b/>
                <w:sz w:val="20"/>
              </w:rPr>
              <w:t>2014</w:t>
            </w:r>
          </w:p>
          <w:p w14:paraId="6C260D3C"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Brazil</w:t>
            </w:r>
          </w:p>
          <w:p w14:paraId="0AD698BB" w14:textId="77777777" w:rsidR="00C031F5" w:rsidRPr="008A596A" w:rsidRDefault="00C031F5" w:rsidP="00C031F5">
            <w:pPr>
              <w:rPr>
                <w:rFonts w:ascii="Times New Roman" w:hAnsi="Times New Roman" w:cs="Times New Roman"/>
                <w:sz w:val="20"/>
              </w:rPr>
            </w:pPr>
          </w:p>
          <w:p w14:paraId="65AE00FE" w14:textId="77777777" w:rsidR="00C031F5" w:rsidRPr="008A596A" w:rsidRDefault="00C031F5" w:rsidP="00C031F5">
            <w:pPr>
              <w:rPr>
                <w:rFonts w:ascii="Times New Roman" w:hAnsi="Times New Roman" w:cs="Times New Roman"/>
                <w:b/>
                <w:sz w:val="20"/>
              </w:rPr>
            </w:pPr>
          </w:p>
        </w:tc>
        <w:tc>
          <w:tcPr>
            <w:tcW w:w="2195" w:type="dxa"/>
            <w:gridSpan w:val="2"/>
          </w:tcPr>
          <w:p w14:paraId="5F68FFEA" w14:textId="77777777" w:rsidR="00C031F5" w:rsidRPr="00C031F5" w:rsidRDefault="00C031F5" w:rsidP="00C031F5">
            <w:pPr>
              <w:rPr>
                <w:rFonts w:ascii="Times New Roman" w:hAnsi="Times New Roman" w:cs="Times New Roman"/>
                <w:i/>
                <w:sz w:val="20"/>
              </w:rPr>
            </w:pPr>
            <w:r w:rsidRPr="008A596A">
              <w:rPr>
                <w:rFonts w:ascii="Times New Roman" w:hAnsi="Times New Roman" w:cs="Times New Roman"/>
                <w:i/>
                <w:sz w:val="20"/>
              </w:rPr>
              <w:t>Not specified</w:t>
            </w:r>
          </w:p>
          <w:p w14:paraId="026B1E2C" w14:textId="77777777" w:rsidR="001C1D7E" w:rsidRDefault="00C031F5" w:rsidP="00C031F5">
            <w:pPr>
              <w:rPr>
                <w:rFonts w:ascii="Times New Roman" w:hAnsi="Times New Roman" w:cs="Times New Roman"/>
                <w:sz w:val="20"/>
              </w:rPr>
            </w:pPr>
            <w:r w:rsidRPr="008A596A">
              <w:rPr>
                <w:rFonts w:ascii="Times New Roman" w:hAnsi="Times New Roman" w:cs="Times New Roman"/>
                <w:sz w:val="20"/>
              </w:rPr>
              <w:t>Nurses (N=147)</w:t>
            </w:r>
            <w:r>
              <w:rPr>
                <w:rFonts w:ascii="Times New Roman" w:hAnsi="Times New Roman" w:cs="Times New Roman"/>
                <w:sz w:val="20"/>
              </w:rPr>
              <w:t xml:space="preserve"> </w:t>
            </w:r>
          </w:p>
          <w:p w14:paraId="5A2EA692" w14:textId="7A49F5E4" w:rsidR="00C031F5" w:rsidRPr="008A596A" w:rsidRDefault="00C031F5" w:rsidP="00C031F5">
            <w:pPr>
              <w:rPr>
                <w:rFonts w:ascii="Times New Roman" w:hAnsi="Times New Roman" w:cs="Times New Roman"/>
                <w:b/>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xml:space="preserve">: 88% </w:t>
            </w:r>
          </w:p>
        </w:tc>
        <w:tc>
          <w:tcPr>
            <w:tcW w:w="2013" w:type="dxa"/>
            <w:gridSpan w:val="2"/>
          </w:tcPr>
          <w:p w14:paraId="4AB924D3" w14:textId="77777777" w:rsidR="00C031F5" w:rsidRPr="008A596A" w:rsidRDefault="00C031F5" w:rsidP="00C031F5">
            <w:pPr>
              <w:ind w:right="250"/>
              <w:rPr>
                <w:rFonts w:ascii="Times New Roman" w:hAnsi="Times New Roman" w:cs="Times New Roman"/>
                <w:b/>
                <w:sz w:val="20"/>
              </w:rPr>
            </w:pPr>
            <w:r w:rsidRPr="008A596A">
              <w:rPr>
                <w:rFonts w:ascii="Times New Roman" w:hAnsi="Times New Roman" w:cs="Times New Roman"/>
                <w:sz w:val="20"/>
              </w:rPr>
              <w:t>Kolmogorov-Smirnov</w:t>
            </w:r>
            <w:r>
              <w:rPr>
                <w:rFonts w:ascii="Times New Roman" w:hAnsi="Times New Roman" w:cs="Times New Roman"/>
                <w:sz w:val="20"/>
              </w:rPr>
              <w:t xml:space="preserve"> </w:t>
            </w:r>
            <w:r w:rsidRPr="008A596A">
              <w:rPr>
                <w:rFonts w:ascii="Times New Roman" w:hAnsi="Times New Roman" w:cs="Times New Roman"/>
                <w:sz w:val="20"/>
              </w:rPr>
              <w:t>test, Chi-square test,</w:t>
            </w:r>
            <w:r>
              <w:rPr>
                <w:rFonts w:ascii="Times New Roman" w:hAnsi="Times New Roman" w:cs="Times New Roman"/>
                <w:sz w:val="20"/>
              </w:rPr>
              <w:t xml:space="preserve"> </w:t>
            </w:r>
            <w:r w:rsidRPr="008A596A">
              <w:rPr>
                <w:rFonts w:ascii="Times New Roman" w:hAnsi="Times New Roman" w:cs="Times New Roman"/>
                <w:sz w:val="20"/>
              </w:rPr>
              <w:t>correlational analysis</w:t>
            </w:r>
          </w:p>
        </w:tc>
        <w:tc>
          <w:tcPr>
            <w:tcW w:w="4858" w:type="dxa"/>
            <w:gridSpan w:val="2"/>
          </w:tcPr>
          <w:p w14:paraId="3BC6A12C" w14:textId="4806FE60" w:rsidR="00C031F5" w:rsidRPr="008A596A" w:rsidRDefault="00C031F5" w:rsidP="00C031F5">
            <w:pPr>
              <w:rPr>
                <w:rFonts w:ascii="Times New Roman" w:hAnsi="Times New Roman" w:cs="Times New Roman"/>
                <w:b/>
                <w:sz w:val="20"/>
              </w:rPr>
            </w:pPr>
            <w:r w:rsidRPr="008A596A">
              <w:rPr>
                <w:rFonts w:ascii="Times New Roman" w:hAnsi="Times New Roman" w:cs="Times New Roman"/>
                <w:sz w:val="20"/>
              </w:rPr>
              <w:t>75% nurses had productivity loss of 4.84%, Productivity loss differ by department (pediatrics highest – 6.43%</w:t>
            </w:r>
            <w:proofErr w:type="gramStart"/>
            <w:r w:rsidRPr="008A596A">
              <w:rPr>
                <w:rFonts w:ascii="Times New Roman" w:hAnsi="Times New Roman" w:cs="Times New Roman"/>
                <w:sz w:val="20"/>
              </w:rPr>
              <w:t>) ,</w:t>
            </w:r>
            <w:proofErr w:type="gramEnd"/>
            <w:r w:rsidRPr="008A596A">
              <w:rPr>
                <w:rFonts w:ascii="Times New Roman" w:hAnsi="Times New Roman" w:cs="Times New Roman"/>
                <w:sz w:val="20"/>
              </w:rPr>
              <w:t xml:space="preserve"> but no difference between units. Stress and productivity loss are associated with nurses caring for </w:t>
            </w:r>
            <w:r w:rsidR="008A505C" w:rsidRPr="008A596A">
              <w:rPr>
                <w:rFonts w:ascii="Times New Roman" w:hAnsi="Times New Roman" w:cs="Times New Roman"/>
                <w:sz w:val="20"/>
              </w:rPr>
              <w:t>critically</w:t>
            </w:r>
            <w:r w:rsidRPr="008A596A">
              <w:rPr>
                <w:rFonts w:ascii="Times New Roman" w:hAnsi="Times New Roman" w:cs="Times New Roman"/>
                <w:sz w:val="20"/>
              </w:rPr>
              <w:t xml:space="preserve"> ill patients.</w:t>
            </w:r>
          </w:p>
        </w:tc>
      </w:tr>
      <w:tr w:rsidR="00C031F5" w:rsidRPr="008A596A" w14:paraId="71688AD6" w14:textId="77777777" w:rsidTr="00E31D1A">
        <w:trPr>
          <w:trHeight w:val="800"/>
        </w:trPr>
        <w:tc>
          <w:tcPr>
            <w:tcW w:w="1464" w:type="dxa"/>
          </w:tcPr>
          <w:p w14:paraId="1128FB7E" w14:textId="77777777" w:rsidR="00D52B7D" w:rsidRDefault="00C031F5" w:rsidP="00C031F5">
            <w:pPr>
              <w:rPr>
                <w:rFonts w:ascii="Times New Roman" w:hAnsi="Times New Roman" w:cs="Times New Roman"/>
                <w:b/>
                <w:sz w:val="20"/>
              </w:rPr>
            </w:pPr>
            <w:proofErr w:type="spellStart"/>
            <w:r w:rsidRPr="008A596A">
              <w:rPr>
                <w:rFonts w:ascii="Times New Roman" w:hAnsi="Times New Roman" w:cs="Times New Roman"/>
                <w:b/>
                <w:sz w:val="20"/>
              </w:rPr>
              <w:t>Senden</w:t>
            </w:r>
            <w:proofErr w:type="spellEnd"/>
            <w:r w:rsidRPr="008A596A">
              <w:rPr>
                <w:rFonts w:ascii="Times New Roman" w:hAnsi="Times New Roman" w:cs="Times New Roman"/>
                <w:b/>
                <w:sz w:val="20"/>
              </w:rPr>
              <w:t xml:space="preserve"> </w:t>
            </w:r>
          </w:p>
          <w:p w14:paraId="065E0BA1" w14:textId="139D35E3" w:rsidR="00C031F5" w:rsidRPr="008A596A" w:rsidRDefault="00C031F5" w:rsidP="00C031F5">
            <w:pPr>
              <w:rPr>
                <w:rFonts w:ascii="Times New Roman" w:hAnsi="Times New Roman" w:cs="Times New Roman"/>
                <w:b/>
                <w:sz w:val="20"/>
              </w:rPr>
            </w:pPr>
            <w:r w:rsidRPr="008A596A">
              <w:rPr>
                <w:rFonts w:ascii="Times New Roman" w:hAnsi="Times New Roman" w:cs="Times New Roman"/>
                <w:b/>
                <w:sz w:val="20"/>
              </w:rPr>
              <w:t>2016</w:t>
            </w:r>
          </w:p>
          <w:p w14:paraId="60F0E206"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Sweden</w:t>
            </w:r>
          </w:p>
          <w:p w14:paraId="141BE569" w14:textId="77777777" w:rsidR="00C031F5" w:rsidRPr="008A596A" w:rsidRDefault="00C031F5" w:rsidP="00C031F5">
            <w:pPr>
              <w:rPr>
                <w:rFonts w:ascii="Times New Roman" w:hAnsi="Times New Roman" w:cs="Times New Roman"/>
                <w:sz w:val="20"/>
              </w:rPr>
            </w:pPr>
          </w:p>
          <w:p w14:paraId="0D3CAFD6" w14:textId="77777777" w:rsidR="00C031F5" w:rsidRPr="008A596A" w:rsidRDefault="00C031F5" w:rsidP="00C031F5">
            <w:pPr>
              <w:rPr>
                <w:rFonts w:ascii="Times New Roman" w:hAnsi="Times New Roman" w:cs="Times New Roman"/>
                <w:sz w:val="20"/>
              </w:rPr>
            </w:pPr>
          </w:p>
        </w:tc>
        <w:tc>
          <w:tcPr>
            <w:tcW w:w="2195" w:type="dxa"/>
            <w:gridSpan w:val="2"/>
          </w:tcPr>
          <w:p w14:paraId="6C324B2E" w14:textId="77777777" w:rsidR="00C031F5" w:rsidRPr="001C1D7E" w:rsidRDefault="00C031F5" w:rsidP="00C031F5">
            <w:pPr>
              <w:rPr>
                <w:rFonts w:ascii="Times New Roman" w:hAnsi="Times New Roman" w:cs="Times New Roman"/>
                <w:i/>
                <w:sz w:val="20"/>
              </w:rPr>
            </w:pPr>
            <w:r w:rsidRPr="001C1D7E">
              <w:rPr>
                <w:rFonts w:ascii="Times New Roman" w:hAnsi="Times New Roman" w:cs="Times New Roman"/>
                <w:i/>
                <w:sz w:val="20"/>
              </w:rPr>
              <w:t>Web-based</w:t>
            </w:r>
          </w:p>
          <w:p w14:paraId="11B50BA6" w14:textId="77777777" w:rsidR="001C1D7E" w:rsidRDefault="00C031F5" w:rsidP="00C031F5">
            <w:pPr>
              <w:rPr>
                <w:rFonts w:ascii="Times New Roman" w:hAnsi="Times New Roman" w:cs="Times New Roman"/>
                <w:sz w:val="20"/>
              </w:rPr>
            </w:pPr>
            <w:r w:rsidRPr="008A596A">
              <w:rPr>
                <w:rFonts w:ascii="Times New Roman" w:hAnsi="Times New Roman" w:cs="Times New Roman"/>
                <w:sz w:val="20"/>
              </w:rPr>
              <w:t xml:space="preserve">General practitioners </w:t>
            </w:r>
          </w:p>
          <w:p w14:paraId="2C974121" w14:textId="74FFBAFA" w:rsidR="001C1D7E" w:rsidRDefault="00C031F5" w:rsidP="00C031F5">
            <w:pPr>
              <w:rPr>
                <w:rFonts w:ascii="Times New Roman" w:hAnsi="Times New Roman" w:cs="Times New Roman"/>
                <w:sz w:val="20"/>
              </w:rPr>
            </w:pPr>
            <w:r>
              <w:rPr>
                <w:rFonts w:ascii="Times New Roman" w:hAnsi="Times New Roman" w:cs="Times New Roman"/>
                <w:sz w:val="20"/>
              </w:rPr>
              <w:t>(</w:t>
            </w:r>
            <w:r w:rsidRPr="008A596A">
              <w:rPr>
                <w:rFonts w:ascii="Times New Roman" w:hAnsi="Times New Roman" w:cs="Times New Roman"/>
                <w:sz w:val="20"/>
              </w:rPr>
              <w:t>N= 698)</w:t>
            </w:r>
            <w:r>
              <w:rPr>
                <w:rFonts w:ascii="Times New Roman" w:hAnsi="Times New Roman" w:cs="Times New Roman"/>
                <w:sz w:val="20"/>
              </w:rPr>
              <w:t xml:space="preserve"> </w:t>
            </w:r>
          </w:p>
          <w:p w14:paraId="607B0484" w14:textId="627138A7" w:rsidR="00C031F5" w:rsidRPr="008A596A" w:rsidRDefault="00C031F5" w:rsidP="00C031F5">
            <w:pPr>
              <w:rPr>
                <w:rFonts w:ascii="Times New Roman" w:hAnsi="Times New Roman" w:cs="Times New Roman"/>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41%</w:t>
            </w:r>
          </w:p>
        </w:tc>
        <w:tc>
          <w:tcPr>
            <w:tcW w:w="2013" w:type="dxa"/>
            <w:gridSpan w:val="2"/>
          </w:tcPr>
          <w:p w14:paraId="6A692FDD"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univariate ANOVA,</w:t>
            </w:r>
          </w:p>
          <w:p w14:paraId="605E3169"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Mediation analysis,</w:t>
            </w:r>
          </w:p>
          <w:p w14:paraId="189A7A37"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MANOVA</w:t>
            </w:r>
          </w:p>
        </w:tc>
        <w:tc>
          <w:tcPr>
            <w:tcW w:w="4858" w:type="dxa"/>
            <w:gridSpan w:val="2"/>
          </w:tcPr>
          <w:p w14:paraId="794F4720"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74 % women and 59 % men “sometimes/ often” work sick. Work-life conflict mediates gender on SP. Gender no longer predicted SP when work-life conflict was added. Gender had main effect on SP reasons when adjusted for health. (</w:t>
            </w:r>
            <w:proofErr w:type="gramStart"/>
            <w:r w:rsidRPr="008A596A">
              <w:rPr>
                <w:rFonts w:ascii="Times New Roman" w:hAnsi="Times New Roman" w:cs="Times New Roman"/>
                <w:sz w:val="20"/>
              </w:rPr>
              <w:t>F(</w:t>
            </w:r>
            <w:proofErr w:type="gramEnd"/>
            <w:r w:rsidRPr="008A596A">
              <w:rPr>
                <w:rFonts w:ascii="Times New Roman" w:hAnsi="Times New Roman" w:cs="Times New Roman"/>
                <w:sz w:val="20"/>
              </w:rPr>
              <w:t>5, 236) = 5.076,p &lt; 0.01)</w:t>
            </w:r>
          </w:p>
        </w:tc>
      </w:tr>
      <w:tr w:rsidR="00C031F5" w:rsidRPr="008A596A" w14:paraId="7DB57514" w14:textId="77777777" w:rsidTr="00E31D1A">
        <w:trPr>
          <w:trHeight w:val="800"/>
        </w:trPr>
        <w:tc>
          <w:tcPr>
            <w:tcW w:w="1464" w:type="dxa"/>
          </w:tcPr>
          <w:p w14:paraId="52A32974" w14:textId="77777777" w:rsidR="00C031F5" w:rsidRPr="008A596A" w:rsidRDefault="00C031F5" w:rsidP="00C031F5">
            <w:pPr>
              <w:rPr>
                <w:rFonts w:ascii="Times New Roman" w:hAnsi="Times New Roman" w:cs="Times New Roman"/>
                <w:b/>
                <w:sz w:val="20"/>
              </w:rPr>
            </w:pPr>
            <w:proofErr w:type="spellStart"/>
            <w:r w:rsidRPr="008A596A">
              <w:rPr>
                <w:rFonts w:ascii="Times New Roman" w:hAnsi="Times New Roman" w:cs="Times New Roman"/>
                <w:b/>
                <w:sz w:val="20"/>
              </w:rPr>
              <w:t>Skela-Savič</w:t>
            </w:r>
            <w:proofErr w:type="spellEnd"/>
            <w:r w:rsidRPr="008A596A">
              <w:rPr>
                <w:rFonts w:ascii="Times New Roman" w:hAnsi="Times New Roman" w:cs="Times New Roman"/>
                <w:b/>
                <w:sz w:val="20"/>
              </w:rPr>
              <w:t xml:space="preserve"> 2017</w:t>
            </w:r>
          </w:p>
          <w:p w14:paraId="587A2EC4"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Slovenia</w:t>
            </w:r>
          </w:p>
          <w:p w14:paraId="6260F70F" w14:textId="77777777" w:rsidR="00C031F5" w:rsidRPr="008A596A" w:rsidRDefault="00C031F5" w:rsidP="00C031F5">
            <w:pPr>
              <w:rPr>
                <w:rFonts w:ascii="Times New Roman" w:hAnsi="Times New Roman" w:cs="Times New Roman"/>
                <w:sz w:val="20"/>
              </w:rPr>
            </w:pPr>
          </w:p>
          <w:p w14:paraId="3CF2DCD5" w14:textId="77777777" w:rsidR="00C031F5" w:rsidRPr="008A596A" w:rsidRDefault="00C031F5" w:rsidP="00C031F5">
            <w:pPr>
              <w:rPr>
                <w:rFonts w:ascii="Times New Roman" w:hAnsi="Times New Roman" w:cs="Times New Roman"/>
                <w:b/>
                <w:sz w:val="20"/>
              </w:rPr>
            </w:pPr>
          </w:p>
        </w:tc>
        <w:tc>
          <w:tcPr>
            <w:tcW w:w="2195" w:type="dxa"/>
            <w:gridSpan w:val="2"/>
          </w:tcPr>
          <w:p w14:paraId="4C0E9DD0" w14:textId="77777777" w:rsidR="00C031F5" w:rsidRPr="00C031F5" w:rsidRDefault="00C031F5" w:rsidP="00C031F5">
            <w:pPr>
              <w:rPr>
                <w:rFonts w:ascii="Times New Roman" w:hAnsi="Times New Roman" w:cs="Times New Roman"/>
                <w:i/>
                <w:sz w:val="20"/>
              </w:rPr>
            </w:pPr>
            <w:r w:rsidRPr="008A596A">
              <w:rPr>
                <w:rFonts w:ascii="Times New Roman" w:hAnsi="Times New Roman" w:cs="Times New Roman"/>
                <w:i/>
                <w:sz w:val="20"/>
              </w:rPr>
              <w:t>Not specified</w:t>
            </w:r>
          </w:p>
          <w:p w14:paraId="3D59EEAB" w14:textId="77777777" w:rsidR="001C1D7E" w:rsidRDefault="00C031F5" w:rsidP="00C031F5">
            <w:pPr>
              <w:rPr>
                <w:rFonts w:ascii="Times New Roman" w:hAnsi="Times New Roman" w:cs="Times New Roman"/>
                <w:sz w:val="20"/>
              </w:rPr>
            </w:pPr>
            <w:r w:rsidRPr="008A596A">
              <w:rPr>
                <w:rFonts w:ascii="Times New Roman" w:hAnsi="Times New Roman" w:cs="Times New Roman"/>
                <w:sz w:val="20"/>
              </w:rPr>
              <w:t>Nurses (n= 2777)</w:t>
            </w:r>
            <w:r>
              <w:rPr>
                <w:rFonts w:ascii="Times New Roman" w:hAnsi="Times New Roman" w:cs="Times New Roman"/>
                <w:sz w:val="20"/>
              </w:rPr>
              <w:t xml:space="preserve"> </w:t>
            </w:r>
          </w:p>
          <w:p w14:paraId="67C90482" w14:textId="41AA4D07" w:rsidR="00C031F5" w:rsidRPr="008A596A" w:rsidRDefault="00C031F5" w:rsidP="00C031F5">
            <w:pPr>
              <w:rPr>
                <w:rFonts w:ascii="Times New Roman" w:hAnsi="Times New Roman" w:cs="Times New Roman"/>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xml:space="preserve">: 62.2% </w:t>
            </w:r>
          </w:p>
        </w:tc>
        <w:tc>
          <w:tcPr>
            <w:tcW w:w="2013" w:type="dxa"/>
            <w:gridSpan w:val="2"/>
          </w:tcPr>
          <w:p w14:paraId="25BEE82A"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Correlational analysis, logistic regression,</w:t>
            </w:r>
          </w:p>
          <w:p w14:paraId="27DD4D2E"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 xml:space="preserve">Exploratory factor analysis </w:t>
            </w:r>
          </w:p>
        </w:tc>
        <w:tc>
          <w:tcPr>
            <w:tcW w:w="4858" w:type="dxa"/>
            <w:gridSpan w:val="2"/>
          </w:tcPr>
          <w:p w14:paraId="6FE6A0D8"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Presenteeism (high SPS score =better work ability despite health problems) correlated with work dissatisfaction (Z =-8.528, p&lt;0.001), limited lifting equipment (Z =-4.806, p&lt;0.001), not a manager (Z =-2.805, p=0.005), lowered work activity (Z =-12.454, p&lt;0.001) and physical activity (Z =-9.852, p&lt;0.001), healthcare provision need (Z = -7.381, p&lt;0.001) and LBP (Z =-4.229, p&lt;0.001).</w:t>
            </w:r>
          </w:p>
        </w:tc>
      </w:tr>
      <w:tr w:rsidR="00C031F5" w:rsidRPr="008A596A" w14:paraId="7FFDB4DE" w14:textId="77777777" w:rsidTr="00E31D1A">
        <w:trPr>
          <w:trHeight w:val="800"/>
        </w:trPr>
        <w:tc>
          <w:tcPr>
            <w:tcW w:w="1464" w:type="dxa"/>
          </w:tcPr>
          <w:p w14:paraId="24F2FF62" w14:textId="77777777" w:rsidR="00D52B7D" w:rsidRDefault="00C031F5" w:rsidP="00C031F5">
            <w:pPr>
              <w:rPr>
                <w:rFonts w:ascii="Times New Roman" w:hAnsi="Times New Roman" w:cs="Times New Roman"/>
                <w:b/>
                <w:sz w:val="20"/>
              </w:rPr>
            </w:pPr>
            <w:r w:rsidRPr="008A596A">
              <w:rPr>
                <w:rFonts w:ascii="Times New Roman" w:hAnsi="Times New Roman" w:cs="Times New Roman"/>
                <w:b/>
                <w:sz w:val="20"/>
              </w:rPr>
              <w:t xml:space="preserve">Yang </w:t>
            </w:r>
          </w:p>
          <w:p w14:paraId="35596EC9" w14:textId="6C44C2D3" w:rsidR="00C031F5" w:rsidRPr="008A596A" w:rsidRDefault="00C031F5" w:rsidP="00C031F5">
            <w:pPr>
              <w:rPr>
                <w:rFonts w:ascii="Times New Roman" w:hAnsi="Times New Roman" w:cs="Times New Roman"/>
                <w:b/>
                <w:sz w:val="20"/>
              </w:rPr>
            </w:pPr>
            <w:r w:rsidRPr="008A596A">
              <w:rPr>
                <w:rFonts w:ascii="Times New Roman" w:hAnsi="Times New Roman" w:cs="Times New Roman"/>
                <w:b/>
                <w:sz w:val="20"/>
              </w:rPr>
              <w:t>2017</w:t>
            </w:r>
          </w:p>
          <w:p w14:paraId="42FBEBDD" w14:textId="77777777" w:rsidR="00C031F5" w:rsidRPr="008A596A" w:rsidRDefault="00C031F5" w:rsidP="00C031F5">
            <w:pPr>
              <w:rPr>
                <w:rFonts w:ascii="Times New Roman" w:hAnsi="Times New Roman" w:cs="Times New Roman"/>
                <w:b/>
                <w:sz w:val="20"/>
              </w:rPr>
            </w:pPr>
            <w:r w:rsidRPr="008A596A">
              <w:rPr>
                <w:rFonts w:ascii="Times New Roman" w:hAnsi="Times New Roman" w:cs="Times New Roman"/>
                <w:b/>
                <w:sz w:val="20"/>
              </w:rPr>
              <w:t>China</w:t>
            </w:r>
          </w:p>
          <w:p w14:paraId="559444C4" w14:textId="77777777" w:rsidR="00C031F5" w:rsidRPr="008A596A" w:rsidRDefault="00C031F5" w:rsidP="00C031F5">
            <w:pPr>
              <w:rPr>
                <w:rFonts w:ascii="Times New Roman" w:hAnsi="Times New Roman" w:cs="Times New Roman"/>
                <w:b/>
                <w:sz w:val="20"/>
              </w:rPr>
            </w:pPr>
          </w:p>
          <w:p w14:paraId="341EF7FC" w14:textId="77777777" w:rsidR="00C031F5" w:rsidRPr="008A596A" w:rsidRDefault="00C031F5" w:rsidP="00C031F5">
            <w:pPr>
              <w:rPr>
                <w:rFonts w:ascii="Times New Roman" w:hAnsi="Times New Roman" w:cs="Times New Roman"/>
                <w:b/>
                <w:sz w:val="20"/>
              </w:rPr>
            </w:pPr>
          </w:p>
        </w:tc>
        <w:tc>
          <w:tcPr>
            <w:tcW w:w="2195" w:type="dxa"/>
            <w:gridSpan w:val="2"/>
          </w:tcPr>
          <w:p w14:paraId="0D7B2D8D" w14:textId="3E25E9E4" w:rsidR="00C031F5" w:rsidRPr="00C031F5" w:rsidRDefault="00C031F5" w:rsidP="00C031F5">
            <w:pPr>
              <w:rPr>
                <w:rFonts w:ascii="Times New Roman" w:hAnsi="Times New Roman" w:cs="Times New Roman"/>
                <w:i/>
                <w:sz w:val="20"/>
              </w:rPr>
            </w:pPr>
            <w:r w:rsidRPr="008A596A">
              <w:rPr>
                <w:rFonts w:ascii="Times New Roman" w:hAnsi="Times New Roman" w:cs="Times New Roman"/>
                <w:i/>
                <w:sz w:val="20"/>
              </w:rPr>
              <w:t>Not specified</w:t>
            </w:r>
          </w:p>
          <w:p w14:paraId="160911E2" w14:textId="77777777" w:rsidR="001C1D7E" w:rsidRDefault="00C031F5" w:rsidP="00C031F5">
            <w:pPr>
              <w:rPr>
                <w:rFonts w:ascii="Times New Roman" w:hAnsi="Times New Roman" w:cs="Times New Roman"/>
                <w:sz w:val="20"/>
              </w:rPr>
            </w:pPr>
            <w:r w:rsidRPr="008A596A">
              <w:rPr>
                <w:rFonts w:ascii="Times New Roman" w:hAnsi="Times New Roman" w:cs="Times New Roman"/>
                <w:sz w:val="20"/>
              </w:rPr>
              <w:t>Doctors (30.5%) nurses (42.3%) and others (N=1392)</w:t>
            </w:r>
            <w:r>
              <w:rPr>
                <w:rFonts w:ascii="Times New Roman" w:hAnsi="Times New Roman" w:cs="Times New Roman"/>
                <w:sz w:val="20"/>
              </w:rPr>
              <w:t xml:space="preserve"> </w:t>
            </w:r>
          </w:p>
          <w:p w14:paraId="498F326B" w14:textId="4F8AAC84" w:rsidR="00C031F5" w:rsidRPr="008A596A" w:rsidRDefault="00C031F5" w:rsidP="00C031F5">
            <w:pPr>
              <w:rPr>
                <w:rFonts w:ascii="Times New Roman" w:hAnsi="Times New Roman" w:cs="Times New Roman"/>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xml:space="preserve">: 91% </w:t>
            </w:r>
          </w:p>
        </w:tc>
        <w:tc>
          <w:tcPr>
            <w:tcW w:w="2013" w:type="dxa"/>
            <w:gridSpan w:val="2"/>
          </w:tcPr>
          <w:p w14:paraId="158E158E"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Structural equation modelling, Mediation analysis with Sobel test</w:t>
            </w:r>
          </w:p>
        </w:tc>
        <w:tc>
          <w:tcPr>
            <w:tcW w:w="4858" w:type="dxa"/>
            <w:gridSpan w:val="2"/>
          </w:tcPr>
          <w:p w14:paraId="06DDA488"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Affective commitment (β=-0.27; p &lt;0.001) correlated with presenteeism. Hindrance stress associated with affective commitment (β =-0.40, p &lt;0.001) and presenteeism (β =0.26, p &lt;0.001). Affective commitment mediated hindrance stress &amp; presenteeism.</w:t>
            </w:r>
          </w:p>
        </w:tc>
      </w:tr>
      <w:tr w:rsidR="00C031F5" w:rsidRPr="008A596A" w14:paraId="07F584F1" w14:textId="77777777" w:rsidTr="00E31D1A">
        <w:trPr>
          <w:trHeight w:val="70"/>
        </w:trPr>
        <w:tc>
          <w:tcPr>
            <w:tcW w:w="1464" w:type="dxa"/>
          </w:tcPr>
          <w:p w14:paraId="4310A315" w14:textId="424CE713" w:rsidR="00C031F5" w:rsidRPr="008A596A" w:rsidRDefault="00C031F5" w:rsidP="00C031F5">
            <w:pPr>
              <w:rPr>
                <w:rFonts w:ascii="Times New Roman" w:hAnsi="Times New Roman" w:cs="Times New Roman"/>
                <w:b/>
                <w:sz w:val="20"/>
              </w:rPr>
            </w:pPr>
            <w:proofErr w:type="spellStart"/>
            <w:r w:rsidRPr="008A596A">
              <w:rPr>
                <w:rFonts w:ascii="Times New Roman" w:hAnsi="Times New Roman" w:cs="Times New Roman"/>
                <w:b/>
                <w:sz w:val="20"/>
              </w:rPr>
              <w:t>Vandenbroeck</w:t>
            </w:r>
            <w:proofErr w:type="spellEnd"/>
          </w:p>
          <w:p w14:paraId="704D2EF9" w14:textId="77777777" w:rsidR="00C031F5" w:rsidRPr="008A596A" w:rsidRDefault="00C031F5" w:rsidP="00C031F5">
            <w:pPr>
              <w:rPr>
                <w:rFonts w:ascii="Times New Roman" w:hAnsi="Times New Roman" w:cs="Times New Roman"/>
                <w:b/>
                <w:sz w:val="20"/>
              </w:rPr>
            </w:pPr>
            <w:r w:rsidRPr="008A596A">
              <w:rPr>
                <w:rFonts w:ascii="Times New Roman" w:hAnsi="Times New Roman" w:cs="Times New Roman"/>
                <w:b/>
                <w:sz w:val="20"/>
              </w:rPr>
              <w:t>2017</w:t>
            </w:r>
          </w:p>
          <w:p w14:paraId="5C0FF832" w14:textId="77777777" w:rsidR="00C031F5" w:rsidRPr="00C031F5" w:rsidRDefault="00C031F5" w:rsidP="00C031F5">
            <w:pPr>
              <w:rPr>
                <w:rFonts w:ascii="Times New Roman" w:hAnsi="Times New Roman" w:cs="Times New Roman"/>
                <w:sz w:val="20"/>
              </w:rPr>
            </w:pPr>
            <w:r w:rsidRPr="008A596A">
              <w:rPr>
                <w:rFonts w:ascii="Times New Roman" w:hAnsi="Times New Roman" w:cs="Times New Roman"/>
                <w:sz w:val="20"/>
              </w:rPr>
              <w:t>Belgium</w:t>
            </w:r>
          </w:p>
        </w:tc>
        <w:tc>
          <w:tcPr>
            <w:tcW w:w="2195" w:type="dxa"/>
            <w:gridSpan w:val="2"/>
          </w:tcPr>
          <w:p w14:paraId="6BB18C2C" w14:textId="77777777" w:rsidR="00C031F5" w:rsidRPr="001C1D7E" w:rsidRDefault="00C031F5" w:rsidP="00C031F5">
            <w:pPr>
              <w:rPr>
                <w:rFonts w:ascii="Times New Roman" w:hAnsi="Times New Roman" w:cs="Times New Roman"/>
                <w:i/>
                <w:sz w:val="20"/>
              </w:rPr>
            </w:pPr>
            <w:r w:rsidRPr="001C1D7E">
              <w:rPr>
                <w:rFonts w:ascii="Times New Roman" w:hAnsi="Times New Roman" w:cs="Times New Roman"/>
                <w:i/>
                <w:sz w:val="20"/>
              </w:rPr>
              <w:t xml:space="preserve">Web-based (intranet/ email). 2-week email follow up) </w:t>
            </w:r>
          </w:p>
          <w:p w14:paraId="7100C1B2" w14:textId="31ACB838" w:rsidR="00C031F5" w:rsidRPr="008A596A" w:rsidRDefault="00C031F5" w:rsidP="00E0677D">
            <w:pPr>
              <w:rPr>
                <w:rFonts w:ascii="Times New Roman" w:hAnsi="Times New Roman" w:cs="Times New Roman"/>
                <w:sz w:val="20"/>
              </w:rPr>
            </w:pPr>
            <w:r w:rsidRPr="008A596A">
              <w:rPr>
                <w:rFonts w:ascii="Times New Roman" w:hAnsi="Times New Roman" w:cs="Times New Roman"/>
                <w:sz w:val="20"/>
              </w:rPr>
              <w:t>Physicians(N=1169)</w:t>
            </w:r>
            <w:r>
              <w:rPr>
                <w:rFonts w:ascii="Times New Roman" w:hAnsi="Times New Roman" w:cs="Times New Roman"/>
                <w:sz w:val="20"/>
              </w:rPr>
              <w:t>, n</w:t>
            </w:r>
            <w:r w:rsidRPr="008A596A">
              <w:rPr>
                <w:rFonts w:ascii="Times New Roman" w:hAnsi="Times New Roman" w:cs="Times New Roman"/>
                <w:sz w:val="20"/>
              </w:rPr>
              <w:t xml:space="preserve">urses (N=4531) </w:t>
            </w: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xml:space="preserve">: 26% </w:t>
            </w:r>
          </w:p>
        </w:tc>
        <w:tc>
          <w:tcPr>
            <w:tcW w:w="2013" w:type="dxa"/>
            <w:gridSpan w:val="2"/>
          </w:tcPr>
          <w:p w14:paraId="4513BF9A"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Confirmatory Factor Analysis,</w:t>
            </w:r>
            <w:r>
              <w:rPr>
                <w:rFonts w:ascii="Times New Roman" w:hAnsi="Times New Roman" w:cs="Times New Roman"/>
                <w:sz w:val="20"/>
              </w:rPr>
              <w:t xml:space="preserve"> </w:t>
            </w:r>
            <w:r w:rsidRPr="008A596A">
              <w:rPr>
                <w:rFonts w:ascii="Times New Roman" w:hAnsi="Times New Roman" w:cs="Times New Roman"/>
                <w:sz w:val="20"/>
              </w:rPr>
              <w:t>Structural Equation Modelling</w:t>
            </w:r>
          </w:p>
        </w:tc>
        <w:tc>
          <w:tcPr>
            <w:tcW w:w="4858" w:type="dxa"/>
            <w:gridSpan w:val="2"/>
          </w:tcPr>
          <w:p w14:paraId="21AA4D31" w14:textId="77777777" w:rsidR="00C031F5" w:rsidRPr="008A596A" w:rsidRDefault="00C031F5" w:rsidP="00C031F5">
            <w:pPr>
              <w:rPr>
                <w:rFonts w:ascii="Times New Roman" w:hAnsi="Times New Roman" w:cs="Times New Roman"/>
                <w:sz w:val="20"/>
              </w:rPr>
            </w:pPr>
            <w:r w:rsidRPr="008A596A">
              <w:rPr>
                <w:rFonts w:ascii="Times New Roman" w:hAnsi="Times New Roman" w:cs="Times New Roman"/>
                <w:sz w:val="20"/>
              </w:rPr>
              <w:t>Emotional exhaustion is positively associated to presenteeism (β=0.4, p&lt;0.01), depersonalization is not significantly associated with presenteeism</w:t>
            </w:r>
          </w:p>
          <w:p w14:paraId="1D6006E7" w14:textId="77777777" w:rsidR="00C031F5" w:rsidRPr="008A596A" w:rsidRDefault="00C031F5" w:rsidP="00C031F5">
            <w:pPr>
              <w:rPr>
                <w:rFonts w:ascii="Times New Roman" w:hAnsi="Times New Roman" w:cs="Times New Roman"/>
                <w:sz w:val="20"/>
              </w:rPr>
            </w:pPr>
          </w:p>
        </w:tc>
      </w:tr>
      <w:tr w:rsidR="00C031F5" w:rsidRPr="008A596A" w14:paraId="3A58C016" w14:textId="77777777" w:rsidTr="00E31D1A">
        <w:trPr>
          <w:trHeight w:val="40"/>
        </w:trPr>
        <w:tc>
          <w:tcPr>
            <w:tcW w:w="10530" w:type="dxa"/>
            <w:gridSpan w:val="7"/>
          </w:tcPr>
          <w:p w14:paraId="70F9CDCA" w14:textId="77777777" w:rsidR="00C031F5" w:rsidRPr="008A596A" w:rsidRDefault="00C031F5" w:rsidP="00C031F5">
            <w:pPr>
              <w:rPr>
                <w:rFonts w:ascii="Times New Roman" w:hAnsi="Times New Roman" w:cs="Times New Roman"/>
                <w:i/>
                <w:sz w:val="20"/>
              </w:rPr>
            </w:pPr>
            <w:r w:rsidRPr="008A596A">
              <w:rPr>
                <w:rFonts w:ascii="Times New Roman" w:hAnsi="Times New Roman" w:cs="Times New Roman"/>
                <w:i/>
                <w:sz w:val="20"/>
              </w:rPr>
              <w:t xml:space="preserve">Note: SP – sickness presenteeism, SA- sickness absence, </w:t>
            </w:r>
            <w:proofErr w:type="spellStart"/>
            <w:r w:rsidRPr="008A596A">
              <w:rPr>
                <w:rFonts w:ascii="Times New Roman" w:hAnsi="Times New Roman" w:cs="Times New Roman"/>
                <w:i/>
                <w:sz w:val="20"/>
              </w:rPr>
              <w:t>rr</w:t>
            </w:r>
            <w:proofErr w:type="spellEnd"/>
            <w:r w:rsidRPr="008A596A">
              <w:rPr>
                <w:rFonts w:ascii="Times New Roman" w:hAnsi="Times New Roman" w:cs="Times New Roman"/>
                <w:i/>
                <w:sz w:val="20"/>
              </w:rPr>
              <w:t>- response rate, RR- risk ratio, OR – odds ratio, 95% CI – 95% confidence interval, α- Cronbach’s Alpha</w:t>
            </w:r>
          </w:p>
        </w:tc>
      </w:tr>
      <w:tr w:rsidR="00E0677D" w:rsidRPr="008A596A" w14:paraId="0D3A4C90" w14:textId="77777777" w:rsidTr="00E31D1A">
        <w:tblPrEx>
          <w:tblCellMar>
            <w:left w:w="108" w:type="dxa"/>
            <w:right w:w="108" w:type="dxa"/>
          </w:tblCellMar>
        </w:tblPrEx>
        <w:trPr>
          <w:gridAfter w:val="1"/>
          <w:wAfter w:w="469" w:type="dxa"/>
          <w:trHeight w:val="170"/>
        </w:trPr>
        <w:tc>
          <w:tcPr>
            <w:tcW w:w="10061" w:type="dxa"/>
            <w:gridSpan w:val="6"/>
          </w:tcPr>
          <w:p w14:paraId="2A43FC7F"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lastRenderedPageBreak/>
              <w:br w:type="page"/>
            </w:r>
            <w:r w:rsidRPr="008A596A">
              <w:rPr>
                <w:rFonts w:ascii="Times New Roman" w:hAnsi="Times New Roman" w:cs="Times New Roman"/>
                <w:b/>
                <w:sz w:val="20"/>
              </w:rPr>
              <w:t xml:space="preserve">Presenteeism </w:t>
            </w:r>
            <w:r>
              <w:rPr>
                <w:rFonts w:ascii="Times New Roman" w:hAnsi="Times New Roman" w:cs="Times New Roman"/>
                <w:b/>
                <w:sz w:val="20"/>
              </w:rPr>
              <w:t>f</w:t>
            </w:r>
            <w:r w:rsidRPr="008A596A">
              <w:rPr>
                <w:rFonts w:ascii="Times New Roman" w:hAnsi="Times New Roman" w:cs="Times New Roman"/>
                <w:b/>
                <w:sz w:val="20"/>
              </w:rPr>
              <w:t>inancial costing studies</w:t>
            </w:r>
          </w:p>
        </w:tc>
      </w:tr>
      <w:tr w:rsidR="00E31D1A" w:rsidRPr="008A596A" w14:paraId="1CFACD2E" w14:textId="77777777" w:rsidTr="00E31D1A">
        <w:tblPrEx>
          <w:tblCellMar>
            <w:left w:w="108" w:type="dxa"/>
            <w:right w:w="108" w:type="dxa"/>
          </w:tblCellMar>
        </w:tblPrEx>
        <w:trPr>
          <w:gridAfter w:val="1"/>
          <w:wAfter w:w="469" w:type="dxa"/>
          <w:trHeight w:val="239"/>
        </w:trPr>
        <w:tc>
          <w:tcPr>
            <w:tcW w:w="1464" w:type="dxa"/>
          </w:tcPr>
          <w:p w14:paraId="1097DB2D" w14:textId="4071319C" w:rsidR="00E31D1A" w:rsidRPr="008A596A" w:rsidRDefault="00E31D1A" w:rsidP="00E31D1A">
            <w:pPr>
              <w:rPr>
                <w:rFonts w:ascii="Times New Roman" w:hAnsi="Times New Roman" w:cs="Times New Roman"/>
                <w:b/>
                <w:sz w:val="20"/>
              </w:rPr>
            </w:pPr>
            <w:r>
              <w:rPr>
                <w:rFonts w:ascii="Times New Roman" w:hAnsi="Times New Roman" w:cs="Times New Roman"/>
                <w:b/>
                <w:sz w:val="20"/>
              </w:rPr>
              <w:t>Publication</w:t>
            </w:r>
            <w:r w:rsidR="004C1726">
              <w:rPr>
                <w:rFonts w:ascii="Times New Roman" w:hAnsi="Times New Roman" w:cs="Times New Roman"/>
                <w:b/>
                <w:sz w:val="20"/>
              </w:rPr>
              <w:t>s</w:t>
            </w:r>
          </w:p>
        </w:tc>
        <w:tc>
          <w:tcPr>
            <w:tcW w:w="1738" w:type="dxa"/>
          </w:tcPr>
          <w:p w14:paraId="2CBFFCEE" w14:textId="33DF6962" w:rsidR="00E31D1A" w:rsidRPr="008A596A" w:rsidRDefault="00E31D1A" w:rsidP="00E31D1A">
            <w:pPr>
              <w:rPr>
                <w:rFonts w:ascii="Times New Roman" w:hAnsi="Times New Roman" w:cs="Times New Roman"/>
                <w:b/>
                <w:sz w:val="20"/>
              </w:rPr>
            </w:pPr>
            <w:r w:rsidRPr="008A596A">
              <w:rPr>
                <w:rFonts w:ascii="Times New Roman" w:hAnsi="Times New Roman" w:cs="Times New Roman"/>
                <w:b/>
                <w:sz w:val="20"/>
              </w:rPr>
              <w:t>Survey</w:t>
            </w:r>
            <w:r>
              <w:rPr>
                <w:rFonts w:ascii="Times New Roman" w:hAnsi="Times New Roman" w:cs="Times New Roman"/>
                <w:b/>
                <w:sz w:val="20"/>
              </w:rPr>
              <w:t xml:space="preserve"> m</w:t>
            </w:r>
            <w:r w:rsidRPr="008A596A">
              <w:rPr>
                <w:rFonts w:ascii="Times New Roman" w:hAnsi="Times New Roman" w:cs="Times New Roman"/>
                <w:b/>
                <w:sz w:val="20"/>
              </w:rPr>
              <w:t>ethod</w:t>
            </w:r>
            <w:r w:rsidR="005402C7">
              <w:rPr>
                <w:rFonts w:ascii="Times New Roman" w:hAnsi="Times New Roman" w:cs="Times New Roman"/>
                <w:b/>
                <w:sz w:val="20"/>
              </w:rPr>
              <w:t xml:space="preserve"> </w:t>
            </w:r>
            <w:r w:rsidRPr="008A596A">
              <w:rPr>
                <w:rFonts w:ascii="Times New Roman" w:hAnsi="Times New Roman" w:cs="Times New Roman"/>
                <w:b/>
                <w:sz w:val="20"/>
              </w:rPr>
              <w:t>/</w:t>
            </w:r>
            <w:r>
              <w:rPr>
                <w:rFonts w:ascii="Times New Roman" w:hAnsi="Times New Roman" w:cs="Times New Roman"/>
                <w:b/>
                <w:sz w:val="20"/>
              </w:rPr>
              <w:t>r</w:t>
            </w:r>
            <w:r w:rsidRPr="008A596A">
              <w:rPr>
                <w:rFonts w:ascii="Times New Roman" w:hAnsi="Times New Roman" w:cs="Times New Roman"/>
                <w:b/>
                <w:sz w:val="20"/>
              </w:rPr>
              <w:t xml:space="preserve">esponse </w:t>
            </w:r>
            <w:r>
              <w:rPr>
                <w:rFonts w:ascii="Times New Roman" w:hAnsi="Times New Roman" w:cs="Times New Roman"/>
                <w:b/>
                <w:sz w:val="20"/>
              </w:rPr>
              <w:t>r</w:t>
            </w:r>
            <w:r w:rsidRPr="008A596A">
              <w:rPr>
                <w:rFonts w:ascii="Times New Roman" w:hAnsi="Times New Roman" w:cs="Times New Roman"/>
                <w:b/>
                <w:sz w:val="20"/>
              </w:rPr>
              <w:t>ate</w:t>
            </w:r>
          </w:p>
        </w:tc>
        <w:tc>
          <w:tcPr>
            <w:tcW w:w="2020" w:type="dxa"/>
            <w:gridSpan w:val="2"/>
          </w:tcPr>
          <w:p w14:paraId="5C56F70C" w14:textId="77777777" w:rsidR="00E31D1A" w:rsidRPr="008A596A" w:rsidRDefault="00E31D1A" w:rsidP="00E31D1A">
            <w:pPr>
              <w:rPr>
                <w:rFonts w:ascii="Times New Roman" w:hAnsi="Times New Roman" w:cs="Times New Roman"/>
                <w:b/>
                <w:sz w:val="20"/>
              </w:rPr>
            </w:pPr>
            <w:r w:rsidRPr="008A596A">
              <w:rPr>
                <w:rFonts w:ascii="Times New Roman" w:hAnsi="Times New Roman" w:cs="Times New Roman"/>
                <w:b/>
                <w:sz w:val="20"/>
              </w:rPr>
              <w:t>Costing method</w:t>
            </w:r>
          </w:p>
        </w:tc>
        <w:tc>
          <w:tcPr>
            <w:tcW w:w="4839" w:type="dxa"/>
            <w:gridSpan w:val="2"/>
          </w:tcPr>
          <w:p w14:paraId="0F50773B" w14:textId="77777777" w:rsidR="00E31D1A" w:rsidRPr="008A596A" w:rsidRDefault="00E31D1A" w:rsidP="00E31D1A">
            <w:pPr>
              <w:rPr>
                <w:rFonts w:ascii="Times New Roman" w:hAnsi="Times New Roman" w:cs="Times New Roman"/>
                <w:sz w:val="20"/>
              </w:rPr>
            </w:pPr>
            <w:r w:rsidRPr="008A596A">
              <w:rPr>
                <w:rFonts w:ascii="Times New Roman" w:hAnsi="Times New Roman" w:cs="Times New Roman"/>
                <w:b/>
                <w:sz w:val="20"/>
              </w:rPr>
              <w:t>Results</w:t>
            </w:r>
          </w:p>
        </w:tc>
      </w:tr>
      <w:tr w:rsidR="00E0677D" w:rsidRPr="008A596A" w14:paraId="4302C0DB" w14:textId="77777777" w:rsidTr="00E31D1A">
        <w:tblPrEx>
          <w:tblCellMar>
            <w:left w:w="108" w:type="dxa"/>
            <w:right w:w="108" w:type="dxa"/>
          </w:tblCellMar>
        </w:tblPrEx>
        <w:trPr>
          <w:gridAfter w:val="1"/>
          <w:wAfter w:w="469" w:type="dxa"/>
          <w:trHeight w:val="1439"/>
        </w:trPr>
        <w:tc>
          <w:tcPr>
            <w:tcW w:w="1464" w:type="dxa"/>
          </w:tcPr>
          <w:p w14:paraId="5B59FD46" w14:textId="77777777" w:rsidR="004C1726" w:rsidRDefault="00E0677D" w:rsidP="00E0677D">
            <w:pPr>
              <w:rPr>
                <w:rFonts w:ascii="Times New Roman" w:hAnsi="Times New Roman" w:cs="Times New Roman"/>
                <w:b/>
                <w:sz w:val="20"/>
              </w:rPr>
            </w:pPr>
            <w:r w:rsidRPr="008A596A">
              <w:rPr>
                <w:rFonts w:ascii="Times New Roman" w:hAnsi="Times New Roman" w:cs="Times New Roman"/>
                <w:b/>
                <w:sz w:val="20"/>
              </w:rPr>
              <w:t xml:space="preserve">Warren </w:t>
            </w:r>
          </w:p>
          <w:p w14:paraId="5C9E20C5" w14:textId="4C8D148B" w:rsidR="00E0677D" w:rsidRPr="008A596A" w:rsidRDefault="00E0677D" w:rsidP="00E0677D">
            <w:pPr>
              <w:rPr>
                <w:rFonts w:ascii="Times New Roman" w:hAnsi="Times New Roman" w:cs="Times New Roman"/>
                <w:b/>
                <w:sz w:val="20"/>
              </w:rPr>
            </w:pPr>
            <w:r w:rsidRPr="008A596A">
              <w:rPr>
                <w:rFonts w:ascii="Times New Roman" w:hAnsi="Times New Roman" w:cs="Times New Roman"/>
                <w:b/>
                <w:sz w:val="20"/>
              </w:rPr>
              <w:t>2011</w:t>
            </w:r>
          </w:p>
          <w:p w14:paraId="395C1536"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United States</w:t>
            </w:r>
          </w:p>
          <w:p w14:paraId="1CA684D2" w14:textId="77777777" w:rsidR="00E0677D" w:rsidRPr="008A596A" w:rsidRDefault="00E0677D" w:rsidP="00E0677D">
            <w:pPr>
              <w:rPr>
                <w:rFonts w:ascii="Times New Roman" w:hAnsi="Times New Roman" w:cs="Times New Roman"/>
                <w:sz w:val="20"/>
              </w:rPr>
            </w:pPr>
          </w:p>
          <w:p w14:paraId="3B423BB7" w14:textId="77777777" w:rsidR="00E0677D" w:rsidRPr="008A596A" w:rsidRDefault="00E0677D" w:rsidP="00E0677D">
            <w:pPr>
              <w:rPr>
                <w:rFonts w:ascii="Times New Roman" w:hAnsi="Times New Roman" w:cs="Times New Roman"/>
                <w:sz w:val="20"/>
              </w:rPr>
            </w:pPr>
          </w:p>
        </w:tc>
        <w:tc>
          <w:tcPr>
            <w:tcW w:w="1738" w:type="dxa"/>
          </w:tcPr>
          <w:p w14:paraId="62077AFB" w14:textId="74E79F37" w:rsidR="00E0677D" w:rsidRPr="004C1726" w:rsidRDefault="00E0677D" w:rsidP="00E0677D">
            <w:pPr>
              <w:rPr>
                <w:rFonts w:ascii="Times New Roman" w:hAnsi="Times New Roman" w:cs="Times New Roman"/>
                <w:i/>
                <w:sz w:val="20"/>
              </w:rPr>
            </w:pPr>
            <w:r w:rsidRPr="004C1726">
              <w:rPr>
                <w:rFonts w:ascii="Times New Roman" w:hAnsi="Times New Roman" w:cs="Times New Roman"/>
                <w:i/>
                <w:sz w:val="20"/>
              </w:rPr>
              <w:t>Web-based</w:t>
            </w:r>
          </w:p>
          <w:p w14:paraId="5405D636"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 xml:space="preserve">Nurses (N=112) and pharmacists (N=114) </w:t>
            </w:r>
          </w:p>
          <w:p w14:paraId="7EF7A616" w14:textId="77777777" w:rsidR="00E0677D" w:rsidRPr="008A596A" w:rsidRDefault="00E0677D" w:rsidP="00E0677D">
            <w:pPr>
              <w:rPr>
                <w:rFonts w:ascii="Times New Roman" w:hAnsi="Times New Roman" w:cs="Times New Roman"/>
                <w:b/>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xml:space="preserve">: 85.9% </w:t>
            </w:r>
          </w:p>
        </w:tc>
        <w:tc>
          <w:tcPr>
            <w:tcW w:w="2020" w:type="dxa"/>
            <w:gridSpan w:val="2"/>
          </w:tcPr>
          <w:p w14:paraId="7DAB9D57"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Human Capital Method</w:t>
            </w:r>
          </w:p>
          <w:p w14:paraId="3BBFFC7B" w14:textId="77777777" w:rsidR="00E0677D" w:rsidRPr="008A596A" w:rsidRDefault="00E0677D" w:rsidP="00E0677D">
            <w:pPr>
              <w:rPr>
                <w:rFonts w:ascii="Times New Roman" w:hAnsi="Times New Roman" w:cs="Times New Roman"/>
                <w:sz w:val="20"/>
              </w:rPr>
            </w:pPr>
          </w:p>
        </w:tc>
        <w:tc>
          <w:tcPr>
            <w:tcW w:w="4839" w:type="dxa"/>
            <w:gridSpan w:val="2"/>
          </w:tcPr>
          <w:p w14:paraId="4F45C77C"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Indirect cost was 12,605/professional and $700 million state-wide. Presenteeism prevalence was 52.65% with mean productivity decrease of 13.2%. Physical symptoms and mental conditions were positively associated with presenteeism. Top physical conditions associated with presenteeism were back and neck pain, allergies, sleep problems, chronic fatigue. Depression was most prevalent and had strongest association with presenteeism. Sickness under-treatment not associated with presenteeism, but never medically treated or completed pharmacotherapy was associated with less presenteeism.</w:t>
            </w:r>
          </w:p>
        </w:tc>
      </w:tr>
      <w:tr w:rsidR="00E0677D" w:rsidRPr="008A596A" w14:paraId="5643AF62" w14:textId="77777777" w:rsidTr="00E31D1A">
        <w:tblPrEx>
          <w:tblCellMar>
            <w:left w:w="108" w:type="dxa"/>
            <w:right w:w="108" w:type="dxa"/>
          </w:tblCellMar>
        </w:tblPrEx>
        <w:trPr>
          <w:gridAfter w:val="1"/>
          <w:wAfter w:w="469" w:type="dxa"/>
          <w:trHeight w:val="1151"/>
        </w:trPr>
        <w:tc>
          <w:tcPr>
            <w:tcW w:w="1464" w:type="dxa"/>
          </w:tcPr>
          <w:p w14:paraId="57AFB46F" w14:textId="77777777" w:rsidR="004C1726" w:rsidRDefault="00E0677D" w:rsidP="00E0677D">
            <w:pPr>
              <w:rPr>
                <w:rFonts w:ascii="Times New Roman" w:hAnsi="Times New Roman" w:cs="Times New Roman"/>
                <w:b/>
                <w:sz w:val="20"/>
              </w:rPr>
            </w:pPr>
            <w:proofErr w:type="spellStart"/>
            <w:r w:rsidRPr="008A596A">
              <w:rPr>
                <w:rFonts w:ascii="Times New Roman" w:hAnsi="Times New Roman" w:cs="Times New Roman"/>
                <w:b/>
                <w:sz w:val="20"/>
              </w:rPr>
              <w:t>Letvak</w:t>
            </w:r>
            <w:proofErr w:type="spellEnd"/>
            <w:r w:rsidRPr="008A596A">
              <w:rPr>
                <w:rFonts w:ascii="Times New Roman" w:hAnsi="Times New Roman" w:cs="Times New Roman"/>
                <w:b/>
                <w:sz w:val="20"/>
              </w:rPr>
              <w:t xml:space="preserve"> </w:t>
            </w:r>
          </w:p>
          <w:p w14:paraId="5BAD5F1C" w14:textId="26564C09" w:rsidR="00E0677D" w:rsidRPr="008A596A" w:rsidRDefault="00E0677D" w:rsidP="00E0677D">
            <w:pPr>
              <w:rPr>
                <w:rFonts w:ascii="Times New Roman" w:hAnsi="Times New Roman" w:cs="Times New Roman"/>
                <w:b/>
                <w:sz w:val="20"/>
              </w:rPr>
            </w:pPr>
            <w:r w:rsidRPr="008A596A">
              <w:rPr>
                <w:rFonts w:ascii="Times New Roman" w:hAnsi="Times New Roman" w:cs="Times New Roman"/>
                <w:b/>
                <w:sz w:val="20"/>
              </w:rPr>
              <w:t>2012</w:t>
            </w:r>
          </w:p>
          <w:p w14:paraId="25268EF0"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United States</w:t>
            </w:r>
          </w:p>
        </w:tc>
        <w:tc>
          <w:tcPr>
            <w:tcW w:w="1738" w:type="dxa"/>
          </w:tcPr>
          <w:p w14:paraId="534657E4" w14:textId="77777777" w:rsidR="00E0677D" w:rsidRPr="004C1726" w:rsidRDefault="00E0677D" w:rsidP="00E0677D">
            <w:pPr>
              <w:rPr>
                <w:rFonts w:ascii="Times New Roman" w:hAnsi="Times New Roman" w:cs="Times New Roman"/>
                <w:sz w:val="20"/>
              </w:rPr>
            </w:pPr>
            <w:r w:rsidRPr="004C1726">
              <w:rPr>
                <w:rFonts w:ascii="Times New Roman" w:hAnsi="Times New Roman" w:cs="Times New Roman"/>
                <w:sz w:val="20"/>
              </w:rPr>
              <w:t xml:space="preserve">See </w:t>
            </w:r>
            <w:proofErr w:type="spellStart"/>
            <w:r w:rsidRPr="004C1726">
              <w:rPr>
                <w:rFonts w:ascii="Times New Roman" w:hAnsi="Times New Roman" w:cs="Times New Roman"/>
                <w:sz w:val="20"/>
              </w:rPr>
              <w:t>Letvak</w:t>
            </w:r>
            <w:proofErr w:type="spellEnd"/>
            <w:r w:rsidRPr="004C1726">
              <w:rPr>
                <w:rFonts w:ascii="Times New Roman" w:hAnsi="Times New Roman" w:cs="Times New Roman"/>
                <w:sz w:val="20"/>
              </w:rPr>
              <w:t xml:space="preserve"> 2013</w:t>
            </w:r>
          </w:p>
          <w:p w14:paraId="4CA6A357" w14:textId="77777777" w:rsidR="00E0677D" w:rsidRPr="008A596A" w:rsidRDefault="00E0677D" w:rsidP="00E0677D">
            <w:pPr>
              <w:rPr>
                <w:rFonts w:ascii="Times New Roman" w:hAnsi="Times New Roman" w:cs="Times New Roman"/>
                <w:i/>
                <w:sz w:val="20"/>
              </w:rPr>
            </w:pPr>
          </w:p>
        </w:tc>
        <w:tc>
          <w:tcPr>
            <w:tcW w:w="2020" w:type="dxa"/>
            <w:gridSpan w:val="2"/>
          </w:tcPr>
          <w:p w14:paraId="2FD50E75"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Human Capital Method</w:t>
            </w:r>
          </w:p>
          <w:p w14:paraId="1B986DC8" w14:textId="77777777" w:rsidR="00E0677D" w:rsidRPr="008A596A" w:rsidRDefault="00E0677D" w:rsidP="00E0677D">
            <w:pPr>
              <w:rPr>
                <w:rFonts w:ascii="Times New Roman" w:hAnsi="Times New Roman" w:cs="Times New Roman"/>
                <w:sz w:val="20"/>
              </w:rPr>
            </w:pPr>
          </w:p>
        </w:tc>
        <w:tc>
          <w:tcPr>
            <w:tcW w:w="4839" w:type="dxa"/>
            <w:gridSpan w:val="2"/>
          </w:tcPr>
          <w:p w14:paraId="41B84BE0"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 xml:space="preserve">62% had experienced presenteeism. Presenteeism associated with pain and depression, lower quality-of-care scores, more patient falls and medication errors. Total productivity loss costs were $15,541 / nurse and $37.3 billion nation-wide.  </w:t>
            </w:r>
          </w:p>
        </w:tc>
      </w:tr>
      <w:tr w:rsidR="00E0677D" w:rsidRPr="008A596A" w14:paraId="7E5BF019" w14:textId="77777777" w:rsidTr="00E31D1A">
        <w:tblPrEx>
          <w:tblCellMar>
            <w:left w:w="108" w:type="dxa"/>
            <w:right w:w="108" w:type="dxa"/>
          </w:tblCellMar>
        </w:tblPrEx>
        <w:trPr>
          <w:gridAfter w:val="1"/>
          <w:wAfter w:w="469" w:type="dxa"/>
          <w:trHeight w:val="247"/>
        </w:trPr>
        <w:tc>
          <w:tcPr>
            <w:tcW w:w="1464" w:type="dxa"/>
          </w:tcPr>
          <w:p w14:paraId="54F5CAFE" w14:textId="77777777" w:rsidR="004C1726" w:rsidRDefault="00E0677D" w:rsidP="00E0677D">
            <w:pPr>
              <w:rPr>
                <w:rFonts w:ascii="Times New Roman" w:hAnsi="Times New Roman" w:cs="Times New Roman"/>
                <w:b/>
                <w:sz w:val="20"/>
              </w:rPr>
            </w:pPr>
            <w:r w:rsidRPr="008A596A">
              <w:rPr>
                <w:rFonts w:ascii="Times New Roman" w:hAnsi="Times New Roman" w:cs="Times New Roman"/>
                <w:b/>
                <w:sz w:val="20"/>
              </w:rPr>
              <w:t>Aysun</w:t>
            </w:r>
          </w:p>
          <w:p w14:paraId="545E9EF6" w14:textId="6DE81501" w:rsidR="004C1726" w:rsidRPr="008A596A" w:rsidRDefault="00E0677D" w:rsidP="00E0677D">
            <w:pPr>
              <w:rPr>
                <w:rFonts w:ascii="Times New Roman" w:hAnsi="Times New Roman" w:cs="Times New Roman"/>
                <w:b/>
                <w:sz w:val="20"/>
              </w:rPr>
            </w:pPr>
            <w:r w:rsidRPr="008A596A">
              <w:rPr>
                <w:rFonts w:ascii="Times New Roman" w:hAnsi="Times New Roman" w:cs="Times New Roman"/>
                <w:b/>
                <w:sz w:val="20"/>
              </w:rPr>
              <w:t>2017</w:t>
            </w:r>
          </w:p>
          <w:p w14:paraId="50A35783"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Turkey</w:t>
            </w:r>
          </w:p>
          <w:p w14:paraId="256124D1" w14:textId="77777777" w:rsidR="00E0677D" w:rsidRPr="008A596A" w:rsidRDefault="00E0677D" w:rsidP="00E0677D">
            <w:pPr>
              <w:rPr>
                <w:rFonts w:ascii="Times New Roman" w:hAnsi="Times New Roman" w:cs="Times New Roman"/>
                <w:sz w:val="20"/>
              </w:rPr>
            </w:pPr>
          </w:p>
          <w:p w14:paraId="1ACE32CE" w14:textId="77777777" w:rsidR="00E0677D" w:rsidRPr="008A596A" w:rsidRDefault="00E0677D" w:rsidP="00E0677D">
            <w:pPr>
              <w:rPr>
                <w:rFonts w:ascii="Times New Roman" w:hAnsi="Times New Roman" w:cs="Times New Roman"/>
                <w:sz w:val="20"/>
              </w:rPr>
            </w:pPr>
          </w:p>
        </w:tc>
        <w:tc>
          <w:tcPr>
            <w:tcW w:w="1738" w:type="dxa"/>
          </w:tcPr>
          <w:p w14:paraId="087EC2AF" w14:textId="74D3EC5A" w:rsidR="00E0677D" w:rsidRPr="00E0677D" w:rsidRDefault="00E0677D" w:rsidP="00E0677D">
            <w:pPr>
              <w:rPr>
                <w:rFonts w:ascii="Times New Roman" w:hAnsi="Times New Roman" w:cs="Times New Roman"/>
                <w:i/>
                <w:sz w:val="20"/>
              </w:rPr>
            </w:pPr>
            <w:r w:rsidRPr="008A596A">
              <w:rPr>
                <w:rFonts w:ascii="Times New Roman" w:hAnsi="Times New Roman" w:cs="Times New Roman"/>
                <w:i/>
                <w:sz w:val="20"/>
              </w:rPr>
              <w:t>Not specified</w:t>
            </w:r>
          </w:p>
          <w:p w14:paraId="01FF675B"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 xml:space="preserve">Physicians (N=59), nurses (N=243) and others (N=1684) </w:t>
            </w:r>
          </w:p>
          <w:p w14:paraId="3E2CAEE1" w14:textId="77777777" w:rsidR="00E0677D" w:rsidRPr="008A596A" w:rsidRDefault="00E0677D" w:rsidP="00E0677D">
            <w:pPr>
              <w:rPr>
                <w:rFonts w:ascii="Times New Roman" w:hAnsi="Times New Roman" w:cs="Times New Roman"/>
                <w:b/>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xml:space="preserve">: 59.9% </w:t>
            </w:r>
          </w:p>
        </w:tc>
        <w:tc>
          <w:tcPr>
            <w:tcW w:w="2020" w:type="dxa"/>
            <w:gridSpan w:val="2"/>
          </w:tcPr>
          <w:p w14:paraId="533DB6A5"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Human Capital Method</w:t>
            </w:r>
          </w:p>
          <w:p w14:paraId="0194BEAC" w14:textId="77777777" w:rsidR="00E0677D" w:rsidRPr="008A596A" w:rsidRDefault="00E0677D" w:rsidP="00E0677D">
            <w:pPr>
              <w:rPr>
                <w:rFonts w:ascii="Times New Roman" w:hAnsi="Times New Roman" w:cs="Times New Roman"/>
                <w:sz w:val="20"/>
              </w:rPr>
            </w:pPr>
          </w:p>
        </w:tc>
        <w:tc>
          <w:tcPr>
            <w:tcW w:w="4839" w:type="dxa"/>
            <w:gridSpan w:val="2"/>
          </w:tcPr>
          <w:p w14:paraId="42638116"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17,669 hours/TRY 281,690.95 lost during 2-weeks for all health problems, and productivity loss 19.92 hours/TRY 315.57 per staff. 86.96% healthcare workers had lost time due to health problems in past 2 weeks. The estimated financial burden per staff was TRY 7573.68 per year. SP highest among women, younger (30-39) age, nurses/midwife, and bad health (p&lt;0.05).</w:t>
            </w:r>
          </w:p>
        </w:tc>
      </w:tr>
      <w:tr w:rsidR="00E0677D" w:rsidRPr="008A596A" w14:paraId="1EFF0D0C" w14:textId="77777777" w:rsidTr="00E31D1A">
        <w:tblPrEx>
          <w:tblCellMar>
            <w:left w:w="108" w:type="dxa"/>
            <w:right w:w="108" w:type="dxa"/>
          </w:tblCellMar>
        </w:tblPrEx>
        <w:trPr>
          <w:gridAfter w:val="1"/>
          <w:wAfter w:w="469" w:type="dxa"/>
          <w:trHeight w:val="170"/>
        </w:trPr>
        <w:tc>
          <w:tcPr>
            <w:tcW w:w="1464" w:type="dxa"/>
          </w:tcPr>
          <w:p w14:paraId="2816E2D9" w14:textId="2E91EB15" w:rsidR="00E0677D" w:rsidRPr="008A596A" w:rsidRDefault="00E0677D" w:rsidP="00E0677D">
            <w:pPr>
              <w:rPr>
                <w:rFonts w:ascii="Times New Roman" w:hAnsi="Times New Roman" w:cs="Times New Roman"/>
                <w:b/>
                <w:sz w:val="20"/>
              </w:rPr>
            </w:pPr>
            <w:proofErr w:type="spellStart"/>
            <w:r w:rsidRPr="008A596A">
              <w:rPr>
                <w:rFonts w:ascii="Times New Roman" w:hAnsi="Times New Roman" w:cs="Times New Roman"/>
                <w:b/>
                <w:sz w:val="20"/>
              </w:rPr>
              <w:t>Rantanen</w:t>
            </w:r>
            <w:proofErr w:type="spellEnd"/>
            <w:r w:rsidRPr="008A596A">
              <w:rPr>
                <w:rFonts w:ascii="Times New Roman" w:hAnsi="Times New Roman" w:cs="Times New Roman"/>
                <w:b/>
                <w:sz w:val="20"/>
              </w:rPr>
              <w:t xml:space="preserve"> 2011</w:t>
            </w:r>
          </w:p>
          <w:p w14:paraId="11096ABD"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Finland</w:t>
            </w:r>
          </w:p>
          <w:p w14:paraId="31508836" w14:textId="77777777" w:rsidR="00E0677D" w:rsidRPr="008A596A" w:rsidRDefault="00E0677D" w:rsidP="00E0677D">
            <w:pPr>
              <w:rPr>
                <w:rFonts w:ascii="Times New Roman" w:hAnsi="Times New Roman" w:cs="Times New Roman"/>
                <w:sz w:val="20"/>
              </w:rPr>
            </w:pPr>
          </w:p>
          <w:p w14:paraId="79865841" w14:textId="77777777" w:rsidR="00E0677D" w:rsidRPr="008A596A" w:rsidRDefault="00E0677D" w:rsidP="00E0677D">
            <w:pPr>
              <w:rPr>
                <w:rFonts w:ascii="Times New Roman" w:hAnsi="Times New Roman" w:cs="Times New Roman"/>
                <w:sz w:val="20"/>
              </w:rPr>
            </w:pPr>
          </w:p>
        </w:tc>
        <w:tc>
          <w:tcPr>
            <w:tcW w:w="1738" w:type="dxa"/>
          </w:tcPr>
          <w:p w14:paraId="13408CA4" w14:textId="25B0E399" w:rsidR="00E0677D" w:rsidRPr="00E0677D" w:rsidRDefault="00E0677D" w:rsidP="00E0677D">
            <w:pPr>
              <w:rPr>
                <w:rFonts w:ascii="Times New Roman" w:hAnsi="Times New Roman" w:cs="Times New Roman"/>
                <w:i/>
                <w:sz w:val="20"/>
              </w:rPr>
            </w:pPr>
            <w:r w:rsidRPr="008A596A">
              <w:rPr>
                <w:rFonts w:ascii="Times New Roman" w:hAnsi="Times New Roman" w:cs="Times New Roman"/>
                <w:i/>
                <w:sz w:val="20"/>
              </w:rPr>
              <w:t xml:space="preserve">Paper </w:t>
            </w:r>
            <w:r w:rsidR="001C1D7E">
              <w:rPr>
                <w:rFonts w:ascii="Times New Roman" w:hAnsi="Times New Roman" w:cs="Times New Roman"/>
                <w:i/>
                <w:sz w:val="20"/>
              </w:rPr>
              <w:t>(</w:t>
            </w:r>
            <w:r w:rsidRPr="008A596A">
              <w:rPr>
                <w:rFonts w:ascii="Times New Roman" w:hAnsi="Times New Roman" w:cs="Times New Roman"/>
                <w:i/>
                <w:sz w:val="20"/>
              </w:rPr>
              <w:t xml:space="preserve">prepaid postage) </w:t>
            </w:r>
          </w:p>
          <w:p w14:paraId="2E601F62"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 xml:space="preserve">Nurses (N=212) </w:t>
            </w: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xml:space="preserve">: 64.6% </w:t>
            </w:r>
          </w:p>
          <w:p w14:paraId="38A0C818" w14:textId="77777777" w:rsidR="00E0677D" w:rsidRPr="008A596A" w:rsidRDefault="00E0677D" w:rsidP="00E0677D">
            <w:pPr>
              <w:rPr>
                <w:rFonts w:ascii="Times New Roman" w:hAnsi="Times New Roman" w:cs="Times New Roman"/>
                <w:b/>
                <w:sz w:val="20"/>
              </w:rPr>
            </w:pPr>
            <w:r w:rsidRPr="008A596A">
              <w:rPr>
                <w:rFonts w:ascii="Times New Roman" w:hAnsi="Times New Roman" w:cs="Times New Roman"/>
                <w:sz w:val="20"/>
              </w:rPr>
              <w:t xml:space="preserve">physicians (N=60) </w:t>
            </w: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 53.3%</w:t>
            </w:r>
          </w:p>
        </w:tc>
        <w:tc>
          <w:tcPr>
            <w:tcW w:w="2020" w:type="dxa"/>
            <w:gridSpan w:val="2"/>
          </w:tcPr>
          <w:p w14:paraId="0B29243A"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 xml:space="preserve">Contingent valuation method </w:t>
            </w:r>
          </w:p>
          <w:p w14:paraId="445F80F0" w14:textId="77777777" w:rsidR="00E0677D" w:rsidRPr="008A596A" w:rsidRDefault="00E0677D" w:rsidP="00E0677D">
            <w:pPr>
              <w:rPr>
                <w:rFonts w:ascii="Times New Roman" w:hAnsi="Times New Roman" w:cs="Times New Roman"/>
                <w:sz w:val="20"/>
              </w:rPr>
            </w:pPr>
          </w:p>
        </w:tc>
        <w:tc>
          <w:tcPr>
            <w:tcW w:w="4839" w:type="dxa"/>
            <w:gridSpan w:val="2"/>
          </w:tcPr>
          <w:p w14:paraId="1EE2560D"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SP and SA costs were 273.75 euros/ person and 373.87 euros/person last month. 37.4% had SP, mean time working sick was 16 hours, with average productivity loss of 45.4%.</w:t>
            </w:r>
          </w:p>
          <w:p w14:paraId="6C0BE28C"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sz w:val="20"/>
              </w:rPr>
              <w:t>Job satisfaction (β= -0.039, p&lt;0.001) and acute diseases (β= 2.971, p&lt;0.001) was associated with SP. Less shift work was associated with absenteeism (β=-1.645, p=0.014) but not SP.</w:t>
            </w:r>
          </w:p>
        </w:tc>
      </w:tr>
      <w:tr w:rsidR="00E0677D" w:rsidRPr="008A596A" w14:paraId="6E2AA422" w14:textId="77777777" w:rsidTr="00E31D1A">
        <w:tblPrEx>
          <w:tblCellMar>
            <w:left w:w="108" w:type="dxa"/>
            <w:right w:w="108" w:type="dxa"/>
          </w:tblCellMar>
        </w:tblPrEx>
        <w:trPr>
          <w:gridAfter w:val="1"/>
          <w:wAfter w:w="469" w:type="dxa"/>
          <w:trHeight w:val="170"/>
        </w:trPr>
        <w:tc>
          <w:tcPr>
            <w:tcW w:w="10061" w:type="dxa"/>
            <w:gridSpan w:val="6"/>
          </w:tcPr>
          <w:p w14:paraId="39A44653" w14:textId="77777777" w:rsidR="00E0677D" w:rsidRPr="008A596A" w:rsidRDefault="00E0677D" w:rsidP="00E0677D">
            <w:pPr>
              <w:rPr>
                <w:rFonts w:ascii="Times New Roman" w:hAnsi="Times New Roman" w:cs="Times New Roman"/>
                <w:sz w:val="20"/>
              </w:rPr>
            </w:pPr>
            <w:r w:rsidRPr="008A596A">
              <w:rPr>
                <w:rFonts w:ascii="Times New Roman" w:hAnsi="Times New Roman" w:cs="Times New Roman"/>
                <w:i/>
                <w:sz w:val="20"/>
              </w:rPr>
              <w:t xml:space="preserve">Note: SP – sickness presenteeism, SA- sickness absence, </w:t>
            </w:r>
            <w:proofErr w:type="spellStart"/>
            <w:r w:rsidRPr="008A596A">
              <w:rPr>
                <w:rFonts w:ascii="Times New Roman" w:hAnsi="Times New Roman" w:cs="Times New Roman"/>
                <w:i/>
                <w:sz w:val="20"/>
              </w:rPr>
              <w:t>rr</w:t>
            </w:r>
            <w:proofErr w:type="spellEnd"/>
            <w:r w:rsidRPr="008A596A">
              <w:rPr>
                <w:rFonts w:ascii="Times New Roman" w:hAnsi="Times New Roman" w:cs="Times New Roman"/>
                <w:i/>
                <w:sz w:val="20"/>
              </w:rPr>
              <w:t>- response rate, RR- risk ratio, OR – odds ratio, 95% CI – 95% confidence interval, α- Cronbach’s Alpha</w:t>
            </w:r>
          </w:p>
        </w:tc>
      </w:tr>
    </w:tbl>
    <w:p w14:paraId="2CD8D855" w14:textId="77777777" w:rsidR="00DA1AF4" w:rsidRPr="008A596A" w:rsidRDefault="00DA1AF4">
      <w:pPr>
        <w:rPr>
          <w:rFonts w:ascii="Times New Roman" w:hAnsi="Times New Roman" w:cs="Times New Roman"/>
        </w:rPr>
      </w:pPr>
    </w:p>
    <w:tbl>
      <w:tblPr>
        <w:tblStyle w:val="TableGrid"/>
        <w:tblW w:w="10080" w:type="dxa"/>
        <w:tblInd w:w="-365" w:type="dxa"/>
        <w:tblLayout w:type="fixed"/>
        <w:tblLook w:val="04A0" w:firstRow="1" w:lastRow="0" w:firstColumn="1" w:lastColumn="0" w:noHBand="0" w:noVBand="1"/>
      </w:tblPr>
      <w:tblGrid>
        <w:gridCol w:w="1292"/>
        <w:gridCol w:w="1678"/>
        <w:gridCol w:w="2700"/>
        <w:gridCol w:w="1440"/>
        <w:gridCol w:w="2970"/>
      </w:tblGrid>
      <w:tr w:rsidR="00797667" w:rsidRPr="008A596A" w14:paraId="0D75D3D9" w14:textId="77777777" w:rsidTr="00797667">
        <w:trPr>
          <w:trHeight w:val="300"/>
        </w:trPr>
        <w:tc>
          <w:tcPr>
            <w:tcW w:w="10080" w:type="dxa"/>
            <w:gridSpan w:val="5"/>
          </w:tcPr>
          <w:p w14:paraId="56622016" w14:textId="77777777" w:rsidR="00797667" w:rsidRPr="008A596A" w:rsidRDefault="00797667" w:rsidP="0059142C">
            <w:pPr>
              <w:rPr>
                <w:rFonts w:ascii="Times New Roman" w:hAnsi="Times New Roman" w:cs="Times New Roman"/>
                <w:b/>
                <w:sz w:val="20"/>
              </w:rPr>
            </w:pPr>
            <w:r w:rsidRPr="008A596A">
              <w:rPr>
                <w:rFonts w:ascii="Times New Roman" w:hAnsi="Times New Roman" w:cs="Times New Roman"/>
                <w:b/>
                <w:sz w:val="20"/>
              </w:rPr>
              <w:t>Intervention studies - randomized control trials</w:t>
            </w:r>
          </w:p>
        </w:tc>
      </w:tr>
      <w:tr w:rsidR="005402C7" w:rsidRPr="008A596A" w14:paraId="18E1C702" w14:textId="77777777" w:rsidTr="00797667">
        <w:trPr>
          <w:trHeight w:val="300"/>
        </w:trPr>
        <w:tc>
          <w:tcPr>
            <w:tcW w:w="1292" w:type="dxa"/>
          </w:tcPr>
          <w:p w14:paraId="7C4CD5DD" w14:textId="73FCC3A2" w:rsidR="005402C7" w:rsidRPr="008A596A" w:rsidRDefault="005402C7" w:rsidP="005402C7">
            <w:pPr>
              <w:rPr>
                <w:rFonts w:ascii="Times New Roman" w:hAnsi="Times New Roman" w:cs="Times New Roman"/>
                <w:b/>
                <w:sz w:val="20"/>
              </w:rPr>
            </w:pPr>
            <w:r>
              <w:rPr>
                <w:rFonts w:ascii="Times New Roman" w:hAnsi="Times New Roman" w:cs="Times New Roman"/>
                <w:b/>
                <w:sz w:val="20"/>
              </w:rPr>
              <w:t>Publication</w:t>
            </w:r>
          </w:p>
        </w:tc>
        <w:tc>
          <w:tcPr>
            <w:tcW w:w="1678" w:type="dxa"/>
          </w:tcPr>
          <w:p w14:paraId="2AB57BAB" w14:textId="57506486" w:rsidR="005402C7" w:rsidRPr="008A596A" w:rsidRDefault="005402C7" w:rsidP="005402C7">
            <w:pPr>
              <w:rPr>
                <w:rFonts w:ascii="Times New Roman" w:hAnsi="Times New Roman" w:cs="Times New Roman"/>
                <w:b/>
                <w:sz w:val="20"/>
              </w:rPr>
            </w:pPr>
            <w:r w:rsidRPr="008A596A">
              <w:rPr>
                <w:rFonts w:ascii="Times New Roman" w:hAnsi="Times New Roman" w:cs="Times New Roman"/>
                <w:b/>
                <w:sz w:val="20"/>
              </w:rPr>
              <w:t>Survey</w:t>
            </w:r>
            <w:r>
              <w:rPr>
                <w:rFonts w:ascii="Times New Roman" w:hAnsi="Times New Roman" w:cs="Times New Roman"/>
                <w:b/>
                <w:sz w:val="20"/>
              </w:rPr>
              <w:t xml:space="preserve"> m</w:t>
            </w:r>
            <w:r w:rsidRPr="008A596A">
              <w:rPr>
                <w:rFonts w:ascii="Times New Roman" w:hAnsi="Times New Roman" w:cs="Times New Roman"/>
                <w:b/>
                <w:sz w:val="20"/>
              </w:rPr>
              <w:t>ethod</w:t>
            </w:r>
            <w:r>
              <w:rPr>
                <w:rFonts w:ascii="Times New Roman" w:hAnsi="Times New Roman" w:cs="Times New Roman"/>
                <w:b/>
                <w:sz w:val="20"/>
              </w:rPr>
              <w:t xml:space="preserve"> </w:t>
            </w:r>
            <w:r w:rsidRPr="008A596A">
              <w:rPr>
                <w:rFonts w:ascii="Times New Roman" w:hAnsi="Times New Roman" w:cs="Times New Roman"/>
                <w:b/>
                <w:sz w:val="20"/>
              </w:rPr>
              <w:t>/</w:t>
            </w:r>
            <w:r>
              <w:rPr>
                <w:rFonts w:ascii="Times New Roman" w:hAnsi="Times New Roman" w:cs="Times New Roman"/>
                <w:b/>
                <w:sz w:val="20"/>
              </w:rPr>
              <w:t>r</w:t>
            </w:r>
            <w:r w:rsidRPr="008A596A">
              <w:rPr>
                <w:rFonts w:ascii="Times New Roman" w:hAnsi="Times New Roman" w:cs="Times New Roman"/>
                <w:b/>
                <w:sz w:val="20"/>
              </w:rPr>
              <w:t xml:space="preserve">esponse </w:t>
            </w:r>
            <w:r>
              <w:rPr>
                <w:rFonts w:ascii="Times New Roman" w:hAnsi="Times New Roman" w:cs="Times New Roman"/>
                <w:b/>
                <w:sz w:val="20"/>
              </w:rPr>
              <w:t>r</w:t>
            </w:r>
            <w:r w:rsidRPr="008A596A">
              <w:rPr>
                <w:rFonts w:ascii="Times New Roman" w:hAnsi="Times New Roman" w:cs="Times New Roman"/>
                <w:b/>
                <w:sz w:val="20"/>
              </w:rPr>
              <w:t>ate</w:t>
            </w:r>
          </w:p>
        </w:tc>
        <w:tc>
          <w:tcPr>
            <w:tcW w:w="2700" w:type="dxa"/>
          </w:tcPr>
          <w:p w14:paraId="0F5616AE" w14:textId="77777777" w:rsidR="005402C7" w:rsidRPr="008A596A" w:rsidRDefault="005402C7" w:rsidP="005402C7">
            <w:pPr>
              <w:rPr>
                <w:rFonts w:ascii="Times New Roman" w:hAnsi="Times New Roman" w:cs="Times New Roman"/>
                <w:b/>
                <w:sz w:val="20"/>
              </w:rPr>
            </w:pPr>
            <w:r w:rsidRPr="008A596A">
              <w:rPr>
                <w:rFonts w:ascii="Times New Roman" w:hAnsi="Times New Roman" w:cs="Times New Roman"/>
                <w:b/>
                <w:sz w:val="20"/>
              </w:rPr>
              <w:t>Intervention</w:t>
            </w:r>
          </w:p>
        </w:tc>
        <w:tc>
          <w:tcPr>
            <w:tcW w:w="1440" w:type="dxa"/>
          </w:tcPr>
          <w:p w14:paraId="74B0D697" w14:textId="5F0ACCC0" w:rsidR="005402C7" w:rsidRPr="008A596A" w:rsidRDefault="005402C7" w:rsidP="005402C7">
            <w:pPr>
              <w:rPr>
                <w:rFonts w:ascii="Times New Roman" w:hAnsi="Times New Roman" w:cs="Times New Roman"/>
                <w:b/>
                <w:sz w:val="20"/>
              </w:rPr>
            </w:pPr>
            <w:r>
              <w:rPr>
                <w:rFonts w:ascii="Times New Roman" w:hAnsi="Times New Roman" w:cs="Times New Roman"/>
                <w:b/>
                <w:sz w:val="20"/>
              </w:rPr>
              <w:t xml:space="preserve">Statistical analysis </w:t>
            </w:r>
          </w:p>
        </w:tc>
        <w:tc>
          <w:tcPr>
            <w:tcW w:w="2970" w:type="dxa"/>
          </w:tcPr>
          <w:p w14:paraId="3F2566B3" w14:textId="77777777" w:rsidR="005402C7" w:rsidRPr="008A596A" w:rsidRDefault="005402C7" w:rsidP="005402C7">
            <w:pPr>
              <w:rPr>
                <w:rFonts w:ascii="Times New Roman" w:hAnsi="Times New Roman" w:cs="Times New Roman"/>
                <w:b/>
                <w:sz w:val="20"/>
              </w:rPr>
            </w:pPr>
            <w:r w:rsidRPr="008A596A">
              <w:rPr>
                <w:rFonts w:ascii="Times New Roman" w:hAnsi="Times New Roman" w:cs="Times New Roman"/>
                <w:b/>
                <w:sz w:val="20"/>
              </w:rPr>
              <w:t>Results</w:t>
            </w:r>
          </w:p>
        </w:tc>
      </w:tr>
      <w:tr w:rsidR="00797667" w:rsidRPr="008A596A" w14:paraId="58863E0E" w14:textId="77777777" w:rsidTr="00797667">
        <w:trPr>
          <w:trHeight w:val="1336"/>
        </w:trPr>
        <w:tc>
          <w:tcPr>
            <w:tcW w:w="1292" w:type="dxa"/>
          </w:tcPr>
          <w:p w14:paraId="289C535F" w14:textId="77777777" w:rsidR="00797667" w:rsidRPr="008A596A" w:rsidRDefault="00797667" w:rsidP="0059142C">
            <w:pPr>
              <w:rPr>
                <w:rFonts w:ascii="Times New Roman" w:hAnsi="Times New Roman" w:cs="Times New Roman"/>
                <w:b/>
                <w:sz w:val="20"/>
              </w:rPr>
            </w:pPr>
            <w:r w:rsidRPr="008A596A">
              <w:rPr>
                <w:rFonts w:ascii="Times New Roman" w:hAnsi="Times New Roman" w:cs="Times New Roman"/>
                <w:b/>
                <w:sz w:val="20"/>
              </w:rPr>
              <w:t>Christensen 2015</w:t>
            </w:r>
          </w:p>
          <w:p w14:paraId="10372D78" w14:textId="77777777" w:rsidR="00797667" w:rsidRPr="008A596A" w:rsidRDefault="00797667" w:rsidP="0059142C">
            <w:pPr>
              <w:rPr>
                <w:rFonts w:ascii="Times New Roman" w:hAnsi="Times New Roman" w:cs="Times New Roman"/>
                <w:sz w:val="20"/>
              </w:rPr>
            </w:pPr>
            <w:r w:rsidRPr="008A596A">
              <w:rPr>
                <w:rFonts w:ascii="Times New Roman" w:hAnsi="Times New Roman" w:cs="Times New Roman"/>
                <w:sz w:val="20"/>
              </w:rPr>
              <w:t>Denmark</w:t>
            </w:r>
          </w:p>
          <w:p w14:paraId="2FD812C9" w14:textId="77777777" w:rsidR="00797667" w:rsidRPr="008A596A" w:rsidRDefault="00797667" w:rsidP="0059142C">
            <w:pPr>
              <w:rPr>
                <w:rFonts w:ascii="Times New Roman" w:hAnsi="Times New Roman" w:cs="Times New Roman"/>
                <w:sz w:val="20"/>
              </w:rPr>
            </w:pPr>
          </w:p>
          <w:p w14:paraId="0F5579B8" w14:textId="77777777" w:rsidR="00797667" w:rsidRPr="008A596A" w:rsidRDefault="00797667" w:rsidP="0059142C">
            <w:pPr>
              <w:rPr>
                <w:rFonts w:ascii="Times New Roman" w:hAnsi="Times New Roman" w:cs="Times New Roman"/>
                <w:sz w:val="20"/>
              </w:rPr>
            </w:pPr>
          </w:p>
        </w:tc>
        <w:tc>
          <w:tcPr>
            <w:tcW w:w="1678" w:type="dxa"/>
          </w:tcPr>
          <w:p w14:paraId="5D2B535F" w14:textId="77777777" w:rsidR="00797667" w:rsidRPr="008A596A" w:rsidRDefault="00797667" w:rsidP="0059142C">
            <w:pPr>
              <w:rPr>
                <w:rFonts w:ascii="Times New Roman" w:hAnsi="Times New Roman" w:cs="Times New Roman"/>
                <w:i/>
                <w:sz w:val="20"/>
              </w:rPr>
            </w:pPr>
            <w:r w:rsidRPr="008A596A">
              <w:rPr>
                <w:rFonts w:ascii="Times New Roman" w:hAnsi="Times New Roman" w:cs="Times New Roman"/>
                <w:i/>
                <w:sz w:val="20"/>
              </w:rPr>
              <w:t xml:space="preserve">Not specified </w:t>
            </w:r>
          </w:p>
          <w:p w14:paraId="622A40F2" w14:textId="77777777" w:rsidR="00797667" w:rsidRPr="004C1726" w:rsidRDefault="00797667" w:rsidP="0059142C">
            <w:pPr>
              <w:rPr>
                <w:rFonts w:ascii="Times New Roman" w:hAnsi="Times New Roman" w:cs="Times New Roman"/>
                <w:i/>
                <w:sz w:val="20"/>
              </w:rPr>
            </w:pPr>
            <w:bookmarkStart w:id="3" w:name="_GoBack"/>
            <w:r w:rsidRPr="004C1726">
              <w:rPr>
                <w:rFonts w:ascii="Times New Roman" w:hAnsi="Times New Roman" w:cs="Times New Roman"/>
                <w:i/>
                <w:sz w:val="20"/>
              </w:rPr>
              <w:t>Surveys filled in after physical measurement tests</w:t>
            </w:r>
          </w:p>
          <w:bookmarkEnd w:id="3"/>
          <w:p w14:paraId="0A0A712A" w14:textId="77777777" w:rsidR="00797667" w:rsidRPr="008A596A" w:rsidRDefault="00797667" w:rsidP="0059142C">
            <w:pPr>
              <w:rPr>
                <w:rFonts w:ascii="Times New Roman" w:hAnsi="Times New Roman" w:cs="Times New Roman"/>
                <w:sz w:val="20"/>
              </w:rPr>
            </w:pPr>
          </w:p>
          <w:p w14:paraId="4DA4054A" w14:textId="77777777" w:rsidR="00797667" w:rsidRPr="008A596A" w:rsidRDefault="00797667" w:rsidP="0059142C">
            <w:pPr>
              <w:rPr>
                <w:rFonts w:ascii="Times New Roman" w:hAnsi="Times New Roman" w:cs="Times New Roman"/>
                <w:sz w:val="20"/>
              </w:rPr>
            </w:pPr>
            <w:r w:rsidRPr="008A596A">
              <w:rPr>
                <w:rFonts w:ascii="Times New Roman" w:hAnsi="Times New Roman" w:cs="Times New Roman"/>
                <w:sz w:val="20"/>
              </w:rPr>
              <w:t xml:space="preserve">Female health care workers (N=139) </w:t>
            </w:r>
          </w:p>
          <w:p w14:paraId="082079F4" w14:textId="4358742D" w:rsidR="00797667" w:rsidRDefault="00797667" w:rsidP="00797667">
            <w:pPr>
              <w:rPr>
                <w:rFonts w:ascii="Times New Roman" w:hAnsi="Times New Roman" w:cs="Times New Roman"/>
                <w:sz w:val="20"/>
              </w:rPr>
            </w:pPr>
            <w:proofErr w:type="spellStart"/>
            <w:r w:rsidRPr="008A596A">
              <w:rPr>
                <w:rFonts w:ascii="Times New Roman" w:hAnsi="Times New Roman" w:cs="Times New Roman"/>
                <w:sz w:val="20"/>
              </w:rPr>
              <w:t>rr</w:t>
            </w:r>
            <w:proofErr w:type="spellEnd"/>
            <w:r w:rsidRPr="008A596A">
              <w:rPr>
                <w:rFonts w:ascii="Times New Roman" w:hAnsi="Times New Roman" w:cs="Times New Roman"/>
                <w:sz w:val="20"/>
              </w:rPr>
              <w:t>:</w:t>
            </w:r>
            <w:r>
              <w:rPr>
                <w:rFonts w:ascii="Times New Roman" w:hAnsi="Times New Roman" w:cs="Times New Roman"/>
                <w:sz w:val="20"/>
              </w:rPr>
              <w:t xml:space="preserve"> </w:t>
            </w:r>
            <w:r w:rsidRPr="008A596A">
              <w:rPr>
                <w:rFonts w:ascii="Times New Roman" w:hAnsi="Times New Roman" w:cs="Times New Roman"/>
                <w:sz w:val="20"/>
              </w:rPr>
              <w:t>T</w:t>
            </w:r>
            <w:r>
              <w:rPr>
                <w:rFonts w:ascii="Times New Roman" w:hAnsi="Times New Roman" w:cs="Times New Roman"/>
                <w:sz w:val="20"/>
              </w:rPr>
              <w:t>1(</w:t>
            </w:r>
            <w:r w:rsidRPr="008A596A">
              <w:rPr>
                <w:rFonts w:ascii="Times New Roman" w:hAnsi="Times New Roman" w:cs="Times New Roman"/>
                <w:sz w:val="20"/>
              </w:rPr>
              <w:t>68.8%</w:t>
            </w:r>
            <w:r>
              <w:rPr>
                <w:rFonts w:ascii="Times New Roman" w:hAnsi="Times New Roman" w:cs="Times New Roman"/>
                <w:sz w:val="20"/>
              </w:rPr>
              <w:t>)</w:t>
            </w:r>
            <w:r w:rsidRPr="008A596A">
              <w:rPr>
                <w:rFonts w:ascii="Times New Roman" w:hAnsi="Times New Roman" w:cs="Times New Roman"/>
                <w:sz w:val="20"/>
              </w:rPr>
              <w:t>,</w:t>
            </w:r>
            <w:r>
              <w:rPr>
                <w:rFonts w:ascii="Times New Roman" w:hAnsi="Times New Roman" w:cs="Times New Roman"/>
                <w:sz w:val="20"/>
              </w:rPr>
              <w:t xml:space="preserve"> </w:t>
            </w:r>
          </w:p>
          <w:p w14:paraId="6CFD0FEA" w14:textId="77777777" w:rsidR="00797667" w:rsidRDefault="00797667" w:rsidP="00797667">
            <w:pPr>
              <w:rPr>
                <w:rFonts w:ascii="Times New Roman" w:hAnsi="Times New Roman" w:cs="Times New Roman"/>
                <w:sz w:val="20"/>
              </w:rPr>
            </w:pPr>
            <w:r w:rsidRPr="008A596A">
              <w:rPr>
                <w:rFonts w:ascii="Times New Roman" w:hAnsi="Times New Roman" w:cs="Times New Roman"/>
                <w:sz w:val="20"/>
              </w:rPr>
              <w:t>T2</w:t>
            </w:r>
            <w:r>
              <w:rPr>
                <w:rFonts w:ascii="Times New Roman" w:hAnsi="Times New Roman" w:cs="Times New Roman"/>
                <w:sz w:val="20"/>
              </w:rPr>
              <w:t xml:space="preserve"> (</w:t>
            </w:r>
            <w:r w:rsidRPr="008A596A">
              <w:rPr>
                <w:rFonts w:ascii="Times New Roman" w:hAnsi="Times New Roman" w:cs="Times New Roman"/>
                <w:sz w:val="20"/>
              </w:rPr>
              <w:t>61.9%</w:t>
            </w:r>
            <w:r>
              <w:rPr>
                <w:rFonts w:ascii="Times New Roman" w:hAnsi="Times New Roman" w:cs="Times New Roman"/>
                <w:sz w:val="20"/>
              </w:rPr>
              <w:t>)</w:t>
            </w:r>
            <w:r w:rsidRPr="008A596A">
              <w:rPr>
                <w:rFonts w:ascii="Times New Roman" w:hAnsi="Times New Roman" w:cs="Times New Roman"/>
                <w:sz w:val="20"/>
              </w:rPr>
              <w:t>,</w:t>
            </w:r>
            <w:r>
              <w:rPr>
                <w:rFonts w:ascii="Times New Roman" w:hAnsi="Times New Roman" w:cs="Times New Roman"/>
                <w:sz w:val="20"/>
              </w:rPr>
              <w:t xml:space="preserve"> </w:t>
            </w:r>
          </w:p>
          <w:p w14:paraId="49E7FCE3" w14:textId="60F3331F" w:rsidR="00797667" w:rsidRPr="008A596A" w:rsidRDefault="00797667" w:rsidP="00797667">
            <w:pPr>
              <w:rPr>
                <w:rFonts w:ascii="Times New Roman" w:hAnsi="Times New Roman" w:cs="Times New Roman"/>
                <w:sz w:val="20"/>
              </w:rPr>
            </w:pPr>
            <w:r w:rsidRPr="008A596A">
              <w:rPr>
                <w:rFonts w:ascii="Times New Roman" w:hAnsi="Times New Roman" w:cs="Times New Roman"/>
                <w:sz w:val="20"/>
              </w:rPr>
              <w:t>T3</w:t>
            </w:r>
            <w:r>
              <w:rPr>
                <w:rFonts w:ascii="Times New Roman" w:hAnsi="Times New Roman" w:cs="Times New Roman"/>
                <w:sz w:val="20"/>
              </w:rPr>
              <w:t xml:space="preserve"> (</w:t>
            </w:r>
            <w:r w:rsidRPr="008A596A">
              <w:rPr>
                <w:rFonts w:ascii="Times New Roman" w:hAnsi="Times New Roman" w:cs="Times New Roman"/>
                <w:sz w:val="20"/>
              </w:rPr>
              <w:t>55.0%</w:t>
            </w:r>
            <w:r>
              <w:rPr>
                <w:rFonts w:ascii="Times New Roman" w:hAnsi="Times New Roman" w:cs="Times New Roman"/>
                <w:sz w:val="20"/>
              </w:rPr>
              <w:t>)</w:t>
            </w:r>
          </w:p>
        </w:tc>
        <w:tc>
          <w:tcPr>
            <w:tcW w:w="2700" w:type="dxa"/>
          </w:tcPr>
          <w:p w14:paraId="63DD64D5" w14:textId="77777777" w:rsidR="00797667" w:rsidRPr="008A596A" w:rsidRDefault="00797667" w:rsidP="0059142C">
            <w:pPr>
              <w:rPr>
                <w:rFonts w:ascii="Times New Roman" w:hAnsi="Times New Roman" w:cs="Times New Roman"/>
                <w:sz w:val="20"/>
              </w:rPr>
            </w:pPr>
            <w:r w:rsidRPr="008A596A">
              <w:rPr>
                <w:rFonts w:ascii="Times New Roman" w:hAnsi="Times New Roman" w:cs="Times New Roman"/>
                <w:sz w:val="20"/>
              </w:rPr>
              <w:t>Diet, physical exercise, and cognitive behavioral training.</w:t>
            </w:r>
          </w:p>
          <w:p w14:paraId="3F722D73" w14:textId="77777777" w:rsidR="00797667" w:rsidRPr="008A596A" w:rsidRDefault="00797667" w:rsidP="0059142C">
            <w:pPr>
              <w:rPr>
                <w:rFonts w:ascii="Times New Roman" w:hAnsi="Times New Roman" w:cs="Times New Roman"/>
                <w:sz w:val="20"/>
              </w:rPr>
            </w:pPr>
            <w:r w:rsidRPr="008A596A">
              <w:rPr>
                <w:rFonts w:ascii="Times New Roman" w:hAnsi="Times New Roman" w:cs="Times New Roman"/>
                <w:sz w:val="20"/>
              </w:rPr>
              <w:t>0–3 months</w:t>
            </w:r>
          </w:p>
          <w:p w14:paraId="1A46681A" w14:textId="77777777" w:rsidR="00797667" w:rsidRPr="008A596A" w:rsidRDefault="00797667" w:rsidP="0059142C">
            <w:pPr>
              <w:ind w:left="74"/>
              <w:rPr>
                <w:rFonts w:ascii="Times New Roman" w:hAnsi="Times New Roman" w:cs="Times New Roman"/>
                <w:sz w:val="20"/>
              </w:rPr>
            </w:pPr>
            <w:r w:rsidRPr="008A596A">
              <w:rPr>
                <w:rFonts w:ascii="Times New Roman" w:hAnsi="Times New Roman" w:cs="Times New Roman"/>
                <w:sz w:val="20"/>
              </w:rPr>
              <w:t xml:space="preserve">dietary change advice, calorie counting, weight loss targets, cognitive behavioral training, strengthening exercises, and leisure time physical activity.  </w:t>
            </w:r>
          </w:p>
          <w:p w14:paraId="1A146053" w14:textId="77777777" w:rsidR="00797667" w:rsidRPr="008A596A" w:rsidRDefault="00797667" w:rsidP="0059142C">
            <w:pPr>
              <w:rPr>
                <w:rFonts w:ascii="Times New Roman" w:hAnsi="Times New Roman" w:cs="Times New Roman"/>
                <w:sz w:val="20"/>
              </w:rPr>
            </w:pPr>
            <w:r w:rsidRPr="008A596A">
              <w:rPr>
                <w:rFonts w:ascii="Times New Roman" w:hAnsi="Times New Roman" w:cs="Times New Roman"/>
                <w:sz w:val="20"/>
              </w:rPr>
              <w:t>3–12 months</w:t>
            </w:r>
          </w:p>
          <w:p w14:paraId="1AC01072" w14:textId="77777777" w:rsidR="00797667" w:rsidRPr="008A596A" w:rsidRDefault="00797667" w:rsidP="0059142C">
            <w:pPr>
              <w:ind w:left="74"/>
              <w:rPr>
                <w:rFonts w:ascii="Times New Roman" w:hAnsi="Times New Roman" w:cs="Times New Roman"/>
                <w:sz w:val="20"/>
              </w:rPr>
            </w:pPr>
            <w:r w:rsidRPr="008A596A">
              <w:rPr>
                <w:rFonts w:ascii="Times New Roman" w:hAnsi="Times New Roman" w:cs="Times New Roman"/>
                <w:sz w:val="20"/>
              </w:rPr>
              <w:t>weight loss, physical exercise and cognitive behavioral training</w:t>
            </w:r>
          </w:p>
        </w:tc>
        <w:tc>
          <w:tcPr>
            <w:tcW w:w="1440" w:type="dxa"/>
          </w:tcPr>
          <w:p w14:paraId="5543930B" w14:textId="77777777" w:rsidR="00797667" w:rsidRPr="008A596A" w:rsidRDefault="00797667" w:rsidP="0059142C">
            <w:pPr>
              <w:rPr>
                <w:rFonts w:ascii="Times New Roman" w:hAnsi="Times New Roman" w:cs="Times New Roman"/>
                <w:sz w:val="20"/>
              </w:rPr>
            </w:pPr>
            <w:r w:rsidRPr="008A596A">
              <w:rPr>
                <w:rFonts w:ascii="Times New Roman" w:hAnsi="Times New Roman" w:cs="Times New Roman"/>
                <w:sz w:val="20"/>
              </w:rPr>
              <w:t xml:space="preserve">Partial correlational analysis, </w:t>
            </w:r>
          </w:p>
          <w:p w14:paraId="1C6CFE97" w14:textId="77777777" w:rsidR="00797667" w:rsidRPr="008A596A" w:rsidRDefault="00797667" w:rsidP="0059142C">
            <w:pPr>
              <w:rPr>
                <w:rFonts w:ascii="Times New Roman" w:hAnsi="Times New Roman" w:cs="Times New Roman"/>
                <w:sz w:val="20"/>
              </w:rPr>
            </w:pPr>
            <w:r w:rsidRPr="008A596A">
              <w:rPr>
                <w:rFonts w:ascii="Times New Roman" w:hAnsi="Times New Roman" w:cs="Times New Roman"/>
                <w:sz w:val="20"/>
              </w:rPr>
              <w:t xml:space="preserve">one-way analysis of variance with Tukey HSD </w:t>
            </w:r>
            <w:proofErr w:type="spellStart"/>
            <w:r w:rsidRPr="008A596A">
              <w:rPr>
                <w:rFonts w:ascii="Times New Roman" w:hAnsi="Times New Roman" w:cs="Times New Roman"/>
                <w:sz w:val="20"/>
              </w:rPr>
              <w:t>posthoc</w:t>
            </w:r>
            <w:proofErr w:type="spellEnd"/>
          </w:p>
          <w:p w14:paraId="1C6FA86C" w14:textId="77777777" w:rsidR="00797667" w:rsidRPr="008A596A" w:rsidRDefault="00797667" w:rsidP="0059142C">
            <w:pPr>
              <w:rPr>
                <w:rFonts w:ascii="Times New Roman" w:hAnsi="Times New Roman" w:cs="Times New Roman"/>
                <w:sz w:val="20"/>
              </w:rPr>
            </w:pPr>
            <w:r w:rsidRPr="008A596A">
              <w:rPr>
                <w:rFonts w:ascii="Times New Roman" w:hAnsi="Times New Roman" w:cs="Times New Roman"/>
                <w:sz w:val="20"/>
              </w:rPr>
              <w:t>testing</w:t>
            </w:r>
          </w:p>
        </w:tc>
        <w:tc>
          <w:tcPr>
            <w:tcW w:w="2970" w:type="dxa"/>
          </w:tcPr>
          <w:p w14:paraId="029CE83E" w14:textId="77777777" w:rsidR="00797667" w:rsidRPr="008A596A" w:rsidRDefault="00797667" w:rsidP="0059142C">
            <w:pPr>
              <w:rPr>
                <w:rFonts w:ascii="Times New Roman" w:hAnsi="Times New Roman" w:cs="Times New Roman"/>
                <w:sz w:val="20"/>
              </w:rPr>
            </w:pPr>
            <w:r w:rsidRPr="008A596A">
              <w:rPr>
                <w:rFonts w:ascii="Times New Roman" w:hAnsi="Times New Roman" w:cs="Times New Roman"/>
                <w:sz w:val="20"/>
              </w:rPr>
              <w:t xml:space="preserve">SP associated with low total maximal voluntary contraction (MVC) (baseline: r= 0.312, p=0.023; 3-months: r=0.373, p=0.046) and high BMI (baseline: r=0.221, p=0.024; 3-months: r=0.326, p=0.004). Cardiorespiratory fitness (CRF) was not associated with job performance. No change in performance for 2nd round intervention (3-12 months), maybe due to participants not recalling improved functionality. </w:t>
            </w:r>
          </w:p>
        </w:tc>
      </w:tr>
    </w:tbl>
    <w:p w14:paraId="15F00C8C" w14:textId="77777777" w:rsidR="00690F2C" w:rsidRPr="008A596A" w:rsidRDefault="00690F2C">
      <w:pPr>
        <w:rPr>
          <w:rFonts w:ascii="Times New Roman" w:hAnsi="Times New Roman" w:cs="Times New Roman"/>
        </w:rPr>
      </w:pPr>
      <w:r w:rsidRPr="008A596A">
        <w:rPr>
          <w:rFonts w:ascii="Times New Roman" w:hAnsi="Times New Roman" w:cs="Times New Roman"/>
        </w:rPr>
        <w:br w:type="page"/>
      </w:r>
    </w:p>
    <w:tbl>
      <w:tblPr>
        <w:tblStyle w:val="TableGrid"/>
        <w:tblW w:w="10356" w:type="dxa"/>
        <w:tblInd w:w="-545" w:type="dxa"/>
        <w:tblLook w:val="04A0" w:firstRow="1" w:lastRow="0" w:firstColumn="1" w:lastColumn="0" w:noHBand="0" w:noVBand="1"/>
      </w:tblPr>
      <w:tblGrid>
        <w:gridCol w:w="1272"/>
        <w:gridCol w:w="1765"/>
        <w:gridCol w:w="2109"/>
        <w:gridCol w:w="872"/>
        <w:gridCol w:w="2027"/>
        <w:gridCol w:w="2311"/>
      </w:tblGrid>
      <w:tr w:rsidR="00690F2C" w:rsidRPr="008A596A" w14:paraId="13B0C590" w14:textId="77777777" w:rsidTr="005402C7">
        <w:trPr>
          <w:trHeight w:val="206"/>
        </w:trPr>
        <w:tc>
          <w:tcPr>
            <w:tcW w:w="10356" w:type="dxa"/>
            <w:gridSpan w:val="6"/>
          </w:tcPr>
          <w:p w14:paraId="683350D4" w14:textId="77777777" w:rsidR="00690F2C" w:rsidRPr="008A596A" w:rsidRDefault="00690F2C" w:rsidP="00974A96">
            <w:pPr>
              <w:rPr>
                <w:rFonts w:ascii="Times New Roman" w:hAnsi="Times New Roman" w:cs="Times New Roman"/>
                <w:b/>
                <w:sz w:val="20"/>
              </w:rPr>
            </w:pPr>
            <w:r w:rsidRPr="008A596A">
              <w:rPr>
                <w:rFonts w:ascii="Times New Roman" w:hAnsi="Times New Roman" w:cs="Times New Roman"/>
                <w:b/>
                <w:sz w:val="20"/>
              </w:rPr>
              <w:lastRenderedPageBreak/>
              <w:t xml:space="preserve">Economic </w:t>
            </w:r>
            <w:r w:rsidR="00A26FED" w:rsidRPr="008A596A">
              <w:rPr>
                <w:rFonts w:ascii="Times New Roman" w:hAnsi="Times New Roman" w:cs="Times New Roman"/>
                <w:b/>
                <w:sz w:val="20"/>
              </w:rPr>
              <w:t>evaluation studies</w:t>
            </w:r>
          </w:p>
        </w:tc>
      </w:tr>
      <w:tr w:rsidR="00D52B7D" w:rsidRPr="008A596A" w14:paraId="6BF90BEA" w14:textId="77777777" w:rsidTr="005402C7">
        <w:trPr>
          <w:trHeight w:val="413"/>
        </w:trPr>
        <w:tc>
          <w:tcPr>
            <w:tcW w:w="1183" w:type="dxa"/>
          </w:tcPr>
          <w:p w14:paraId="7F97D20B" w14:textId="6CEAF849" w:rsidR="00D52B7D" w:rsidRPr="008A596A" w:rsidRDefault="004C1726" w:rsidP="00974A96">
            <w:pPr>
              <w:rPr>
                <w:rFonts w:ascii="Times New Roman" w:hAnsi="Times New Roman" w:cs="Times New Roman"/>
                <w:b/>
                <w:sz w:val="20"/>
              </w:rPr>
            </w:pPr>
            <w:r>
              <w:rPr>
                <w:rFonts w:ascii="Times New Roman" w:hAnsi="Times New Roman" w:cs="Times New Roman"/>
                <w:b/>
                <w:sz w:val="20"/>
              </w:rPr>
              <w:t>Publications</w:t>
            </w:r>
          </w:p>
        </w:tc>
        <w:tc>
          <w:tcPr>
            <w:tcW w:w="1780" w:type="dxa"/>
          </w:tcPr>
          <w:p w14:paraId="7E61DAB1" w14:textId="438F7FB8" w:rsidR="00D52B7D" w:rsidRPr="008A596A" w:rsidRDefault="005402C7" w:rsidP="00974A96">
            <w:pPr>
              <w:rPr>
                <w:rFonts w:ascii="Times New Roman" w:hAnsi="Times New Roman" w:cs="Times New Roman"/>
                <w:b/>
                <w:sz w:val="20"/>
              </w:rPr>
            </w:pPr>
            <w:r w:rsidRPr="008A596A">
              <w:rPr>
                <w:rFonts w:ascii="Times New Roman" w:hAnsi="Times New Roman" w:cs="Times New Roman"/>
                <w:b/>
                <w:sz w:val="20"/>
              </w:rPr>
              <w:t>Survey</w:t>
            </w:r>
            <w:r>
              <w:rPr>
                <w:rFonts w:ascii="Times New Roman" w:hAnsi="Times New Roman" w:cs="Times New Roman"/>
                <w:b/>
                <w:sz w:val="20"/>
              </w:rPr>
              <w:t xml:space="preserve"> m</w:t>
            </w:r>
            <w:r w:rsidRPr="008A596A">
              <w:rPr>
                <w:rFonts w:ascii="Times New Roman" w:hAnsi="Times New Roman" w:cs="Times New Roman"/>
                <w:b/>
                <w:sz w:val="20"/>
              </w:rPr>
              <w:t>ethod /</w:t>
            </w:r>
            <w:r>
              <w:rPr>
                <w:rFonts w:ascii="Times New Roman" w:hAnsi="Times New Roman" w:cs="Times New Roman"/>
                <w:b/>
                <w:sz w:val="20"/>
              </w:rPr>
              <w:t>r</w:t>
            </w:r>
            <w:r w:rsidRPr="008A596A">
              <w:rPr>
                <w:rFonts w:ascii="Times New Roman" w:hAnsi="Times New Roman" w:cs="Times New Roman"/>
                <w:b/>
                <w:sz w:val="20"/>
              </w:rPr>
              <w:t xml:space="preserve">esponse </w:t>
            </w:r>
            <w:r>
              <w:rPr>
                <w:rFonts w:ascii="Times New Roman" w:hAnsi="Times New Roman" w:cs="Times New Roman"/>
                <w:b/>
                <w:sz w:val="20"/>
              </w:rPr>
              <w:t>r</w:t>
            </w:r>
            <w:r w:rsidRPr="008A596A">
              <w:rPr>
                <w:rFonts w:ascii="Times New Roman" w:hAnsi="Times New Roman" w:cs="Times New Roman"/>
                <w:b/>
                <w:sz w:val="20"/>
              </w:rPr>
              <w:t>ate</w:t>
            </w:r>
          </w:p>
        </w:tc>
        <w:tc>
          <w:tcPr>
            <w:tcW w:w="2132" w:type="dxa"/>
          </w:tcPr>
          <w:p w14:paraId="732C155E" w14:textId="77777777" w:rsidR="00D52B7D" w:rsidRPr="008A596A" w:rsidRDefault="00D52B7D" w:rsidP="00974A96">
            <w:pPr>
              <w:rPr>
                <w:rFonts w:ascii="Times New Roman" w:hAnsi="Times New Roman" w:cs="Times New Roman"/>
                <w:b/>
                <w:sz w:val="20"/>
              </w:rPr>
            </w:pPr>
            <w:r w:rsidRPr="008A596A">
              <w:rPr>
                <w:rFonts w:ascii="Times New Roman" w:hAnsi="Times New Roman" w:cs="Times New Roman"/>
                <w:b/>
                <w:sz w:val="20"/>
              </w:rPr>
              <w:t>Intervention Imposed</w:t>
            </w:r>
          </w:p>
        </w:tc>
        <w:tc>
          <w:tcPr>
            <w:tcW w:w="872" w:type="dxa"/>
          </w:tcPr>
          <w:p w14:paraId="7D3CBA45" w14:textId="77777777" w:rsidR="00D52B7D" w:rsidRPr="008A596A" w:rsidRDefault="00D52B7D" w:rsidP="00974A96">
            <w:pPr>
              <w:rPr>
                <w:rFonts w:ascii="Times New Roman" w:hAnsi="Times New Roman" w:cs="Times New Roman"/>
                <w:b/>
                <w:sz w:val="20"/>
              </w:rPr>
            </w:pPr>
            <w:r w:rsidRPr="008A596A">
              <w:rPr>
                <w:rFonts w:ascii="Times New Roman" w:hAnsi="Times New Roman" w:cs="Times New Roman"/>
                <w:b/>
                <w:sz w:val="20"/>
              </w:rPr>
              <w:t xml:space="preserve">Costing method </w:t>
            </w:r>
          </w:p>
        </w:tc>
        <w:tc>
          <w:tcPr>
            <w:tcW w:w="2049" w:type="dxa"/>
          </w:tcPr>
          <w:p w14:paraId="1DC2E47A" w14:textId="27599BA4" w:rsidR="00D52B7D" w:rsidRPr="008A596A" w:rsidRDefault="005402C7" w:rsidP="00974A96">
            <w:pPr>
              <w:rPr>
                <w:rFonts w:ascii="Times New Roman" w:hAnsi="Times New Roman" w:cs="Times New Roman"/>
                <w:b/>
                <w:sz w:val="20"/>
              </w:rPr>
            </w:pPr>
            <w:r>
              <w:rPr>
                <w:rFonts w:ascii="Times New Roman" w:hAnsi="Times New Roman" w:cs="Times New Roman"/>
                <w:b/>
                <w:sz w:val="20"/>
              </w:rPr>
              <w:t>Statistical analysis</w:t>
            </w:r>
          </w:p>
        </w:tc>
        <w:tc>
          <w:tcPr>
            <w:tcW w:w="2340" w:type="dxa"/>
          </w:tcPr>
          <w:p w14:paraId="58C3D617"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b/>
                <w:sz w:val="20"/>
              </w:rPr>
              <w:t>Results</w:t>
            </w:r>
          </w:p>
        </w:tc>
      </w:tr>
      <w:tr w:rsidR="00D52B7D" w:rsidRPr="008A596A" w14:paraId="24CF0676" w14:textId="77777777" w:rsidTr="005402C7">
        <w:trPr>
          <w:trHeight w:val="206"/>
        </w:trPr>
        <w:tc>
          <w:tcPr>
            <w:tcW w:w="1183" w:type="dxa"/>
          </w:tcPr>
          <w:p w14:paraId="0022D26B" w14:textId="77777777" w:rsidR="004C1726" w:rsidRDefault="00D52B7D" w:rsidP="00974A96">
            <w:pPr>
              <w:rPr>
                <w:rFonts w:ascii="Times New Roman" w:hAnsi="Times New Roman" w:cs="Times New Roman"/>
                <w:b/>
                <w:sz w:val="20"/>
              </w:rPr>
            </w:pPr>
            <w:proofErr w:type="spellStart"/>
            <w:r w:rsidRPr="008A596A">
              <w:rPr>
                <w:rFonts w:ascii="Times New Roman" w:hAnsi="Times New Roman" w:cs="Times New Roman"/>
                <w:b/>
                <w:sz w:val="20"/>
              </w:rPr>
              <w:t>Noben</w:t>
            </w:r>
            <w:proofErr w:type="spellEnd"/>
            <w:r w:rsidRPr="008A596A">
              <w:rPr>
                <w:rFonts w:ascii="Times New Roman" w:hAnsi="Times New Roman" w:cs="Times New Roman"/>
                <w:b/>
                <w:sz w:val="20"/>
              </w:rPr>
              <w:t xml:space="preserve"> </w:t>
            </w:r>
          </w:p>
          <w:p w14:paraId="4C4B0EDC" w14:textId="23EE1831" w:rsidR="00D52B7D" w:rsidRPr="008A596A" w:rsidRDefault="00D52B7D" w:rsidP="00974A96">
            <w:pPr>
              <w:rPr>
                <w:rFonts w:ascii="Times New Roman" w:hAnsi="Times New Roman" w:cs="Times New Roman"/>
                <w:b/>
                <w:sz w:val="20"/>
              </w:rPr>
            </w:pPr>
            <w:r w:rsidRPr="008A596A">
              <w:rPr>
                <w:rFonts w:ascii="Times New Roman" w:hAnsi="Times New Roman" w:cs="Times New Roman"/>
                <w:b/>
                <w:sz w:val="20"/>
              </w:rPr>
              <w:t>2014</w:t>
            </w:r>
          </w:p>
          <w:p w14:paraId="7685FBB0"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Netherlands</w:t>
            </w:r>
          </w:p>
          <w:p w14:paraId="0D15931D" w14:textId="77777777" w:rsidR="00D52B7D" w:rsidRPr="008A596A" w:rsidRDefault="00D52B7D" w:rsidP="00974A96">
            <w:pPr>
              <w:ind w:left="313"/>
              <w:rPr>
                <w:rFonts w:ascii="Times New Roman" w:hAnsi="Times New Roman" w:cs="Times New Roman"/>
                <w:sz w:val="20"/>
              </w:rPr>
            </w:pPr>
          </w:p>
          <w:p w14:paraId="0FB982E6" w14:textId="77777777" w:rsidR="00D52B7D" w:rsidRPr="008A596A" w:rsidRDefault="00D52B7D" w:rsidP="00974A96">
            <w:pPr>
              <w:rPr>
                <w:rFonts w:ascii="Times New Roman" w:hAnsi="Times New Roman" w:cs="Times New Roman"/>
                <w:sz w:val="20"/>
              </w:rPr>
            </w:pPr>
          </w:p>
        </w:tc>
        <w:tc>
          <w:tcPr>
            <w:tcW w:w="1780" w:type="dxa"/>
          </w:tcPr>
          <w:p w14:paraId="48E5C20D" w14:textId="6CF9145F" w:rsidR="00D52B7D" w:rsidRPr="008A596A" w:rsidRDefault="00D52B7D" w:rsidP="00974A96">
            <w:pPr>
              <w:rPr>
                <w:rFonts w:ascii="Times New Roman" w:hAnsi="Times New Roman" w:cs="Times New Roman"/>
                <w:i/>
                <w:sz w:val="20"/>
              </w:rPr>
            </w:pPr>
            <w:r w:rsidRPr="008A596A">
              <w:rPr>
                <w:rFonts w:ascii="Times New Roman" w:hAnsi="Times New Roman" w:cs="Times New Roman"/>
                <w:i/>
                <w:sz w:val="20"/>
              </w:rPr>
              <w:t>Not specified</w:t>
            </w:r>
          </w:p>
          <w:p w14:paraId="31523DA5"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 xml:space="preserve">Nurses under </w:t>
            </w:r>
          </w:p>
          <w:p w14:paraId="3B13C360"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occupational physician treatment (n=207)</w:t>
            </w:r>
          </w:p>
          <w:p w14:paraId="003B0AF4"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 xml:space="preserve">e-mental treatment (n=204) </w:t>
            </w:r>
          </w:p>
          <w:p w14:paraId="741FD448" w14:textId="77777777" w:rsidR="00D52B7D" w:rsidRPr="008A596A" w:rsidRDefault="00D52B7D" w:rsidP="00974A96">
            <w:pPr>
              <w:rPr>
                <w:rFonts w:ascii="Times New Roman" w:hAnsi="Times New Roman" w:cs="Times New Roman"/>
                <w:b/>
                <w:sz w:val="20"/>
              </w:rPr>
            </w:pPr>
            <w:r w:rsidRPr="008A596A">
              <w:rPr>
                <w:rFonts w:ascii="Times New Roman" w:hAnsi="Times New Roman" w:cs="Times New Roman"/>
                <w:sz w:val="20"/>
              </w:rPr>
              <w:t>control (n=206)</w:t>
            </w:r>
          </w:p>
        </w:tc>
        <w:tc>
          <w:tcPr>
            <w:tcW w:w="2132" w:type="dxa"/>
          </w:tcPr>
          <w:p w14:paraId="19B0BA48"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3 types of treatment after screening:</w:t>
            </w:r>
          </w:p>
          <w:p w14:paraId="2BE72703"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 Feedback and referral to occupational physician follow-up</w:t>
            </w:r>
          </w:p>
          <w:p w14:paraId="5DD0632C"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 Feedback and referral and access to preventive e-mental health interventions</w:t>
            </w:r>
          </w:p>
          <w:p w14:paraId="1E797AF5"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 Control – no feedback and referral to either intervention</w:t>
            </w:r>
          </w:p>
        </w:tc>
        <w:tc>
          <w:tcPr>
            <w:tcW w:w="872" w:type="dxa"/>
          </w:tcPr>
          <w:p w14:paraId="356ED907"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Human capital method</w:t>
            </w:r>
          </w:p>
          <w:p w14:paraId="7888BB14" w14:textId="77777777" w:rsidR="00D52B7D" w:rsidRPr="008A596A" w:rsidRDefault="00D52B7D" w:rsidP="00974A96">
            <w:pPr>
              <w:rPr>
                <w:rFonts w:ascii="Times New Roman" w:hAnsi="Times New Roman" w:cs="Times New Roman"/>
                <w:sz w:val="20"/>
              </w:rPr>
            </w:pPr>
          </w:p>
        </w:tc>
        <w:tc>
          <w:tcPr>
            <w:tcW w:w="2049" w:type="dxa"/>
          </w:tcPr>
          <w:p w14:paraId="307DF0CB"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b/>
                <w:sz w:val="20"/>
              </w:rPr>
              <w:t>Cost-effectiveness analysis</w:t>
            </w:r>
            <w:r w:rsidRPr="008A596A">
              <w:rPr>
                <w:rFonts w:ascii="Times New Roman" w:hAnsi="Times New Roman" w:cs="Times New Roman"/>
                <w:sz w:val="20"/>
              </w:rPr>
              <w:t xml:space="preserve"> (societal perspective - costs and benefits irrespective of cost bearer/ receiver)</w:t>
            </w:r>
          </w:p>
          <w:p w14:paraId="6A8B5F67" w14:textId="77777777" w:rsidR="00D52B7D" w:rsidRPr="008A596A" w:rsidRDefault="00D52B7D" w:rsidP="00974A96">
            <w:pPr>
              <w:ind w:left="74"/>
              <w:rPr>
                <w:rFonts w:ascii="Times New Roman" w:hAnsi="Times New Roman" w:cs="Times New Roman"/>
                <w:sz w:val="20"/>
              </w:rPr>
            </w:pPr>
            <w:r w:rsidRPr="008A596A">
              <w:rPr>
                <w:rFonts w:ascii="Times New Roman" w:hAnsi="Times New Roman" w:cs="Times New Roman"/>
                <w:i/>
                <w:sz w:val="20"/>
              </w:rPr>
              <w:t>Incremental cost-effectiveness ratio (ICER)</w:t>
            </w:r>
            <w:r w:rsidRPr="008A596A">
              <w:rPr>
                <w:rFonts w:ascii="Times New Roman" w:hAnsi="Times New Roman" w:cs="Times New Roman"/>
                <w:sz w:val="20"/>
              </w:rPr>
              <w:t xml:space="preserve"> (net costs/ savings per treatment responder)</w:t>
            </w:r>
          </w:p>
          <w:p w14:paraId="7FD7F371" w14:textId="77777777" w:rsidR="00D52B7D" w:rsidRPr="008A596A" w:rsidRDefault="00D52B7D" w:rsidP="00974A96">
            <w:pPr>
              <w:rPr>
                <w:rFonts w:ascii="Times New Roman" w:hAnsi="Times New Roman" w:cs="Times New Roman"/>
                <w:sz w:val="20"/>
              </w:rPr>
            </w:pPr>
          </w:p>
          <w:p w14:paraId="1AA32E03"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i/>
                <w:sz w:val="20"/>
              </w:rPr>
              <w:t>Stochastic uncertainty</w:t>
            </w:r>
            <w:r w:rsidRPr="008A596A">
              <w:rPr>
                <w:rFonts w:ascii="Times New Roman" w:hAnsi="Times New Roman" w:cs="Times New Roman"/>
                <w:sz w:val="20"/>
              </w:rPr>
              <w:t xml:space="preserve"> - non-parametric bootstraps and cost-effectiveness 4-quandrant planes</w:t>
            </w:r>
          </w:p>
        </w:tc>
        <w:tc>
          <w:tcPr>
            <w:tcW w:w="2340" w:type="dxa"/>
          </w:tcPr>
          <w:p w14:paraId="0128FB97" w14:textId="09E3219C"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The occupational physician intervention (ICER: 0.033) was recommended over e-mental health intervention (</w:t>
            </w:r>
            <w:proofErr w:type="gramStart"/>
            <w:r w:rsidRPr="008A596A">
              <w:rPr>
                <w:rFonts w:ascii="Times New Roman" w:hAnsi="Times New Roman" w:cs="Times New Roman"/>
                <w:sz w:val="20"/>
              </w:rPr>
              <w:t>ICER:-</w:t>
            </w:r>
            <w:proofErr w:type="gramEnd"/>
            <w:r w:rsidRPr="008A596A">
              <w:rPr>
                <w:rFonts w:ascii="Times New Roman" w:hAnsi="Times New Roman" w:cs="Times New Roman"/>
                <w:sz w:val="20"/>
              </w:rPr>
              <w:t>0.047) after web mental health screening.</w:t>
            </w:r>
          </w:p>
          <w:p w14:paraId="1C4882CF"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Total incremental costs for intervention was 64 euros/nurse. Total incremental benefits were 308 euros/nurse for absenteeism and 407 euros/nurse.</w:t>
            </w:r>
          </w:p>
        </w:tc>
      </w:tr>
      <w:tr w:rsidR="00D52B7D" w:rsidRPr="008A596A" w14:paraId="60C35E33" w14:textId="77777777" w:rsidTr="005402C7">
        <w:trPr>
          <w:trHeight w:val="40"/>
        </w:trPr>
        <w:tc>
          <w:tcPr>
            <w:tcW w:w="1183" w:type="dxa"/>
          </w:tcPr>
          <w:p w14:paraId="2AB9245F" w14:textId="77777777" w:rsidR="004C1726" w:rsidRDefault="00D52B7D" w:rsidP="00974A96">
            <w:pPr>
              <w:rPr>
                <w:rFonts w:ascii="Times New Roman" w:hAnsi="Times New Roman" w:cs="Times New Roman"/>
                <w:b/>
                <w:sz w:val="20"/>
              </w:rPr>
            </w:pPr>
            <w:proofErr w:type="spellStart"/>
            <w:r w:rsidRPr="008A596A">
              <w:rPr>
                <w:rFonts w:ascii="Times New Roman" w:hAnsi="Times New Roman" w:cs="Times New Roman"/>
                <w:b/>
                <w:sz w:val="20"/>
              </w:rPr>
              <w:t>Noben</w:t>
            </w:r>
            <w:proofErr w:type="spellEnd"/>
            <w:r w:rsidRPr="008A596A">
              <w:rPr>
                <w:rFonts w:ascii="Times New Roman" w:hAnsi="Times New Roman" w:cs="Times New Roman"/>
                <w:b/>
                <w:sz w:val="20"/>
              </w:rPr>
              <w:t xml:space="preserve"> </w:t>
            </w:r>
          </w:p>
          <w:p w14:paraId="353791E1" w14:textId="6126DB55" w:rsidR="00D52B7D" w:rsidRPr="008A596A" w:rsidRDefault="00D52B7D" w:rsidP="00974A96">
            <w:pPr>
              <w:rPr>
                <w:rFonts w:ascii="Times New Roman" w:hAnsi="Times New Roman" w:cs="Times New Roman"/>
                <w:b/>
                <w:sz w:val="20"/>
              </w:rPr>
            </w:pPr>
            <w:r w:rsidRPr="008A596A">
              <w:rPr>
                <w:rFonts w:ascii="Times New Roman" w:hAnsi="Times New Roman" w:cs="Times New Roman"/>
                <w:b/>
                <w:sz w:val="20"/>
              </w:rPr>
              <w:t>2015</w:t>
            </w:r>
          </w:p>
          <w:p w14:paraId="2FE43EFE"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Netherlands</w:t>
            </w:r>
          </w:p>
          <w:p w14:paraId="625154B9" w14:textId="77777777" w:rsidR="00D52B7D" w:rsidRPr="008A596A" w:rsidRDefault="00D52B7D" w:rsidP="00974A96">
            <w:pPr>
              <w:rPr>
                <w:rFonts w:ascii="Times New Roman" w:hAnsi="Times New Roman" w:cs="Times New Roman"/>
                <w:sz w:val="20"/>
              </w:rPr>
            </w:pPr>
          </w:p>
          <w:p w14:paraId="652C3979" w14:textId="77777777" w:rsidR="00D52B7D" w:rsidRPr="008A596A" w:rsidRDefault="00D52B7D" w:rsidP="00974A96">
            <w:pPr>
              <w:rPr>
                <w:rFonts w:ascii="Times New Roman" w:hAnsi="Times New Roman" w:cs="Times New Roman"/>
                <w:sz w:val="20"/>
              </w:rPr>
            </w:pPr>
          </w:p>
        </w:tc>
        <w:tc>
          <w:tcPr>
            <w:tcW w:w="1780" w:type="dxa"/>
          </w:tcPr>
          <w:p w14:paraId="2FCF01FE" w14:textId="2A8F6D16" w:rsidR="00D52B7D" w:rsidRPr="004C1726" w:rsidRDefault="00D52B7D" w:rsidP="00974A96">
            <w:pPr>
              <w:rPr>
                <w:rFonts w:ascii="Times New Roman" w:hAnsi="Times New Roman" w:cs="Times New Roman"/>
                <w:i/>
                <w:sz w:val="20"/>
              </w:rPr>
            </w:pPr>
            <w:r w:rsidRPr="008A596A">
              <w:rPr>
                <w:rFonts w:ascii="Times New Roman" w:hAnsi="Times New Roman" w:cs="Times New Roman"/>
                <w:i/>
                <w:sz w:val="20"/>
              </w:rPr>
              <w:t xml:space="preserve">Not specified </w:t>
            </w:r>
          </w:p>
          <w:p w14:paraId="338C3907"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 xml:space="preserve">Nurses in an academic hospital </w:t>
            </w:r>
          </w:p>
          <w:p w14:paraId="25748D86"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Final control arm (n=211) and experimental arm (n=210)</w:t>
            </w:r>
          </w:p>
          <w:p w14:paraId="03660834" w14:textId="77777777" w:rsidR="00D52B7D" w:rsidRPr="008A596A" w:rsidRDefault="00D52B7D" w:rsidP="00974A96">
            <w:pPr>
              <w:rPr>
                <w:rFonts w:ascii="Times New Roman" w:hAnsi="Times New Roman" w:cs="Times New Roman"/>
                <w:b/>
                <w:sz w:val="20"/>
              </w:rPr>
            </w:pPr>
          </w:p>
        </w:tc>
        <w:tc>
          <w:tcPr>
            <w:tcW w:w="2132" w:type="dxa"/>
          </w:tcPr>
          <w:p w14:paraId="60AA4200"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Control: screening without feedback and unrestricted access to usual care (N = 206)</w:t>
            </w:r>
          </w:p>
          <w:p w14:paraId="7EB2EDC3"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Experimental: feedback and referral to the occupational physician for screened positive nurses (N = 207).</w:t>
            </w:r>
          </w:p>
        </w:tc>
        <w:tc>
          <w:tcPr>
            <w:tcW w:w="872" w:type="dxa"/>
          </w:tcPr>
          <w:p w14:paraId="31584408"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Human capital method</w:t>
            </w:r>
          </w:p>
          <w:p w14:paraId="2236B9DB" w14:textId="77777777" w:rsidR="00D52B7D" w:rsidRPr="008A596A" w:rsidRDefault="00D52B7D" w:rsidP="00974A96">
            <w:pPr>
              <w:rPr>
                <w:rFonts w:ascii="Times New Roman" w:hAnsi="Times New Roman" w:cs="Times New Roman"/>
                <w:sz w:val="20"/>
              </w:rPr>
            </w:pPr>
          </w:p>
        </w:tc>
        <w:tc>
          <w:tcPr>
            <w:tcW w:w="2049" w:type="dxa"/>
          </w:tcPr>
          <w:p w14:paraId="2884BCF5" w14:textId="77777777" w:rsidR="00D52B7D" w:rsidRPr="008A596A" w:rsidRDefault="00D52B7D" w:rsidP="00974A96">
            <w:pPr>
              <w:rPr>
                <w:rFonts w:ascii="Times New Roman" w:hAnsi="Times New Roman" w:cs="Times New Roman"/>
                <w:b/>
                <w:sz w:val="20"/>
              </w:rPr>
            </w:pPr>
            <w:r w:rsidRPr="008A596A">
              <w:rPr>
                <w:rFonts w:ascii="Times New Roman" w:hAnsi="Times New Roman" w:cs="Times New Roman"/>
                <w:b/>
                <w:sz w:val="20"/>
              </w:rPr>
              <w:t>Cost Benefit Analysis</w:t>
            </w:r>
          </w:p>
          <w:p w14:paraId="0751D7E7" w14:textId="77777777" w:rsidR="00D52B7D" w:rsidRPr="008A596A" w:rsidRDefault="00D52B7D" w:rsidP="00974A96">
            <w:pPr>
              <w:rPr>
                <w:rFonts w:ascii="Times New Roman" w:hAnsi="Times New Roman" w:cs="Times New Roman"/>
                <w:sz w:val="20"/>
              </w:rPr>
            </w:pPr>
          </w:p>
          <w:p w14:paraId="69D464AD" w14:textId="77777777" w:rsidR="00D52B7D" w:rsidRPr="008A596A" w:rsidRDefault="00D52B7D" w:rsidP="00974A96">
            <w:pPr>
              <w:rPr>
                <w:rFonts w:ascii="Times New Roman" w:hAnsi="Times New Roman" w:cs="Times New Roman"/>
                <w:i/>
                <w:sz w:val="20"/>
              </w:rPr>
            </w:pPr>
            <w:r w:rsidRPr="008A596A">
              <w:rPr>
                <w:rFonts w:ascii="Times New Roman" w:hAnsi="Times New Roman" w:cs="Times New Roman"/>
                <w:i/>
                <w:sz w:val="20"/>
              </w:rPr>
              <w:t>The net benefits</w:t>
            </w:r>
          </w:p>
          <w:p w14:paraId="14271DB0" w14:textId="77777777" w:rsidR="00D52B7D" w:rsidRPr="008A596A" w:rsidRDefault="00D52B7D" w:rsidP="00974A96">
            <w:pPr>
              <w:rPr>
                <w:rFonts w:ascii="Times New Roman" w:hAnsi="Times New Roman" w:cs="Times New Roman"/>
                <w:i/>
                <w:sz w:val="20"/>
              </w:rPr>
            </w:pPr>
            <w:r w:rsidRPr="008A596A">
              <w:rPr>
                <w:rFonts w:ascii="Times New Roman" w:hAnsi="Times New Roman" w:cs="Times New Roman"/>
                <w:i/>
                <w:sz w:val="20"/>
              </w:rPr>
              <w:t>Cost-to-benefit ratio</w:t>
            </w:r>
          </w:p>
          <w:p w14:paraId="3BAA9E70" w14:textId="77777777" w:rsidR="00D52B7D" w:rsidRPr="008A596A" w:rsidRDefault="00D52B7D" w:rsidP="00974A96">
            <w:pPr>
              <w:rPr>
                <w:rFonts w:ascii="Times New Roman" w:hAnsi="Times New Roman" w:cs="Times New Roman"/>
                <w:i/>
                <w:sz w:val="20"/>
              </w:rPr>
            </w:pPr>
            <w:r w:rsidRPr="008A596A">
              <w:rPr>
                <w:rFonts w:ascii="Times New Roman" w:hAnsi="Times New Roman" w:cs="Times New Roman"/>
                <w:i/>
                <w:sz w:val="20"/>
              </w:rPr>
              <w:t>Return on investment</w:t>
            </w:r>
          </w:p>
          <w:p w14:paraId="1B8CFCB1" w14:textId="77777777" w:rsidR="00D52B7D" w:rsidRPr="008A596A" w:rsidRDefault="00D52B7D" w:rsidP="00974A96">
            <w:pPr>
              <w:rPr>
                <w:rFonts w:ascii="Times New Roman" w:hAnsi="Times New Roman" w:cs="Times New Roman"/>
                <w:i/>
                <w:sz w:val="20"/>
              </w:rPr>
            </w:pPr>
          </w:p>
          <w:p w14:paraId="0AC6C927"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i/>
                <w:sz w:val="20"/>
              </w:rPr>
              <w:t>Stochastic uncertainty</w:t>
            </w:r>
            <w:r w:rsidRPr="008A596A">
              <w:rPr>
                <w:rFonts w:ascii="Times New Roman" w:hAnsi="Times New Roman" w:cs="Times New Roman"/>
                <w:sz w:val="20"/>
              </w:rPr>
              <w:t xml:space="preserve"> - non-parametric bootstraps</w:t>
            </w:r>
          </w:p>
        </w:tc>
        <w:tc>
          <w:tcPr>
            <w:tcW w:w="2340" w:type="dxa"/>
          </w:tcPr>
          <w:p w14:paraId="071F8F26" w14:textId="77777777" w:rsidR="00D52B7D" w:rsidRPr="008A596A" w:rsidRDefault="00D52B7D" w:rsidP="00974A96">
            <w:pPr>
              <w:rPr>
                <w:rFonts w:ascii="Times New Roman" w:hAnsi="Times New Roman" w:cs="Times New Roman"/>
                <w:sz w:val="20"/>
              </w:rPr>
            </w:pPr>
            <w:r w:rsidRPr="008A596A">
              <w:rPr>
                <w:rFonts w:ascii="Times New Roman" w:hAnsi="Times New Roman" w:cs="Times New Roman"/>
                <w:sz w:val="20"/>
              </w:rPr>
              <w:t>Net-savings of 244 euros/nurse on absenteeism only, and 651 euros when absenteeism and presenteeism are considered. 5 euros up to 11 euros for every euro invested. Cost is covered after running the program for half a year</w:t>
            </w:r>
          </w:p>
        </w:tc>
      </w:tr>
      <w:bookmarkEnd w:id="1"/>
    </w:tbl>
    <w:p w14:paraId="4201A99D" w14:textId="77777777" w:rsidR="000727A6" w:rsidRPr="008A596A" w:rsidRDefault="000727A6" w:rsidP="00690F2C">
      <w:pPr>
        <w:rPr>
          <w:rFonts w:ascii="Times New Roman" w:hAnsi="Times New Roman" w:cs="Times New Roman"/>
        </w:rPr>
      </w:pPr>
    </w:p>
    <w:sectPr w:rsidR="000727A6" w:rsidRPr="008A596A" w:rsidSect="00797667">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38917" w14:textId="77777777" w:rsidR="00195EED" w:rsidRDefault="00195EED" w:rsidP="00E8138D">
      <w:pPr>
        <w:spacing w:after="0" w:line="240" w:lineRule="auto"/>
      </w:pPr>
      <w:r>
        <w:separator/>
      </w:r>
    </w:p>
  </w:endnote>
  <w:endnote w:type="continuationSeparator" w:id="0">
    <w:p w14:paraId="08CD46DF" w14:textId="77777777" w:rsidR="00195EED" w:rsidRDefault="00195EED" w:rsidP="00E81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EF801" w14:textId="77777777" w:rsidR="00195EED" w:rsidRDefault="00195EED" w:rsidP="00E8138D">
      <w:pPr>
        <w:spacing w:after="0" w:line="240" w:lineRule="auto"/>
      </w:pPr>
      <w:r>
        <w:separator/>
      </w:r>
    </w:p>
  </w:footnote>
  <w:footnote w:type="continuationSeparator" w:id="0">
    <w:p w14:paraId="2471F97B" w14:textId="77777777" w:rsidR="00195EED" w:rsidRDefault="00195EED" w:rsidP="00E813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64314"/>
    <w:multiLevelType w:val="hybridMultilevel"/>
    <w:tmpl w:val="126C0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2C"/>
    <w:rsid w:val="000727A6"/>
    <w:rsid w:val="00195EED"/>
    <w:rsid w:val="001B4051"/>
    <w:rsid w:val="001C1D7E"/>
    <w:rsid w:val="002A20F4"/>
    <w:rsid w:val="00307ED3"/>
    <w:rsid w:val="004952D0"/>
    <w:rsid w:val="004C1726"/>
    <w:rsid w:val="005402C7"/>
    <w:rsid w:val="005D54A5"/>
    <w:rsid w:val="0062014C"/>
    <w:rsid w:val="006763A4"/>
    <w:rsid w:val="00690F2C"/>
    <w:rsid w:val="006B6667"/>
    <w:rsid w:val="00797667"/>
    <w:rsid w:val="008A505C"/>
    <w:rsid w:val="008A596A"/>
    <w:rsid w:val="00974A96"/>
    <w:rsid w:val="00A26FED"/>
    <w:rsid w:val="00AB53F9"/>
    <w:rsid w:val="00B253D9"/>
    <w:rsid w:val="00B84C40"/>
    <w:rsid w:val="00BA7825"/>
    <w:rsid w:val="00BD3B9D"/>
    <w:rsid w:val="00BE62F6"/>
    <w:rsid w:val="00BF6D7A"/>
    <w:rsid w:val="00C031F5"/>
    <w:rsid w:val="00C83FA9"/>
    <w:rsid w:val="00D52B7D"/>
    <w:rsid w:val="00D97361"/>
    <w:rsid w:val="00DA1AF4"/>
    <w:rsid w:val="00E0677D"/>
    <w:rsid w:val="00E31D1A"/>
    <w:rsid w:val="00E8138D"/>
    <w:rsid w:val="00F70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6DB7E"/>
  <w15:chartTrackingRefBased/>
  <w15:docId w15:val="{2F18B7F8-F277-4B10-9FAD-2D690E469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0F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90F2C"/>
    <w:pPr>
      <w:spacing w:after="0" w:line="240" w:lineRule="auto"/>
    </w:pPr>
  </w:style>
  <w:style w:type="table" w:styleId="TableGrid">
    <w:name w:val="Table Grid"/>
    <w:basedOn w:val="TableNormal"/>
    <w:uiPriority w:val="39"/>
    <w:rsid w:val="00690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690F2C"/>
  </w:style>
  <w:style w:type="paragraph" w:styleId="Header">
    <w:name w:val="header"/>
    <w:basedOn w:val="Normal"/>
    <w:link w:val="HeaderChar"/>
    <w:uiPriority w:val="99"/>
    <w:unhideWhenUsed/>
    <w:rsid w:val="00E81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38D"/>
  </w:style>
  <w:style w:type="paragraph" w:styleId="Footer">
    <w:name w:val="footer"/>
    <w:basedOn w:val="Normal"/>
    <w:link w:val="FooterChar"/>
    <w:uiPriority w:val="99"/>
    <w:unhideWhenUsed/>
    <w:rsid w:val="00E81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38D"/>
  </w:style>
  <w:style w:type="paragraph" w:styleId="ListParagraph">
    <w:name w:val="List Paragraph"/>
    <w:basedOn w:val="Normal"/>
    <w:uiPriority w:val="34"/>
    <w:qFormat/>
    <w:rsid w:val="00C031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1935</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julianal</dc:creator>
  <cp:keywords/>
  <dc:description/>
  <cp:lastModifiedBy>Juliana Lui</cp:lastModifiedBy>
  <cp:revision>7</cp:revision>
  <dcterms:created xsi:type="dcterms:W3CDTF">2018-11-30T02:28:00Z</dcterms:created>
  <dcterms:modified xsi:type="dcterms:W3CDTF">2018-11-30T08:56:00Z</dcterms:modified>
</cp:coreProperties>
</file>