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EC2F" w14:textId="6EABF4F9" w:rsidR="005121C7" w:rsidRPr="00EA7BB1" w:rsidRDefault="00D24F70" w:rsidP="00EA7BB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file</w:t>
      </w:r>
      <w:r w:rsidR="006A534B" w:rsidRPr="00BB72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BB729B" w:rsidRPr="00BB729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6A534B" w:rsidRPr="00BB72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A534B" w:rsidRPr="00BB729B">
        <w:rPr>
          <w:rFonts w:ascii="Times New Roman" w:hAnsi="Times New Roman" w:cs="Times New Roman"/>
          <w:sz w:val="24"/>
          <w:szCs w:val="24"/>
          <w:lang w:val="en-US"/>
        </w:rPr>
        <w:t xml:space="preserve">The systematic </w:t>
      </w:r>
      <w:r w:rsidR="006A534B" w:rsidRPr="006A534B">
        <w:rPr>
          <w:rFonts w:ascii="Times New Roman" w:hAnsi="Times New Roman" w:cs="Times New Roman"/>
          <w:sz w:val="24"/>
          <w:szCs w:val="24"/>
          <w:lang w:val="en-US"/>
        </w:rPr>
        <w:t xml:space="preserve">search and </w:t>
      </w:r>
      <w:r w:rsidR="006A534B" w:rsidRPr="00EA7BB1">
        <w:rPr>
          <w:rFonts w:ascii="Times New Roman" w:hAnsi="Times New Roman" w:cs="Times New Roman"/>
          <w:sz w:val="24"/>
          <w:szCs w:val="24"/>
          <w:lang w:val="en-US"/>
        </w:rPr>
        <w:t>outcomes</w:t>
      </w:r>
      <w:r w:rsidR="00BD4A48" w:rsidRPr="00EA7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5BC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C25BCE">
        <w:rPr>
          <w:rFonts w:ascii="Times New Roman" w:hAnsi="Times New Roman" w:cs="Times New Roman"/>
          <w:sz w:val="24"/>
          <w:szCs w:val="24"/>
          <w:lang w:val="en-US"/>
        </w:rPr>
        <w:t>medline</w:t>
      </w:r>
      <w:proofErr w:type="spellEnd"/>
      <w:r w:rsidR="00C25BC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B587E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proofErr w:type="gramStart"/>
      <w:r w:rsidR="006B587E">
        <w:rPr>
          <w:rFonts w:ascii="Times New Roman" w:hAnsi="Times New Roman" w:cs="Times New Roman"/>
          <w:sz w:val="24"/>
          <w:szCs w:val="24"/>
          <w:lang w:val="en-US"/>
        </w:rPr>
        <w:t>16.,</w:t>
      </w:r>
      <w:proofErr w:type="gramEnd"/>
      <w:r w:rsidR="00C25BCE">
        <w:rPr>
          <w:rFonts w:ascii="Times New Roman" w:hAnsi="Times New Roman" w:cs="Times New Roman"/>
          <w:sz w:val="24"/>
          <w:szCs w:val="24"/>
          <w:lang w:val="en-US"/>
        </w:rPr>
        <w:t xml:space="preserve"> all others</w:t>
      </w:r>
      <w:r w:rsidR="0066221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20060">
        <w:rPr>
          <w:rFonts w:ascii="Times New Roman" w:hAnsi="Times New Roman" w:cs="Times New Roman"/>
          <w:sz w:val="24"/>
          <w:szCs w:val="24"/>
          <w:lang w:val="en-US"/>
        </w:rPr>
        <w:t>May 18</w:t>
      </w:r>
      <w:r w:rsidR="006B587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96EA7">
        <w:rPr>
          <w:rFonts w:ascii="Times New Roman" w:hAnsi="Times New Roman" w:cs="Times New Roman"/>
          <w:sz w:val="24"/>
          <w:szCs w:val="24"/>
          <w:lang w:val="en-US"/>
        </w:rPr>
        <w:t>2017 (2005-2017, English language)</w:t>
      </w:r>
      <w:r w:rsidR="006B587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ellrutenett"/>
        <w:tblW w:w="14910" w:type="dxa"/>
        <w:tblInd w:w="250" w:type="dxa"/>
        <w:tblLook w:val="04A0" w:firstRow="1" w:lastRow="0" w:firstColumn="1" w:lastColumn="0" w:noHBand="0" w:noVBand="1"/>
      </w:tblPr>
      <w:tblGrid>
        <w:gridCol w:w="2572"/>
        <w:gridCol w:w="4728"/>
        <w:gridCol w:w="1588"/>
        <w:gridCol w:w="1670"/>
        <w:gridCol w:w="1558"/>
        <w:gridCol w:w="1397"/>
        <w:gridCol w:w="1397"/>
      </w:tblGrid>
      <w:tr w:rsidR="009A7992" w:rsidRPr="00110B01" w14:paraId="6A29271F" w14:textId="2B217E1C" w:rsidTr="009A7992">
        <w:tc>
          <w:tcPr>
            <w:tcW w:w="2572" w:type="dxa"/>
          </w:tcPr>
          <w:bookmarkEnd w:id="0"/>
          <w:p w14:paraId="3F5D76E1" w14:textId="77777777" w:rsidR="009A7992" w:rsidRPr="002A3645" w:rsidRDefault="009A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2A36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Database</w:t>
            </w:r>
          </w:p>
        </w:tc>
        <w:tc>
          <w:tcPr>
            <w:tcW w:w="4728" w:type="dxa"/>
          </w:tcPr>
          <w:p w14:paraId="7FA66B3A" w14:textId="249F62C1" w:rsidR="009A7992" w:rsidRPr="002A3645" w:rsidRDefault="009A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2A36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Terms</w:t>
            </w:r>
          </w:p>
        </w:tc>
        <w:tc>
          <w:tcPr>
            <w:tcW w:w="1588" w:type="dxa"/>
          </w:tcPr>
          <w:p w14:paraId="2E6C99F1" w14:textId="1CBA0457" w:rsidR="009A7992" w:rsidRPr="002A3645" w:rsidRDefault="009A7992" w:rsidP="00901B0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2A364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Hits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may. 2017 </w:t>
            </w:r>
          </w:p>
        </w:tc>
        <w:tc>
          <w:tcPr>
            <w:tcW w:w="1670" w:type="dxa"/>
          </w:tcPr>
          <w:p w14:paraId="034ADDBC" w14:textId="3CDA235F" w:rsidR="009A7992" w:rsidRPr="002A3645" w:rsidRDefault="009A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Left when removal of duplicates</w:t>
            </w:r>
          </w:p>
        </w:tc>
        <w:tc>
          <w:tcPr>
            <w:tcW w:w="1558" w:type="dxa"/>
          </w:tcPr>
          <w:p w14:paraId="70AAAB7B" w14:textId="5DEB3CD1" w:rsidR="009A7992" w:rsidRDefault="009A7992" w:rsidP="00715BE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Abstract for review (after title exclusion)</w:t>
            </w:r>
          </w:p>
        </w:tc>
        <w:tc>
          <w:tcPr>
            <w:tcW w:w="1397" w:type="dxa"/>
          </w:tcPr>
          <w:p w14:paraId="1E6CBACA" w14:textId="4BB4B679" w:rsidR="009A7992" w:rsidRDefault="009A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Full text screening</w:t>
            </w:r>
          </w:p>
        </w:tc>
        <w:tc>
          <w:tcPr>
            <w:tcW w:w="1397" w:type="dxa"/>
          </w:tcPr>
          <w:p w14:paraId="3EEFBD1B" w14:textId="6EC922DD" w:rsidR="009A7992" w:rsidRDefault="009A79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Included in manuscript</w:t>
            </w:r>
          </w:p>
        </w:tc>
      </w:tr>
      <w:tr w:rsidR="00CF78BC" w:rsidRPr="002B5405" w14:paraId="50F0A677" w14:textId="0E3692D9" w:rsidTr="00D224F9">
        <w:tc>
          <w:tcPr>
            <w:tcW w:w="2572" w:type="dxa"/>
            <w:vMerge w:val="restart"/>
            <w:vAlign w:val="center"/>
          </w:tcPr>
          <w:p w14:paraId="47CEC873" w14:textId="007130CB" w:rsidR="00CF78BC" w:rsidRPr="00CF78BC" w:rsidRDefault="00CF78BC" w:rsidP="00CF78B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8B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Medline</w:t>
            </w:r>
          </w:p>
        </w:tc>
        <w:tc>
          <w:tcPr>
            <w:tcW w:w="4728" w:type="dxa"/>
          </w:tcPr>
          <w:p w14:paraId="62ECBBBE" w14:textId="3D55868A" w:rsidR="00CF78BC" w:rsidRPr="003C22D4" w:rsidRDefault="009134AF" w:rsidP="002B540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SI. psychometrics (S</w:t>
            </w:r>
            <w:r w:rsidR="00CF78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H*) or reproducibility of results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 w:rsidR="00CF78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validation studies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 w:rsidR="00CF78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2EEB4B4E" w14:textId="0137F6DB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260481</w:t>
            </w:r>
          </w:p>
        </w:tc>
        <w:tc>
          <w:tcPr>
            <w:tcW w:w="1670" w:type="dxa"/>
            <w:vAlign w:val="center"/>
          </w:tcPr>
          <w:p w14:paraId="17B68A9F" w14:textId="65315E35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2880EDFE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4A77BE04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EAC40BC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F78BC" w:rsidRPr="00F27AC4" w14:paraId="4EC40CF5" w14:textId="77777777" w:rsidTr="00D224F9">
        <w:tc>
          <w:tcPr>
            <w:tcW w:w="2572" w:type="dxa"/>
            <w:vMerge/>
          </w:tcPr>
          <w:p w14:paraId="7808B22C" w14:textId="2405A3BD" w:rsidR="00CF78BC" w:rsidRPr="00CF78BC" w:rsidRDefault="00CF78BC" w:rsidP="00CF78B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00A844D0" w14:textId="3290B45B" w:rsidR="00CF78BC" w:rsidRDefault="00CF78BC" w:rsidP="00CF78B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S2. Patient-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patient-centred care or person-centred care or person-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patient oriented care or client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patient participation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 involvement or service user involvement   or patient orientation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526498BB" w14:textId="250BDB69" w:rsidR="00CF78BC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23326</w:t>
            </w:r>
          </w:p>
        </w:tc>
        <w:tc>
          <w:tcPr>
            <w:tcW w:w="1670" w:type="dxa"/>
            <w:vAlign w:val="center"/>
          </w:tcPr>
          <w:p w14:paraId="78442E79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6AB7DCE1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2AA18692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11B458EC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F78BC" w:rsidRPr="00F27AC4" w14:paraId="0C4D0715" w14:textId="77777777" w:rsidTr="00D224F9">
        <w:tc>
          <w:tcPr>
            <w:tcW w:w="2572" w:type="dxa"/>
            <w:vMerge/>
          </w:tcPr>
          <w:p w14:paraId="1231500F" w14:textId="00A945AC" w:rsidR="00CF78BC" w:rsidRPr="00CF78BC" w:rsidRDefault="00CF78BC" w:rsidP="00CF78B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08D91536" w14:textId="16B76B62" w:rsidR="00CF78BC" w:rsidRDefault="00CF78BC" w:rsidP="00CF78B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S3. Quality improvement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 safety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quality of health care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0B0F7038" w14:textId="46646C0E" w:rsidR="00CF78BC" w:rsidRDefault="00CF78BC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2935453</w:t>
            </w:r>
          </w:p>
        </w:tc>
        <w:tc>
          <w:tcPr>
            <w:tcW w:w="1670" w:type="dxa"/>
            <w:vAlign w:val="center"/>
          </w:tcPr>
          <w:p w14:paraId="6A50BF47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36C6E3B4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71A533A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17F77B97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CF78BC" w:rsidRPr="00F27AC4" w14:paraId="17F4749F" w14:textId="77777777" w:rsidTr="00D224F9">
        <w:tc>
          <w:tcPr>
            <w:tcW w:w="2572" w:type="dxa"/>
            <w:vMerge/>
          </w:tcPr>
          <w:p w14:paraId="58D987B0" w14:textId="7B7E2750" w:rsidR="00CF78BC" w:rsidRPr="00CF78BC" w:rsidRDefault="00CF78BC" w:rsidP="00CF78BC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2C3756C3" w14:textId="24B72751" w:rsidR="00CF78BC" w:rsidRDefault="00CF78BC" w:rsidP="00CF78B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S1 and S2 </w:t>
            </w:r>
          </w:p>
        </w:tc>
        <w:tc>
          <w:tcPr>
            <w:tcW w:w="1588" w:type="dxa"/>
            <w:vAlign w:val="center"/>
          </w:tcPr>
          <w:p w14:paraId="620838ED" w14:textId="1A3660D8" w:rsidR="00CF78BC" w:rsidRDefault="00CF78BC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672</w:t>
            </w:r>
          </w:p>
        </w:tc>
        <w:tc>
          <w:tcPr>
            <w:tcW w:w="1670" w:type="dxa"/>
            <w:vAlign w:val="center"/>
          </w:tcPr>
          <w:p w14:paraId="707CBDE0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7C8D3C26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1496EB9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9297EDC" w14:textId="77777777" w:rsidR="00CF78BC" w:rsidRPr="003C22D4" w:rsidRDefault="00CF78BC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20740" w:rsidRPr="00F27AC4" w14:paraId="499890D6" w14:textId="77777777" w:rsidTr="00D224F9">
        <w:tc>
          <w:tcPr>
            <w:tcW w:w="2572" w:type="dxa"/>
            <w:vMerge/>
          </w:tcPr>
          <w:p w14:paraId="1CBDE7B4" w14:textId="77777777" w:rsidR="00120740" w:rsidRPr="00CF78BC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3C6E99AA" w14:textId="3FBA9D64" w:rsidR="00120740" w:rsidRPr="00CF78BC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8B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S1 and S2 and S3</w:t>
            </w:r>
          </w:p>
        </w:tc>
        <w:tc>
          <w:tcPr>
            <w:tcW w:w="1588" w:type="dxa"/>
            <w:vAlign w:val="center"/>
          </w:tcPr>
          <w:p w14:paraId="7A09EE37" w14:textId="4D7EAB2F" w:rsidR="00120740" w:rsidRPr="00CF78BC" w:rsidRDefault="00120740" w:rsidP="00D224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F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646</w:t>
            </w:r>
          </w:p>
        </w:tc>
        <w:tc>
          <w:tcPr>
            <w:tcW w:w="1670" w:type="dxa"/>
            <w:vAlign w:val="center"/>
          </w:tcPr>
          <w:p w14:paraId="6A049D8D" w14:textId="54413440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558</w:t>
            </w:r>
          </w:p>
        </w:tc>
        <w:tc>
          <w:tcPr>
            <w:tcW w:w="1558" w:type="dxa"/>
            <w:vAlign w:val="center"/>
          </w:tcPr>
          <w:p w14:paraId="4E1D27E0" w14:textId="647E6CEA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</w:p>
        </w:tc>
        <w:tc>
          <w:tcPr>
            <w:tcW w:w="1397" w:type="dxa"/>
            <w:vAlign w:val="center"/>
          </w:tcPr>
          <w:p w14:paraId="4F8FADAA" w14:textId="61253BE6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397" w:type="dxa"/>
            <w:vAlign w:val="center"/>
          </w:tcPr>
          <w:p w14:paraId="5606452C" w14:textId="6C77E029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</w:p>
        </w:tc>
      </w:tr>
      <w:tr w:rsidR="00120740" w:rsidRPr="00F27AC4" w14:paraId="5B86597C" w14:textId="113C4517" w:rsidTr="00D224F9">
        <w:tc>
          <w:tcPr>
            <w:tcW w:w="2572" w:type="dxa"/>
            <w:vMerge w:val="restart"/>
            <w:vAlign w:val="center"/>
          </w:tcPr>
          <w:p w14:paraId="3B2EFF9E" w14:textId="0D841BFA" w:rsidR="00120740" w:rsidRPr="00CF78BC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8B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CINAHL</w:t>
            </w:r>
          </w:p>
        </w:tc>
        <w:tc>
          <w:tcPr>
            <w:tcW w:w="4728" w:type="dxa"/>
          </w:tcPr>
          <w:p w14:paraId="151128D1" w14:textId="53E75CE2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SI. Psychometrics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validation studies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instrument validation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reliability and validity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research instruments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instrument construction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4E579A4A" w14:textId="1EED7486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362891</w:t>
            </w:r>
          </w:p>
        </w:tc>
        <w:tc>
          <w:tcPr>
            <w:tcW w:w="1670" w:type="dxa"/>
            <w:vAlign w:val="center"/>
          </w:tcPr>
          <w:p w14:paraId="161FC2F1" w14:textId="1535BA5A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58FB32AA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DAAB731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0334032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F27AC4" w14:paraId="596AFC58" w14:textId="77777777" w:rsidTr="00D224F9">
        <w:tc>
          <w:tcPr>
            <w:tcW w:w="2572" w:type="dxa"/>
            <w:vMerge/>
          </w:tcPr>
          <w:p w14:paraId="5DEC4A1F" w14:textId="6D4DB229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4CE46D04" w14:textId="392D1D0C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C22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S2.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Patient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patient-centred care or person-centred care or person-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individuali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patient orientation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 oriented care or client-centred care or consumer participation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 involvement or client participation or service user involvement</w:t>
            </w:r>
          </w:p>
        </w:tc>
        <w:tc>
          <w:tcPr>
            <w:tcW w:w="1588" w:type="dxa"/>
            <w:vAlign w:val="center"/>
          </w:tcPr>
          <w:p w14:paraId="7236FF8D" w14:textId="3E83E767" w:rsid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21342</w:t>
            </w:r>
          </w:p>
        </w:tc>
        <w:tc>
          <w:tcPr>
            <w:tcW w:w="1670" w:type="dxa"/>
            <w:vAlign w:val="center"/>
          </w:tcPr>
          <w:p w14:paraId="42F6C0E7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0F53415A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7FECE99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5488033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F27AC4" w14:paraId="79F783E0" w14:textId="77777777" w:rsidTr="00D224F9">
        <w:tc>
          <w:tcPr>
            <w:tcW w:w="2572" w:type="dxa"/>
            <w:vMerge/>
          </w:tcPr>
          <w:p w14:paraId="40A256E3" w14:textId="6FB2FFCB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2EEC27EB" w14:textId="400A3614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C22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S3.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Quality improvement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quality of health care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quality of care research (MH) or patient safety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quality assessment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1588" w:type="dxa"/>
            <w:vAlign w:val="center"/>
          </w:tcPr>
          <w:p w14:paraId="34C439F7" w14:textId="20C3E74C" w:rsid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93201</w:t>
            </w:r>
          </w:p>
        </w:tc>
        <w:tc>
          <w:tcPr>
            <w:tcW w:w="1670" w:type="dxa"/>
            <w:vAlign w:val="center"/>
          </w:tcPr>
          <w:p w14:paraId="66F0792B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3265488E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729D3292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13A9F3B8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F27AC4" w14:paraId="3F0C0680" w14:textId="77777777" w:rsidTr="00D224F9">
        <w:tc>
          <w:tcPr>
            <w:tcW w:w="2572" w:type="dxa"/>
            <w:vMerge/>
          </w:tcPr>
          <w:p w14:paraId="13C0BA79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63BE61D0" w14:textId="02B52858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S1 and S2 </w:t>
            </w:r>
          </w:p>
        </w:tc>
        <w:tc>
          <w:tcPr>
            <w:tcW w:w="1588" w:type="dxa"/>
            <w:vAlign w:val="center"/>
          </w:tcPr>
          <w:p w14:paraId="19BB48B3" w14:textId="09615D68" w:rsid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3780</w:t>
            </w:r>
          </w:p>
        </w:tc>
        <w:tc>
          <w:tcPr>
            <w:tcW w:w="1670" w:type="dxa"/>
            <w:vAlign w:val="center"/>
          </w:tcPr>
          <w:p w14:paraId="40E0B03A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06D57990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46A550A5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4F13A0C8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F27AC4" w14:paraId="53422766" w14:textId="77777777" w:rsidTr="00D224F9">
        <w:tc>
          <w:tcPr>
            <w:tcW w:w="2572" w:type="dxa"/>
            <w:vMerge/>
          </w:tcPr>
          <w:p w14:paraId="18CD7831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1D88A1EE" w14:textId="5BB2312F" w:rsidR="00120740" w:rsidRPr="00CF78BC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8B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S1 and S2 and S3</w:t>
            </w:r>
          </w:p>
        </w:tc>
        <w:tc>
          <w:tcPr>
            <w:tcW w:w="1588" w:type="dxa"/>
            <w:vAlign w:val="center"/>
          </w:tcPr>
          <w:p w14:paraId="1DB8EECC" w14:textId="7471D6C8" w:rsidR="00120740" w:rsidRPr="00CF78BC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8B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509</w:t>
            </w:r>
          </w:p>
        </w:tc>
        <w:tc>
          <w:tcPr>
            <w:tcW w:w="1670" w:type="dxa"/>
            <w:vAlign w:val="center"/>
          </w:tcPr>
          <w:p w14:paraId="5AADB896" w14:textId="44A8F4AD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1558" w:type="dxa"/>
            <w:vAlign w:val="center"/>
          </w:tcPr>
          <w:p w14:paraId="558F4056" w14:textId="20BF6A1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397" w:type="dxa"/>
            <w:vAlign w:val="center"/>
          </w:tcPr>
          <w:p w14:paraId="73A40805" w14:textId="6A55B4A4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397" w:type="dxa"/>
            <w:vAlign w:val="center"/>
          </w:tcPr>
          <w:p w14:paraId="76D48D6B" w14:textId="74FFF1EF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</w:tr>
      <w:tr w:rsidR="00120740" w:rsidRPr="00F60815" w14:paraId="122DE9D1" w14:textId="5932AAE2" w:rsidTr="00D224F9">
        <w:tc>
          <w:tcPr>
            <w:tcW w:w="2572" w:type="dxa"/>
            <w:vMerge w:val="restart"/>
            <w:vAlign w:val="center"/>
          </w:tcPr>
          <w:p w14:paraId="1FD9DC83" w14:textId="77777777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Embase</w:t>
            </w:r>
            <w:proofErr w:type="spellEnd"/>
          </w:p>
          <w:p w14:paraId="4C23E441" w14:textId="08B43C9A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17F87545" w14:textId="1E5D81BA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C22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SI.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Psychometry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internal validity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reliability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31B7A1DF" w14:textId="75F12EC4" w:rsidR="00120740" w:rsidRPr="00F27AC4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245513</w:t>
            </w:r>
          </w:p>
        </w:tc>
        <w:tc>
          <w:tcPr>
            <w:tcW w:w="1670" w:type="dxa"/>
            <w:vAlign w:val="center"/>
          </w:tcPr>
          <w:p w14:paraId="12A2FF6E" w14:textId="6FDB90C6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4A5A87AA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382063B9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7D28F73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F60815" w14:paraId="325576D1" w14:textId="77777777" w:rsidTr="00D224F9">
        <w:tc>
          <w:tcPr>
            <w:tcW w:w="2572" w:type="dxa"/>
            <w:vMerge/>
          </w:tcPr>
          <w:p w14:paraId="4A9A9C04" w14:textId="0DE185E2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286017A7" w14:textId="20646A15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S2. Patient-centred care or patient-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person-centred care or person-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individualized care or individualised care or patient oriented care or client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patient participation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patient involvement</w:t>
            </w:r>
          </w:p>
        </w:tc>
        <w:tc>
          <w:tcPr>
            <w:tcW w:w="1588" w:type="dxa"/>
            <w:vAlign w:val="center"/>
          </w:tcPr>
          <w:p w14:paraId="09781F1D" w14:textId="1DAB2C56" w:rsidR="00120740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22100</w:t>
            </w:r>
          </w:p>
        </w:tc>
        <w:tc>
          <w:tcPr>
            <w:tcW w:w="1670" w:type="dxa"/>
            <w:vAlign w:val="center"/>
          </w:tcPr>
          <w:p w14:paraId="604E4CE9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36E97B62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362F384B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4C8F58FB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6B587E" w14:paraId="300ED7AF" w14:textId="77777777" w:rsidTr="00D224F9">
        <w:tc>
          <w:tcPr>
            <w:tcW w:w="2572" w:type="dxa"/>
            <w:vMerge/>
          </w:tcPr>
          <w:p w14:paraId="6446022C" w14:textId="72000909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6CCE2C0C" w14:textId="539744E7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S3. Total quality management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health care quality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 or quality of care or patient safety (</w:t>
            </w:r>
            <w:r w:rsidR="009134A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88" w:type="dxa"/>
            <w:vAlign w:val="center"/>
          </w:tcPr>
          <w:p w14:paraId="3C7CAEF0" w14:textId="77777777" w:rsidR="00120740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0" w:type="dxa"/>
            <w:vAlign w:val="center"/>
          </w:tcPr>
          <w:p w14:paraId="164FFA4B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1541BF34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1650EAF6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39529444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120740" w14:paraId="56AE5D99" w14:textId="77777777" w:rsidTr="00D224F9">
        <w:tc>
          <w:tcPr>
            <w:tcW w:w="2572" w:type="dxa"/>
            <w:vMerge/>
          </w:tcPr>
          <w:p w14:paraId="6538752D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41F4288C" w14:textId="56A0BFC5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 and S2</w:t>
            </w:r>
          </w:p>
        </w:tc>
        <w:tc>
          <w:tcPr>
            <w:tcW w:w="1588" w:type="dxa"/>
            <w:vAlign w:val="center"/>
          </w:tcPr>
          <w:p w14:paraId="4EC45D99" w14:textId="4445E8F8" w:rsidR="00120740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796</w:t>
            </w:r>
          </w:p>
        </w:tc>
        <w:tc>
          <w:tcPr>
            <w:tcW w:w="1670" w:type="dxa"/>
            <w:vAlign w:val="center"/>
          </w:tcPr>
          <w:p w14:paraId="5E478F25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7A4B731A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3B8BA588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775A1A42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120740" w14:paraId="28A120FB" w14:textId="77777777" w:rsidTr="00D224F9">
        <w:tc>
          <w:tcPr>
            <w:tcW w:w="2572" w:type="dxa"/>
            <w:vMerge/>
          </w:tcPr>
          <w:p w14:paraId="5992842A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64E52E26" w14:textId="541E96AE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S1 and S2 and S3</w:t>
            </w:r>
          </w:p>
        </w:tc>
        <w:tc>
          <w:tcPr>
            <w:tcW w:w="1588" w:type="dxa"/>
            <w:vAlign w:val="center"/>
          </w:tcPr>
          <w:p w14:paraId="4728616A" w14:textId="7E8A3A0C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20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634</w:t>
            </w:r>
          </w:p>
        </w:tc>
        <w:tc>
          <w:tcPr>
            <w:tcW w:w="1670" w:type="dxa"/>
            <w:vAlign w:val="center"/>
          </w:tcPr>
          <w:p w14:paraId="732DF1C7" w14:textId="058774EC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502</w:t>
            </w:r>
          </w:p>
        </w:tc>
        <w:tc>
          <w:tcPr>
            <w:tcW w:w="1558" w:type="dxa"/>
            <w:vAlign w:val="center"/>
          </w:tcPr>
          <w:p w14:paraId="44A14A11" w14:textId="389D228E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397" w:type="dxa"/>
            <w:vAlign w:val="center"/>
          </w:tcPr>
          <w:p w14:paraId="7AA341DE" w14:textId="7F436A7D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1397" w:type="dxa"/>
            <w:vAlign w:val="center"/>
          </w:tcPr>
          <w:p w14:paraId="6422DDBA" w14:textId="5859337F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</w:tr>
      <w:tr w:rsidR="00120740" w:rsidRPr="00F27AC4" w14:paraId="42C1C560" w14:textId="33D5DF1B" w:rsidTr="00D224F9">
        <w:tc>
          <w:tcPr>
            <w:tcW w:w="2572" w:type="dxa"/>
            <w:vMerge w:val="restart"/>
            <w:vAlign w:val="center"/>
          </w:tcPr>
          <w:p w14:paraId="1BE1F80A" w14:textId="77777777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SCOPUS</w:t>
            </w:r>
          </w:p>
          <w:p w14:paraId="066FBC03" w14:textId="2041FF9B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078C84B4" w14:textId="129D8E9A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C22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SI.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Psychometry or validation studies or reliability and validity or measurement scale</w:t>
            </w:r>
          </w:p>
        </w:tc>
        <w:tc>
          <w:tcPr>
            <w:tcW w:w="1588" w:type="dxa"/>
            <w:vAlign w:val="center"/>
          </w:tcPr>
          <w:p w14:paraId="34CB970D" w14:textId="77E24196" w:rsidR="00120740" w:rsidRPr="00F27AC4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106087</w:t>
            </w:r>
          </w:p>
        </w:tc>
        <w:tc>
          <w:tcPr>
            <w:tcW w:w="1670" w:type="dxa"/>
            <w:vAlign w:val="center"/>
          </w:tcPr>
          <w:p w14:paraId="0D139181" w14:textId="27CF2424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17A82AB0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74DB295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2EDCEEB8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C46EA8" w14:paraId="272D9374" w14:textId="175E32BD" w:rsidTr="00D224F9">
        <w:tc>
          <w:tcPr>
            <w:tcW w:w="2572" w:type="dxa"/>
            <w:vMerge/>
          </w:tcPr>
          <w:p w14:paraId="1F4258F2" w14:textId="025BEEBA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4F5B0FAF" w14:textId="3A3D9EDF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S2. </w:t>
            </w:r>
            <w:r w:rsidRPr="00C46E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Patient-centred care or patient-</w:t>
            </w:r>
            <w:proofErr w:type="spellStart"/>
            <w:r w:rsidRPr="00C46E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 w:rsidRPr="00C46EA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 or person-centred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individualized care or individualised care or patient orientation or patient participation or patient involvement or client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care</w:t>
            </w:r>
          </w:p>
        </w:tc>
        <w:tc>
          <w:tcPr>
            <w:tcW w:w="1588" w:type="dxa"/>
            <w:vAlign w:val="center"/>
          </w:tcPr>
          <w:p w14:paraId="73758942" w14:textId="40ACDA31" w:rsidR="00120740" w:rsidRPr="000759BA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32590</w:t>
            </w:r>
          </w:p>
        </w:tc>
        <w:tc>
          <w:tcPr>
            <w:tcW w:w="1670" w:type="dxa"/>
            <w:vAlign w:val="center"/>
          </w:tcPr>
          <w:p w14:paraId="7AE10FF1" w14:textId="3B1E019C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4001D17E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599457DE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13CD37A2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C21E70" w14:paraId="24998895" w14:textId="4A3F7996" w:rsidTr="00D224F9">
        <w:tc>
          <w:tcPr>
            <w:tcW w:w="2572" w:type="dxa"/>
            <w:vMerge/>
          </w:tcPr>
          <w:p w14:paraId="569D90B1" w14:textId="67EFD256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75C4B9CD" w14:textId="46B71C58" w:rsidR="00120740" w:rsidRPr="003C22D4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S3. Quality improvement or quality of health care or quality of care or quality improvement or health care quality or patient safety</w:t>
            </w:r>
          </w:p>
        </w:tc>
        <w:tc>
          <w:tcPr>
            <w:tcW w:w="1588" w:type="dxa"/>
            <w:vAlign w:val="center"/>
          </w:tcPr>
          <w:p w14:paraId="1718F612" w14:textId="73E54AA3" w:rsidR="00120740" w:rsidRPr="00C21E70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21E7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212566</w:t>
            </w:r>
          </w:p>
        </w:tc>
        <w:tc>
          <w:tcPr>
            <w:tcW w:w="1670" w:type="dxa"/>
            <w:vAlign w:val="center"/>
          </w:tcPr>
          <w:p w14:paraId="53C41654" w14:textId="5552DEEC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0E066700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220B2D34" w14:textId="3CEEC14B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0285639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C21E70" w14:paraId="1B2D4D5D" w14:textId="77777777" w:rsidTr="00D224F9">
        <w:tc>
          <w:tcPr>
            <w:tcW w:w="2572" w:type="dxa"/>
            <w:vMerge/>
          </w:tcPr>
          <w:p w14:paraId="63CF5001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233D2782" w14:textId="18B91E71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 and S2</w:t>
            </w:r>
          </w:p>
        </w:tc>
        <w:tc>
          <w:tcPr>
            <w:tcW w:w="1588" w:type="dxa"/>
            <w:vAlign w:val="center"/>
          </w:tcPr>
          <w:p w14:paraId="7C216457" w14:textId="7A2F4932" w:rsidR="00120740" w:rsidRPr="00C21E70" w:rsidRDefault="00120740" w:rsidP="00D224F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711</w:t>
            </w:r>
          </w:p>
        </w:tc>
        <w:tc>
          <w:tcPr>
            <w:tcW w:w="1670" w:type="dxa"/>
            <w:vAlign w:val="center"/>
          </w:tcPr>
          <w:p w14:paraId="28134DB3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8" w:type="dxa"/>
            <w:vAlign w:val="center"/>
          </w:tcPr>
          <w:p w14:paraId="07989BAE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49918EA" w14:textId="77777777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97" w:type="dxa"/>
            <w:vAlign w:val="center"/>
          </w:tcPr>
          <w:p w14:paraId="005D6D0D" w14:textId="77777777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C21E70" w14:paraId="723C1300" w14:textId="77777777" w:rsidTr="00D224F9">
        <w:tc>
          <w:tcPr>
            <w:tcW w:w="2572" w:type="dxa"/>
            <w:vMerge/>
          </w:tcPr>
          <w:p w14:paraId="24B350F2" w14:textId="77777777" w:rsidR="00120740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728" w:type="dxa"/>
          </w:tcPr>
          <w:p w14:paraId="0E351FAC" w14:textId="6973D82F" w:rsidR="00120740" w:rsidRPr="00120740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S1 and S2 and S3</w:t>
            </w:r>
          </w:p>
        </w:tc>
        <w:tc>
          <w:tcPr>
            <w:tcW w:w="1588" w:type="dxa"/>
            <w:vAlign w:val="center"/>
          </w:tcPr>
          <w:p w14:paraId="270CAF1A" w14:textId="30CA1E78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20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670" w:type="dxa"/>
            <w:vAlign w:val="center"/>
          </w:tcPr>
          <w:p w14:paraId="2CA632F7" w14:textId="25359118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68</w:t>
            </w:r>
          </w:p>
        </w:tc>
        <w:tc>
          <w:tcPr>
            <w:tcW w:w="1558" w:type="dxa"/>
            <w:vAlign w:val="center"/>
          </w:tcPr>
          <w:p w14:paraId="7EFE023F" w14:textId="130BFDB1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1397" w:type="dxa"/>
            <w:vAlign w:val="center"/>
          </w:tcPr>
          <w:p w14:paraId="71A926E4" w14:textId="4E103D13" w:rsidR="00120740" w:rsidRPr="003C22D4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397" w:type="dxa"/>
            <w:vAlign w:val="center"/>
          </w:tcPr>
          <w:p w14:paraId="0145EA59" w14:textId="6003F092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</w:tr>
      <w:tr w:rsidR="00D16909" w:rsidRPr="003C22D4" w14:paraId="49B50EF6" w14:textId="77777777" w:rsidTr="00CD22BD">
        <w:tc>
          <w:tcPr>
            <w:tcW w:w="14910" w:type="dxa"/>
            <w:gridSpan w:val="7"/>
          </w:tcPr>
          <w:p w14:paraId="5D3EB510" w14:textId="77777777" w:rsidR="00D16909" w:rsidRDefault="00D16909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120740" w:rsidRPr="003C22D4" w14:paraId="3458BBD2" w14:textId="2E9CD1D9" w:rsidTr="00D224F9">
        <w:tc>
          <w:tcPr>
            <w:tcW w:w="2572" w:type="dxa"/>
          </w:tcPr>
          <w:p w14:paraId="075C0DC1" w14:textId="4B2A35BD" w:rsidR="00120740" w:rsidRPr="006F53D9" w:rsidRDefault="00120740" w:rsidP="00120740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F53D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4728" w:type="dxa"/>
          </w:tcPr>
          <w:p w14:paraId="71884BC6" w14:textId="77777777" w:rsidR="00120740" w:rsidRPr="00B217C5" w:rsidRDefault="00120740" w:rsidP="0012074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  <w:vAlign w:val="center"/>
          </w:tcPr>
          <w:p w14:paraId="14CFE0A5" w14:textId="2D5C7452" w:rsidR="00120740" w:rsidRDefault="00120740" w:rsidP="00D224F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1924</w:t>
            </w:r>
          </w:p>
        </w:tc>
        <w:tc>
          <w:tcPr>
            <w:tcW w:w="1670" w:type="dxa"/>
            <w:vAlign w:val="center"/>
          </w:tcPr>
          <w:p w14:paraId="05E9DB35" w14:textId="7FC3AB00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1628</w:t>
            </w:r>
          </w:p>
        </w:tc>
        <w:tc>
          <w:tcPr>
            <w:tcW w:w="1558" w:type="dxa"/>
            <w:vAlign w:val="center"/>
          </w:tcPr>
          <w:p w14:paraId="337FF0C5" w14:textId="48DB7762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142</w:t>
            </w:r>
          </w:p>
        </w:tc>
        <w:tc>
          <w:tcPr>
            <w:tcW w:w="1397" w:type="dxa"/>
            <w:vAlign w:val="center"/>
          </w:tcPr>
          <w:p w14:paraId="4E447C13" w14:textId="367CF011" w:rsidR="00120740" w:rsidRPr="00120740" w:rsidRDefault="00120740" w:rsidP="00D224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2074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</w:p>
        </w:tc>
        <w:tc>
          <w:tcPr>
            <w:tcW w:w="1397" w:type="dxa"/>
            <w:vAlign w:val="center"/>
          </w:tcPr>
          <w:p w14:paraId="512B38CA" w14:textId="37822BAC" w:rsidR="00120740" w:rsidRPr="00B26A21" w:rsidRDefault="00120740" w:rsidP="00D224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20</w:t>
            </w:r>
          </w:p>
        </w:tc>
      </w:tr>
    </w:tbl>
    <w:p w14:paraId="6CCCA164" w14:textId="49496AB9" w:rsidR="00E63DF4" w:rsidRPr="00120740" w:rsidRDefault="009134AF" w:rsidP="009134AF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*S</w:t>
      </w:r>
      <w:r w:rsidR="00C26166">
        <w:rPr>
          <w:rFonts w:ascii="Times New Roman" w:hAnsi="Times New Roman" w:cs="Times New Roman"/>
          <w:sz w:val="24"/>
          <w:szCs w:val="24"/>
          <w:lang w:val="en-GB"/>
        </w:rPr>
        <w:t xml:space="preserve">H =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Subject </w:t>
      </w:r>
      <w:r w:rsidR="00370B53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C26166">
        <w:rPr>
          <w:rFonts w:ascii="Times New Roman" w:hAnsi="Times New Roman" w:cs="Times New Roman"/>
          <w:sz w:val="24"/>
          <w:szCs w:val="24"/>
          <w:lang w:val="en-GB"/>
        </w:rPr>
        <w:t>eading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(Medline and CINAHL:</w:t>
      </w:r>
      <w:r w:rsidR="001207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134AF">
        <w:rPr>
          <w:rFonts w:ascii="Times New Roman" w:hAnsi="Times New Roman" w:cs="Times New Roman"/>
          <w:sz w:val="24"/>
          <w:szCs w:val="24"/>
          <w:lang w:val="en-GB"/>
        </w:rPr>
        <w:t>MeSH</w:t>
      </w:r>
      <w:proofErr w:type="spellEnd"/>
      <w:r w:rsidRPr="009134AF">
        <w:rPr>
          <w:rFonts w:ascii="Times New Roman" w:hAnsi="Times New Roman" w:cs="Times New Roman"/>
          <w:sz w:val="24"/>
          <w:szCs w:val="24"/>
          <w:lang w:val="en-GB"/>
        </w:rPr>
        <w:t xml:space="preserve"> terms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Embase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emtree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a list of subject headings unique to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Embase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9134AF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B3FA1" w:rsidRPr="00D224F9">
        <w:rPr>
          <w:rFonts w:ascii="Times New Roman" w:hAnsi="Times New Roman" w:cs="Times New Roman"/>
          <w:sz w:val="24"/>
          <w:szCs w:val="24"/>
          <w:lang w:val="en-US"/>
        </w:rPr>
        <w:t xml:space="preserve">Duplicates </w:t>
      </w:r>
      <w:proofErr w:type="gramStart"/>
      <w:r w:rsidR="001B3FA1" w:rsidRPr="00D224F9">
        <w:rPr>
          <w:rFonts w:ascii="Times New Roman" w:hAnsi="Times New Roman" w:cs="Times New Roman"/>
          <w:sz w:val="24"/>
          <w:szCs w:val="24"/>
          <w:lang w:val="en-US"/>
        </w:rPr>
        <w:t>removed:</w:t>
      </w:r>
      <w:proofErr w:type="gramEnd"/>
      <w:r w:rsidR="001B3FA1" w:rsidRPr="00D224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5A81" w:rsidRPr="00D224F9">
        <w:rPr>
          <w:rFonts w:ascii="Times New Roman" w:hAnsi="Times New Roman" w:cs="Times New Roman"/>
          <w:sz w:val="24"/>
          <w:szCs w:val="24"/>
          <w:lang w:val="en-US"/>
        </w:rPr>
        <w:t>296</w:t>
      </w:r>
    </w:p>
    <w:p w14:paraId="38F209FD" w14:textId="77777777" w:rsidR="00E63DF4" w:rsidRPr="00E63DF4" w:rsidRDefault="00E63DF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75FDCF" w14:textId="77777777" w:rsidR="00E63DF4" w:rsidRPr="00E63DF4" w:rsidRDefault="00E63D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3DF4" w:rsidRPr="00E63DF4" w:rsidSect="00467B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34B"/>
    <w:rsid w:val="00000398"/>
    <w:rsid w:val="00034459"/>
    <w:rsid w:val="000759BA"/>
    <w:rsid w:val="00094AD5"/>
    <w:rsid w:val="000966E3"/>
    <w:rsid w:val="000B54C5"/>
    <w:rsid w:val="000E0A26"/>
    <w:rsid w:val="00110B01"/>
    <w:rsid w:val="00120740"/>
    <w:rsid w:val="00191D55"/>
    <w:rsid w:val="001B3FA1"/>
    <w:rsid w:val="001C579F"/>
    <w:rsid w:val="002038BF"/>
    <w:rsid w:val="002057ED"/>
    <w:rsid w:val="002348DD"/>
    <w:rsid w:val="00271208"/>
    <w:rsid w:val="00273BA9"/>
    <w:rsid w:val="0028387B"/>
    <w:rsid w:val="002A3645"/>
    <w:rsid w:val="002B5405"/>
    <w:rsid w:val="00335E07"/>
    <w:rsid w:val="003362AC"/>
    <w:rsid w:val="003471D4"/>
    <w:rsid w:val="00370B53"/>
    <w:rsid w:val="00390449"/>
    <w:rsid w:val="003C1BC8"/>
    <w:rsid w:val="003C22D4"/>
    <w:rsid w:val="003C79FB"/>
    <w:rsid w:val="003D0166"/>
    <w:rsid w:val="003F1AC0"/>
    <w:rsid w:val="00412548"/>
    <w:rsid w:val="0043000E"/>
    <w:rsid w:val="00450C6B"/>
    <w:rsid w:val="00467B98"/>
    <w:rsid w:val="00472D16"/>
    <w:rsid w:val="00475AB6"/>
    <w:rsid w:val="00481BC1"/>
    <w:rsid w:val="00494F5A"/>
    <w:rsid w:val="004A33DF"/>
    <w:rsid w:val="004A3C3B"/>
    <w:rsid w:val="004D755F"/>
    <w:rsid w:val="005121C7"/>
    <w:rsid w:val="005212E1"/>
    <w:rsid w:val="005258EC"/>
    <w:rsid w:val="00576D93"/>
    <w:rsid w:val="005A2D9E"/>
    <w:rsid w:val="005C164F"/>
    <w:rsid w:val="005F3DF0"/>
    <w:rsid w:val="005F58D4"/>
    <w:rsid w:val="0062471B"/>
    <w:rsid w:val="00640A53"/>
    <w:rsid w:val="0066221C"/>
    <w:rsid w:val="00682D59"/>
    <w:rsid w:val="006A534B"/>
    <w:rsid w:val="006B587E"/>
    <w:rsid w:val="006C32D6"/>
    <w:rsid w:val="006D2974"/>
    <w:rsid w:val="006F2D3C"/>
    <w:rsid w:val="006F53D9"/>
    <w:rsid w:val="007112A4"/>
    <w:rsid w:val="00715BE8"/>
    <w:rsid w:val="00762E19"/>
    <w:rsid w:val="00765A81"/>
    <w:rsid w:val="00765C91"/>
    <w:rsid w:val="007956CB"/>
    <w:rsid w:val="00795C02"/>
    <w:rsid w:val="007A20B4"/>
    <w:rsid w:val="007E26F1"/>
    <w:rsid w:val="007F70FD"/>
    <w:rsid w:val="00800E56"/>
    <w:rsid w:val="008066DE"/>
    <w:rsid w:val="00841280"/>
    <w:rsid w:val="00891C5D"/>
    <w:rsid w:val="00896EA7"/>
    <w:rsid w:val="00901B02"/>
    <w:rsid w:val="009022AD"/>
    <w:rsid w:val="009134AF"/>
    <w:rsid w:val="00922736"/>
    <w:rsid w:val="00952E4F"/>
    <w:rsid w:val="00954DEC"/>
    <w:rsid w:val="00963F59"/>
    <w:rsid w:val="00973217"/>
    <w:rsid w:val="009765CA"/>
    <w:rsid w:val="009A7992"/>
    <w:rsid w:val="009B3797"/>
    <w:rsid w:val="00A0365E"/>
    <w:rsid w:val="00A12EEB"/>
    <w:rsid w:val="00A20060"/>
    <w:rsid w:val="00A31318"/>
    <w:rsid w:val="00A565F3"/>
    <w:rsid w:val="00A702ED"/>
    <w:rsid w:val="00AB41A0"/>
    <w:rsid w:val="00AD0D75"/>
    <w:rsid w:val="00B0139D"/>
    <w:rsid w:val="00B217C5"/>
    <w:rsid w:val="00B26A21"/>
    <w:rsid w:val="00B91C60"/>
    <w:rsid w:val="00BA49E1"/>
    <w:rsid w:val="00BB729B"/>
    <w:rsid w:val="00BD20E2"/>
    <w:rsid w:val="00BD4A48"/>
    <w:rsid w:val="00BE541E"/>
    <w:rsid w:val="00C00A40"/>
    <w:rsid w:val="00C21E70"/>
    <w:rsid w:val="00C25BCE"/>
    <w:rsid w:val="00C26166"/>
    <w:rsid w:val="00C46EA8"/>
    <w:rsid w:val="00C87351"/>
    <w:rsid w:val="00CC06D8"/>
    <w:rsid w:val="00CC7ADA"/>
    <w:rsid w:val="00CF78BC"/>
    <w:rsid w:val="00D16909"/>
    <w:rsid w:val="00D224F9"/>
    <w:rsid w:val="00D24F70"/>
    <w:rsid w:val="00D85C81"/>
    <w:rsid w:val="00DD3DA7"/>
    <w:rsid w:val="00E63DF4"/>
    <w:rsid w:val="00E65885"/>
    <w:rsid w:val="00EA7BB1"/>
    <w:rsid w:val="00EC529E"/>
    <w:rsid w:val="00F06318"/>
    <w:rsid w:val="00F27AC4"/>
    <w:rsid w:val="00F60815"/>
    <w:rsid w:val="00F9302B"/>
    <w:rsid w:val="00F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230F"/>
  <w15:docId w15:val="{80A686BB-CDB8-4F4B-BD9E-BD30689E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A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4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3C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36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Stavanger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2900385</dc:creator>
  <cp:lastModifiedBy>Eline Ree</cp:lastModifiedBy>
  <cp:revision>2</cp:revision>
  <dcterms:created xsi:type="dcterms:W3CDTF">2018-12-05T16:29:00Z</dcterms:created>
  <dcterms:modified xsi:type="dcterms:W3CDTF">2018-12-05T16:29:00Z</dcterms:modified>
</cp:coreProperties>
</file>