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350" w:rsidRPr="00F0709B" w:rsidRDefault="00993350">
      <w:pPr>
        <w:rPr>
          <w:rFonts w:ascii="Arial Unicode MS" w:eastAsia="Arial Unicode MS" w:hAnsi="Arial Unicode MS" w:cs="Arial Unicode MS"/>
          <w:b/>
        </w:rPr>
      </w:pPr>
      <w:r w:rsidRPr="00F0709B">
        <w:rPr>
          <w:rFonts w:ascii="Arial Unicode MS" w:eastAsia="Arial Unicode MS" w:hAnsi="Arial Unicode MS" w:cs="Arial Unicode MS"/>
          <w:b/>
        </w:rPr>
        <w:t xml:space="preserve">Youth Friendliness </w:t>
      </w:r>
      <w:r w:rsidR="0011095C">
        <w:rPr>
          <w:rFonts w:ascii="Arial Unicode MS" w:eastAsia="Arial Unicode MS" w:hAnsi="Arial Unicode MS" w:cs="Arial Unicode MS"/>
          <w:b/>
        </w:rPr>
        <w:t xml:space="preserve">Scoping Review </w:t>
      </w:r>
      <w:r w:rsidRPr="00F0709B">
        <w:rPr>
          <w:rFonts w:ascii="Arial Unicode MS" w:eastAsia="Arial Unicode MS" w:hAnsi="Arial Unicode MS" w:cs="Arial Unicode MS"/>
          <w:b/>
        </w:rPr>
        <w:t xml:space="preserve">Search </w:t>
      </w:r>
      <w:r w:rsidR="0011095C">
        <w:rPr>
          <w:rFonts w:ascii="Arial Unicode MS" w:eastAsia="Arial Unicode MS" w:hAnsi="Arial Unicode MS" w:cs="Arial Unicode MS"/>
          <w:b/>
        </w:rPr>
        <w:t>Strategy – MEDLINE Search</w:t>
      </w:r>
    </w:p>
    <w:p w:rsidR="00993350" w:rsidRDefault="00993350">
      <w:pPr>
        <w:rPr>
          <w:rFonts w:ascii="Arial Unicode MS" w:eastAsia="Arial Unicode MS" w:hAnsi="Arial Unicode MS" w:cs="Arial Unicode MS"/>
          <w:sz w:val="20"/>
        </w:rPr>
      </w:pPr>
    </w:p>
    <w:p w:rsidR="0011095C" w:rsidRPr="0011095C" w:rsidRDefault="0011095C" w:rsidP="005038AC">
      <w:pPr>
        <w:rPr>
          <w:rFonts w:ascii="Arial Unicode MS" w:eastAsia="Arial Unicode MS" w:hAnsi="Arial Unicode MS" w:cs="Arial Unicode MS"/>
          <w:sz w:val="20"/>
        </w:rPr>
      </w:pPr>
      <w:r w:rsidRPr="0011095C">
        <w:rPr>
          <w:rFonts w:ascii="Arial Unicode MS" w:eastAsia="Arial Unicode MS" w:hAnsi="Arial Unicode MS" w:cs="Arial Unicode MS"/>
          <w:sz w:val="20"/>
        </w:rPr>
        <w:t>The comprehensive MEDLINE search strategy is detailed below. This strategy was adapted to the other databases searched.</w:t>
      </w:r>
    </w:p>
    <w:p w:rsidR="0011095C" w:rsidRDefault="0011095C" w:rsidP="005038AC">
      <w:pPr>
        <w:rPr>
          <w:rFonts w:ascii="Arial Unicode MS" w:eastAsia="Arial Unicode MS" w:hAnsi="Arial Unicode MS" w:cs="Arial Unicode MS"/>
          <w:b/>
          <w:sz w:val="20"/>
        </w:rPr>
      </w:pPr>
    </w:p>
    <w:p w:rsidR="005038AC" w:rsidRPr="00F0709B" w:rsidRDefault="005038AC" w:rsidP="005038AC">
      <w:pPr>
        <w:rPr>
          <w:b/>
        </w:rPr>
      </w:pPr>
      <w:r w:rsidRPr="00F0709B">
        <w:rPr>
          <w:rFonts w:ascii="Arial Unicode MS" w:eastAsia="Arial Unicode MS" w:hAnsi="Arial Unicode MS" w:cs="Arial Unicode MS"/>
          <w:b/>
          <w:sz w:val="20"/>
        </w:rPr>
        <w:t xml:space="preserve">Database: OVID </w:t>
      </w:r>
      <w:r w:rsidR="0011095C" w:rsidRPr="00F0709B">
        <w:rPr>
          <w:rFonts w:ascii="Arial Unicode MS" w:eastAsia="Arial Unicode MS" w:hAnsi="Arial Unicode MS" w:cs="Arial Unicode MS"/>
          <w:b/>
          <w:sz w:val="20"/>
        </w:rPr>
        <w:t xml:space="preserve">MEDLINE </w:t>
      </w:r>
      <w:proofErr w:type="spellStart"/>
      <w:r w:rsidRPr="00F0709B">
        <w:rPr>
          <w:rFonts w:ascii="Arial Unicode MS" w:eastAsia="Arial Unicode MS" w:hAnsi="Arial Unicode MS" w:cs="Arial Unicode MS"/>
          <w:b/>
          <w:sz w:val="20"/>
        </w:rPr>
        <w:t>Epub</w:t>
      </w:r>
      <w:proofErr w:type="spellEnd"/>
      <w:r w:rsidRPr="00F0709B">
        <w:rPr>
          <w:rFonts w:ascii="Arial Unicode MS" w:eastAsia="Arial Unicode MS" w:hAnsi="Arial Unicode MS" w:cs="Arial Unicode MS"/>
          <w:b/>
          <w:sz w:val="20"/>
        </w:rPr>
        <w:t xml:space="preserve"> Ahead of Print, In-Process &amp; Other Non-Indexed Citations, Ovid MEDLINE(R) Daily and Ovid MEDLINE(R) 1946 to Present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bookmarkStart w:id="0" w:name="_GoBack"/>
      <w:bookmarkEnd w:id="0"/>
      <w:r>
        <w:rPr>
          <w:rFonts w:ascii="Arial Unicode MS" w:eastAsia="Arial Unicode MS" w:hAnsi="Arial Unicode MS" w:cs="Arial Unicode MS"/>
          <w:sz w:val="20"/>
        </w:rPr>
        <w:t>--------------------------------------------------------------------------------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     Mental Health/ (28165)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     mental </w:t>
      </w:r>
      <w:proofErr w:type="spellStart"/>
      <w:r>
        <w:rPr>
          <w:rFonts w:ascii="Arial Unicode MS" w:eastAsia="Arial Unicode MS" w:hAnsi="Arial Unicode MS" w:cs="Arial Unicode MS"/>
          <w:sz w:val="20"/>
        </w:rPr>
        <w:t>health.ti</w:t>
      </w:r>
      <w:proofErr w:type="gramStart"/>
      <w:r>
        <w:rPr>
          <w:rFonts w:ascii="Arial Unicode MS" w:eastAsia="Arial Unicode MS" w:hAnsi="Arial Unicode MS" w:cs="Arial Unicode MS"/>
          <w:sz w:val="20"/>
        </w:rPr>
        <w:t>,kf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</w:rPr>
        <w:t>. (49938)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3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exp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Mental Health Services/ (84949)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4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exp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mental disorders/ (1076152)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     ((</w:t>
      </w:r>
      <w:proofErr w:type="spellStart"/>
      <w:r>
        <w:rPr>
          <w:rFonts w:ascii="Arial Unicode MS" w:eastAsia="Arial Unicode MS" w:hAnsi="Arial Unicode MS" w:cs="Arial Unicode MS"/>
          <w:sz w:val="20"/>
        </w:rPr>
        <w:t>behavio</w:t>
      </w:r>
      <w:proofErr w:type="gramStart"/>
      <w:r>
        <w:rPr>
          <w:rFonts w:ascii="Arial Unicode MS" w:eastAsia="Arial Unicode MS" w:hAnsi="Arial Unicode MS" w:cs="Arial Unicode MS"/>
          <w:sz w:val="20"/>
        </w:rPr>
        <w:t>?r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</w:rPr>
        <w:t>* or mental) adj2 (health or disorder* or problem*)).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ti,kf</w:t>
      </w:r>
      <w:proofErr w:type="spellEnd"/>
      <w:r>
        <w:rPr>
          <w:rFonts w:ascii="Arial Unicode MS" w:eastAsia="Arial Unicode MS" w:hAnsi="Arial Unicode MS" w:cs="Arial Unicode MS"/>
          <w:sz w:val="20"/>
        </w:rPr>
        <w:t>. (83459)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     psychiatry/ or adolescent psychiatry/ or child psychiatry/ or psychology, child/ or psychology, developmental/ (55222)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7     ((obsessive compulsive or panic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post traumatic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stress or eating or bipolar or oppositional defiant or conduct) adj2 disorder*).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</w:t>
      </w:r>
      <w:proofErr w:type="gramStart"/>
      <w:r>
        <w:rPr>
          <w:rFonts w:ascii="Arial Unicode MS" w:eastAsia="Arial Unicode MS" w:hAnsi="Arial Unicode MS" w:cs="Arial Unicode MS"/>
          <w:sz w:val="20"/>
        </w:rPr>
        <w:t>,kf,kw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</w:rPr>
        <w:t>. (39266)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8     (depress* or anxiety or substance abuse or drug abuse or alcoholism or alcohol abuse or disruptive </w:t>
      </w:r>
      <w:proofErr w:type="spellStart"/>
      <w:r>
        <w:rPr>
          <w:rFonts w:ascii="Arial Unicode MS" w:eastAsia="Arial Unicode MS" w:hAnsi="Arial Unicode MS" w:cs="Arial Unicode MS"/>
          <w:sz w:val="20"/>
        </w:rPr>
        <w:t>behavio</w:t>
      </w:r>
      <w:proofErr w:type="gramStart"/>
      <w:r>
        <w:rPr>
          <w:rFonts w:ascii="Arial Unicode MS" w:eastAsia="Arial Unicode MS" w:hAnsi="Arial Unicode MS" w:cs="Arial Unicode MS"/>
          <w:sz w:val="20"/>
        </w:rPr>
        <w:t>?r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</w:rPr>
        <w:t xml:space="preserve"> disorder* or attention deficit or autism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asperger</w:t>
      </w:r>
      <w:proofErr w:type="spellEnd"/>
      <w:r>
        <w:rPr>
          <w:rFonts w:ascii="Arial Unicode MS" w:eastAsia="Arial Unicode MS" w:hAnsi="Arial Unicode MS" w:cs="Arial Unicode MS"/>
          <w:sz w:val="20"/>
        </w:rPr>
        <w:t>*).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ti,kf,kw</w:t>
      </w:r>
      <w:proofErr w:type="spellEnd"/>
      <w:r>
        <w:rPr>
          <w:rFonts w:ascii="Arial Unicode MS" w:eastAsia="Arial Unicode MS" w:hAnsi="Arial Unicode MS" w:cs="Arial Unicode MS"/>
          <w:sz w:val="20"/>
        </w:rPr>
        <w:t>. (228156)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     (agoraphobia or PTSD or trauma or OCD or anorexia or bulimia or psychosis).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ti</w:t>
      </w:r>
      <w:proofErr w:type="gramStart"/>
      <w:r>
        <w:rPr>
          <w:rFonts w:ascii="Arial Unicode MS" w:eastAsia="Arial Unicode MS" w:hAnsi="Arial Unicode MS" w:cs="Arial Unicode MS"/>
          <w:sz w:val="20"/>
        </w:rPr>
        <w:t>,kf,kw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</w:rPr>
        <w:t>. (101970)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proofErr w:type="gramStart"/>
      <w:r>
        <w:rPr>
          <w:rFonts w:ascii="Arial Unicode MS" w:eastAsia="Arial Unicode MS" w:hAnsi="Arial Unicode MS" w:cs="Arial Unicode MS"/>
          <w:sz w:val="20"/>
        </w:rPr>
        <w:t>10     or/1-9 (1360157)</w:t>
      </w:r>
      <w:proofErr w:type="gramEnd"/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11     ((youth or adolescent* or teen* or young adult* or young people or emerging adult*) </w:t>
      </w:r>
      <w:proofErr w:type="spellStart"/>
      <w:r>
        <w:rPr>
          <w:rFonts w:ascii="Arial Unicode MS" w:eastAsia="Arial Unicode MS" w:hAnsi="Arial Unicode MS" w:cs="Arial Unicode MS"/>
          <w:sz w:val="20"/>
        </w:rPr>
        <w:t>adj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friendly).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 (401)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proofErr w:type="gramStart"/>
      <w:r>
        <w:rPr>
          <w:rFonts w:ascii="Arial Unicode MS" w:eastAsia="Arial Unicode MS" w:hAnsi="Arial Unicode MS" w:cs="Arial Unicode MS"/>
          <w:sz w:val="20"/>
        </w:rPr>
        <w:t>12     ((youth or adolescent* or teen* or young adult* or young people or emerging adult*) adj2 welcoming).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 (2)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     Adolescent Health Services/ (4970)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proofErr w:type="gramStart"/>
      <w:r>
        <w:rPr>
          <w:rFonts w:ascii="Arial Unicode MS" w:eastAsia="Arial Unicode MS" w:hAnsi="Arial Unicode MS" w:cs="Arial Unicode MS"/>
          <w:sz w:val="20"/>
        </w:rPr>
        <w:t>14     (friendly or welcoming).</w:t>
      </w:r>
      <w:proofErr w:type="spellStart"/>
      <w:r>
        <w:rPr>
          <w:rFonts w:ascii="Arial Unicode MS" w:eastAsia="Arial Unicode MS" w:hAnsi="Arial Unicode MS" w:cs="Arial Unicode MS"/>
          <w:sz w:val="20"/>
        </w:rPr>
        <w:t>tw</w:t>
      </w:r>
      <w:proofErr w:type="spellEnd"/>
      <w:r>
        <w:rPr>
          <w:rFonts w:ascii="Arial Unicode MS" w:eastAsia="Arial Unicode MS" w:hAnsi="Arial Unicode MS" w:cs="Arial Unicode MS"/>
          <w:sz w:val="20"/>
        </w:rPr>
        <w:t>.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 (25903)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15     13 and 14 (131)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16     11 or 12 or 15 (425)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17     10 and 16 (87)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18     </w:t>
      </w:r>
      <w:proofErr w:type="spellStart"/>
      <w:r>
        <w:rPr>
          <w:rFonts w:ascii="Arial Unicode MS" w:eastAsia="Arial Unicode MS" w:hAnsi="Arial Unicode MS" w:cs="Arial Unicode MS"/>
          <w:sz w:val="20"/>
        </w:rPr>
        <w:t>exp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</w:rPr>
        <w:t>africa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exp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</w:rPr>
        <w:t>caribbean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region/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exp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central </w:t>
      </w:r>
      <w:proofErr w:type="spellStart"/>
      <w:r>
        <w:rPr>
          <w:rFonts w:ascii="Arial Unicode MS" w:eastAsia="Arial Unicode MS" w:hAnsi="Arial Unicode MS" w:cs="Arial Unicode MS"/>
          <w:sz w:val="20"/>
        </w:rPr>
        <w:t>america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exp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"gulf of </w:t>
      </w:r>
      <w:proofErr w:type="spellStart"/>
      <w:r>
        <w:rPr>
          <w:rFonts w:ascii="Arial Unicode MS" w:eastAsia="Arial Unicode MS" w:hAnsi="Arial Unicode MS" w:cs="Arial Unicode MS"/>
          <w:sz w:val="20"/>
        </w:rPr>
        <w:t>mexico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"/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latin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</w:rPr>
        <w:t>america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mexico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exp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south </w:t>
      </w:r>
      <w:proofErr w:type="spellStart"/>
      <w:r>
        <w:rPr>
          <w:rFonts w:ascii="Arial Unicode MS" w:eastAsia="Arial Unicode MS" w:hAnsi="Arial Unicode MS" w:cs="Arial Unicode MS"/>
          <w:sz w:val="20"/>
        </w:rPr>
        <w:t>america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/ or </w:t>
      </w:r>
      <w:proofErr w:type="spellStart"/>
      <w:r>
        <w:rPr>
          <w:rFonts w:ascii="Arial Unicode MS" w:eastAsia="Arial Unicode MS" w:hAnsi="Arial Unicode MS" w:cs="Arial Unicode MS"/>
          <w:sz w:val="20"/>
        </w:rPr>
        <w:t>exp</w:t>
      </w:r>
      <w:proofErr w:type="spellEnd"/>
      <w:r>
        <w:rPr>
          <w:rFonts w:ascii="Arial Unicode MS" w:eastAsia="Arial Unicode MS" w:hAnsi="Arial Unicode MS" w:cs="Arial Unicode MS"/>
          <w:sz w:val="20"/>
        </w:rPr>
        <w:t xml:space="preserve"> </w:t>
      </w:r>
      <w:proofErr w:type="spellStart"/>
      <w:r>
        <w:rPr>
          <w:rFonts w:ascii="Arial Unicode MS" w:eastAsia="Arial Unicode MS" w:hAnsi="Arial Unicode MS" w:cs="Arial Unicode MS"/>
          <w:sz w:val="20"/>
        </w:rPr>
        <w:t>asia</w:t>
      </w:r>
      <w:proofErr w:type="spellEnd"/>
      <w:r>
        <w:rPr>
          <w:rFonts w:ascii="Arial Unicode MS" w:eastAsia="Arial Unicode MS" w:hAnsi="Arial Unicode MS" w:cs="Arial Unicode MS"/>
          <w:sz w:val="20"/>
        </w:rPr>
        <w:t>/ (1056598)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     17 not 18 (66)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     limit 19 to (comment or editorial or letter) (1)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21     19 not 20 (65)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22     limit 21 to </w:t>
      </w:r>
      <w:proofErr w:type="spellStart"/>
      <w:proofErr w:type="gramStart"/>
      <w:r>
        <w:rPr>
          <w:rFonts w:ascii="Arial Unicode MS" w:eastAsia="Arial Unicode MS" w:hAnsi="Arial Unicode MS" w:cs="Arial Unicode MS"/>
          <w:sz w:val="20"/>
        </w:rPr>
        <w:t>english</w:t>
      </w:r>
      <w:proofErr w:type="spellEnd"/>
      <w:proofErr w:type="gramEnd"/>
      <w:r>
        <w:rPr>
          <w:rFonts w:ascii="Arial Unicode MS" w:eastAsia="Arial Unicode MS" w:hAnsi="Arial Unicode MS" w:cs="Arial Unicode MS"/>
          <w:sz w:val="20"/>
        </w:rPr>
        <w:t xml:space="preserve"> language (62)</w:t>
      </w:r>
    </w:p>
    <w:p w:rsidR="005038AC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23     limit 22 to </w:t>
      </w:r>
      <w:proofErr w:type="spellStart"/>
      <w:r>
        <w:rPr>
          <w:rFonts w:ascii="Arial Unicode MS" w:eastAsia="Arial Unicode MS" w:hAnsi="Arial Unicode MS" w:cs="Arial Unicode MS"/>
          <w:sz w:val="20"/>
        </w:rPr>
        <w:t>yr</w:t>
      </w:r>
      <w:proofErr w:type="spellEnd"/>
      <w:r>
        <w:rPr>
          <w:rFonts w:ascii="Arial Unicode MS" w:eastAsia="Arial Unicode MS" w:hAnsi="Arial Unicode MS" w:cs="Arial Unicode MS"/>
          <w:sz w:val="20"/>
        </w:rPr>
        <w:t>="2001 -Current" (61)</w:t>
      </w:r>
    </w:p>
    <w:p w:rsidR="0098202B" w:rsidRDefault="005038AC" w:rsidP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24     remove duplicates from 23 (58)</w:t>
      </w:r>
    </w:p>
    <w:p w:rsidR="0033798F" w:rsidRDefault="005038A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*************************</w:t>
      </w:r>
    </w:p>
    <w:sectPr w:rsidR="0033798F" w:rsidSect="0011095C">
      <w:footerReference w:type="default" r:id="rId7"/>
      <w:pgSz w:w="12240" w:h="15840"/>
      <w:pgMar w:top="1080" w:right="1080" w:bottom="108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4C7" w:rsidRDefault="00F164C7">
      <w:r>
        <w:separator/>
      </w:r>
    </w:p>
  </w:endnote>
  <w:endnote w:type="continuationSeparator" w:id="0">
    <w:p w:rsidR="00F164C7" w:rsidRDefault="00F16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D44" w:rsidRDefault="00736D44">
    <w:pPr>
      <w:jc w:val="right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11095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4C7" w:rsidRDefault="00F164C7">
      <w:r>
        <w:separator/>
      </w:r>
    </w:p>
  </w:footnote>
  <w:footnote w:type="continuationSeparator" w:id="0">
    <w:p w:rsidR="00F164C7" w:rsidRDefault="00F16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45AFF"/>
    <w:rsid w:val="000553D9"/>
    <w:rsid w:val="0011095C"/>
    <w:rsid w:val="0033798F"/>
    <w:rsid w:val="00405AD5"/>
    <w:rsid w:val="004A2D17"/>
    <w:rsid w:val="005038AC"/>
    <w:rsid w:val="00583FE5"/>
    <w:rsid w:val="005F3B90"/>
    <w:rsid w:val="00673E2F"/>
    <w:rsid w:val="00681290"/>
    <w:rsid w:val="00693803"/>
    <w:rsid w:val="00736D44"/>
    <w:rsid w:val="00914F23"/>
    <w:rsid w:val="0098202B"/>
    <w:rsid w:val="00993350"/>
    <w:rsid w:val="00A41F2C"/>
    <w:rsid w:val="00A77B3E"/>
    <w:rsid w:val="00AB7873"/>
    <w:rsid w:val="00AF52DF"/>
    <w:rsid w:val="00C474DD"/>
    <w:rsid w:val="00C94B56"/>
    <w:rsid w:val="00CC02D5"/>
    <w:rsid w:val="00F0709B"/>
    <w:rsid w:val="00F13505"/>
    <w:rsid w:val="00F164C7"/>
    <w:rsid w:val="00F6684B"/>
    <w:rsid w:val="00FA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93803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36D44"/>
    <w:pPr>
      <w:spacing w:before="100" w:beforeAutospacing="1" w:after="100" w:afterAutospacing="1"/>
    </w:pPr>
    <w:rPr>
      <w:lang w:val="en-CA" w:eastAsia="en-CA"/>
    </w:rPr>
  </w:style>
  <w:style w:type="character" w:customStyle="1" w:styleId="label">
    <w:name w:val="label"/>
    <w:rsid w:val="00736D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693803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736D44"/>
    <w:pPr>
      <w:spacing w:before="100" w:beforeAutospacing="1" w:after="100" w:afterAutospacing="1"/>
    </w:pPr>
    <w:rPr>
      <w:lang w:val="en-CA" w:eastAsia="en-CA"/>
    </w:rPr>
  </w:style>
  <w:style w:type="character" w:customStyle="1" w:styleId="label">
    <w:name w:val="label"/>
    <w:rsid w:val="00736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9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1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CAMH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Rice</dc:creator>
  <cp:lastModifiedBy>Lisa Hawke</cp:lastModifiedBy>
  <cp:revision>4</cp:revision>
  <cp:lastPrinted>1901-01-01T05:00:00Z</cp:lastPrinted>
  <dcterms:created xsi:type="dcterms:W3CDTF">2019-03-08T13:54:00Z</dcterms:created>
  <dcterms:modified xsi:type="dcterms:W3CDTF">2019-03-08T14:42:00Z</dcterms:modified>
</cp:coreProperties>
</file>