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73AC925" w14:textId="317C8F8B" w:rsidR="0092467A" w:rsidRPr="00DC31C9" w:rsidRDefault="00571E6B" w:rsidP="00B22E68">
      <w:pPr>
        <w:spacing w:before="100" w:beforeAutospacing="1" w:after="100" w:afterAutospacing="1" w:line="240" w:lineRule="auto"/>
        <w:ind w:left="720" w:firstLine="720"/>
        <w:jc w:val="center"/>
        <w:rPr>
          <w:b/>
          <w:sz w:val="22"/>
          <w:szCs w:val="22"/>
        </w:rPr>
      </w:pPr>
      <w:r w:rsidRPr="007C1CF3">
        <w:rPr>
          <w:rFonts w:ascii="Verdana" w:hAnsi="Verdana"/>
          <w:b/>
          <w:noProof/>
          <w:sz w:val="28"/>
          <w:szCs w:val="28"/>
          <w:u w:val="single"/>
          <w:lang w:eastAsia="en-GB"/>
        </w:rPr>
        <mc:AlternateContent>
          <mc:Choice Requires="wps">
            <w:drawing>
              <wp:anchor distT="45720" distB="45720" distL="114300" distR="114300" simplePos="0" relativeHeight="251672064" behindDoc="0" locked="0" layoutInCell="1" allowOverlap="1" wp14:anchorId="4B939F6B" wp14:editId="58B2F63D">
                <wp:simplePos x="0" y="0"/>
                <wp:positionH relativeFrom="margin">
                  <wp:align>right</wp:align>
                </wp:positionH>
                <wp:positionV relativeFrom="paragraph">
                  <wp:posOffset>384700</wp:posOffset>
                </wp:positionV>
                <wp:extent cx="5715000" cy="2774950"/>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74950"/>
                        </a:xfrm>
                        <a:prstGeom prst="rect">
                          <a:avLst/>
                        </a:prstGeom>
                        <a:solidFill>
                          <a:schemeClr val="accent5">
                            <a:lumMod val="20000"/>
                            <a:lumOff val="80000"/>
                          </a:schemeClr>
                        </a:solidFill>
                        <a:ln w="19050">
                          <a:solidFill>
                            <a:schemeClr val="accent5">
                              <a:lumMod val="75000"/>
                            </a:schemeClr>
                          </a:solidFill>
                          <a:miter lim="800000"/>
                          <a:headEnd/>
                          <a:tailEnd/>
                        </a:ln>
                      </wps:spPr>
                      <wps:txbx>
                        <w:txbxContent>
                          <w:p w14:paraId="3D26B20F" w14:textId="77777777" w:rsidR="00DC31C9" w:rsidRPr="00DC31C9" w:rsidRDefault="00DC31C9" w:rsidP="00DC31C9">
                            <w:pPr>
                              <w:rPr>
                                <w:b/>
                                <w:color w:val="215868" w:themeColor="accent5" w:themeShade="80"/>
                                <w:sz w:val="20"/>
                                <w:szCs w:val="20"/>
                              </w:rPr>
                            </w:pPr>
                            <w:r w:rsidRPr="00DC31C9">
                              <w:rPr>
                                <w:b/>
                                <w:color w:val="215868" w:themeColor="accent5" w:themeShade="80"/>
                                <w:sz w:val="20"/>
                                <w:szCs w:val="20"/>
                              </w:rPr>
                              <w:t xml:space="preserve">Aims and objectives </w:t>
                            </w:r>
                          </w:p>
                          <w:p w14:paraId="352D20E3"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History</w:t>
                            </w:r>
                            <w:r w:rsidRPr="00DC31C9">
                              <w:rPr>
                                <w:sz w:val="20"/>
                                <w:szCs w:val="20"/>
                              </w:rPr>
                              <w:t xml:space="preserve">: Provide an in-depth account of how diverse configurations of liaison psychiatry came to exist. </w:t>
                            </w:r>
                          </w:p>
                          <w:p w14:paraId="627478BF"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Delivery</w:t>
                            </w:r>
                            <w:r w:rsidRPr="00DC31C9">
                              <w:rPr>
                                <w:sz w:val="20"/>
                                <w:szCs w:val="20"/>
                              </w:rPr>
                              <w:t xml:space="preserve">: Develop a detailed understanding of what LP services do in different settings now.  </w:t>
                            </w:r>
                          </w:p>
                          <w:p w14:paraId="74F29B0C"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Desired outcomes</w:t>
                            </w:r>
                            <w:r w:rsidRPr="00DC31C9">
                              <w:rPr>
                                <w:sz w:val="20"/>
                                <w:szCs w:val="20"/>
                              </w:rPr>
                              <w:t>: Map what outcomes matter in different settings/service components and how they are achieved (ED, wards, OP clinics).</w:t>
                            </w:r>
                          </w:p>
                          <w:p w14:paraId="34900240"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Future</w:t>
                            </w:r>
                            <w:r w:rsidRPr="00DC31C9">
                              <w:rPr>
                                <w:sz w:val="20"/>
                                <w:szCs w:val="20"/>
                              </w:rPr>
                              <w:t xml:space="preserve">: Explore what services think they should do and look like in the future. </w:t>
                            </w:r>
                          </w:p>
                          <w:p w14:paraId="61F5FE64" w14:textId="77777777" w:rsidR="00DC31C9" w:rsidRPr="00DC31C9" w:rsidRDefault="00DC31C9" w:rsidP="00DC31C9">
                            <w:pPr>
                              <w:rPr>
                                <w:b/>
                                <w:color w:val="215868" w:themeColor="accent5" w:themeShade="80"/>
                                <w:sz w:val="20"/>
                                <w:szCs w:val="20"/>
                              </w:rPr>
                            </w:pPr>
                          </w:p>
                          <w:p w14:paraId="1B8EBAC9" w14:textId="77777777" w:rsidR="00DC31C9" w:rsidRPr="00DC31C9" w:rsidRDefault="00DC31C9" w:rsidP="00DC31C9">
                            <w:pPr>
                              <w:rPr>
                                <w:b/>
                                <w:color w:val="215868" w:themeColor="accent5" w:themeShade="80"/>
                                <w:sz w:val="20"/>
                                <w:szCs w:val="20"/>
                              </w:rPr>
                            </w:pPr>
                            <w:r w:rsidRPr="00DC31C9">
                              <w:rPr>
                                <w:b/>
                                <w:color w:val="215868" w:themeColor="accent5" w:themeShade="80"/>
                                <w:sz w:val="20"/>
                                <w:szCs w:val="20"/>
                              </w:rPr>
                              <w:t>Use of topic guide</w:t>
                            </w:r>
                          </w:p>
                          <w:p w14:paraId="4DA06266" w14:textId="77777777" w:rsidR="00DC31C9" w:rsidRPr="00DC31C9" w:rsidRDefault="00DC31C9" w:rsidP="00DC31C9">
                            <w:pPr>
                              <w:rPr>
                                <w:sz w:val="20"/>
                                <w:szCs w:val="20"/>
                              </w:rPr>
                            </w:pPr>
                            <w:r w:rsidRPr="00DC31C9">
                              <w:rPr>
                                <w:sz w:val="20"/>
                                <w:szCs w:val="20"/>
                              </w:rPr>
                              <w:t xml:space="preserve">The topic guide includes prompts and probes for interviewers rather than fully formed questions. The guide is designed to be used flexibly to allow interviewers to be responsive to issues raised by participants. Responses to questions will be probed fully, with researchers asking ‘why’ throughout.  </w:t>
                            </w:r>
                          </w:p>
                          <w:p w14:paraId="1CEBB16F" w14:textId="77777777" w:rsidR="00DC31C9" w:rsidRPr="0045625C" w:rsidRDefault="00DC31C9" w:rsidP="00DC31C9">
                            <w:pPr>
                              <w:rPr>
                                <w:rFonts w:ascii="Verdana" w:hAnsi="Verdana"/>
                                <w:sz w:val="20"/>
                                <w:szCs w:val="20"/>
                              </w:rPr>
                            </w:pPr>
                          </w:p>
                          <w:p w14:paraId="1902A2A7" w14:textId="77777777" w:rsidR="00DC31C9" w:rsidRDefault="00DC31C9" w:rsidP="00DC31C9">
                            <w:pPr>
                              <w:rPr>
                                <w:rFonts w:ascii="Verdana" w:hAnsi="Verdana"/>
                              </w:rPr>
                            </w:pPr>
                          </w:p>
                          <w:p w14:paraId="1526A468" w14:textId="77777777" w:rsidR="00DC31C9" w:rsidRDefault="00DC31C9" w:rsidP="00DC31C9">
                            <w:pPr>
                              <w:rPr>
                                <w:rFonts w:ascii="Verdana" w:hAnsi="Verdana"/>
                              </w:rPr>
                            </w:pPr>
                          </w:p>
                          <w:p w14:paraId="067DE50E" w14:textId="77777777" w:rsidR="00DC31C9" w:rsidRDefault="00DC31C9" w:rsidP="00DC31C9">
                            <w:pPr>
                              <w:rPr>
                                <w:rFonts w:ascii="Verdana" w:hAnsi="Verdana"/>
                              </w:rPr>
                            </w:pPr>
                          </w:p>
                          <w:p w14:paraId="26C8F133" w14:textId="77777777" w:rsidR="00DC31C9" w:rsidRDefault="00DC31C9" w:rsidP="00DC31C9">
                            <w:pPr>
                              <w:rPr>
                                <w:rFonts w:ascii="Verdana" w:hAnsi="Verdana"/>
                              </w:rPr>
                            </w:pPr>
                          </w:p>
                          <w:p w14:paraId="05DA0454" w14:textId="77777777" w:rsidR="00DC31C9" w:rsidRDefault="00DC31C9" w:rsidP="00DC31C9">
                            <w:pPr>
                              <w:rPr>
                                <w:rFonts w:ascii="Verdana" w:hAnsi="Verdana"/>
                              </w:rPr>
                            </w:pPr>
                          </w:p>
                          <w:p w14:paraId="17E4B2FB" w14:textId="77777777" w:rsidR="00DC31C9" w:rsidRDefault="00DC31C9" w:rsidP="00DC31C9">
                            <w:pPr>
                              <w:rPr>
                                <w:rFonts w:ascii="Verdana" w:hAnsi="Verdana"/>
                              </w:rPr>
                            </w:pPr>
                          </w:p>
                          <w:p w14:paraId="3BB2FDF5" w14:textId="77777777" w:rsidR="00DC31C9" w:rsidRDefault="00DC31C9" w:rsidP="00DC31C9">
                            <w:pPr>
                              <w:rPr>
                                <w:rFonts w:ascii="Verdana" w:hAnsi="Verdana"/>
                              </w:rPr>
                            </w:pPr>
                          </w:p>
                          <w:p w14:paraId="5CC57160" w14:textId="77777777" w:rsidR="00DC31C9" w:rsidRDefault="00DC31C9" w:rsidP="00DC31C9">
                            <w:pPr>
                              <w:rPr>
                                <w:rFonts w:ascii="Verdana" w:hAnsi="Verdana"/>
                              </w:rPr>
                            </w:pPr>
                          </w:p>
                          <w:p w14:paraId="1D9B53C2" w14:textId="77777777" w:rsidR="00DC31C9" w:rsidRDefault="00DC31C9" w:rsidP="00DC31C9">
                            <w:pPr>
                              <w:rPr>
                                <w:rFonts w:ascii="Verdana" w:hAnsi="Verdana"/>
                              </w:rPr>
                            </w:pPr>
                          </w:p>
                          <w:p w14:paraId="6AE8F1D2" w14:textId="77777777" w:rsidR="00DC31C9" w:rsidRPr="00BB00EF" w:rsidRDefault="00DC31C9" w:rsidP="00DC31C9">
                            <w:pPr>
                              <w:rPr>
                                <w:rFonts w:ascii="Verdana" w:hAnsi="Verdana"/>
                              </w:rPr>
                            </w:pPr>
                            <w:r>
                              <w:rPr>
                                <w:rFonts w:ascii="Verdana" w:hAnsi="Verdan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939F6B" id="_x0000_t202" coordsize="21600,21600" o:spt="202" path="m,l,21600r21600,l21600,xe">
                <v:stroke joinstyle="miter"/>
                <v:path gradientshapeok="t" o:connecttype="rect"/>
              </v:shapetype>
              <v:shape id="Text Box 2" o:spid="_x0000_s1026" type="#_x0000_t202" style="position:absolute;left:0;text-align:left;margin-left:398.8pt;margin-top:30.3pt;width:450pt;height:218.5pt;z-index:251672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" fillcolor="#daeef3 [664]" strokecolor="#31849b [2408]" strokeweight="1.5pt">
                <v:textbox>
                  <w:txbxContent>
                    <w:p w14:paraId="3D26B20F" w14:textId="77777777" w:rsidR="00DC31C9" w:rsidRPr="00DC31C9" w:rsidRDefault="00DC31C9" w:rsidP="00DC31C9">
                      <w:pPr>
                        <w:rPr>
                          <w:b/>
                          <w:color w:val="215868" w:themeColor="accent5" w:themeShade="80"/>
                          <w:sz w:val="20"/>
                          <w:szCs w:val="20"/>
                        </w:rPr>
                      </w:pPr>
                      <w:r w:rsidRPr="00DC31C9">
                        <w:rPr>
                          <w:b/>
                          <w:color w:val="215868" w:themeColor="accent5" w:themeShade="80"/>
                          <w:sz w:val="20"/>
                          <w:szCs w:val="20"/>
                        </w:rPr>
                        <w:t xml:space="preserve">Aims and objectives </w:t>
                      </w:r>
                    </w:p>
                    <w:p w14:paraId="352D20E3"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History</w:t>
                      </w:r>
                      <w:r w:rsidRPr="00DC31C9">
                        <w:rPr>
                          <w:sz w:val="20"/>
                          <w:szCs w:val="20"/>
                        </w:rPr>
                        <w:t xml:space="preserve">: Provide an in-depth account of how diverse configurations of liaison psychiatry came to exist. </w:t>
                      </w:r>
                    </w:p>
                    <w:p w14:paraId="627478BF"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Delivery</w:t>
                      </w:r>
                      <w:r w:rsidRPr="00DC31C9">
                        <w:rPr>
                          <w:sz w:val="20"/>
                          <w:szCs w:val="20"/>
                        </w:rPr>
                        <w:t xml:space="preserve">: Develop a detailed understanding of what LP services do in different settings now.  </w:t>
                      </w:r>
                    </w:p>
                    <w:p w14:paraId="74F29B0C"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Desired outcomes</w:t>
                      </w:r>
                      <w:r w:rsidRPr="00DC31C9">
                        <w:rPr>
                          <w:sz w:val="20"/>
                          <w:szCs w:val="20"/>
                        </w:rPr>
                        <w:t>: Map what outcomes matter in different settings/service components and how they are achieved (ED, wards, OP clinics).</w:t>
                      </w:r>
                    </w:p>
                    <w:p w14:paraId="34900240" w14:textId="77777777" w:rsidR="00DC31C9" w:rsidRPr="00DC31C9" w:rsidRDefault="00DC31C9" w:rsidP="00DC31C9">
                      <w:pPr>
                        <w:pStyle w:val="ListParagraph"/>
                        <w:numPr>
                          <w:ilvl w:val="0"/>
                          <w:numId w:val="40"/>
                        </w:numPr>
                        <w:spacing w:before="0" w:after="160" w:line="259" w:lineRule="auto"/>
                        <w:rPr>
                          <w:sz w:val="20"/>
                          <w:szCs w:val="20"/>
                        </w:rPr>
                      </w:pPr>
                      <w:r w:rsidRPr="00DC31C9">
                        <w:rPr>
                          <w:b/>
                          <w:sz w:val="20"/>
                          <w:szCs w:val="20"/>
                        </w:rPr>
                        <w:t>Future</w:t>
                      </w:r>
                      <w:r w:rsidRPr="00DC31C9">
                        <w:rPr>
                          <w:sz w:val="20"/>
                          <w:szCs w:val="20"/>
                        </w:rPr>
                        <w:t xml:space="preserve">: Explore what services think they should do and look like in the future. </w:t>
                      </w:r>
                    </w:p>
                    <w:p w14:paraId="61F5FE64" w14:textId="77777777" w:rsidR="00DC31C9" w:rsidRPr="00DC31C9" w:rsidRDefault="00DC31C9" w:rsidP="00DC31C9">
                      <w:pPr>
                        <w:rPr>
                          <w:b/>
                          <w:color w:val="215868" w:themeColor="accent5" w:themeShade="80"/>
                          <w:sz w:val="20"/>
                          <w:szCs w:val="20"/>
                        </w:rPr>
                      </w:pPr>
                    </w:p>
                    <w:p w14:paraId="1B8EBAC9" w14:textId="77777777" w:rsidR="00DC31C9" w:rsidRPr="00DC31C9" w:rsidRDefault="00DC31C9" w:rsidP="00DC31C9">
                      <w:pPr>
                        <w:rPr>
                          <w:b/>
                          <w:color w:val="215868" w:themeColor="accent5" w:themeShade="80"/>
                          <w:sz w:val="20"/>
                          <w:szCs w:val="20"/>
                        </w:rPr>
                      </w:pPr>
                      <w:r w:rsidRPr="00DC31C9">
                        <w:rPr>
                          <w:b/>
                          <w:color w:val="215868" w:themeColor="accent5" w:themeShade="80"/>
                          <w:sz w:val="20"/>
                          <w:szCs w:val="20"/>
                        </w:rPr>
                        <w:t>Use of topic guide</w:t>
                      </w:r>
                    </w:p>
                    <w:p w14:paraId="4DA06266" w14:textId="77777777" w:rsidR="00DC31C9" w:rsidRPr="00DC31C9" w:rsidRDefault="00DC31C9" w:rsidP="00DC31C9">
                      <w:pPr>
                        <w:rPr>
                          <w:sz w:val="20"/>
                          <w:szCs w:val="20"/>
                        </w:rPr>
                      </w:pPr>
                      <w:r w:rsidRPr="00DC31C9">
                        <w:rPr>
                          <w:sz w:val="20"/>
                          <w:szCs w:val="20"/>
                        </w:rPr>
                        <w:t xml:space="preserve">The topic guide includes prompts and probes for interviewers rather than fully formed questions. The guide is designed to be used flexibly to allow interviewers to be responsive to issues raised by participants. Responses to questions will be probed fully, with researchers asking ‘why’ throughout.  </w:t>
                      </w:r>
                    </w:p>
                    <w:p w14:paraId="1CEBB16F" w14:textId="77777777" w:rsidR="00DC31C9" w:rsidRPr="0045625C" w:rsidRDefault="00DC31C9" w:rsidP="00DC31C9">
                      <w:pPr>
                        <w:rPr>
                          <w:rFonts w:ascii="Verdana" w:hAnsi="Verdana"/>
                          <w:sz w:val="20"/>
                          <w:szCs w:val="20"/>
                        </w:rPr>
                      </w:pPr>
                    </w:p>
                    <w:p w14:paraId="1902A2A7" w14:textId="77777777" w:rsidR="00DC31C9" w:rsidRDefault="00DC31C9" w:rsidP="00DC31C9">
                      <w:pPr>
                        <w:rPr>
                          <w:rFonts w:ascii="Verdana" w:hAnsi="Verdana"/>
                        </w:rPr>
                      </w:pPr>
                    </w:p>
                    <w:p w14:paraId="1526A468" w14:textId="77777777" w:rsidR="00DC31C9" w:rsidRDefault="00DC31C9" w:rsidP="00DC31C9">
                      <w:pPr>
                        <w:rPr>
                          <w:rFonts w:ascii="Verdana" w:hAnsi="Verdana"/>
                        </w:rPr>
                      </w:pPr>
                    </w:p>
                    <w:p w14:paraId="067DE50E" w14:textId="77777777" w:rsidR="00DC31C9" w:rsidRDefault="00DC31C9" w:rsidP="00DC31C9">
                      <w:pPr>
                        <w:rPr>
                          <w:rFonts w:ascii="Verdana" w:hAnsi="Verdana"/>
                        </w:rPr>
                      </w:pPr>
                    </w:p>
                    <w:p w14:paraId="26C8F133" w14:textId="77777777" w:rsidR="00DC31C9" w:rsidRDefault="00DC31C9" w:rsidP="00DC31C9">
                      <w:pPr>
                        <w:rPr>
                          <w:rFonts w:ascii="Verdana" w:hAnsi="Verdana"/>
                        </w:rPr>
                      </w:pPr>
                    </w:p>
                    <w:p w14:paraId="05DA0454" w14:textId="77777777" w:rsidR="00DC31C9" w:rsidRDefault="00DC31C9" w:rsidP="00DC31C9">
                      <w:pPr>
                        <w:rPr>
                          <w:rFonts w:ascii="Verdana" w:hAnsi="Verdana"/>
                        </w:rPr>
                      </w:pPr>
                    </w:p>
                    <w:p w14:paraId="17E4B2FB" w14:textId="77777777" w:rsidR="00DC31C9" w:rsidRDefault="00DC31C9" w:rsidP="00DC31C9">
                      <w:pPr>
                        <w:rPr>
                          <w:rFonts w:ascii="Verdana" w:hAnsi="Verdana"/>
                        </w:rPr>
                      </w:pPr>
                    </w:p>
                    <w:p w14:paraId="3BB2FDF5" w14:textId="77777777" w:rsidR="00DC31C9" w:rsidRDefault="00DC31C9" w:rsidP="00DC31C9">
                      <w:pPr>
                        <w:rPr>
                          <w:rFonts w:ascii="Verdana" w:hAnsi="Verdana"/>
                        </w:rPr>
                      </w:pPr>
                    </w:p>
                    <w:p w14:paraId="5CC57160" w14:textId="77777777" w:rsidR="00DC31C9" w:rsidRDefault="00DC31C9" w:rsidP="00DC31C9">
                      <w:pPr>
                        <w:rPr>
                          <w:rFonts w:ascii="Verdana" w:hAnsi="Verdana"/>
                        </w:rPr>
                      </w:pPr>
                    </w:p>
                    <w:p w14:paraId="1D9B53C2" w14:textId="77777777" w:rsidR="00DC31C9" w:rsidRDefault="00DC31C9" w:rsidP="00DC31C9">
                      <w:pPr>
                        <w:rPr>
                          <w:rFonts w:ascii="Verdana" w:hAnsi="Verdana"/>
                        </w:rPr>
                      </w:pPr>
                    </w:p>
                    <w:p w14:paraId="6AE8F1D2" w14:textId="77777777" w:rsidR="00DC31C9" w:rsidRPr="00BB00EF" w:rsidRDefault="00DC31C9" w:rsidP="00DC31C9">
                      <w:pPr>
                        <w:rPr>
                          <w:rFonts w:ascii="Verdana" w:hAnsi="Verdana"/>
                        </w:rPr>
                      </w:pPr>
                      <w:r>
                        <w:rPr>
                          <w:rFonts w:ascii="Verdana" w:hAnsi="Verdana"/>
                        </w:rPr>
                        <w:t xml:space="preserve">    </w:t>
                      </w:r>
                    </w:p>
                  </w:txbxContent>
                </v:textbox>
                <w10:wrap type="square" anchorx="margin"/>
              </v:shape>
            </w:pict>
          </mc:Fallback>
        </mc:AlternateContent>
      </w:r>
      <w:r>
        <w:rPr>
          <w:b/>
          <w:sz w:val="22"/>
          <w:szCs w:val="22"/>
        </w:rPr>
        <w:t>LP-MAESTRO: Topic guide</w:t>
      </w:r>
      <w:r w:rsidR="00EB0C26" w:rsidRPr="00DC31C9">
        <w:rPr>
          <w:b/>
          <w:sz w:val="22"/>
          <w:szCs w:val="22"/>
        </w:rPr>
        <w:t xml:space="preserve"> </w:t>
      </w:r>
      <w:r>
        <w:rPr>
          <w:b/>
          <w:sz w:val="22"/>
          <w:szCs w:val="22"/>
        </w:rPr>
        <w:t>CLINICIANS</w:t>
      </w:r>
    </w:p>
    <w:p w14:paraId="45AA1F9F" w14:textId="77777777" w:rsidR="00571E6B" w:rsidRDefault="00571E6B" w:rsidP="00F82733">
      <w:pPr>
        <w:rPr>
          <w:b/>
          <w:sz w:val="26"/>
          <w:szCs w:val="26"/>
        </w:rPr>
      </w:pPr>
    </w:p>
    <w:p w14:paraId="45C5BA75" w14:textId="77031B38" w:rsidR="00327106" w:rsidRPr="005C35CE" w:rsidRDefault="00327106" w:rsidP="00F82733">
      <w:pPr>
        <w:rPr>
          <w:rFonts w:ascii="Verdana" w:hAnsi="Verdana"/>
          <w:b/>
          <w:color w:val="215868" w:themeColor="accent5" w:themeShade="80"/>
          <w:sz w:val="28"/>
          <w:szCs w:val="28"/>
          <w:u w:val="single"/>
        </w:rPr>
      </w:pPr>
      <w:r w:rsidRPr="005C35CE">
        <w:rPr>
          <w:rFonts w:ascii="Verdana" w:hAnsi="Verdana"/>
          <w:b/>
          <w:color w:val="215868" w:themeColor="accent5" w:themeShade="80"/>
          <w:sz w:val="28"/>
          <w:szCs w:val="28"/>
          <w:u w:val="single"/>
        </w:rPr>
        <w:t xml:space="preserve">Section 1: Introduction </w:t>
      </w:r>
      <w:r w:rsidR="005C35CE" w:rsidRPr="00654F62">
        <w:rPr>
          <w:rFonts w:ascii="Verdana" w:hAnsi="Verdana"/>
          <w:color w:val="215868" w:themeColor="accent5" w:themeShade="80"/>
          <w:sz w:val="28"/>
          <w:szCs w:val="28"/>
        </w:rPr>
        <w:t>(</w:t>
      </w:r>
      <w:r w:rsidR="00BD5598">
        <w:rPr>
          <w:rFonts w:ascii="Verdana" w:hAnsi="Verdana"/>
          <w:color w:val="215868" w:themeColor="accent5" w:themeShade="80"/>
          <w:sz w:val="28"/>
          <w:szCs w:val="28"/>
        </w:rPr>
        <w:t>3</w:t>
      </w:r>
      <w:r w:rsidR="005C35CE" w:rsidRPr="00654F62">
        <w:rPr>
          <w:rFonts w:ascii="Verdana" w:hAnsi="Verdana"/>
          <w:color w:val="215868" w:themeColor="accent5" w:themeShade="80"/>
          <w:sz w:val="28"/>
          <w:szCs w:val="28"/>
        </w:rPr>
        <w:t xml:space="preserve"> minutes)</w:t>
      </w:r>
    </w:p>
    <w:p w14:paraId="28D61807" w14:textId="1F164EFB" w:rsidR="00E3263E" w:rsidRPr="00F82733" w:rsidRDefault="00E3263E" w:rsidP="00F82733">
      <w:pPr>
        <w:rPr>
          <w:i/>
          <w:sz w:val="22"/>
          <w:szCs w:val="22"/>
        </w:rPr>
      </w:pPr>
      <w:r w:rsidRPr="00F82733">
        <w:rPr>
          <w:i/>
          <w:sz w:val="22"/>
          <w:szCs w:val="22"/>
        </w:rPr>
        <w:t xml:space="preserve">Aim: Explain the research, ensure informed consent and answer any questions. </w:t>
      </w:r>
    </w:p>
    <w:p w14:paraId="399F2187" w14:textId="77777777" w:rsidR="00E3263E" w:rsidRDefault="00E3263E" w:rsidP="00E3263E">
      <w:pPr>
        <w:pStyle w:val="ListParagraph"/>
        <w:spacing w:before="0" w:after="160" w:line="259" w:lineRule="auto"/>
        <w:rPr>
          <w:sz w:val="22"/>
          <w:szCs w:val="22"/>
        </w:rPr>
      </w:pPr>
    </w:p>
    <w:p w14:paraId="62EAF796" w14:textId="261209F1" w:rsidR="00327106" w:rsidRDefault="00327106" w:rsidP="00DC31C9">
      <w:pPr>
        <w:pStyle w:val="ListParagraph"/>
        <w:numPr>
          <w:ilvl w:val="0"/>
          <w:numId w:val="41"/>
        </w:numPr>
        <w:spacing w:before="0" w:after="160" w:line="259" w:lineRule="auto"/>
        <w:rPr>
          <w:sz w:val="22"/>
          <w:szCs w:val="22"/>
        </w:rPr>
      </w:pPr>
      <w:r>
        <w:rPr>
          <w:sz w:val="22"/>
          <w:szCs w:val="22"/>
        </w:rPr>
        <w:t>Introduce self</w:t>
      </w:r>
    </w:p>
    <w:p w14:paraId="6B292F8C" w14:textId="77777777" w:rsidR="00327106" w:rsidRDefault="00327106" w:rsidP="00327106">
      <w:pPr>
        <w:pStyle w:val="ListParagraph"/>
        <w:spacing w:before="0" w:after="160" w:line="259" w:lineRule="auto"/>
        <w:rPr>
          <w:sz w:val="22"/>
          <w:szCs w:val="22"/>
        </w:rPr>
      </w:pPr>
    </w:p>
    <w:p w14:paraId="650A95FE" w14:textId="514EC6C2" w:rsidR="00DC31C9" w:rsidRDefault="00DC31C9" w:rsidP="00DC31C9">
      <w:pPr>
        <w:pStyle w:val="ListParagraph"/>
        <w:numPr>
          <w:ilvl w:val="0"/>
          <w:numId w:val="41"/>
        </w:numPr>
        <w:spacing w:before="0" w:after="160" w:line="259" w:lineRule="auto"/>
        <w:rPr>
          <w:sz w:val="22"/>
          <w:szCs w:val="22"/>
        </w:rPr>
      </w:pPr>
      <w:r w:rsidRPr="00DC31C9">
        <w:rPr>
          <w:sz w:val="22"/>
          <w:szCs w:val="22"/>
        </w:rPr>
        <w:t xml:space="preserve">Purpose – brief explanation of </w:t>
      </w:r>
      <w:r w:rsidR="00327106">
        <w:rPr>
          <w:sz w:val="22"/>
          <w:szCs w:val="22"/>
        </w:rPr>
        <w:t>LP-MAESTRO and purpose of this interview:</w:t>
      </w:r>
    </w:p>
    <w:p w14:paraId="2BC60437" w14:textId="77777777" w:rsidR="00327106" w:rsidRPr="00327106" w:rsidRDefault="00327106" w:rsidP="00327106">
      <w:pPr>
        <w:pStyle w:val="ListParagraph"/>
        <w:rPr>
          <w:sz w:val="22"/>
          <w:szCs w:val="22"/>
        </w:rPr>
      </w:pPr>
    </w:p>
    <w:p w14:paraId="2707AD98" w14:textId="562BF477" w:rsidR="00327106" w:rsidRDefault="00327106" w:rsidP="00327106">
      <w:pPr>
        <w:pStyle w:val="ListParagraph"/>
        <w:numPr>
          <w:ilvl w:val="1"/>
          <w:numId w:val="43"/>
        </w:numPr>
        <w:spacing w:before="100" w:beforeAutospacing="1" w:after="100" w:afterAutospacing="1" w:line="240" w:lineRule="auto"/>
        <w:rPr>
          <w:sz w:val="22"/>
          <w:szCs w:val="22"/>
        </w:rPr>
      </w:pPr>
      <w:r>
        <w:rPr>
          <w:b/>
          <w:sz w:val="22"/>
          <w:szCs w:val="22"/>
        </w:rPr>
        <w:t xml:space="preserve">History and influence: </w:t>
      </w:r>
      <w:r w:rsidRPr="00AD1897">
        <w:rPr>
          <w:sz w:val="22"/>
          <w:szCs w:val="22"/>
        </w:rPr>
        <w:t>Historical and current influences on what the service is and how it operates</w:t>
      </w:r>
    </w:p>
    <w:p w14:paraId="03641E1A" w14:textId="77777777" w:rsidR="00327106" w:rsidRPr="00AD1897" w:rsidRDefault="00327106" w:rsidP="00327106">
      <w:pPr>
        <w:pStyle w:val="ListParagraph"/>
        <w:spacing w:before="100" w:beforeAutospacing="1" w:after="100" w:afterAutospacing="1" w:line="240" w:lineRule="auto"/>
        <w:ind w:left="1440"/>
        <w:rPr>
          <w:sz w:val="22"/>
          <w:szCs w:val="22"/>
        </w:rPr>
      </w:pPr>
    </w:p>
    <w:p w14:paraId="6C9B6B25" w14:textId="6F4E59F6" w:rsidR="00327106" w:rsidRDefault="00327106" w:rsidP="00327106">
      <w:pPr>
        <w:pStyle w:val="ListParagraph"/>
        <w:numPr>
          <w:ilvl w:val="1"/>
          <w:numId w:val="43"/>
        </w:numPr>
        <w:spacing w:before="100" w:beforeAutospacing="1" w:after="100" w:afterAutospacing="1" w:line="240" w:lineRule="auto"/>
        <w:rPr>
          <w:sz w:val="22"/>
          <w:szCs w:val="22"/>
        </w:rPr>
      </w:pPr>
      <w:r>
        <w:rPr>
          <w:b/>
          <w:sz w:val="22"/>
          <w:szCs w:val="22"/>
        </w:rPr>
        <w:t xml:space="preserve">Delivery: </w:t>
      </w:r>
      <w:r w:rsidRPr="00AD1897">
        <w:rPr>
          <w:sz w:val="22"/>
          <w:szCs w:val="22"/>
        </w:rPr>
        <w:t>What the service is supposed to do, and what it actually does – people seen, types of response, expected outcomes.</w:t>
      </w:r>
    </w:p>
    <w:p w14:paraId="32E37D59" w14:textId="77777777" w:rsidR="00327106" w:rsidRPr="00AD1897" w:rsidRDefault="00327106" w:rsidP="00327106">
      <w:pPr>
        <w:pStyle w:val="ListParagraph"/>
        <w:spacing w:before="100" w:beforeAutospacing="1" w:after="100" w:afterAutospacing="1" w:line="240" w:lineRule="auto"/>
        <w:ind w:left="1440"/>
        <w:rPr>
          <w:sz w:val="22"/>
          <w:szCs w:val="22"/>
        </w:rPr>
      </w:pPr>
    </w:p>
    <w:p w14:paraId="216A5CDC" w14:textId="2BDE1F51" w:rsidR="00327106" w:rsidRPr="00AD1897" w:rsidRDefault="00327106" w:rsidP="00327106">
      <w:pPr>
        <w:pStyle w:val="ListParagraph"/>
        <w:numPr>
          <w:ilvl w:val="1"/>
          <w:numId w:val="43"/>
        </w:numPr>
        <w:spacing w:before="100" w:beforeAutospacing="1" w:after="100" w:afterAutospacing="1" w:line="240" w:lineRule="auto"/>
        <w:rPr>
          <w:sz w:val="22"/>
          <w:szCs w:val="22"/>
        </w:rPr>
      </w:pPr>
      <w:r>
        <w:rPr>
          <w:b/>
          <w:sz w:val="22"/>
          <w:szCs w:val="22"/>
        </w:rPr>
        <w:t xml:space="preserve">Future: </w:t>
      </w:r>
      <w:r w:rsidRPr="00AD1897">
        <w:rPr>
          <w:sz w:val="22"/>
          <w:szCs w:val="22"/>
        </w:rPr>
        <w:t>Thoughts looking ahead – ambitions, plans, expectations</w:t>
      </w:r>
    </w:p>
    <w:p w14:paraId="62291A19" w14:textId="77777777" w:rsidR="00DC31C9" w:rsidRPr="00DC31C9" w:rsidRDefault="00DC31C9" w:rsidP="00DC31C9">
      <w:pPr>
        <w:pStyle w:val="ListParagraph"/>
        <w:rPr>
          <w:sz w:val="22"/>
          <w:szCs w:val="22"/>
        </w:rPr>
      </w:pPr>
    </w:p>
    <w:p w14:paraId="5DDB0F57" w14:textId="77777777" w:rsidR="00DC31C9" w:rsidRPr="00DC31C9" w:rsidRDefault="00DC31C9" w:rsidP="00DC31C9">
      <w:pPr>
        <w:pStyle w:val="ListParagraph"/>
        <w:numPr>
          <w:ilvl w:val="0"/>
          <w:numId w:val="41"/>
        </w:numPr>
        <w:spacing w:before="0" w:after="160" w:line="259" w:lineRule="auto"/>
        <w:rPr>
          <w:sz w:val="22"/>
          <w:szCs w:val="22"/>
        </w:rPr>
      </w:pPr>
      <w:r w:rsidRPr="00DC31C9">
        <w:rPr>
          <w:sz w:val="22"/>
          <w:szCs w:val="22"/>
        </w:rPr>
        <w:t xml:space="preserve">Explain voluntary nature </w:t>
      </w:r>
    </w:p>
    <w:p w14:paraId="37E869C7" w14:textId="77777777" w:rsidR="00DC31C9" w:rsidRPr="00DC31C9" w:rsidRDefault="00DC31C9" w:rsidP="00DC31C9">
      <w:pPr>
        <w:pStyle w:val="ListParagraph"/>
        <w:rPr>
          <w:sz w:val="22"/>
          <w:szCs w:val="22"/>
        </w:rPr>
      </w:pPr>
    </w:p>
    <w:p w14:paraId="6A2EC3B8" w14:textId="77777777" w:rsidR="00DC31C9" w:rsidRPr="00DC31C9" w:rsidRDefault="00DC31C9" w:rsidP="00DC31C9">
      <w:pPr>
        <w:pStyle w:val="ListParagraph"/>
        <w:numPr>
          <w:ilvl w:val="0"/>
          <w:numId w:val="41"/>
        </w:numPr>
        <w:spacing w:before="0" w:after="160" w:line="259" w:lineRule="auto"/>
        <w:rPr>
          <w:sz w:val="22"/>
          <w:szCs w:val="22"/>
        </w:rPr>
      </w:pPr>
      <w:r w:rsidRPr="00DC31C9">
        <w:rPr>
          <w:sz w:val="22"/>
          <w:szCs w:val="22"/>
        </w:rPr>
        <w:t>Confidentiality and anonymity – everything is confidential, might use quotations in written reports not possible to identify individuals</w:t>
      </w:r>
    </w:p>
    <w:p w14:paraId="1F174E2D" w14:textId="77777777" w:rsidR="00DC31C9" w:rsidRPr="00DC31C9" w:rsidRDefault="00DC31C9" w:rsidP="00DC31C9">
      <w:pPr>
        <w:pStyle w:val="ListParagraph"/>
        <w:spacing w:before="0" w:after="160" w:line="259" w:lineRule="auto"/>
        <w:rPr>
          <w:sz w:val="22"/>
          <w:szCs w:val="22"/>
        </w:rPr>
      </w:pPr>
    </w:p>
    <w:p w14:paraId="134E63BB" w14:textId="77777777" w:rsidR="00DC31C9" w:rsidRDefault="00DC31C9" w:rsidP="00DC31C9">
      <w:pPr>
        <w:pStyle w:val="ListParagraph"/>
        <w:numPr>
          <w:ilvl w:val="0"/>
          <w:numId w:val="41"/>
        </w:numPr>
        <w:spacing w:before="0" w:after="160" w:line="259" w:lineRule="auto"/>
        <w:rPr>
          <w:sz w:val="22"/>
          <w:szCs w:val="22"/>
        </w:rPr>
      </w:pPr>
      <w:r w:rsidRPr="00DC31C9">
        <w:rPr>
          <w:sz w:val="22"/>
          <w:szCs w:val="22"/>
        </w:rPr>
        <w:t>Recording – would like to audio record with permission, data stored in accordance with the Data Protection Act</w:t>
      </w:r>
    </w:p>
    <w:p w14:paraId="6CAC7386" w14:textId="77777777" w:rsidR="00DC31C9" w:rsidRPr="00DC31C9" w:rsidRDefault="00DC31C9" w:rsidP="00DC31C9">
      <w:pPr>
        <w:pStyle w:val="ListParagraph"/>
        <w:rPr>
          <w:sz w:val="22"/>
          <w:szCs w:val="22"/>
        </w:rPr>
      </w:pPr>
    </w:p>
    <w:p w14:paraId="697B2267" w14:textId="4154C8E9" w:rsidR="00DC31C9" w:rsidRPr="00DC31C9" w:rsidRDefault="00DC31C9" w:rsidP="00DC31C9">
      <w:pPr>
        <w:pStyle w:val="ListParagraph"/>
        <w:numPr>
          <w:ilvl w:val="0"/>
          <w:numId w:val="41"/>
        </w:numPr>
        <w:spacing w:before="0" w:after="160" w:line="259" w:lineRule="auto"/>
        <w:rPr>
          <w:sz w:val="22"/>
          <w:szCs w:val="22"/>
        </w:rPr>
      </w:pPr>
      <w:r w:rsidRPr="00DC31C9">
        <w:rPr>
          <w:sz w:val="22"/>
          <w:szCs w:val="22"/>
        </w:rPr>
        <w:t xml:space="preserve">Timings – reiterate start and finish times </w:t>
      </w:r>
    </w:p>
    <w:p w14:paraId="33E3C13B" w14:textId="77777777" w:rsidR="00DC31C9" w:rsidRPr="00DC31C9" w:rsidRDefault="00DC31C9" w:rsidP="00DC31C9">
      <w:pPr>
        <w:pStyle w:val="ListParagraph"/>
        <w:rPr>
          <w:sz w:val="22"/>
          <w:szCs w:val="22"/>
        </w:rPr>
      </w:pPr>
    </w:p>
    <w:p w14:paraId="4378B8EB" w14:textId="77777777" w:rsidR="00DC31C9" w:rsidRPr="00DC31C9" w:rsidRDefault="00DC31C9" w:rsidP="00DC31C9">
      <w:pPr>
        <w:pStyle w:val="ListParagraph"/>
        <w:numPr>
          <w:ilvl w:val="0"/>
          <w:numId w:val="41"/>
        </w:numPr>
        <w:spacing w:before="0" w:after="160" w:line="259" w:lineRule="auto"/>
        <w:rPr>
          <w:sz w:val="22"/>
          <w:szCs w:val="22"/>
        </w:rPr>
      </w:pPr>
      <w:r w:rsidRPr="00DC31C9">
        <w:rPr>
          <w:sz w:val="22"/>
          <w:szCs w:val="22"/>
        </w:rPr>
        <w:t>Any questions?</w:t>
      </w:r>
    </w:p>
    <w:p w14:paraId="095AE9F7" w14:textId="77777777" w:rsidR="00DC31C9" w:rsidRPr="004D5623" w:rsidRDefault="00DC31C9" w:rsidP="00DC31C9">
      <w:pPr>
        <w:pStyle w:val="ListParagraph"/>
        <w:rPr>
          <w:rFonts w:ascii="Verdana" w:hAnsi="Verdana"/>
          <w:sz w:val="22"/>
          <w:szCs w:val="22"/>
        </w:rPr>
      </w:pPr>
    </w:p>
    <w:p w14:paraId="286CA92E" w14:textId="77777777" w:rsidR="00DC31C9" w:rsidRPr="00DC31C9" w:rsidRDefault="00DC31C9" w:rsidP="00DC31C9">
      <w:pPr>
        <w:spacing w:before="0" w:after="160" w:line="259" w:lineRule="auto"/>
        <w:jc w:val="center"/>
        <w:rPr>
          <w:b/>
          <w:sz w:val="22"/>
          <w:szCs w:val="22"/>
        </w:rPr>
      </w:pPr>
      <w:r w:rsidRPr="00DC31C9">
        <w:rPr>
          <w:b/>
          <w:sz w:val="22"/>
          <w:szCs w:val="22"/>
        </w:rPr>
        <w:t>START RECORDING – record verbal consent</w:t>
      </w:r>
    </w:p>
    <w:p w14:paraId="3048EBF9" w14:textId="4F8669FA" w:rsidR="00327106" w:rsidRPr="005C35CE" w:rsidRDefault="00571E6B" w:rsidP="00F82733">
      <w:pPr>
        <w:rPr>
          <w:rFonts w:ascii="Verdana" w:hAnsi="Verdana"/>
          <w:b/>
          <w:color w:val="215868" w:themeColor="accent5" w:themeShade="80"/>
          <w:sz w:val="28"/>
          <w:szCs w:val="28"/>
          <w:u w:val="single"/>
        </w:rPr>
      </w:pPr>
      <w:r w:rsidRPr="005C35CE">
        <w:rPr>
          <w:rFonts w:ascii="Verdana" w:hAnsi="Verdana"/>
          <w:b/>
          <w:color w:val="215868" w:themeColor="accent5" w:themeShade="80"/>
          <w:sz w:val="28"/>
          <w:szCs w:val="28"/>
          <w:u w:val="single"/>
        </w:rPr>
        <w:lastRenderedPageBreak/>
        <w:t>S</w:t>
      </w:r>
      <w:r w:rsidR="00327106" w:rsidRPr="005C35CE">
        <w:rPr>
          <w:rFonts w:ascii="Verdana" w:hAnsi="Verdana"/>
          <w:b/>
          <w:color w:val="215868" w:themeColor="accent5" w:themeShade="80"/>
          <w:sz w:val="28"/>
          <w:szCs w:val="28"/>
          <w:u w:val="single"/>
        </w:rPr>
        <w:t xml:space="preserve">ection 2: Background and context </w:t>
      </w:r>
      <w:r w:rsidR="005C35CE" w:rsidRPr="00654F62">
        <w:rPr>
          <w:rFonts w:ascii="Verdana" w:hAnsi="Verdana"/>
          <w:color w:val="215868" w:themeColor="accent5" w:themeShade="80"/>
          <w:sz w:val="28"/>
          <w:szCs w:val="28"/>
        </w:rPr>
        <w:t>(</w:t>
      </w:r>
      <w:r w:rsidR="005C35CE">
        <w:rPr>
          <w:rFonts w:ascii="Verdana" w:hAnsi="Verdana"/>
          <w:color w:val="215868" w:themeColor="accent5" w:themeShade="80"/>
          <w:sz w:val="28"/>
          <w:szCs w:val="28"/>
        </w:rPr>
        <w:t>10</w:t>
      </w:r>
      <w:r w:rsidR="005C35CE" w:rsidRPr="00654F62">
        <w:rPr>
          <w:rFonts w:ascii="Verdana" w:hAnsi="Verdana"/>
          <w:color w:val="215868" w:themeColor="accent5" w:themeShade="80"/>
          <w:sz w:val="28"/>
          <w:szCs w:val="28"/>
        </w:rPr>
        <w:t xml:space="preserve"> minutes)</w:t>
      </w:r>
    </w:p>
    <w:p w14:paraId="1BE3D08A" w14:textId="0A0F88E9" w:rsidR="00806225" w:rsidRPr="00DA33D7" w:rsidRDefault="00806225" w:rsidP="00F82733">
      <w:pPr>
        <w:rPr>
          <w:b/>
          <w:i/>
          <w:sz w:val="22"/>
          <w:szCs w:val="22"/>
        </w:rPr>
      </w:pPr>
      <w:r w:rsidRPr="00F82733">
        <w:rPr>
          <w:i/>
          <w:sz w:val="22"/>
          <w:szCs w:val="22"/>
        </w:rPr>
        <w:t xml:space="preserve">Aim: </w:t>
      </w:r>
      <w:r w:rsidR="00E3263E" w:rsidRPr="00F82733">
        <w:rPr>
          <w:i/>
          <w:sz w:val="22"/>
          <w:szCs w:val="22"/>
        </w:rPr>
        <w:t>G</w:t>
      </w:r>
      <w:r w:rsidRPr="00F82733">
        <w:rPr>
          <w:i/>
          <w:sz w:val="22"/>
          <w:szCs w:val="22"/>
        </w:rPr>
        <w:t xml:space="preserve">et participants </w:t>
      </w:r>
      <w:r w:rsidR="00E3263E" w:rsidRPr="00F82733">
        <w:rPr>
          <w:i/>
          <w:sz w:val="22"/>
          <w:szCs w:val="22"/>
        </w:rPr>
        <w:t xml:space="preserve">talking and establish helpful contextual information. </w:t>
      </w:r>
    </w:p>
    <w:p w14:paraId="11081897" w14:textId="77777777" w:rsidR="00DA33D7" w:rsidRDefault="00DA33D7" w:rsidP="00DA33D7">
      <w:pPr>
        <w:rPr>
          <w:b/>
          <w:sz w:val="26"/>
          <w:szCs w:val="26"/>
        </w:rPr>
      </w:pPr>
    </w:p>
    <w:p w14:paraId="1F1703AB" w14:textId="4F3A7785" w:rsidR="00DA33D7" w:rsidRPr="00DA33D7" w:rsidRDefault="00DA33D7" w:rsidP="00DA33D7">
      <w:pPr>
        <w:rPr>
          <w:b/>
          <w:sz w:val="26"/>
          <w:szCs w:val="26"/>
        </w:rPr>
      </w:pPr>
      <w:r w:rsidRPr="00DA33D7">
        <w:rPr>
          <w:b/>
          <w:sz w:val="26"/>
          <w:szCs w:val="26"/>
        </w:rPr>
        <w:t xml:space="preserve">Background </w:t>
      </w:r>
    </w:p>
    <w:p w14:paraId="7F93F410" w14:textId="4AFFCEF3" w:rsidR="00806225" w:rsidRPr="00DB0C1A" w:rsidRDefault="00E3263E" w:rsidP="00327106">
      <w:pPr>
        <w:pStyle w:val="ListParagraph"/>
        <w:rPr>
          <w:b/>
        </w:rPr>
      </w:pPr>
      <w:r w:rsidRPr="00DB0C1A">
        <w:rPr>
          <w:b/>
        </w:rPr>
        <w:t xml:space="preserve">Professional background </w:t>
      </w:r>
    </w:p>
    <w:p w14:paraId="52B32FEB" w14:textId="77777777" w:rsidR="00E3263E" w:rsidRDefault="00E3263E" w:rsidP="00327106">
      <w:pPr>
        <w:pStyle w:val="ListParagraph"/>
        <w:rPr>
          <w:b/>
          <w:sz w:val="22"/>
          <w:szCs w:val="22"/>
        </w:rPr>
      </w:pPr>
    </w:p>
    <w:p w14:paraId="6A1EF698" w14:textId="58D32E43" w:rsidR="00E3263E" w:rsidRPr="00DC31C9" w:rsidRDefault="00E3263E" w:rsidP="00E3263E">
      <w:pPr>
        <w:pStyle w:val="ListParagraph"/>
        <w:numPr>
          <w:ilvl w:val="0"/>
          <w:numId w:val="41"/>
        </w:numPr>
        <w:spacing w:before="0" w:after="160" w:line="259" w:lineRule="auto"/>
        <w:rPr>
          <w:sz w:val="22"/>
          <w:szCs w:val="22"/>
        </w:rPr>
      </w:pPr>
      <w:r>
        <w:rPr>
          <w:sz w:val="22"/>
          <w:szCs w:val="22"/>
        </w:rPr>
        <w:t>Briefly explore professional background (what do they do, how long for, length of time working in current hospital/setting).</w:t>
      </w:r>
    </w:p>
    <w:p w14:paraId="2D352025" w14:textId="77777777" w:rsidR="00E3263E" w:rsidRPr="00DB0C1A" w:rsidRDefault="00E3263E" w:rsidP="00327106">
      <w:pPr>
        <w:pStyle w:val="ListParagraph"/>
        <w:rPr>
          <w:b/>
        </w:rPr>
      </w:pPr>
    </w:p>
    <w:p w14:paraId="6B28929C" w14:textId="04798FAE" w:rsidR="00E3263E" w:rsidRPr="00DB0C1A" w:rsidRDefault="00E3263E" w:rsidP="00327106">
      <w:pPr>
        <w:pStyle w:val="ListParagraph"/>
        <w:rPr>
          <w:b/>
        </w:rPr>
      </w:pPr>
      <w:r w:rsidRPr="00DB0C1A">
        <w:rPr>
          <w:b/>
        </w:rPr>
        <w:t xml:space="preserve">Role in/with LP </w:t>
      </w:r>
    </w:p>
    <w:p w14:paraId="6A06FFF9" w14:textId="77777777" w:rsidR="00806225" w:rsidRPr="00DB0C1A" w:rsidRDefault="00806225" w:rsidP="00327106">
      <w:pPr>
        <w:pStyle w:val="ListParagraph"/>
      </w:pPr>
    </w:p>
    <w:p w14:paraId="7682507E" w14:textId="179D3217" w:rsidR="00E3263E" w:rsidRDefault="00E3263E" w:rsidP="00E3263E">
      <w:pPr>
        <w:pStyle w:val="ListParagraph"/>
        <w:numPr>
          <w:ilvl w:val="0"/>
          <w:numId w:val="41"/>
        </w:numPr>
        <w:spacing w:before="0" w:after="160" w:line="259" w:lineRule="auto"/>
        <w:rPr>
          <w:sz w:val="22"/>
          <w:szCs w:val="22"/>
        </w:rPr>
      </w:pPr>
      <w:r>
        <w:rPr>
          <w:sz w:val="22"/>
          <w:szCs w:val="22"/>
        </w:rPr>
        <w:t>Explore their role in the LP team/how they work with them, probe on:</w:t>
      </w:r>
    </w:p>
    <w:p w14:paraId="1FA9EE01" w14:textId="3DF7E3C5" w:rsidR="00E3263E" w:rsidRDefault="00E3263E" w:rsidP="00E3263E">
      <w:pPr>
        <w:pStyle w:val="ListParagraph"/>
        <w:numPr>
          <w:ilvl w:val="2"/>
          <w:numId w:val="41"/>
        </w:numPr>
        <w:spacing w:before="0" w:after="160" w:line="259" w:lineRule="auto"/>
        <w:rPr>
          <w:sz w:val="22"/>
          <w:szCs w:val="22"/>
        </w:rPr>
      </w:pPr>
      <w:r>
        <w:rPr>
          <w:sz w:val="22"/>
          <w:szCs w:val="22"/>
        </w:rPr>
        <w:t>What they do day-to-day (how far days vary/are the same)</w:t>
      </w:r>
    </w:p>
    <w:p w14:paraId="60E7F6E7" w14:textId="69E9CCF6" w:rsidR="00E3263E" w:rsidRDefault="00E3263E" w:rsidP="00E3263E">
      <w:pPr>
        <w:pStyle w:val="ListParagraph"/>
        <w:numPr>
          <w:ilvl w:val="2"/>
          <w:numId w:val="41"/>
        </w:numPr>
        <w:spacing w:before="0" w:after="160" w:line="259" w:lineRule="auto"/>
        <w:rPr>
          <w:sz w:val="22"/>
          <w:szCs w:val="22"/>
        </w:rPr>
      </w:pPr>
      <w:r>
        <w:rPr>
          <w:sz w:val="22"/>
          <w:szCs w:val="22"/>
        </w:rPr>
        <w:t xml:space="preserve">Length of time in that role/working with LP team </w:t>
      </w:r>
    </w:p>
    <w:p w14:paraId="3EE9E655" w14:textId="7273B87A" w:rsidR="00E3263E" w:rsidRDefault="00E3263E" w:rsidP="00E3263E">
      <w:pPr>
        <w:pStyle w:val="ListParagraph"/>
        <w:spacing w:before="0" w:after="160" w:line="259" w:lineRule="auto"/>
        <w:rPr>
          <w:sz w:val="22"/>
          <w:szCs w:val="22"/>
        </w:rPr>
      </w:pPr>
    </w:p>
    <w:p w14:paraId="0CB5BB75" w14:textId="77777777" w:rsidR="00B33422" w:rsidRPr="00DB0C1A" w:rsidRDefault="00B33422" w:rsidP="00B33422">
      <w:pPr>
        <w:pStyle w:val="ListParagraph"/>
        <w:spacing w:before="0" w:after="160" w:line="259" w:lineRule="auto"/>
        <w:rPr>
          <w:b/>
        </w:rPr>
      </w:pPr>
      <w:r w:rsidRPr="00DB0C1A">
        <w:rPr>
          <w:b/>
        </w:rPr>
        <w:t>Personal history</w:t>
      </w:r>
    </w:p>
    <w:p w14:paraId="32E5340C" w14:textId="77777777" w:rsidR="00B33422" w:rsidRPr="00571E6B" w:rsidRDefault="00B33422" w:rsidP="00B33422">
      <w:pPr>
        <w:pStyle w:val="ListParagraph"/>
        <w:spacing w:before="0" w:after="160" w:line="259" w:lineRule="auto"/>
        <w:rPr>
          <w:b/>
          <w:sz w:val="22"/>
          <w:szCs w:val="22"/>
        </w:rPr>
      </w:pPr>
    </w:p>
    <w:p w14:paraId="1E0A8136" w14:textId="77777777" w:rsidR="00B33422" w:rsidRDefault="00B33422" w:rsidP="00B33422">
      <w:pPr>
        <w:pStyle w:val="ListParagraph"/>
        <w:numPr>
          <w:ilvl w:val="0"/>
          <w:numId w:val="41"/>
        </w:numPr>
        <w:spacing w:before="0" w:after="160" w:line="259" w:lineRule="auto"/>
        <w:rPr>
          <w:sz w:val="22"/>
          <w:szCs w:val="22"/>
        </w:rPr>
      </w:pPr>
      <w:r>
        <w:rPr>
          <w:sz w:val="22"/>
          <w:szCs w:val="22"/>
        </w:rPr>
        <w:t xml:space="preserve">Map how participant came to work for LP service, </w:t>
      </w:r>
      <w:r>
        <w:rPr>
          <w:i/>
          <w:sz w:val="22"/>
          <w:szCs w:val="22"/>
        </w:rPr>
        <w:t xml:space="preserve">probe on: </w:t>
      </w:r>
    </w:p>
    <w:p w14:paraId="140BA7B9" w14:textId="77777777" w:rsidR="00B33422" w:rsidRDefault="00B33422" w:rsidP="00B33422">
      <w:pPr>
        <w:pStyle w:val="ListParagraph"/>
        <w:numPr>
          <w:ilvl w:val="2"/>
          <w:numId w:val="41"/>
        </w:numPr>
        <w:spacing w:before="0" w:after="160" w:line="259" w:lineRule="auto"/>
        <w:rPr>
          <w:sz w:val="22"/>
          <w:szCs w:val="22"/>
        </w:rPr>
      </w:pPr>
      <w:r>
        <w:rPr>
          <w:sz w:val="22"/>
          <w:szCs w:val="22"/>
        </w:rPr>
        <w:t>How/when they first heard about LP</w:t>
      </w:r>
    </w:p>
    <w:p w14:paraId="1E2E130A" w14:textId="77777777" w:rsidR="00B33422" w:rsidRDefault="00B33422" w:rsidP="00B33422">
      <w:pPr>
        <w:pStyle w:val="ListParagraph"/>
        <w:numPr>
          <w:ilvl w:val="2"/>
          <w:numId w:val="41"/>
        </w:numPr>
        <w:spacing w:before="0" w:after="160" w:line="259" w:lineRule="auto"/>
        <w:rPr>
          <w:sz w:val="22"/>
          <w:szCs w:val="22"/>
        </w:rPr>
      </w:pPr>
      <w:r>
        <w:rPr>
          <w:sz w:val="22"/>
          <w:szCs w:val="22"/>
        </w:rPr>
        <w:t>What previous experiences of LP involved</w:t>
      </w:r>
    </w:p>
    <w:p w14:paraId="689D2E43" w14:textId="77777777" w:rsidR="00B33422" w:rsidRDefault="00B33422" w:rsidP="00B33422">
      <w:pPr>
        <w:pStyle w:val="ListParagraph"/>
        <w:numPr>
          <w:ilvl w:val="2"/>
          <w:numId w:val="41"/>
        </w:numPr>
        <w:spacing w:before="0" w:after="160" w:line="259" w:lineRule="auto"/>
        <w:rPr>
          <w:sz w:val="22"/>
          <w:szCs w:val="22"/>
        </w:rPr>
      </w:pPr>
      <w:r>
        <w:rPr>
          <w:sz w:val="22"/>
          <w:szCs w:val="22"/>
        </w:rPr>
        <w:t>How ended up in current role (</w:t>
      </w:r>
      <w:r w:rsidRPr="00571E6B">
        <w:rPr>
          <w:i/>
          <w:sz w:val="22"/>
          <w:szCs w:val="22"/>
        </w:rPr>
        <w:t>active decision, fell into?)</w:t>
      </w:r>
    </w:p>
    <w:p w14:paraId="073C7303" w14:textId="77777777" w:rsidR="00B33422" w:rsidRDefault="00B33422" w:rsidP="00E3263E">
      <w:pPr>
        <w:pStyle w:val="ListParagraph"/>
        <w:spacing w:before="0" w:after="160" w:line="259" w:lineRule="auto"/>
        <w:rPr>
          <w:sz w:val="22"/>
          <w:szCs w:val="22"/>
        </w:rPr>
      </w:pPr>
    </w:p>
    <w:p w14:paraId="1A021F45" w14:textId="2CC2B96B" w:rsidR="00DA33D7" w:rsidRPr="00DA33D7" w:rsidRDefault="00DA33D7" w:rsidP="00DA33D7">
      <w:pPr>
        <w:rPr>
          <w:b/>
          <w:sz w:val="26"/>
          <w:szCs w:val="26"/>
        </w:rPr>
      </w:pPr>
      <w:r>
        <w:rPr>
          <w:b/>
          <w:sz w:val="26"/>
          <w:szCs w:val="26"/>
        </w:rPr>
        <w:t xml:space="preserve">Context – make-up of the LP service </w:t>
      </w:r>
    </w:p>
    <w:p w14:paraId="14B1EEF5" w14:textId="7585CDBB" w:rsidR="00DA33D7" w:rsidRPr="00DA33D7" w:rsidRDefault="00DA33D7" w:rsidP="00DA33D7">
      <w:pPr>
        <w:rPr>
          <w:b/>
          <w:i/>
          <w:sz w:val="22"/>
          <w:szCs w:val="22"/>
        </w:rPr>
      </w:pPr>
      <w:r>
        <w:rPr>
          <w:i/>
          <w:sz w:val="22"/>
          <w:szCs w:val="22"/>
        </w:rPr>
        <w:t xml:space="preserve">Researcher note: We do not need to cover </w:t>
      </w:r>
      <w:r w:rsidR="0098166F">
        <w:rPr>
          <w:i/>
          <w:sz w:val="22"/>
          <w:szCs w:val="22"/>
        </w:rPr>
        <w:t xml:space="preserve">low priority areas </w:t>
      </w:r>
      <w:r>
        <w:rPr>
          <w:i/>
          <w:sz w:val="22"/>
          <w:szCs w:val="22"/>
        </w:rPr>
        <w:t xml:space="preserve">with all participants. When we have started to build a good picture of the service </w:t>
      </w:r>
      <w:r w:rsidR="0098166F">
        <w:rPr>
          <w:i/>
          <w:sz w:val="22"/>
          <w:szCs w:val="22"/>
        </w:rPr>
        <w:t>please skip</w:t>
      </w:r>
      <w:r>
        <w:rPr>
          <w:i/>
          <w:sz w:val="22"/>
          <w:szCs w:val="22"/>
        </w:rPr>
        <w:t>.</w:t>
      </w:r>
    </w:p>
    <w:p w14:paraId="1C48F26B" w14:textId="74A19208" w:rsidR="00DA33D7" w:rsidRPr="00DA33D7" w:rsidRDefault="0098166F" w:rsidP="00DA33D7">
      <w:pPr>
        <w:pStyle w:val="ListParagraph"/>
        <w:numPr>
          <w:ilvl w:val="0"/>
          <w:numId w:val="41"/>
        </w:numPr>
        <w:spacing w:before="100" w:beforeAutospacing="1" w:after="100" w:afterAutospacing="1" w:line="240" w:lineRule="auto"/>
        <w:rPr>
          <w:i/>
          <w:sz w:val="22"/>
          <w:szCs w:val="22"/>
        </w:rPr>
      </w:pPr>
      <w:r w:rsidRPr="0098166F">
        <w:rPr>
          <w:sz w:val="22"/>
          <w:szCs w:val="22"/>
          <w:highlight w:val="cyan"/>
        </w:rPr>
        <w:t>(low priority)</w:t>
      </w:r>
      <w:r>
        <w:rPr>
          <w:sz w:val="22"/>
          <w:szCs w:val="22"/>
        </w:rPr>
        <w:t xml:space="preserve"> </w:t>
      </w:r>
      <w:r w:rsidR="00DA33D7">
        <w:rPr>
          <w:sz w:val="22"/>
          <w:szCs w:val="22"/>
        </w:rPr>
        <w:t>Map different settings the LP service works in (</w:t>
      </w:r>
      <w:r w:rsidR="00DA33D7" w:rsidRPr="00DA33D7">
        <w:rPr>
          <w:i/>
          <w:sz w:val="22"/>
          <w:szCs w:val="22"/>
        </w:rPr>
        <w:t xml:space="preserve">ED, wards, outpatient clinics, specialist services, </w:t>
      </w:r>
      <w:r w:rsidR="00DA33D7">
        <w:rPr>
          <w:i/>
          <w:sz w:val="22"/>
          <w:szCs w:val="22"/>
        </w:rPr>
        <w:t>other?</w:t>
      </w:r>
      <w:r w:rsidR="00DA33D7" w:rsidRPr="00DA33D7">
        <w:rPr>
          <w:i/>
          <w:sz w:val="22"/>
          <w:szCs w:val="22"/>
        </w:rPr>
        <w:t>)</w:t>
      </w:r>
      <w:r>
        <w:rPr>
          <w:i/>
          <w:sz w:val="22"/>
          <w:szCs w:val="22"/>
        </w:rPr>
        <w:t xml:space="preserve"> </w:t>
      </w:r>
    </w:p>
    <w:p w14:paraId="56D290F6" w14:textId="77777777" w:rsidR="00DA33D7" w:rsidRPr="00DA33D7" w:rsidRDefault="00DA33D7" w:rsidP="00DA33D7">
      <w:pPr>
        <w:pStyle w:val="ListParagraph"/>
        <w:spacing w:before="100" w:beforeAutospacing="1" w:after="100" w:afterAutospacing="1" w:line="240" w:lineRule="auto"/>
        <w:rPr>
          <w:b/>
          <w:sz w:val="22"/>
          <w:szCs w:val="22"/>
        </w:rPr>
      </w:pPr>
      <w:r>
        <w:rPr>
          <w:sz w:val="22"/>
          <w:szCs w:val="22"/>
        </w:rPr>
        <w:t xml:space="preserve"> </w:t>
      </w:r>
    </w:p>
    <w:p w14:paraId="198E8445" w14:textId="7273F642" w:rsidR="00DA33D7" w:rsidRPr="00DA33D7" w:rsidRDefault="0098166F" w:rsidP="00DA33D7">
      <w:pPr>
        <w:pStyle w:val="ListParagraph"/>
        <w:numPr>
          <w:ilvl w:val="0"/>
          <w:numId w:val="41"/>
        </w:numPr>
        <w:spacing w:before="100" w:beforeAutospacing="1" w:after="100" w:afterAutospacing="1" w:line="240" w:lineRule="auto"/>
        <w:rPr>
          <w:b/>
          <w:sz w:val="22"/>
          <w:szCs w:val="22"/>
        </w:rPr>
      </w:pPr>
      <w:r w:rsidRPr="0098166F">
        <w:rPr>
          <w:sz w:val="22"/>
          <w:szCs w:val="22"/>
          <w:highlight w:val="cyan"/>
        </w:rPr>
        <w:t>(low priority)</w:t>
      </w:r>
      <w:r>
        <w:rPr>
          <w:sz w:val="22"/>
          <w:szCs w:val="22"/>
        </w:rPr>
        <w:t xml:space="preserve"> </w:t>
      </w:r>
      <w:r w:rsidR="00DA33D7">
        <w:rPr>
          <w:sz w:val="22"/>
          <w:szCs w:val="22"/>
        </w:rPr>
        <w:t xml:space="preserve">Identify characteristics of the service, </w:t>
      </w:r>
      <w:r w:rsidR="00DA33D7" w:rsidRPr="00DA33D7">
        <w:rPr>
          <w:i/>
          <w:sz w:val="22"/>
          <w:szCs w:val="22"/>
        </w:rPr>
        <w:t>probe on</w:t>
      </w:r>
      <w:r>
        <w:rPr>
          <w:i/>
          <w:sz w:val="22"/>
          <w:szCs w:val="22"/>
        </w:rPr>
        <w:t>:</w:t>
      </w:r>
    </w:p>
    <w:p w14:paraId="21BD9306" w14:textId="77777777" w:rsidR="00DA33D7" w:rsidRPr="00DA33D7" w:rsidRDefault="00DA33D7" w:rsidP="00DA33D7">
      <w:pPr>
        <w:pStyle w:val="ListParagraph"/>
        <w:rPr>
          <w:i/>
          <w:sz w:val="22"/>
          <w:szCs w:val="22"/>
        </w:rPr>
      </w:pPr>
    </w:p>
    <w:p w14:paraId="7BA5B5CC" w14:textId="0B74FA93" w:rsidR="00DA33D7" w:rsidRPr="00DA33D7" w:rsidRDefault="00DA33D7" w:rsidP="00DA33D7">
      <w:pPr>
        <w:pStyle w:val="ListParagraph"/>
        <w:numPr>
          <w:ilvl w:val="1"/>
          <w:numId w:val="41"/>
        </w:numPr>
        <w:spacing w:before="100" w:beforeAutospacing="1" w:after="100" w:afterAutospacing="1" w:line="240" w:lineRule="auto"/>
        <w:rPr>
          <w:b/>
          <w:sz w:val="22"/>
          <w:szCs w:val="22"/>
        </w:rPr>
      </w:pPr>
      <w:r w:rsidRPr="00DA33D7">
        <w:rPr>
          <w:i/>
          <w:sz w:val="22"/>
          <w:szCs w:val="22"/>
        </w:rPr>
        <w:t xml:space="preserve"> </w:t>
      </w:r>
      <w:r w:rsidRPr="00DA33D7">
        <w:rPr>
          <w:sz w:val="22"/>
          <w:szCs w:val="22"/>
        </w:rPr>
        <w:t xml:space="preserve">whether there are separate teams for older/working age adults, how/who provides any out of hours services </w:t>
      </w:r>
    </w:p>
    <w:p w14:paraId="64C89EAD" w14:textId="77777777" w:rsidR="00DA33D7" w:rsidRPr="00DA33D7" w:rsidRDefault="00DA33D7" w:rsidP="00DA33D7">
      <w:pPr>
        <w:pStyle w:val="ListParagraph"/>
        <w:rPr>
          <w:sz w:val="22"/>
          <w:szCs w:val="22"/>
        </w:rPr>
      </w:pPr>
    </w:p>
    <w:p w14:paraId="169AD5D4" w14:textId="77777777" w:rsidR="0098166F" w:rsidRPr="0098166F" w:rsidRDefault="00DA33D7" w:rsidP="00DA33D7">
      <w:pPr>
        <w:pStyle w:val="ListParagraph"/>
        <w:numPr>
          <w:ilvl w:val="0"/>
          <w:numId w:val="41"/>
        </w:numPr>
        <w:spacing w:before="100" w:beforeAutospacing="1" w:after="100" w:afterAutospacing="1" w:line="240" w:lineRule="auto"/>
        <w:rPr>
          <w:b/>
          <w:sz w:val="22"/>
          <w:szCs w:val="22"/>
        </w:rPr>
      </w:pPr>
      <w:r>
        <w:rPr>
          <w:sz w:val="22"/>
          <w:szCs w:val="22"/>
        </w:rPr>
        <w:t>Explore relationship the LP team has with overlapping services</w:t>
      </w:r>
      <w:r w:rsidR="0098166F">
        <w:rPr>
          <w:sz w:val="22"/>
          <w:szCs w:val="22"/>
        </w:rPr>
        <w:t xml:space="preserve">, </w:t>
      </w:r>
      <w:r w:rsidR="0098166F">
        <w:rPr>
          <w:i/>
          <w:sz w:val="22"/>
          <w:szCs w:val="22"/>
        </w:rPr>
        <w:t>probe on:</w:t>
      </w:r>
    </w:p>
    <w:p w14:paraId="106A8B9C" w14:textId="77777777" w:rsidR="0098166F" w:rsidRPr="0098166F" w:rsidRDefault="0098166F" w:rsidP="0098166F">
      <w:pPr>
        <w:pStyle w:val="ListParagraph"/>
        <w:spacing w:before="100" w:beforeAutospacing="1" w:after="100" w:afterAutospacing="1" w:line="240" w:lineRule="auto"/>
        <w:ind w:left="1440"/>
        <w:rPr>
          <w:b/>
          <w:sz w:val="22"/>
          <w:szCs w:val="22"/>
        </w:rPr>
      </w:pPr>
      <w:r>
        <w:rPr>
          <w:i/>
          <w:sz w:val="22"/>
          <w:szCs w:val="22"/>
        </w:rPr>
        <w:t xml:space="preserve"> </w:t>
      </w:r>
    </w:p>
    <w:p w14:paraId="5F1B85EA" w14:textId="54387FCD" w:rsidR="00DA33D7" w:rsidRPr="00CA7CF7" w:rsidRDefault="0098166F" w:rsidP="0098166F">
      <w:pPr>
        <w:pStyle w:val="ListParagraph"/>
        <w:numPr>
          <w:ilvl w:val="1"/>
          <w:numId w:val="41"/>
        </w:numPr>
        <w:spacing w:before="100" w:beforeAutospacing="1" w:after="100" w:afterAutospacing="1" w:line="240" w:lineRule="auto"/>
        <w:rPr>
          <w:b/>
          <w:sz w:val="22"/>
          <w:szCs w:val="22"/>
        </w:rPr>
      </w:pPr>
      <w:r>
        <w:rPr>
          <w:sz w:val="22"/>
          <w:szCs w:val="22"/>
        </w:rPr>
        <w:t>any</w:t>
      </w:r>
      <w:r w:rsidR="00DA33D7">
        <w:rPr>
          <w:sz w:val="22"/>
          <w:szCs w:val="22"/>
        </w:rPr>
        <w:t xml:space="preserve"> </w:t>
      </w:r>
      <w:r>
        <w:rPr>
          <w:sz w:val="22"/>
          <w:szCs w:val="22"/>
        </w:rPr>
        <w:t>links with drug and alcohol services, or psychology</w:t>
      </w:r>
    </w:p>
    <w:p w14:paraId="01AB0D25" w14:textId="69122E01" w:rsidR="00CA7CF7" w:rsidRPr="00DA33D7" w:rsidRDefault="00CA7CF7" w:rsidP="0098166F">
      <w:pPr>
        <w:pStyle w:val="ListParagraph"/>
        <w:numPr>
          <w:ilvl w:val="1"/>
          <w:numId w:val="41"/>
        </w:numPr>
        <w:spacing w:before="100" w:beforeAutospacing="1" w:after="100" w:afterAutospacing="1" w:line="240" w:lineRule="auto"/>
        <w:rPr>
          <w:b/>
          <w:sz w:val="22"/>
          <w:szCs w:val="22"/>
        </w:rPr>
      </w:pPr>
      <w:r>
        <w:rPr>
          <w:sz w:val="22"/>
          <w:szCs w:val="22"/>
        </w:rPr>
        <w:t>whether</w:t>
      </w:r>
      <w:r w:rsidR="006F4E4B">
        <w:rPr>
          <w:sz w:val="22"/>
          <w:szCs w:val="22"/>
        </w:rPr>
        <w:t>/how</w:t>
      </w:r>
      <w:r>
        <w:rPr>
          <w:sz w:val="22"/>
          <w:szCs w:val="22"/>
        </w:rPr>
        <w:t xml:space="preserve"> LP team refers to other services during stay in hospital</w:t>
      </w:r>
    </w:p>
    <w:p w14:paraId="52851556" w14:textId="77777777" w:rsidR="00DA33D7" w:rsidRPr="00DA33D7" w:rsidRDefault="00DA33D7" w:rsidP="00DA33D7">
      <w:pPr>
        <w:pStyle w:val="ListParagraph"/>
        <w:rPr>
          <w:sz w:val="22"/>
          <w:szCs w:val="22"/>
        </w:rPr>
      </w:pPr>
    </w:p>
    <w:p w14:paraId="00C63256" w14:textId="168BD0E3" w:rsidR="00DA33D7" w:rsidRPr="00DA33D7" w:rsidRDefault="00DA33D7" w:rsidP="00DA33D7">
      <w:pPr>
        <w:pStyle w:val="ListParagraph"/>
        <w:numPr>
          <w:ilvl w:val="0"/>
          <w:numId w:val="41"/>
        </w:numPr>
        <w:spacing w:before="100" w:beforeAutospacing="1" w:after="100" w:afterAutospacing="1" w:line="240" w:lineRule="auto"/>
        <w:rPr>
          <w:b/>
          <w:sz w:val="22"/>
          <w:szCs w:val="22"/>
        </w:rPr>
      </w:pPr>
      <w:r>
        <w:rPr>
          <w:sz w:val="22"/>
          <w:szCs w:val="22"/>
        </w:rPr>
        <w:t xml:space="preserve">Map any non-clinical services provided  </w:t>
      </w:r>
      <w:r w:rsidR="0098166F">
        <w:rPr>
          <w:sz w:val="22"/>
          <w:szCs w:val="22"/>
        </w:rPr>
        <w:t>(education/training/other non-clinical activities)</w:t>
      </w:r>
    </w:p>
    <w:p w14:paraId="4DECD996" w14:textId="5B3190C8" w:rsidR="00DA33D7" w:rsidRDefault="00DA33D7" w:rsidP="00DA33D7">
      <w:pPr>
        <w:spacing w:before="100" w:beforeAutospacing="1" w:after="100" w:afterAutospacing="1" w:line="240" w:lineRule="auto"/>
        <w:rPr>
          <w:b/>
          <w:sz w:val="22"/>
          <w:szCs w:val="22"/>
        </w:rPr>
      </w:pPr>
    </w:p>
    <w:p w14:paraId="12642FB4" w14:textId="77777777" w:rsidR="00DA33D7" w:rsidRDefault="00DA33D7" w:rsidP="00DA33D7">
      <w:pPr>
        <w:spacing w:before="100" w:beforeAutospacing="1" w:after="100" w:afterAutospacing="1" w:line="240" w:lineRule="auto"/>
        <w:rPr>
          <w:b/>
          <w:sz w:val="22"/>
          <w:szCs w:val="22"/>
        </w:rPr>
      </w:pPr>
    </w:p>
    <w:p w14:paraId="0ACA41F7" w14:textId="22ADE349" w:rsidR="00B33422" w:rsidRPr="005C35CE" w:rsidRDefault="00B33422" w:rsidP="00B33422">
      <w:pPr>
        <w:rPr>
          <w:rFonts w:ascii="Verdana" w:hAnsi="Verdana"/>
          <w:b/>
          <w:color w:val="215868" w:themeColor="accent5" w:themeShade="80"/>
          <w:sz w:val="28"/>
          <w:szCs w:val="28"/>
          <w:u w:val="single"/>
        </w:rPr>
      </w:pPr>
      <w:r w:rsidRPr="005C35CE">
        <w:rPr>
          <w:rFonts w:ascii="Verdana" w:hAnsi="Verdana"/>
          <w:b/>
          <w:color w:val="215868" w:themeColor="accent5" w:themeShade="80"/>
          <w:sz w:val="28"/>
          <w:szCs w:val="28"/>
          <w:u w:val="single"/>
        </w:rPr>
        <w:lastRenderedPageBreak/>
        <w:t xml:space="preserve">Section </w:t>
      </w:r>
      <w:r w:rsidR="005C35CE">
        <w:rPr>
          <w:rFonts w:ascii="Verdana" w:hAnsi="Verdana"/>
          <w:b/>
          <w:color w:val="215868" w:themeColor="accent5" w:themeShade="80"/>
          <w:sz w:val="28"/>
          <w:szCs w:val="28"/>
          <w:u w:val="single"/>
        </w:rPr>
        <w:t>3</w:t>
      </w:r>
      <w:r w:rsidRPr="005C35CE">
        <w:rPr>
          <w:rFonts w:ascii="Verdana" w:hAnsi="Verdana"/>
          <w:b/>
          <w:color w:val="215868" w:themeColor="accent5" w:themeShade="80"/>
          <w:sz w:val="28"/>
          <w:szCs w:val="28"/>
          <w:u w:val="single"/>
        </w:rPr>
        <w:t>: Delivery</w:t>
      </w:r>
      <w:r w:rsidR="005C35CE">
        <w:rPr>
          <w:rFonts w:ascii="Verdana" w:hAnsi="Verdana"/>
          <w:b/>
          <w:color w:val="215868" w:themeColor="accent5" w:themeShade="80"/>
          <w:sz w:val="28"/>
          <w:szCs w:val="28"/>
          <w:u w:val="single"/>
        </w:rPr>
        <w:t xml:space="preserve"> </w:t>
      </w:r>
      <w:r w:rsidR="005C35CE" w:rsidRPr="00654F62">
        <w:rPr>
          <w:rFonts w:ascii="Verdana" w:hAnsi="Verdana"/>
          <w:color w:val="215868" w:themeColor="accent5" w:themeShade="80"/>
          <w:sz w:val="28"/>
          <w:szCs w:val="28"/>
        </w:rPr>
        <w:t>(</w:t>
      </w:r>
      <w:r w:rsidR="005C35CE">
        <w:rPr>
          <w:rFonts w:ascii="Verdana" w:hAnsi="Verdana"/>
          <w:color w:val="215868" w:themeColor="accent5" w:themeShade="80"/>
          <w:sz w:val="28"/>
          <w:szCs w:val="28"/>
        </w:rPr>
        <w:t>20</w:t>
      </w:r>
      <w:r w:rsidR="005C35CE" w:rsidRPr="00654F62">
        <w:rPr>
          <w:rFonts w:ascii="Verdana" w:hAnsi="Verdana"/>
          <w:color w:val="215868" w:themeColor="accent5" w:themeShade="80"/>
          <w:sz w:val="28"/>
          <w:szCs w:val="28"/>
        </w:rPr>
        <w:t xml:space="preserve"> minutes)</w:t>
      </w:r>
    </w:p>
    <w:p w14:paraId="0C5161EC" w14:textId="77777777" w:rsidR="00B33422" w:rsidRDefault="00B33422" w:rsidP="00B33422">
      <w:pPr>
        <w:rPr>
          <w:i/>
        </w:rPr>
      </w:pPr>
      <w:r>
        <w:rPr>
          <w:rFonts w:ascii="Verdana" w:hAnsi="Verdana"/>
          <w:b/>
          <w:noProof/>
          <w:sz w:val="28"/>
          <w:szCs w:val="28"/>
          <w:u w:val="single"/>
          <w:lang w:eastAsia="en-GB"/>
        </w:rPr>
        <mc:AlternateContent>
          <mc:Choice Requires="wps">
            <w:drawing>
              <wp:anchor distT="0" distB="0" distL="114300" distR="114300" simplePos="0" relativeHeight="251686400" behindDoc="0" locked="0" layoutInCell="1" allowOverlap="1" wp14:anchorId="354D0DAF" wp14:editId="6812B6D5">
                <wp:simplePos x="0" y="0"/>
                <wp:positionH relativeFrom="column">
                  <wp:posOffset>4543425</wp:posOffset>
                </wp:positionH>
                <wp:positionV relativeFrom="paragraph">
                  <wp:posOffset>1177925</wp:posOffset>
                </wp:positionV>
                <wp:extent cx="295275" cy="400050"/>
                <wp:effectExtent l="19050" t="0" r="28575" b="38100"/>
                <wp:wrapNone/>
                <wp:docPr id="1" name="Down Arrow 1"/>
                <wp:cNvGraphicFramePr/>
                <a:graphic xmlns:a="http://schemas.openxmlformats.org/drawingml/2006/main">
                  <a:graphicData uri="http://schemas.microsoft.com/office/word/2010/wordprocessingShape">
                    <wps:wsp>
                      <wps:cNvSpPr/>
                      <wps:spPr>
                        <a:xfrm>
                          <a:off x="0" y="0"/>
                          <a:ext cx="295275" cy="400050"/>
                        </a:xfrm>
                        <a:prstGeom prst="downArrow">
                          <a:avLst/>
                        </a:prstGeom>
                        <a:solidFill>
                          <a:schemeClr val="accent5">
                            <a:lumMod val="75000"/>
                          </a:schemeClr>
                        </a:solid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47A7382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357.75pt;margin-top:92.75pt;width:23.25pt;height:31.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" adj="13629" fillcolor="#31849b [2408]" strokecolor="#205867 [1608]" strokeweight="2pt"/>
            </w:pict>
          </mc:Fallback>
        </mc:AlternateContent>
      </w:r>
      <w:r w:rsidRPr="007C1CF3">
        <w:rPr>
          <w:rFonts w:ascii="Verdana" w:hAnsi="Verdana"/>
          <w:b/>
          <w:noProof/>
          <w:sz w:val="28"/>
          <w:szCs w:val="28"/>
          <w:u w:val="single"/>
          <w:lang w:eastAsia="en-GB"/>
        </w:rPr>
        <mc:AlternateContent>
          <mc:Choice Requires="wps">
            <w:drawing>
              <wp:anchor distT="45720" distB="45720" distL="114300" distR="114300" simplePos="0" relativeHeight="251684352" behindDoc="0" locked="0" layoutInCell="1" allowOverlap="1" wp14:anchorId="30FCF56D" wp14:editId="73602D96">
                <wp:simplePos x="0" y="0"/>
                <wp:positionH relativeFrom="margin">
                  <wp:align>left</wp:align>
                </wp:positionH>
                <wp:positionV relativeFrom="paragraph">
                  <wp:posOffset>615315</wp:posOffset>
                </wp:positionV>
                <wp:extent cx="6181725" cy="600075"/>
                <wp:effectExtent l="19050" t="19050" r="2857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600075"/>
                        </a:xfrm>
                        <a:prstGeom prst="rect">
                          <a:avLst/>
                        </a:prstGeom>
                        <a:solidFill>
                          <a:schemeClr val="accent5">
                            <a:lumMod val="75000"/>
                          </a:schemeClr>
                        </a:solidFill>
                        <a:ln w="38100">
                          <a:solidFill>
                            <a:schemeClr val="accent5">
                              <a:lumMod val="20000"/>
                              <a:lumOff val="80000"/>
                            </a:schemeClr>
                          </a:solidFill>
                          <a:miter lim="800000"/>
                          <a:headEnd/>
                          <a:tailEnd/>
                        </a:ln>
                      </wps:spPr>
                      <wps:txbx>
                        <w:txbxContent>
                          <w:p w14:paraId="1BB0A8CE" w14:textId="77777777" w:rsidR="00B33422" w:rsidRDefault="00B33422" w:rsidP="00B33422">
                            <w:pPr>
                              <w:rPr>
                                <w:i/>
                                <w:color w:val="FFFFFF" w:themeColor="background1"/>
                                <w:sz w:val="18"/>
                                <w:szCs w:val="18"/>
                                <w:u w:val="single"/>
                              </w:rPr>
                            </w:pPr>
                            <w:r>
                              <w:rPr>
                                <w:b/>
                                <w:i/>
                                <w:color w:val="FFFFFF" w:themeColor="background1"/>
                                <w:sz w:val="20"/>
                                <w:szCs w:val="20"/>
                              </w:rPr>
                              <w:t xml:space="preserve">Researcher note: </w:t>
                            </w:r>
                            <w:r w:rsidRPr="00ED48A7">
                              <w:rPr>
                                <w:color w:val="FFFFFF" w:themeColor="background1"/>
                                <w:sz w:val="20"/>
                                <w:szCs w:val="20"/>
                              </w:rPr>
                              <w:t>Ask participants to provide illustrative examples throughout this section.</w:t>
                            </w:r>
                          </w:p>
                          <w:p w14:paraId="634898F6" w14:textId="77777777" w:rsidR="00B33422" w:rsidRPr="00ED48A7" w:rsidRDefault="00B33422" w:rsidP="00B33422">
                            <w:pPr>
                              <w:rPr>
                                <w:i/>
                                <w:color w:val="FFFFFF" w:themeColor="background1"/>
                                <w:sz w:val="18"/>
                                <w:szCs w:val="18"/>
                                <w:u w:val="single"/>
                              </w:rPr>
                            </w:pPr>
                            <w:r w:rsidRPr="00ED48A7">
                              <w:rPr>
                                <w:i/>
                                <w:color w:val="FFFFFF" w:themeColor="background1"/>
                                <w:sz w:val="18"/>
                                <w:szCs w:val="18"/>
                                <w:u w:val="single"/>
                              </w:rPr>
                              <w:t xml:space="preserve">Make clear that we do not want them to compromise patient confidentiality. </w:t>
                            </w:r>
                          </w:p>
                          <w:p w14:paraId="7321030F" w14:textId="77777777" w:rsidR="00B33422" w:rsidRDefault="00B33422" w:rsidP="00B33422">
                            <w:pPr>
                              <w:rPr>
                                <w:rFonts w:ascii="Verdana" w:hAnsi="Verdana"/>
                              </w:rPr>
                            </w:pPr>
                          </w:p>
                          <w:p w14:paraId="547F53A7" w14:textId="77777777" w:rsidR="00B33422" w:rsidRDefault="00B33422" w:rsidP="00B33422">
                            <w:pPr>
                              <w:rPr>
                                <w:rFonts w:ascii="Verdana" w:hAnsi="Verdana"/>
                              </w:rPr>
                            </w:pPr>
                          </w:p>
                          <w:p w14:paraId="33B91B97" w14:textId="77777777" w:rsidR="00B33422" w:rsidRDefault="00B33422" w:rsidP="00B33422">
                            <w:pPr>
                              <w:rPr>
                                <w:rFonts w:ascii="Verdana" w:hAnsi="Verdana"/>
                              </w:rPr>
                            </w:pPr>
                          </w:p>
                          <w:p w14:paraId="5F64353D" w14:textId="77777777" w:rsidR="00B33422" w:rsidRDefault="00B33422" w:rsidP="00B33422">
                            <w:pPr>
                              <w:rPr>
                                <w:rFonts w:ascii="Verdana" w:hAnsi="Verdana"/>
                              </w:rPr>
                            </w:pPr>
                          </w:p>
                          <w:p w14:paraId="225B46A5" w14:textId="77777777" w:rsidR="00B33422" w:rsidRDefault="00B33422" w:rsidP="00B33422">
                            <w:pPr>
                              <w:rPr>
                                <w:rFonts w:ascii="Verdana" w:hAnsi="Verdana"/>
                              </w:rPr>
                            </w:pPr>
                          </w:p>
                          <w:p w14:paraId="22B1E77C" w14:textId="77777777" w:rsidR="00B33422" w:rsidRDefault="00B33422" w:rsidP="00B33422">
                            <w:pPr>
                              <w:rPr>
                                <w:rFonts w:ascii="Verdana" w:hAnsi="Verdana"/>
                              </w:rPr>
                            </w:pPr>
                          </w:p>
                          <w:p w14:paraId="1E0A34B9" w14:textId="77777777" w:rsidR="00B33422" w:rsidRDefault="00B33422" w:rsidP="00B33422">
                            <w:pPr>
                              <w:rPr>
                                <w:rFonts w:ascii="Verdana" w:hAnsi="Verdana"/>
                              </w:rPr>
                            </w:pPr>
                          </w:p>
                          <w:p w14:paraId="08956B49" w14:textId="77777777" w:rsidR="00B33422" w:rsidRDefault="00B33422" w:rsidP="00B33422">
                            <w:pPr>
                              <w:rPr>
                                <w:rFonts w:ascii="Verdana" w:hAnsi="Verdana"/>
                              </w:rPr>
                            </w:pPr>
                          </w:p>
                          <w:p w14:paraId="67418D55" w14:textId="77777777" w:rsidR="00B33422" w:rsidRDefault="00B33422" w:rsidP="00B33422">
                            <w:pPr>
                              <w:rPr>
                                <w:rFonts w:ascii="Verdana" w:hAnsi="Verdana"/>
                              </w:rPr>
                            </w:pPr>
                          </w:p>
                          <w:p w14:paraId="58D7F076" w14:textId="77777777" w:rsidR="00B33422" w:rsidRPr="00BB00EF" w:rsidRDefault="00B33422" w:rsidP="00B33422">
                            <w:pPr>
                              <w:rPr>
                                <w:rFonts w:ascii="Verdana" w:hAnsi="Verdana"/>
                              </w:rPr>
                            </w:pPr>
                            <w:r>
                              <w:rPr>
                                <w:rFonts w:ascii="Verdana" w:hAnsi="Verdan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CF56D" id="Text Box 4" o:spid="_x0000_s1027" type="#_x0000_t202" style="position:absolute;margin-left:0;margin-top:48.45pt;width:486.75pt;height:47.25pt;z-index:251684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" fillcolor="#31849b [2408]" strokecolor="#daeef3 [664]" strokeweight="3pt">
                <v:textbox>
                  <w:txbxContent>
                    <w:p w14:paraId="1BB0A8CE" w14:textId="77777777" w:rsidR="00B33422" w:rsidRDefault="00B33422" w:rsidP="00B33422">
                      <w:pPr>
                        <w:rPr>
                          <w:i/>
                          <w:color w:val="FFFFFF" w:themeColor="background1"/>
                          <w:sz w:val="18"/>
                          <w:szCs w:val="18"/>
                          <w:u w:val="single"/>
                        </w:rPr>
                      </w:pPr>
                      <w:r>
                        <w:rPr>
                          <w:b/>
                          <w:i/>
                          <w:color w:val="FFFFFF" w:themeColor="background1"/>
                          <w:sz w:val="20"/>
                          <w:szCs w:val="20"/>
                        </w:rPr>
                        <w:t xml:space="preserve">Researcher note: </w:t>
                      </w:r>
                      <w:r w:rsidRPr="00ED48A7">
                        <w:rPr>
                          <w:color w:val="FFFFFF" w:themeColor="background1"/>
                          <w:sz w:val="20"/>
                          <w:szCs w:val="20"/>
                        </w:rPr>
                        <w:t>Ask participants to provide illustrative examples throughout this section.</w:t>
                      </w:r>
                    </w:p>
                    <w:p w14:paraId="634898F6" w14:textId="77777777" w:rsidR="00B33422" w:rsidRPr="00ED48A7" w:rsidRDefault="00B33422" w:rsidP="00B33422">
                      <w:pPr>
                        <w:rPr>
                          <w:i/>
                          <w:color w:val="FFFFFF" w:themeColor="background1"/>
                          <w:sz w:val="18"/>
                          <w:szCs w:val="18"/>
                          <w:u w:val="single"/>
                        </w:rPr>
                      </w:pPr>
                      <w:r w:rsidRPr="00ED48A7">
                        <w:rPr>
                          <w:i/>
                          <w:color w:val="FFFFFF" w:themeColor="background1"/>
                          <w:sz w:val="18"/>
                          <w:szCs w:val="18"/>
                          <w:u w:val="single"/>
                        </w:rPr>
                        <w:t xml:space="preserve">Make clear that we do not want them to compromise patient confidentiality. </w:t>
                      </w:r>
                    </w:p>
                    <w:p w14:paraId="7321030F" w14:textId="77777777" w:rsidR="00B33422" w:rsidRDefault="00B33422" w:rsidP="00B33422">
                      <w:pPr>
                        <w:rPr>
                          <w:rFonts w:ascii="Verdana" w:hAnsi="Verdana"/>
                        </w:rPr>
                      </w:pPr>
                    </w:p>
                    <w:p w14:paraId="547F53A7" w14:textId="77777777" w:rsidR="00B33422" w:rsidRDefault="00B33422" w:rsidP="00B33422">
                      <w:pPr>
                        <w:rPr>
                          <w:rFonts w:ascii="Verdana" w:hAnsi="Verdana"/>
                        </w:rPr>
                      </w:pPr>
                    </w:p>
                    <w:p w14:paraId="33B91B97" w14:textId="77777777" w:rsidR="00B33422" w:rsidRDefault="00B33422" w:rsidP="00B33422">
                      <w:pPr>
                        <w:rPr>
                          <w:rFonts w:ascii="Verdana" w:hAnsi="Verdana"/>
                        </w:rPr>
                      </w:pPr>
                    </w:p>
                    <w:p w14:paraId="5F64353D" w14:textId="77777777" w:rsidR="00B33422" w:rsidRDefault="00B33422" w:rsidP="00B33422">
                      <w:pPr>
                        <w:rPr>
                          <w:rFonts w:ascii="Verdana" w:hAnsi="Verdana"/>
                        </w:rPr>
                      </w:pPr>
                    </w:p>
                    <w:p w14:paraId="225B46A5" w14:textId="77777777" w:rsidR="00B33422" w:rsidRDefault="00B33422" w:rsidP="00B33422">
                      <w:pPr>
                        <w:rPr>
                          <w:rFonts w:ascii="Verdana" w:hAnsi="Verdana"/>
                        </w:rPr>
                      </w:pPr>
                    </w:p>
                    <w:p w14:paraId="22B1E77C" w14:textId="77777777" w:rsidR="00B33422" w:rsidRDefault="00B33422" w:rsidP="00B33422">
                      <w:pPr>
                        <w:rPr>
                          <w:rFonts w:ascii="Verdana" w:hAnsi="Verdana"/>
                        </w:rPr>
                      </w:pPr>
                    </w:p>
                    <w:p w14:paraId="1E0A34B9" w14:textId="77777777" w:rsidR="00B33422" w:rsidRDefault="00B33422" w:rsidP="00B33422">
                      <w:pPr>
                        <w:rPr>
                          <w:rFonts w:ascii="Verdana" w:hAnsi="Verdana"/>
                        </w:rPr>
                      </w:pPr>
                    </w:p>
                    <w:p w14:paraId="08956B49" w14:textId="77777777" w:rsidR="00B33422" w:rsidRDefault="00B33422" w:rsidP="00B33422">
                      <w:pPr>
                        <w:rPr>
                          <w:rFonts w:ascii="Verdana" w:hAnsi="Verdana"/>
                        </w:rPr>
                      </w:pPr>
                    </w:p>
                    <w:p w14:paraId="67418D55" w14:textId="77777777" w:rsidR="00B33422" w:rsidRDefault="00B33422" w:rsidP="00B33422">
                      <w:pPr>
                        <w:rPr>
                          <w:rFonts w:ascii="Verdana" w:hAnsi="Verdana"/>
                        </w:rPr>
                      </w:pPr>
                    </w:p>
                    <w:p w14:paraId="58D7F076" w14:textId="77777777" w:rsidR="00B33422" w:rsidRPr="00BB00EF" w:rsidRDefault="00B33422" w:rsidP="00B33422">
                      <w:pPr>
                        <w:rPr>
                          <w:rFonts w:ascii="Verdana" w:hAnsi="Verdana"/>
                        </w:rPr>
                      </w:pPr>
                      <w:r>
                        <w:rPr>
                          <w:rFonts w:ascii="Verdana" w:hAnsi="Verdana"/>
                        </w:rPr>
                        <w:t xml:space="preserve">    </w:t>
                      </w:r>
                    </w:p>
                  </w:txbxContent>
                </v:textbox>
                <w10:wrap type="square" anchorx="margin"/>
              </v:shape>
            </w:pict>
          </mc:Fallback>
        </mc:AlternateContent>
      </w:r>
      <w:r>
        <w:rPr>
          <w:i/>
        </w:rPr>
        <w:t>Aim: To develop a detailed picture of the types of clinical work done in different settings and how LP differs to other services (SEE ATTACHED SCENARIO SHEET)</w:t>
      </w:r>
    </w:p>
    <w:p w14:paraId="29264F43" w14:textId="77777777" w:rsidR="00B33422" w:rsidRDefault="00B33422" w:rsidP="00B33422">
      <w:pPr>
        <w:rPr>
          <w:i/>
        </w:rPr>
      </w:pPr>
    </w:p>
    <w:p w14:paraId="3DBB7D7B" w14:textId="77777777" w:rsidR="00B33422" w:rsidRDefault="00B33422" w:rsidP="00B33422">
      <w:pPr>
        <w:rPr>
          <w:i/>
        </w:rPr>
      </w:pPr>
    </w:p>
    <w:p w14:paraId="5CC99DBD" w14:textId="77777777" w:rsidR="00B33422" w:rsidRPr="009B279A" w:rsidRDefault="00B33422" w:rsidP="00B33422">
      <w:pPr>
        <w:spacing w:before="0" w:after="160" w:line="259" w:lineRule="auto"/>
        <w:rPr>
          <w:b/>
        </w:rPr>
      </w:pPr>
      <w:r w:rsidRPr="007C1CF3">
        <w:rPr>
          <w:rFonts w:ascii="Verdana" w:hAnsi="Verdana"/>
          <w:b/>
          <w:noProof/>
          <w:sz w:val="28"/>
          <w:szCs w:val="28"/>
          <w:u w:val="single"/>
          <w:lang w:eastAsia="en-GB"/>
        </w:rPr>
        <mc:AlternateContent>
          <mc:Choice Requires="wps">
            <w:drawing>
              <wp:anchor distT="45720" distB="45720" distL="114300" distR="114300" simplePos="0" relativeHeight="251685376" behindDoc="0" locked="0" layoutInCell="1" allowOverlap="1" wp14:anchorId="4BC1CF46" wp14:editId="65398CF7">
                <wp:simplePos x="0" y="0"/>
                <wp:positionH relativeFrom="margin">
                  <wp:posOffset>3286125</wp:posOffset>
                </wp:positionH>
                <wp:positionV relativeFrom="paragraph">
                  <wp:posOffset>6985</wp:posOffset>
                </wp:positionV>
                <wp:extent cx="2886075" cy="1657350"/>
                <wp:effectExtent l="0" t="0" r="28575"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657350"/>
                        </a:xfrm>
                        <a:prstGeom prst="rect">
                          <a:avLst/>
                        </a:prstGeom>
                        <a:solidFill>
                          <a:schemeClr val="accent5">
                            <a:lumMod val="75000"/>
                          </a:schemeClr>
                        </a:solidFill>
                        <a:ln w="19050">
                          <a:solidFill>
                            <a:schemeClr val="accent5">
                              <a:lumMod val="75000"/>
                            </a:schemeClr>
                          </a:solidFill>
                          <a:miter lim="800000"/>
                          <a:headEnd/>
                          <a:tailEnd/>
                        </a:ln>
                      </wps:spPr>
                      <wps:txbx>
                        <w:txbxContent>
                          <w:p w14:paraId="3C1C3E90" w14:textId="77777777" w:rsidR="00B33422" w:rsidRPr="00263B4E" w:rsidRDefault="00B33422" w:rsidP="00B33422">
                            <w:pPr>
                              <w:rPr>
                                <w:color w:val="FFFFFF" w:themeColor="background1"/>
                                <w:sz w:val="20"/>
                                <w:szCs w:val="20"/>
                              </w:rPr>
                            </w:pPr>
                            <w:r w:rsidRPr="00263B4E">
                              <w:rPr>
                                <w:color w:val="FFFFFF" w:themeColor="background1"/>
                                <w:sz w:val="20"/>
                                <w:szCs w:val="20"/>
                              </w:rPr>
                              <w:t xml:space="preserve">Probe on </w:t>
                            </w:r>
                            <w:r>
                              <w:rPr>
                                <w:color w:val="FFFFFF" w:themeColor="background1"/>
                                <w:sz w:val="20"/>
                                <w:szCs w:val="20"/>
                              </w:rPr>
                              <w:t xml:space="preserve">experiences of the </w:t>
                            </w:r>
                            <w:r w:rsidRPr="00263B4E">
                              <w:rPr>
                                <w:color w:val="FFFFFF" w:themeColor="background1"/>
                                <w:sz w:val="20"/>
                                <w:szCs w:val="20"/>
                              </w:rPr>
                              <w:t xml:space="preserve">following clinical problems: </w:t>
                            </w:r>
                          </w:p>
                          <w:p w14:paraId="2298F2F4" w14:textId="77777777" w:rsidR="00B33422" w:rsidRPr="00263B4E" w:rsidRDefault="00B33422" w:rsidP="00B33422">
                            <w:pPr>
                              <w:pStyle w:val="ListParagraph"/>
                              <w:numPr>
                                <w:ilvl w:val="0"/>
                                <w:numId w:val="47"/>
                              </w:numPr>
                              <w:rPr>
                                <w:color w:val="FFFFFF" w:themeColor="background1"/>
                                <w:sz w:val="20"/>
                                <w:szCs w:val="20"/>
                              </w:rPr>
                            </w:pPr>
                            <w:r w:rsidRPr="00263B4E">
                              <w:rPr>
                                <w:color w:val="FFFFFF" w:themeColor="background1"/>
                                <w:sz w:val="20"/>
                                <w:szCs w:val="20"/>
                              </w:rPr>
                              <w:t>Repeat presentations in ED after self-harm</w:t>
                            </w:r>
                          </w:p>
                          <w:p w14:paraId="60AD4FE8" w14:textId="77777777" w:rsidR="00B33422" w:rsidRPr="00263B4E" w:rsidRDefault="00B33422" w:rsidP="00B33422">
                            <w:pPr>
                              <w:pStyle w:val="ListParagraph"/>
                              <w:numPr>
                                <w:ilvl w:val="0"/>
                                <w:numId w:val="47"/>
                              </w:numPr>
                              <w:rPr>
                                <w:color w:val="FFFFFF" w:themeColor="background1"/>
                                <w:sz w:val="20"/>
                                <w:szCs w:val="20"/>
                              </w:rPr>
                            </w:pPr>
                            <w:r w:rsidRPr="00263B4E">
                              <w:rPr>
                                <w:color w:val="FFFFFF" w:themeColor="background1"/>
                                <w:sz w:val="20"/>
                                <w:szCs w:val="20"/>
                              </w:rPr>
                              <w:t>Dementia which does not explain current admission</w:t>
                            </w:r>
                          </w:p>
                          <w:p w14:paraId="73DF6C3E" w14:textId="77777777" w:rsidR="00B33422" w:rsidRPr="00263B4E" w:rsidRDefault="00B33422" w:rsidP="00B33422">
                            <w:pPr>
                              <w:pStyle w:val="ListParagraph"/>
                              <w:numPr>
                                <w:ilvl w:val="0"/>
                                <w:numId w:val="47"/>
                              </w:numPr>
                              <w:rPr>
                                <w:color w:val="FFFFFF" w:themeColor="background1"/>
                                <w:sz w:val="20"/>
                                <w:szCs w:val="20"/>
                              </w:rPr>
                            </w:pPr>
                            <w:r w:rsidRPr="00263B4E">
                              <w:rPr>
                                <w:color w:val="FFFFFF" w:themeColor="background1"/>
                                <w:sz w:val="20"/>
                                <w:szCs w:val="20"/>
                              </w:rPr>
                              <w:t>Poor self-management of chronic conditions (e.g. diabetes)</w:t>
                            </w:r>
                          </w:p>
                          <w:p w14:paraId="5D48751E" w14:textId="77777777" w:rsidR="00B33422" w:rsidRPr="00263B4E" w:rsidRDefault="00B33422" w:rsidP="00B33422"/>
                          <w:p w14:paraId="3FC1DDA2" w14:textId="77777777" w:rsidR="00B33422" w:rsidRDefault="00B33422" w:rsidP="00B33422">
                            <w:pPr>
                              <w:rPr>
                                <w:rFonts w:ascii="Verdana" w:hAnsi="Verdana"/>
                              </w:rPr>
                            </w:pPr>
                          </w:p>
                          <w:p w14:paraId="0B60729C" w14:textId="77777777" w:rsidR="00B33422" w:rsidRDefault="00B33422" w:rsidP="00B33422">
                            <w:pPr>
                              <w:rPr>
                                <w:rFonts w:ascii="Verdana" w:hAnsi="Verdana"/>
                              </w:rPr>
                            </w:pPr>
                          </w:p>
                          <w:p w14:paraId="0E198D96" w14:textId="77777777" w:rsidR="00B33422" w:rsidRDefault="00B33422" w:rsidP="00B33422">
                            <w:pPr>
                              <w:rPr>
                                <w:rFonts w:ascii="Verdana" w:hAnsi="Verdana"/>
                              </w:rPr>
                            </w:pPr>
                          </w:p>
                          <w:p w14:paraId="05596ED7" w14:textId="77777777" w:rsidR="00B33422" w:rsidRDefault="00B33422" w:rsidP="00B33422">
                            <w:pPr>
                              <w:rPr>
                                <w:rFonts w:ascii="Verdana" w:hAnsi="Verdana"/>
                              </w:rPr>
                            </w:pPr>
                          </w:p>
                          <w:p w14:paraId="52FDDC2F" w14:textId="77777777" w:rsidR="00B33422" w:rsidRDefault="00B33422" w:rsidP="00B33422">
                            <w:pPr>
                              <w:rPr>
                                <w:rFonts w:ascii="Verdana" w:hAnsi="Verdana"/>
                              </w:rPr>
                            </w:pPr>
                          </w:p>
                          <w:p w14:paraId="6FF4EC1C" w14:textId="77777777" w:rsidR="00B33422" w:rsidRPr="00BB00EF" w:rsidRDefault="00B33422" w:rsidP="00B33422">
                            <w:pPr>
                              <w:rPr>
                                <w:rFonts w:ascii="Verdana" w:hAnsi="Verdana"/>
                              </w:rPr>
                            </w:pPr>
                            <w:r>
                              <w:rPr>
                                <w:rFonts w:ascii="Verdana" w:hAnsi="Verdan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1CF46" id="Text Box 9" o:spid="_x0000_s1028" type="#_x0000_t202" style="position:absolute;margin-left:258.75pt;margin-top:.55pt;width:227.25pt;height:130.5pt;z-index:25168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" fillcolor="#31849b [2408]" strokecolor="#31849b [2408]" strokeweight="1.5pt">
                <v:textbox>
                  <w:txbxContent>
                    <w:p w14:paraId="3C1C3E90" w14:textId="77777777" w:rsidR="00B33422" w:rsidRPr="00263B4E" w:rsidRDefault="00B33422" w:rsidP="00B33422">
                      <w:pPr>
                        <w:rPr>
                          <w:color w:val="FFFFFF" w:themeColor="background1"/>
                          <w:sz w:val="20"/>
                          <w:szCs w:val="20"/>
                        </w:rPr>
                      </w:pPr>
                      <w:r w:rsidRPr="00263B4E">
                        <w:rPr>
                          <w:color w:val="FFFFFF" w:themeColor="background1"/>
                          <w:sz w:val="20"/>
                          <w:szCs w:val="20"/>
                        </w:rPr>
                        <w:t xml:space="preserve">Probe on </w:t>
                      </w:r>
                      <w:r>
                        <w:rPr>
                          <w:color w:val="FFFFFF" w:themeColor="background1"/>
                          <w:sz w:val="20"/>
                          <w:szCs w:val="20"/>
                        </w:rPr>
                        <w:t xml:space="preserve">experiences of the </w:t>
                      </w:r>
                      <w:r w:rsidRPr="00263B4E">
                        <w:rPr>
                          <w:color w:val="FFFFFF" w:themeColor="background1"/>
                          <w:sz w:val="20"/>
                          <w:szCs w:val="20"/>
                        </w:rPr>
                        <w:t xml:space="preserve">following clinical problems: </w:t>
                      </w:r>
                    </w:p>
                    <w:p w14:paraId="2298F2F4" w14:textId="77777777" w:rsidR="00B33422" w:rsidRPr="00263B4E" w:rsidRDefault="00B33422" w:rsidP="00B33422">
                      <w:pPr>
                        <w:pStyle w:val="ListParagraph"/>
                        <w:numPr>
                          <w:ilvl w:val="0"/>
                          <w:numId w:val="47"/>
                        </w:numPr>
                        <w:rPr>
                          <w:color w:val="FFFFFF" w:themeColor="background1"/>
                          <w:sz w:val="20"/>
                          <w:szCs w:val="20"/>
                        </w:rPr>
                      </w:pPr>
                      <w:r w:rsidRPr="00263B4E">
                        <w:rPr>
                          <w:color w:val="FFFFFF" w:themeColor="background1"/>
                          <w:sz w:val="20"/>
                          <w:szCs w:val="20"/>
                        </w:rPr>
                        <w:t>Repeat presentations in ED after self-harm</w:t>
                      </w:r>
                    </w:p>
                    <w:p w14:paraId="60AD4FE8" w14:textId="77777777" w:rsidR="00B33422" w:rsidRPr="00263B4E" w:rsidRDefault="00B33422" w:rsidP="00B33422">
                      <w:pPr>
                        <w:pStyle w:val="ListParagraph"/>
                        <w:numPr>
                          <w:ilvl w:val="0"/>
                          <w:numId w:val="47"/>
                        </w:numPr>
                        <w:rPr>
                          <w:color w:val="FFFFFF" w:themeColor="background1"/>
                          <w:sz w:val="20"/>
                          <w:szCs w:val="20"/>
                        </w:rPr>
                      </w:pPr>
                      <w:r w:rsidRPr="00263B4E">
                        <w:rPr>
                          <w:color w:val="FFFFFF" w:themeColor="background1"/>
                          <w:sz w:val="20"/>
                          <w:szCs w:val="20"/>
                        </w:rPr>
                        <w:t>Dementia which does not explain current admission</w:t>
                      </w:r>
                    </w:p>
                    <w:p w14:paraId="73DF6C3E" w14:textId="77777777" w:rsidR="00B33422" w:rsidRPr="00263B4E" w:rsidRDefault="00B33422" w:rsidP="00B33422">
                      <w:pPr>
                        <w:pStyle w:val="ListParagraph"/>
                        <w:numPr>
                          <w:ilvl w:val="0"/>
                          <w:numId w:val="47"/>
                        </w:numPr>
                        <w:rPr>
                          <w:color w:val="FFFFFF" w:themeColor="background1"/>
                          <w:sz w:val="20"/>
                          <w:szCs w:val="20"/>
                        </w:rPr>
                      </w:pPr>
                      <w:r w:rsidRPr="00263B4E">
                        <w:rPr>
                          <w:color w:val="FFFFFF" w:themeColor="background1"/>
                          <w:sz w:val="20"/>
                          <w:szCs w:val="20"/>
                        </w:rPr>
                        <w:t>Poor self-management of chronic conditions (e.g. diabetes)</w:t>
                      </w:r>
                    </w:p>
                    <w:p w14:paraId="5D48751E" w14:textId="77777777" w:rsidR="00B33422" w:rsidRPr="00263B4E" w:rsidRDefault="00B33422" w:rsidP="00B33422"/>
                    <w:p w14:paraId="3FC1DDA2" w14:textId="77777777" w:rsidR="00B33422" w:rsidRDefault="00B33422" w:rsidP="00B33422">
                      <w:pPr>
                        <w:rPr>
                          <w:rFonts w:ascii="Verdana" w:hAnsi="Verdana"/>
                        </w:rPr>
                      </w:pPr>
                    </w:p>
                    <w:p w14:paraId="0B60729C" w14:textId="77777777" w:rsidR="00B33422" w:rsidRDefault="00B33422" w:rsidP="00B33422">
                      <w:pPr>
                        <w:rPr>
                          <w:rFonts w:ascii="Verdana" w:hAnsi="Verdana"/>
                        </w:rPr>
                      </w:pPr>
                    </w:p>
                    <w:p w14:paraId="0E198D96" w14:textId="77777777" w:rsidR="00B33422" w:rsidRDefault="00B33422" w:rsidP="00B33422">
                      <w:pPr>
                        <w:rPr>
                          <w:rFonts w:ascii="Verdana" w:hAnsi="Verdana"/>
                        </w:rPr>
                      </w:pPr>
                    </w:p>
                    <w:p w14:paraId="05596ED7" w14:textId="77777777" w:rsidR="00B33422" w:rsidRDefault="00B33422" w:rsidP="00B33422">
                      <w:pPr>
                        <w:rPr>
                          <w:rFonts w:ascii="Verdana" w:hAnsi="Verdana"/>
                        </w:rPr>
                      </w:pPr>
                    </w:p>
                    <w:p w14:paraId="52FDDC2F" w14:textId="77777777" w:rsidR="00B33422" w:rsidRDefault="00B33422" w:rsidP="00B33422">
                      <w:pPr>
                        <w:rPr>
                          <w:rFonts w:ascii="Verdana" w:hAnsi="Verdana"/>
                        </w:rPr>
                      </w:pPr>
                    </w:p>
                    <w:p w14:paraId="6FF4EC1C" w14:textId="77777777" w:rsidR="00B33422" w:rsidRPr="00BB00EF" w:rsidRDefault="00B33422" w:rsidP="00B33422">
                      <w:pPr>
                        <w:rPr>
                          <w:rFonts w:ascii="Verdana" w:hAnsi="Verdana"/>
                        </w:rPr>
                      </w:pPr>
                      <w:r>
                        <w:rPr>
                          <w:rFonts w:ascii="Verdana" w:hAnsi="Verdana"/>
                        </w:rPr>
                        <w:t xml:space="preserve">    </w:t>
                      </w:r>
                    </w:p>
                  </w:txbxContent>
                </v:textbox>
                <w10:wrap type="square" anchorx="margin"/>
              </v:shape>
            </w:pict>
          </mc:Fallback>
        </mc:AlternateContent>
      </w:r>
      <w:r>
        <w:rPr>
          <w:b/>
        </w:rPr>
        <w:t>Di</w:t>
      </w:r>
      <w:r w:rsidRPr="009B279A">
        <w:rPr>
          <w:b/>
        </w:rPr>
        <w:t xml:space="preserve">fferent clinical settings </w:t>
      </w:r>
    </w:p>
    <w:p w14:paraId="3DB5557E" w14:textId="77777777" w:rsidR="00B33422" w:rsidRPr="009B279A" w:rsidRDefault="00B33422" w:rsidP="00B33422">
      <w:pPr>
        <w:spacing w:before="0" w:after="160" w:line="259" w:lineRule="auto"/>
        <w:rPr>
          <w:i/>
          <w:sz w:val="22"/>
          <w:szCs w:val="22"/>
        </w:rPr>
      </w:pPr>
      <w:r w:rsidRPr="009B279A">
        <w:rPr>
          <w:i/>
          <w:sz w:val="22"/>
          <w:szCs w:val="22"/>
        </w:rPr>
        <w:t xml:space="preserve">Explore each relevant clinical setting in turn.  </w:t>
      </w:r>
    </w:p>
    <w:p w14:paraId="709DA9F2" w14:textId="77777777" w:rsidR="00B33422" w:rsidRDefault="00B33422" w:rsidP="00B33422">
      <w:pPr>
        <w:pStyle w:val="ListParagraph"/>
        <w:spacing w:before="0" w:after="160" w:line="259" w:lineRule="auto"/>
        <w:rPr>
          <w:i/>
          <w:sz w:val="22"/>
          <w:szCs w:val="22"/>
        </w:rPr>
      </w:pPr>
      <w:r w:rsidRPr="007C1CF3">
        <w:rPr>
          <w:rFonts w:ascii="Verdana" w:hAnsi="Verdana"/>
          <w:b/>
          <w:noProof/>
          <w:sz w:val="28"/>
          <w:szCs w:val="28"/>
          <w:u w:val="single"/>
          <w:lang w:eastAsia="en-GB"/>
        </w:rPr>
        <mc:AlternateContent>
          <mc:Choice Requires="wps">
            <w:drawing>
              <wp:anchor distT="45720" distB="45720" distL="114300" distR="114300" simplePos="0" relativeHeight="251683328" behindDoc="0" locked="0" layoutInCell="1" allowOverlap="1" wp14:anchorId="6BE1C615" wp14:editId="4F78F21D">
                <wp:simplePos x="0" y="0"/>
                <wp:positionH relativeFrom="margin">
                  <wp:align>left</wp:align>
                </wp:positionH>
                <wp:positionV relativeFrom="paragraph">
                  <wp:posOffset>48260</wp:posOffset>
                </wp:positionV>
                <wp:extent cx="2914650" cy="609600"/>
                <wp:effectExtent l="0" t="0" r="19050"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609600"/>
                        </a:xfrm>
                        <a:prstGeom prst="rect">
                          <a:avLst/>
                        </a:prstGeom>
                        <a:solidFill>
                          <a:schemeClr val="accent5">
                            <a:lumMod val="20000"/>
                            <a:lumOff val="80000"/>
                          </a:schemeClr>
                        </a:solidFill>
                        <a:ln w="19050">
                          <a:solidFill>
                            <a:schemeClr val="accent5">
                              <a:lumMod val="75000"/>
                            </a:schemeClr>
                          </a:solidFill>
                          <a:miter lim="800000"/>
                          <a:headEnd/>
                          <a:tailEnd/>
                        </a:ln>
                      </wps:spPr>
                      <wps:txbx>
                        <w:txbxContent>
                          <w:p w14:paraId="49B77CFC" w14:textId="77777777" w:rsidR="00B33422" w:rsidRPr="00DC31C9" w:rsidRDefault="00B33422" w:rsidP="00B33422">
                            <w:pPr>
                              <w:rPr>
                                <w:b/>
                                <w:color w:val="215868" w:themeColor="accent5" w:themeShade="80"/>
                                <w:sz w:val="20"/>
                                <w:szCs w:val="20"/>
                              </w:rPr>
                            </w:pPr>
                            <w:r>
                              <w:rPr>
                                <w:b/>
                                <w:color w:val="215868" w:themeColor="accent5" w:themeShade="80"/>
                                <w:sz w:val="20"/>
                                <w:szCs w:val="20"/>
                              </w:rPr>
                              <w:t>Out-patient clinics</w:t>
                            </w:r>
                            <w:r w:rsidRPr="009B279A">
                              <w:rPr>
                                <w:b/>
                                <w:color w:val="215868" w:themeColor="accent5" w:themeShade="80"/>
                                <w:sz w:val="20"/>
                                <w:szCs w:val="20"/>
                              </w:rPr>
                              <w:t xml:space="preserve"> </w:t>
                            </w:r>
                            <w:r>
                              <w:rPr>
                                <w:b/>
                                <w:color w:val="215868" w:themeColor="accent5" w:themeShade="80"/>
                                <w:sz w:val="20"/>
                                <w:szCs w:val="20"/>
                              </w:rPr>
                              <w:t xml:space="preserve">    Emergency Department     </w:t>
                            </w:r>
                          </w:p>
                          <w:p w14:paraId="1F42B9A6" w14:textId="77777777" w:rsidR="00B33422" w:rsidRDefault="00B33422" w:rsidP="00B33422">
                            <w:pPr>
                              <w:rPr>
                                <w:b/>
                                <w:color w:val="215868" w:themeColor="accent5" w:themeShade="80"/>
                                <w:sz w:val="20"/>
                                <w:szCs w:val="20"/>
                              </w:rPr>
                            </w:pPr>
                            <w:r>
                              <w:rPr>
                                <w:b/>
                                <w:color w:val="215868" w:themeColor="accent5" w:themeShade="80"/>
                                <w:sz w:val="20"/>
                                <w:szCs w:val="20"/>
                              </w:rPr>
                              <w:t xml:space="preserve">Non-urgent wards     Specialist services </w:t>
                            </w:r>
                          </w:p>
                          <w:p w14:paraId="5DD8D092" w14:textId="77777777" w:rsidR="00B33422" w:rsidRPr="0045625C" w:rsidRDefault="00B33422" w:rsidP="00B33422">
                            <w:pPr>
                              <w:rPr>
                                <w:rFonts w:ascii="Verdana" w:hAnsi="Verdana"/>
                                <w:sz w:val="20"/>
                                <w:szCs w:val="20"/>
                              </w:rPr>
                            </w:pPr>
                          </w:p>
                          <w:p w14:paraId="61C664E0" w14:textId="77777777" w:rsidR="00B33422" w:rsidRDefault="00B33422" w:rsidP="00B33422">
                            <w:pPr>
                              <w:rPr>
                                <w:rFonts w:ascii="Verdana" w:hAnsi="Verdana"/>
                              </w:rPr>
                            </w:pPr>
                          </w:p>
                          <w:p w14:paraId="1318DE8A" w14:textId="77777777" w:rsidR="00B33422" w:rsidRDefault="00B33422" w:rsidP="00B33422">
                            <w:pPr>
                              <w:rPr>
                                <w:rFonts w:ascii="Verdana" w:hAnsi="Verdana"/>
                              </w:rPr>
                            </w:pPr>
                          </w:p>
                          <w:p w14:paraId="3C1DFC98" w14:textId="77777777" w:rsidR="00B33422" w:rsidRDefault="00B33422" w:rsidP="00B33422">
                            <w:pPr>
                              <w:rPr>
                                <w:rFonts w:ascii="Verdana" w:hAnsi="Verdana"/>
                              </w:rPr>
                            </w:pPr>
                          </w:p>
                          <w:p w14:paraId="6570305A" w14:textId="77777777" w:rsidR="00B33422" w:rsidRDefault="00B33422" w:rsidP="00B33422">
                            <w:pPr>
                              <w:rPr>
                                <w:rFonts w:ascii="Verdana" w:hAnsi="Verdana"/>
                              </w:rPr>
                            </w:pPr>
                          </w:p>
                          <w:p w14:paraId="1BFBE46F" w14:textId="77777777" w:rsidR="00B33422" w:rsidRDefault="00B33422" w:rsidP="00B33422">
                            <w:pPr>
                              <w:rPr>
                                <w:rFonts w:ascii="Verdana" w:hAnsi="Verdana"/>
                              </w:rPr>
                            </w:pPr>
                          </w:p>
                          <w:p w14:paraId="297733D8" w14:textId="77777777" w:rsidR="00B33422" w:rsidRDefault="00B33422" w:rsidP="00B33422">
                            <w:pPr>
                              <w:rPr>
                                <w:rFonts w:ascii="Verdana" w:hAnsi="Verdana"/>
                              </w:rPr>
                            </w:pPr>
                          </w:p>
                          <w:p w14:paraId="5D0C9DD0" w14:textId="77777777" w:rsidR="00B33422" w:rsidRDefault="00B33422" w:rsidP="00B33422">
                            <w:pPr>
                              <w:rPr>
                                <w:rFonts w:ascii="Verdana" w:hAnsi="Verdana"/>
                              </w:rPr>
                            </w:pPr>
                          </w:p>
                          <w:p w14:paraId="480F252E" w14:textId="77777777" w:rsidR="00B33422" w:rsidRDefault="00B33422" w:rsidP="00B33422">
                            <w:pPr>
                              <w:rPr>
                                <w:rFonts w:ascii="Verdana" w:hAnsi="Verdana"/>
                              </w:rPr>
                            </w:pPr>
                          </w:p>
                          <w:p w14:paraId="08122FC7" w14:textId="77777777" w:rsidR="00B33422" w:rsidRDefault="00B33422" w:rsidP="00B33422">
                            <w:pPr>
                              <w:rPr>
                                <w:rFonts w:ascii="Verdana" w:hAnsi="Verdana"/>
                              </w:rPr>
                            </w:pPr>
                          </w:p>
                          <w:p w14:paraId="3CBFA582" w14:textId="77777777" w:rsidR="00B33422" w:rsidRPr="00BB00EF" w:rsidRDefault="00B33422" w:rsidP="00B33422">
                            <w:pPr>
                              <w:rPr>
                                <w:rFonts w:ascii="Verdana" w:hAnsi="Verdana"/>
                              </w:rPr>
                            </w:pPr>
                            <w:r>
                              <w:rPr>
                                <w:rFonts w:ascii="Verdana" w:hAnsi="Verdan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1C615" id="Text Box 10" o:spid="_x0000_s1029" type="#_x0000_t202" style="position:absolute;left:0;text-align:left;margin-left:0;margin-top:3.8pt;width:229.5pt;height:48pt;z-index:251683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" fillcolor="#daeef3 [664]" strokecolor="#31849b [2408]" strokeweight="1.5pt">
                <v:textbox>
                  <w:txbxContent>
                    <w:p w14:paraId="49B77CFC" w14:textId="77777777" w:rsidR="00B33422" w:rsidRPr="00DC31C9" w:rsidRDefault="00B33422" w:rsidP="00B33422">
                      <w:pPr>
                        <w:rPr>
                          <w:b/>
                          <w:color w:val="215868" w:themeColor="accent5" w:themeShade="80"/>
                          <w:sz w:val="20"/>
                          <w:szCs w:val="20"/>
                        </w:rPr>
                      </w:pPr>
                      <w:r>
                        <w:rPr>
                          <w:b/>
                          <w:color w:val="215868" w:themeColor="accent5" w:themeShade="80"/>
                          <w:sz w:val="20"/>
                          <w:szCs w:val="20"/>
                        </w:rPr>
                        <w:t>Out-patient clinics</w:t>
                      </w:r>
                      <w:r w:rsidRPr="009B279A">
                        <w:rPr>
                          <w:b/>
                          <w:color w:val="215868" w:themeColor="accent5" w:themeShade="80"/>
                          <w:sz w:val="20"/>
                          <w:szCs w:val="20"/>
                        </w:rPr>
                        <w:t xml:space="preserve"> </w:t>
                      </w:r>
                      <w:r>
                        <w:rPr>
                          <w:b/>
                          <w:color w:val="215868" w:themeColor="accent5" w:themeShade="80"/>
                          <w:sz w:val="20"/>
                          <w:szCs w:val="20"/>
                        </w:rPr>
                        <w:t xml:space="preserve">    Emergency Department     </w:t>
                      </w:r>
                    </w:p>
                    <w:p w14:paraId="1F42B9A6" w14:textId="77777777" w:rsidR="00B33422" w:rsidRDefault="00B33422" w:rsidP="00B33422">
                      <w:pPr>
                        <w:rPr>
                          <w:b/>
                          <w:color w:val="215868" w:themeColor="accent5" w:themeShade="80"/>
                          <w:sz w:val="20"/>
                          <w:szCs w:val="20"/>
                        </w:rPr>
                      </w:pPr>
                      <w:r>
                        <w:rPr>
                          <w:b/>
                          <w:color w:val="215868" w:themeColor="accent5" w:themeShade="80"/>
                          <w:sz w:val="20"/>
                          <w:szCs w:val="20"/>
                        </w:rPr>
                        <w:t xml:space="preserve">Non-urgent wards     Specialist services </w:t>
                      </w:r>
                    </w:p>
                    <w:p w14:paraId="5DD8D092" w14:textId="77777777" w:rsidR="00B33422" w:rsidRPr="0045625C" w:rsidRDefault="00B33422" w:rsidP="00B33422">
                      <w:pPr>
                        <w:rPr>
                          <w:rFonts w:ascii="Verdana" w:hAnsi="Verdana"/>
                          <w:sz w:val="20"/>
                          <w:szCs w:val="20"/>
                        </w:rPr>
                      </w:pPr>
                    </w:p>
                    <w:p w14:paraId="61C664E0" w14:textId="77777777" w:rsidR="00B33422" w:rsidRDefault="00B33422" w:rsidP="00B33422">
                      <w:pPr>
                        <w:rPr>
                          <w:rFonts w:ascii="Verdana" w:hAnsi="Verdana"/>
                        </w:rPr>
                      </w:pPr>
                    </w:p>
                    <w:p w14:paraId="1318DE8A" w14:textId="77777777" w:rsidR="00B33422" w:rsidRDefault="00B33422" w:rsidP="00B33422">
                      <w:pPr>
                        <w:rPr>
                          <w:rFonts w:ascii="Verdana" w:hAnsi="Verdana"/>
                        </w:rPr>
                      </w:pPr>
                    </w:p>
                    <w:p w14:paraId="3C1DFC98" w14:textId="77777777" w:rsidR="00B33422" w:rsidRDefault="00B33422" w:rsidP="00B33422">
                      <w:pPr>
                        <w:rPr>
                          <w:rFonts w:ascii="Verdana" w:hAnsi="Verdana"/>
                        </w:rPr>
                      </w:pPr>
                    </w:p>
                    <w:p w14:paraId="6570305A" w14:textId="77777777" w:rsidR="00B33422" w:rsidRDefault="00B33422" w:rsidP="00B33422">
                      <w:pPr>
                        <w:rPr>
                          <w:rFonts w:ascii="Verdana" w:hAnsi="Verdana"/>
                        </w:rPr>
                      </w:pPr>
                    </w:p>
                    <w:p w14:paraId="1BFBE46F" w14:textId="77777777" w:rsidR="00B33422" w:rsidRDefault="00B33422" w:rsidP="00B33422">
                      <w:pPr>
                        <w:rPr>
                          <w:rFonts w:ascii="Verdana" w:hAnsi="Verdana"/>
                        </w:rPr>
                      </w:pPr>
                    </w:p>
                    <w:p w14:paraId="297733D8" w14:textId="77777777" w:rsidR="00B33422" w:rsidRDefault="00B33422" w:rsidP="00B33422">
                      <w:pPr>
                        <w:rPr>
                          <w:rFonts w:ascii="Verdana" w:hAnsi="Verdana"/>
                        </w:rPr>
                      </w:pPr>
                    </w:p>
                    <w:p w14:paraId="5D0C9DD0" w14:textId="77777777" w:rsidR="00B33422" w:rsidRDefault="00B33422" w:rsidP="00B33422">
                      <w:pPr>
                        <w:rPr>
                          <w:rFonts w:ascii="Verdana" w:hAnsi="Verdana"/>
                        </w:rPr>
                      </w:pPr>
                    </w:p>
                    <w:p w14:paraId="480F252E" w14:textId="77777777" w:rsidR="00B33422" w:rsidRDefault="00B33422" w:rsidP="00B33422">
                      <w:pPr>
                        <w:rPr>
                          <w:rFonts w:ascii="Verdana" w:hAnsi="Verdana"/>
                        </w:rPr>
                      </w:pPr>
                    </w:p>
                    <w:p w14:paraId="08122FC7" w14:textId="77777777" w:rsidR="00B33422" w:rsidRDefault="00B33422" w:rsidP="00B33422">
                      <w:pPr>
                        <w:rPr>
                          <w:rFonts w:ascii="Verdana" w:hAnsi="Verdana"/>
                        </w:rPr>
                      </w:pPr>
                    </w:p>
                    <w:p w14:paraId="3CBFA582" w14:textId="77777777" w:rsidR="00B33422" w:rsidRPr="00BB00EF" w:rsidRDefault="00B33422" w:rsidP="00B33422">
                      <w:pPr>
                        <w:rPr>
                          <w:rFonts w:ascii="Verdana" w:hAnsi="Verdana"/>
                        </w:rPr>
                      </w:pPr>
                      <w:r>
                        <w:rPr>
                          <w:rFonts w:ascii="Verdana" w:hAnsi="Verdana"/>
                        </w:rPr>
                        <w:t xml:space="preserve">    </w:t>
                      </w:r>
                    </w:p>
                  </w:txbxContent>
                </v:textbox>
                <w10:wrap type="square" anchorx="margin"/>
              </v:shape>
            </w:pict>
          </mc:Fallback>
        </mc:AlternateContent>
      </w:r>
    </w:p>
    <w:p w14:paraId="6B8DADAF" w14:textId="77777777" w:rsidR="00B33422" w:rsidRDefault="00B33422" w:rsidP="00B33422">
      <w:pPr>
        <w:pStyle w:val="ListParagraph"/>
        <w:spacing w:before="0" w:after="160" w:line="259" w:lineRule="auto"/>
        <w:rPr>
          <w:b/>
          <w:i/>
          <w:sz w:val="22"/>
          <w:szCs w:val="22"/>
        </w:rPr>
      </w:pPr>
    </w:p>
    <w:p w14:paraId="1EE2FE10" w14:textId="53A8A962" w:rsidR="005D2F81" w:rsidRPr="00F47C01" w:rsidRDefault="005D2F81" w:rsidP="005D2F81">
      <w:pPr>
        <w:pStyle w:val="ListParagraph"/>
        <w:spacing w:before="0" w:after="160" w:line="259" w:lineRule="auto"/>
        <w:rPr>
          <w:b/>
          <w:i/>
          <w:sz w:val="22"/>
          <w:szCs w:val="22"/>
        </w:rPr>
      </w:pPr>
      <w:r w:rsidRPr="00F47C01">
        <w:rPr>
          <w:b/>
          <w:i/>
          <w:sz w:val="22"/>
          <w:szCs w:val="22"/>
        </w:rPr>
        <w:t>Context</w:t>
      </w:r>
    </w:p>
    <w:p w14:paraId="174A70C9" w14:textId="4655F4D4" w:rsidR="000A1D72" w:rsidRPr="000A1D72" w:rsidRDefault="000A1D72" w:rsidP="000A1D72">
      <w:pPr>
        <w:pStyle w:val="ListParagraph"/>
        <w:numPr>
          <w:ilvl w:val="0"/>
          <w:numId w:val="41"/>
        </w:numPr>
        <w:spacing w:before="0" w:after="160" w:line="259" w:lineRule="auto"/>
        <w:rPr>
          <w:sz w:val="22"/>
          <w:szCs w:val="22"/>
        </w:rPr>
      </w:pPr>
      <w:r>
        <w:rPr>
          <w:sz w:val="22"/>
          <w:szCs w:val="22"/>
        </w:rPr>
        <w:t xml:space="preserve">Explore what the LP team does in this setting, </w:t>
      </w:r>
      <w:r>
        <w:rPr>
          <w:i/>
          <w:sz w:val="22"/>
          <w:szCs w:val="22"/>
        </w:rPr>
        <w:t>probe on:</w:t>
      </w:r>
    </w:p>
    <w:p w14:paraId="1D9C1176" w14:textId="47B9653B" w:rsidR="000A1D72" w:rsidRDefault="0065354A" w:rsidP="00ED48A7">
      <w:pPr>
        <w:pStyle w:val="ListParagraph"/>
        <w:numPr>
          <w:ilvl w:val="1"/>
          <w:numId w:val="41"/>
        </w:numPr>
        <w:spacing w:before="0" w:after="160" w:line="259" w:lineRule="auto"/>
        <w:rPr>
          <w:sz w:val="22"/>
          <w:szCs w:val="22"/>
        </w:rPr>
      </w:pPr>
      <w:r>
        <w:rPr>
          <w:sz w:val="22"/>
          <w:szCs w:val="22"/>
        </w:rPr>
        <w:t>Requests and referrals</w:t>
      </w:r>
    </w:p>
    <w:p w14:paraId="1A505E7F" w14:textId="4259FD1F" w:rsidR="00C07A55" w:rsidRDefault="00C07A55" w:rsidP="00ED48A7">
      <w:pPr>
        <w:pStyle w:val="ListParagraph"/>
        <w:numPr>
          <w:ilvl w:val="2"/>
          <w:numId w:val="41"/>
        </w:numPr>
        <w:spacing w:before="0" w:after="160" w:line="259" w:lineRule="auto"/>
        <w:rPr>
          <w:sz w:val="22"/>
          <w:szCs w:val="22"/>
        </w:rPr>
      </w:pPr>
      <w:r>
        <w:rPr>
          <w:sz w:val="22"/>
          <w:szCs w:val="22"/>
        </w:rPr>
        <w:t xml:space="preserve">What is the process </w:t>
      </w:r>
    </w:p>
    <w:p w14:paraId="0D1710DC" w14:textId="6E8607E2" w:rsidR="000A1D72" w:rsidRDefault="0065354A" w:rsidP="00ED48A7">
      <w:pPr>
        <w:pStyle w:val="ListParagraph"/>
        <w:numPr>
          <w:ilvl w:val="2"/>
          <w:numId w:val="41"/>
        </w:numPr>
        <w:spacing w:before="0" w:after="160" w:line="259" w:lineRule="auto"/>
        <w:rPr>
          <w:sz w:val="22"/>
          <w:szCs w:val="22"/>
        </w:rPr>
      </w:pPr>
      <w:r>
        <w:rPr>
          <w:sz w:val="22"/>
          <w:szCs w:val="22"/>
        </w:rPr>
        <w:t>Who refers/what sort of working relationship do they have</w:t>
      </w:r>
    </w:p>
    <w:p w14:paraId="55EC278F" w14:textId="77777777" w:rsidR="0065354A" w:rsidRDefault="0065354A" w:rsidP="0065354A">
      <w:pPr>
        <w:pStyle w:val="ListParagraph"/>
        <w:numPr>
          <w:ilvl w:val="1"/>
          <w:numId w:val="41"/>
        </w:numPr>
        <w:spacing w:before="0" w:after="160" w:line="259" w:lineRule="auto"/>
        <w:rPr>
          <w:sz w:val="22"/>
          <w:szCs w:val="22"/>
        </w:rPr>
      </w:pPr>
      <w:r>
        <w:rPr>
          <w:sz w:val="22"/>
          <w:szCs w:val="22"/>
        </w:rPr>
        <w:t>Types of patient – older age/working age</w:t>
      </w:r>
    </w:p>
    <w:p w14:paraId="04EF11BC" w14:textId="77777777" w:rsidR="0065354A" w:rsidRDefault="0065354A" w:rsidP="0065354A">
      <w:pPr>
        <w:pStyle w:val="ListParagraph"/>
        <w:numPr>
          <w:ilvl w:val="1"/>
          <w:numId w:val="41"/>
        </w:numPr>
        <w:spacing w:before="0" w:after="160" w:line="259" w:lineRule="auto"/>
        <w:rPr>
          <w:sz w:val="22"/>
          <w:szCs w:val="22"/>
        </w:rPr>
      </w:pPr>
      <w:r>
        <w:rPr>
          <w:sz w:val="22"/>
          <w:szCs w:val="22"/>
        </w:rPr>
        <w:t>Types of clinical</w:t>
      </w:r>
      <w:r w:rsidRPr="000A1D72">
        <w:rPr>
          <w:sz w:val="22"/>
          <w:szCs w:val="22"/>
        </w:rPr>
        <w:t xml:space="preserve"> problem the LP service sees</w:t>
      </w:r>
    </w:p>
    <w:p w14:paraId="2E9F1912" w14:textId="77777777" w:rsidR="00875CE7" w:rsidRDefault="00875CE7" w:rsidP="00ED48A7">
      <w:pPr>
        <w:pStyle w:val="ListParagraph"/>
        <w:spacing w:before="0" w:after="160" w:line="259" w:lineRule="auto"/>
        <w:ind w:left="2880"/>
        <w:rPr>
          <w:sz w:val="22"/>
          <w:szCs w:val="22"/>
        </w:rPr>
      </w:pPr>
    </w:p>
    <w:p w14:paraId="2B00F95F" w14:textId="77777777" w:rsidR="00DB0C1A" w:rsidRDefault="00DB0C1A" w:rsidP="00875CE7">
      <w:pPr>
        <w:pStyle w:val="ListParagraph"/>
        <w:spacing w:before="0" w:after="160" w:line="259" w:lineRule="auto"/>
        <w:rPr>
          <w:b/>
          <w:i/>
          <w:sz w:val="22"/>
          <w:szCs w:val="22"/>
        </w:rPr>
      </w:pPr>
    </w:p>
    <w:p w14:paraId="2E2C21C2" w14:textId="77777777" w:rsidR="00875CE7" w:rsidRDefault="00875CE7" w:rsidP="00875CE7">
      <w:pPr>
        <w:pStyle w:val="ListParagraph"/>
        <w:spacing w:before="0" w:after="160" w:line="259" w:lineRule="auto"/>
        <w:rPr>
          <w:b/>
          <w:i/>
          <w:sz w:val="22"/>
          <w:szCs w:val="22"/>
        </w:rPr>
      </w:pPr>
      <w:r w:rsidRPr="00F47C01">
        <w:rPr>
          <w:b/>
          <w:i/>
          <w:sz w:val="22"/>
          <w:szCs w:val="22"/>
        </w:rPr>
        <w:t>Actions</w:t>
      </w:r>
      <w:r>
        <w:rPr>
          <w:b/>
          <w:i/>
          <w:sz w:val="22"/>
          <w:szCs w:val="22"/>
        </w:rPr>
        <w:t xml:space="preserve"> </w:t>
      </w:r>
    </w:p>
    <w:p w14:paraId="79B74ED4" w14:textId="432670D8" w:rsidR="00875CE7" w:rsidRDefault="00ED48A7" w:rsidP="00875CE7">
      <w:pPr>
        <w:pStyle w:val="ListParagraph"/>
        <w:numPr>
          <w:ilvl w:val="0"/>
          <w:numId w:val="41"/>
        </w:numPr>
        <w:spacing w:before="0" w:after="160" w:line="259" w:lineRule="auto"/>
        <w:rPr>
          <w:sz w:val="22"/>
          <w:szCs w:val="22"/>
        </w:rPr>
      </w:pPr>
      <w:r>
        <w:rPr>
          <w:sz w:val="22"/>
          <w:szCs w:val="22"/>
        </w:rPr>
        <w:t xml:space="preserve">What do they do/how they respond to different types of problem, </w:t>
      </w:r>
      <w:r>
        <w:rPr>
          <w:i/>
          <w:sz w:val="22"/>
          <w:szCs w:val="22"/>
        </w:rPr>
        <w:t>probe on:</w:t>
      </w:r>
    </w:p>
    <w:p w14:paraId="2BEAC845" w14:textId="6B9B1214" w:rsidR="00ED48A7" w:rsidRPr="00DB0C1A" w:rsidRDefault="00ED48A7" w:rsidP="00DB0C1A">
      <w:pPr>
        <w:pStyle w:val="ListParagraph"/>
        <w:numPr>
          <w:ilvl w:val="1"/>
          <w:numId w:val="41"/>
        </w:numPr>
        <w:spacing w:before="0" w:after="160" w:line="259" w:lineRule="auto"/>
        <w:rPr>
          <w:sz w:val="22"/>
          <w:szCs w:val="22"/>
        </w:rPr>
      </w:pPr>
      <w:r>
        <w:rPr>
          <w:sz w:val="22"/>
          <w:szCs w:val="22"/>
        </w:rPr>
        <w:t xml:space="preserve">Processes/treatments available </w:t>
      </w:r>
      <w:r w:rsidR="00DB0C1A">
        <w:rPr>
          <w:sz w:val="22"/>
          <w:szCs w:val="22"/>
        </w:rPr>
        <w:t>(</w:t>
      </w:r>
      <w:r w:rsidRPr="00DB0C1A">
        <w:rPr>
          <w:sz w:val="22"/>
          <w:szCs w:val="22"/>
        </w:rPr>
        <w:t>psychological therapies, transfer, rapid response, other</w:t>
      </w:r>
      <w:r w:rsidR="00DB0C1A">
        <w:rPr>
          <w:sz w:val="22"/>
          <w:szCs w:val="22"/>
        </w:rPr>
        <w:t>)</w:t>
      </w:r>
    </w:p>
    <w:p w14:paraId="69EBCA60" w14:textId="65BAAA1F" w:rsidR="00ED48A7" w:rsidRDefault="00ED48A7" w:rsidP="00ED48A7">
      <w:pPr>
        <w:pStyle w:val="ListParagraph"/>
        <w:numPr>
          <w:ilvl w:val="1"/>
          <w:numId w:val="41"/>
        </w:numPr>
        <w:spacing w:before="0" w:after="160" w:line="259" w:lineRule="auto"/>
        <w:rPr>
          <w:sz w:val="22"/>
          <w:szCs w:val="22"/>
        </w:rPr>
      </w:pPr>
      <w:r>
        <w:rPr>
          <w:sz w:val="22"/>
          <w:szCs w:val="22"/>
        </w:rPr>
        <w:t>How far responses vary</w:t>
      </w:r>
      <w:r w:rsidR="00C07A55">
        <w:rPr>
          <w:sz w:val="22"/>
          <w:szCs w:val="22"/>
        </w:rPr>
        <w:t xml:space="preserve"> (e.g. staff availability/other factors)</w:t>
      </w:r>
    </w:p>
    <w:p w14:paraId="1E1AD62D" w14:textId="76034A6B" w:rsidR="00ED48A7" w:rsidRDefault="00ED48A7" w:rsidP="00ED48A7">
      <w:pPr>
        <w:pStyle w:val="ListParagraph"/>
        <w:numPr>
          <w:ilvl w:val="1"/>
          <w:numId w:val="41"/>
        </w:numPr>
        <w:spacing w:before="0" w:after="160" w:line="259" w:lineRule="auto"/>
        <w:rPr>
          <w:sz w:val="22"/>
          <w:szCs w:val="22"/>
        </w:rPr>
      </w:pPr>
      <w:r>
        <w:rPr>
          <w:sz w:val="22"/>
          <w:szCs w:val="22"/>
        </w:rPr>
        <w:t>Who delivers different treatments, who carries out assessments</w:t>
      </w:r>
    </w:p>
    <w:p w14:paraId="4324EBB1" w14:textId="5E9B5447" w:rsidR="0065354A" w:rsidRDefault="0065354A" w:rsidP="00ED48A7">
      <w:pPr>
        <w:pStyle w:val="ListParagraph"/>
        <w:numPr>
          <w:ilvl w:val="1"/>
          <w:numId w:val="41"/>
        </w:numPr>
        <w:spacing w:before="0" w:after="160" w:line="259" w:lineRule="auto"/>
        <w:rPr>
          <w:sz w:val="22"/>
          <w:szCs w:val="22"/>
        </w:rPr>
      </w:pPr>
      <w:r>
        <w:rPr>
          <w:sz w:val="22"/>
          <w:szCs w:val="22"/>
        </w:rPr>
        <w:t xml:space="preserve">When are services available/what cover at weekends/evenings </w:t>
      </w:r>
    </w:p>
    <w:p w14:paraId="4A13F2A5" w14:textId="1BE5AFC4" w:rsidR="0065354A" w:rsidRDefault="0065354A" w:rsidP="00ED48A7">
      <w:pPr>
        <w:pStyle w:val="ListParagraph"/>
        <w:numPr>
          <w:ilvl w:val="1"/>
          <w:numId w:val="41"/>
        </w:numPr>
        <w:spacing w:before="0" w:after="160" w:line="259" w:lineRule="auto"/>
        <w:rPr>
          <w:sz w:val="22"/>
          <w:szCs w:val="22"/>
        </w:rPr>
      </w:pPr>
      <w:r>
        <w:rPr>
          <w:sz w:val="22"/>
          <w:szCs w:val="22"/>
        </w:rPr>
        <w:t xml:space="preserve">Whether refer onto other services </w:t>
      </w:r>
    </w:p>
    <w:p w14:paraId="7A50900F" w14:textId="04F9F6A7" w:rsidR="0065354A" w:rsidRDefault="0065354A" w:rsidP="00ED48A7">
      <w:pPr>
        <w:pStyle w:val="ListParagraph"/>
        <w:numPr>
          <w:ilvl w:val="1"/>
          <w:numId w:val="41"/>
        </w:numPr>
        <w:spacing w:before="0" w:after="160" w:line="259" w:lineRule="auto"/>
        <w:rPr>
          <w:sz w:val="22"/>
          <w:szCs w:val="22"/>
        </w:rPr>
      </w:pPr>
      <w:r>
        <w:rPr>
          <w:sz w:val="22"/>
          <w:szCs w:val="22"/>
        </w:rPr>
        <w:t xml:space="preserve">Any duplication of services (e.g. same cases ever referred to clinical/health psychology) </w:t>
      </w:r>
    </w:p>
    <w:p w14:paraId="414F632A" w14:textId="77777777" w:rsidR="000A1D72" w:rsidRPr="00F47C01" w:rsidRDefault="000A1D72" w:rsidP="005D2F81">
      <w:pPr>
        <w:pStyle w:val="ListParagraph"/>
        <w:spacing w:before="0" w:after="160" w:line="259" w:lineRule="auto"/>
        <w:rPr>
          <w:b/>
          <w:i/>
          <w:sz w:val="22"/>
          <w:szCs w:val="22"/>
        </w:rPr>
      </w:pPr>
    </w:p>
    <w:p w14:paraId="44039EB6" w14:textId="5BA1631A" w:rsidR="00F47C01" w:rsidRPr="00F47C01" w:rsidRDefault="00ED48A7" w:rsidP="00F47C01">
      <w:pPr>
        <w:pStyle w:val="ListParagraph"/>
        <w:spacing w:before="0" w:after="160" w:line="259" w:lineRule="auto"/>
        <w:rPr>
          <w:b/>
          <w:i/>
          <w:sz w:val="22"/>
          <w:szCs w:val="22"/>
        </w:rPr>
      </w:pPr>
      <w:r>
        <w:rPr>
          <w:b/>
          <w:i/>
          <w:sz w:val="22"/>
          <w:szCs w:val="22"/>
        </w:rPr>
        <w:t>Outcomes</w:t>
      </w:r>
      <w:r w:rsidR="00F47C01" w:rsidRPr="00F47C01">
        <w:rPr>
          <w:b/>
          <w:i/>
          <w:sz w:val="22"/>
          <w:szCs w:val="22"/>
        </w:rPr>
        <w:t xml:space="preserve"> </w:t>
      </w:r>
    </w:p>
    <w:p w14:paraId="05DEAA28" w14:textId="67F35B0E" w:rsidR="00875CE7" w:rsidRDefault="00875CE7" w:rsidP="00F47C01">
      <w:pPr>
        <w:pStyle w:val="ListParagraph"/>
        <w:numPr>
          <w:ilvl w:val="0"/>
          <w:numId w:val="41"/>
        </w:numPr>
        <w:spacing w:before="0" w:after="160" w:line="259" w:lineRule="auto"/>
        <w:rPr>
          <w:sz w:val="22"/>
          <w:szCs w:val="22"/>
        </w:rPr>
      </w:pPr>
      <w:r>
        <w:rPr>
          <w:sz w:val="22"/>
          <w:szCs w:val="22"/>
        </w:rPr>
        <w:t xml:space="preserve">Explore what happens as a result of their actions, </w:t>
      </w:r>
      <w:r>
        <w:rPr>
          <w:i/>
          <w:sz w:val="22"/>
          <w:szCs w:val="22"/>
        </w:rPr>
        <w:t xml:space="preserve">probe on: </w:t>
      </w:r>
    </w:p>
    <w:p w14:paraId="69815453" w14:textId="77777777" w:rsidR="00875CE7" w:rsidRDefault="00875CE7" w:rsidP="00875CE7">
      <w:pPr>
        <w:pStyle w:val="ListParagraph"/>
        <w:numPr>
          <w:ilvl w:val="1"/>
          <w:numId w:val="41"/>
        </w:numPr>
        <w:spacing w:before="0" w:after="160" w:line="259" w:lineRule="auto"/>
        <w:rPr>
          <w:sz w:val="22"/>
          <w:szCs w:val="22"/>
        </w:rPr>
      </w:pPr>
      <w:r>
        <w:rPr>
          <w:sz w:val="22"/>
          <w:szCs w:val="22"/>
        </w:rPr>
        <w:t>For patients</w:t>
      </w:r>
    </w:p>
    <w:p w14:paraId="76651026" w14:textId="7417EC92" w:rsidR="00ED48A7" w:rsidRDefault="0065354A" w:rsidP="00ED48A7">
      <w:pPr>
        <w:pStyle w:val="ListParagraph"/>
        <w:numPr>
          <w:ilvl w:val="2"/>
          <w:numId w:val="41"/>
        </w:numPr>
        <w:spacing w:before="0" w:after="160" w:line="259" w:lineRule="auto"/>
        <w:rPr>
          <w:sz w:val="22"/>
          <w:szCs w:val="22"/>
        </w:rPr>
      </w:pPr>
      <w:r>
        <w:rPr>
          <w:sz w:val="22"/>
          <w:szCs w:val="22"/>
        </w:rPr>
        <w:t>R</w:t>
      </w:r>
      <w:r w:rsidR="00ED48A7">
        <w:rPr>
          <w:sz w:val="22"/>
          <w:szCs w:val="22"/>
        </w:rPr>
        <w:t>e-admittance</w:t>
      </w:r>
      <w:r>
        <w:rPr>
          <w:sz w:val="22"/>
          <w:szCs w:val="22"/>
        </w:rPr>
        <w:t xml:space="preserve"> less likely</w:t>
      </w:r>
      <w:r w:rsidR="00ED48A7">
        <w:rPr>
          <w:sz w:val="22"/>
          <w:szCs w:val="22"/>
        </w:rPr>
        <w:t>, improved health, other</w:t>
      </w:r>
      <w:r w:rsidR="00C07A55">
        <w:rPr>
          <w:sz w:val="22"/>
          <w:szCs w:val="22"/>
        </w:rPr>
        <w:t>?</w:t>
      </w:r>
    </w:p>
    <w:p w14:paraId="0009F4BF" w14:textId="218CE632" w:rsidR="00875CE7" w:rsidRDefault="00875CE7" w:rsidP="00875CE7">
      <w:pPr>
        <w:pStyle w:val="ListParagraph"/>
        <w:numPr>
          <w:ilvl w:val="1"/>
          <w:numId w:val="41"/>
        </w:numPr>
        <w:spacing w:before="0" w:after="160" w:line="259" w:lineRule="auto"/>
        <w:rPr>
          <w:sz w:val="22"/>
          <w:szCs w:val="22"/>
        </w:rPr>
      </w:pPr>
      <w:r>
        <w:rPr>
          <w:sz w:val="22"/>
          <w:szCs w:val="22"/>
        </w:rPr>
        <w:t xml:space="preserve">Clinicians who refer </w:t>
      </w:r>
    </w:p>
    <w:p w14:paraId="528016A4" w14:textId="10E99681" w:rsidR="00F47C01" w:rsidRPr="00875CE7" w:rsidRDefault="00ED48A7" w:rsidP="00875CE7">
      <w:pPr>
        <w:pStyle w:val="ListParagraph"/>
        <w:numPr>
          <w:ilvl w:val="2"/>
          <w:numId w:val="41"/>
        </w:numPr>
        <w:spacing w:before="0" w:after="160" w:line="259" w:lineRule="auto"/>
        <w:rPr>
          <w:sz w:val="22"/>
          <w:szCs w:val="22"/>
          <w:u w:val="single"/>
        </w:rPr>
      </w:pPr>
      <w:r>
        <w:rPr>
          <w:sz w:val="22"/>
          <w:szCs w:val="22"/>
        </w:rPr>
        <w:t>Reduced LOS, financial savings, other</w:t>
      </w:r>
      <w:r w:rsidR="00C07A55">
        <w:rPr>
          <w:sz w:val="22"/>
          <w:szCs w:val="22"/>
        </w:rPr>
        <w:t>?</w:t>
      </w:r>
      <w:r w:rsidR="00875CE7">
        <w:rPr>
          <w:sz w:val="22"/>
          <w:szCs w:val="22"/>
        </w:rPr>
        <w:t xml:space="preserve">  </w:t>
      </w:r>
    </w:p>
    <w:p w14:paraId="54DB942D" w14:textId="77777777" w:rsidR="0065354A" w:rsidRPr="0065354A" w:rsidRDefault="0065354A" w:rsidP="0065354A">
      <w:pPr>
        <w:pStyle w:val="ListParagraph"/>
        <w:spacing w:before="0" w:after="160" w:line="259" w:lineRule="auto"/>
        <w:rPr>
          <w:sz w:val="22"/>
          <w:szCs w:val="22"/>
          <w:u w:val="single"/>
        </w:rPr>
      </w:pPr>
    </w:p>
    <w:p w14:paraId="5654DFCF" w14:textId="40A6994A" w:rsidR="00ED48A7" w:rsidRPr="00C07A55" w:rsidRDefault="00ED48A7" w:rsidP="00C07A55">
      <w:pPr>
        <w:pStyle w:val="ListParagraph"/>
        <w:numPr>
          <w:ilvl w:val="0"/>
          <w:numId w:val="41"/>
        </w:numPr>
        <w:spacing w:before="0" w:after="160" w:line="259" w:lineRule="auto"/>
        <w:rPr>
          <w:sz w:val="22"/>
          <w:szCs w:val="22"/>
          <w:u w:val="single"/>
        </w:rPr>
      </w:pPr>
      <w:r>
        <w:rPr>
          <w:sz w:val="22"/>
          <w:szCs w:val="22"/>
        </w:rPr>
        <w:t>Explore what ‘ideal’ out</w:t>
      </w:r>
      <w:r w:rsidR="00C07A55">
        <w:rPr>
          <w:sz w:val="22"/>
          <w:szCs w:val="22"/>
        </w:rPr>
        <w:t>comes look like in this setting</w:t>
      </w:r>
    </w:p>
    <w:p w14:paraId="214F21D4" w14:textId="77777777" w:rsidR="00263B4E" w:rsidRPr="00263B4E" w:rsidRDefault="00C07A55" w:rsidP="00263B4E">
      <w:pPr>
        <w:pStyle w:val="ListParagraph"/>
        <w:numPr>
          <w:ilvl w:val="0"/>
          <w:numId w:val="41"/>
        </w:numPr>
        <w:spacing w:before="0" w:after="160" w:line="259" w:lineRule="auto"/>
        <w:rPr>
          <w:sz w:val="22"/>
          <w:szCs w:val="22"/>
          <w:u w:val="single"/>
        </w:rPr>
      </w:pPr>
      <w:r>
        <w:rPr>
          <w:sz w:val="22"/>
          <w:szCs w:val="22"/>
        </w:rPr>
        <w:lastRenderedPageBreak/>
        <w:t>How far are these achieved</w:t>
      </w:r>
    </w:p>
    <w:p w14:paraId="7F376B5D" w14:textId="455D2FE8" w:rsidR="00DB0C1A" w:rsidRPr="00263B4E" w:rsidRDefault="00D11FA8" w:rsidP="00263B4E">
      <w:pPr>
        <w:pStyle w:val="ListParagraph"/>
        <w:numPr>
          <w:ilvl w:val="0"/>
          <w:numId w:val="41"/>
        </w:numPr>
        <w:spacing w:before="0" w:after="160" w:line="259" w:lineRule="auto"/>
        <w:rPr>
          <w:sz w:val="22"/>
          <w:szCs w:val="22"/>
          <w:u w:val="single"/>
        </w:rPr>
      </w:pPr>
      <w:r>
        <w:rPr>
          <w:sz w:val="22"/>
          <w:szCs w:val="22"/>
        </w:rPr>
        <w:t>Wh</w:t>
      </w:r>
      <w:r w:rsidR="00C07A55" w:rsidRPr="00263B4E">
        <w:rPr>
          <w:sz w:val="22"/>
          <w:szCs w:val="22"/>
        </w:rPr>
        <w:t>at supports/helps them being achieved</w:t>
      </w:r>
    </w:p>
    <w:p w14:paraId="2EB1D166" w14:textId="0C1ECD91" w:rsidR="00ED48A7" w:rsidRPr="00DB0C1A" w:rsidRDefault="00ED48A7" w:rsidP="00EA0535">
      <w:pPr>
        <w:pStyle w:val="ListParagraph"/>
        <w:numPr>
          <w:ilvl w:val="0"/>
          <w:numId w:val="41"/>
        </w:numPr>
        <w:spacing w:before="0" w:after="160" w:line="259" w:lineRule="auto"/>
        <w:rPr>
          <w:sz w:val="22"/>
          <w:szCs w:val="22"/>
        </w:rPr>
      </w:pPr>
      <w:r w:rsidRPr="00DB0C1A">
        <w:rPr>
          <w:sz w:val="22"/>
          <w:szCs w:val="22"/>
        </w:rPr>
        <w:t xml:space="preserve">What challenges/constraints limit achieving successful outcomes </w:t>
      </w:r>
      <w:r w:rsidRPr="00DB0C1A">
        <w:rPr>
          <w:i/>
          <w:sz w:val="22"/>
          <w:szCs w:val="22"/>
        </w:rPr>
        <w:t xml:space="preserve">probe on: </w:t>
      </w:r>
    </w:p>
    <w:p w14:paraId="76BB0A45" w14:textId="77777777" w:rsidR="00ED48A7" w:rsidRDefault="00ED48A7" w:rsidP="00ED48A7">
      <w:pPr>
        <w:pStyle w:val="ListParagraph"/>
        <w:numPr>
          <w:ilvl w:val="2"/>
          <w:numId w:val="41"/>
        </w:numPr>
        <w:spacing w:before="0" w:after="160" w:line="259" w:lineRule="auto"/>
        <w:rPr>
          <w:sz w:val="22"/>
          <w:szCs w:val="22"/>
        </w:rPr>
      </w:pPr>
      <w:r>
        <w:rPr>
          <w:sz w:val="22"/>
          <w:szCs w:val="22"/>
        </w:rPr>
        <w:t>Resources</w:t>
      </w:r>
    </w:p>
    <w:p w14:paraId="0085FF91" w14:textId="77777777" w:rsidR="00ED48A7" w:rsidRDefault="00ED48A7" w:rsidP="00ED48A7">
      <w:pPr>
        <w:pStyle w:val="ListParagraph"/>
        <w:numPr>
          <w:ilvl w:val="2"/>
          <w:numId w:val="41"/>
        </w:numPr>
        <w:spacing w:before="0" w:after="160" w:line="259" w:lineRule="auto"/>
        <w:rPr>
          <w:sz w:val="22"/>
          <w:szCs w:val="22"/>
        </w:rPr>
      </w:pPr>
      <w:r>
        <w:rPr>
          <w:sz w:val="22"/>
          <w:szCs w:val="22"/>
        </w:rPr>
        <w:t>Working relationships (tensions)</w:t>
      </w:r>
    </w:p>
    <w:p w14:paraId="2FAA12F3" w14:textId="77777777" w:rsidR="00ED48A7" w:rsidRDefault="00ED48A7" w:rsidP="00ED48A7">
      <w:pPr>
        <w:pStyle w:val="ListParagraph"/>
        <w:numPr>
          <w:ilvl w:val="2"/>
          <w:numId w:val="41"/>
        </w:numPr>
        <w:spacing w:before="0" w:after="160" w:line="259" w:lineRule="auto"/>
        <w:rPr>
          <w:sz w:val="22"/>
          <w:szCs w:val="22"/>
        </w:rPr>
      </w:pPr>
      <w:r>
        <w:rPr>
          <w:sz w:val="22"/>
          <w:szCs w:val="22"/>
        </w:rPr>
        <w:t xml:space="preserve">Systems/processes </w:t>
      </w:r>
    </w:p>
    <w:p w14:paraId="2AA5D3BD" w14:textId="77777777" w:rsidR="00ED48A7" w:rsidRPr="005D2F81" w:rsidRDefault="00ED48A7" w:rsidP="00ED48A7">
      <w:pPr>
        <w:pStyle w:val="ListParagraph"/>
        <w:numPr>
          <w:ilvl w:val="2"/>
          <w:numId w:val="41"/>
        </w:numPr>
        <w:spacing w:before="0" w:after="160" w:line="259" w:lineRule="auto"/>
        <w:rPr>
          <w:sz w:val="22"/>
          <w:szCs w:val="22"/>
        </w:rPr>
      </w:pPr>
      <w:r>
        <w:rPr>
          <w:sz w:val="22"/>
          <w:szCs w:val="22"/>
        </w:rPr>
        <w:t>Other constraints?</w:t>
      </w:r>
    </w:p>
    <w:p w14:paraId="36B8C860" w14:textId="5C59FAB0" w:rsidR="00ED48A7" w:rsidRDefault="00ED48A7" w:rsidP="00ED48A7">
      <w:pPr>
        <w:pStyle w:val="ListParagraph"/>
        <w:numPr>
          <w:ilvl w:val="0"/>
          <w:numId w:val="41"/>
        </w:numPr>
        <w:spacing w:before="0" w:after="160" w:line="259" w:lineRule="auto"/>
        <w:rPr>
          <w:sz w:val="22"/>
          <w:szCs w:val="22"/>
        </w:rPr>
      </w:pPr>
      <w:r>
        <w:rPr>
          <w:sz w:val="22"/>
          <w:szCs w:val="22"/>
        </w:rPr>
        <w:t>Explore any example</w:t>
      </w:r>
      <w:r w:rsidR="00DB0C1A">
        <w:rPr>
          <w:sz w:val="22"/>
          <w:szCs w:val="22"/>
        </w:rPr>
        <w:t>s</w:t>
      </w:r>
      <w:r>
        <w:rPr>
          <w:sz w:val="22"/>
          <w:szCs w:val="22"/>
        </w:rPr>
        <w:t xml:space="preserve"> of overcoming challenge/constraints </w:t>
      </w:r>
    </w:p>
    <w:p w14:paraId="30576F78" w14:textId="53D85E98" w:rsidR="00ED48A7" w:rsidRPr="00ED48A7" w:rsidRDefault="00ED48A7" w:rsidP="00ED48A7">
      <w:pPr>
        <w:pStyle w:val="ListParagraph"/>
        <w:spacing w:before="0" w:after="160" w:line="259" w:lineRule="auto"/>
        <w:rPr>
          <w:sz w:val="22"/>
          <w:szCs w:val="22"/>
          <w:u w:val="single"/>
        </w:rPr>
      </w:pPr>
    </w:p>
    <w:p w14:paraId="3CB11D2F" w14:textId="77777777" w:rsidR="00B33422" w:rsidRDefault="00B33422" w:rsidP="0065354A">
      <w:pPr>
        <w:rPr>
          <w:b/>
          <w:sz w:val="26"/>
          <w:szCs w:val="26"/>
        </w:rPr>
      </w:pPr>
    </w:p>
    <w:p w14:paraId="7786DF2C" w14:textId="704FAC52" w:rsidR="0065354A" w:rsidRPr="005C35CE" w:rsidRDefault="0065354A" w:rsidP="0065354A">
      <w:pPr>
        <w:rPr>
          <w:rFonts w:ascii="Verdana" w:hAnsi="Verdana"/>
          <w:b/>
          <w:color w:val="215868" w:themeColor="accent5" w:themeShade="80"/>
          <w:sz w:val="28"/>
          <w:szCs w:val="28"/>
          <w:u w:val="single"/>
        </w:rPr>
      </w:pPr>
      <w:r w:rsidRPr="005C35CE">
        <w:rPr>
          <w:rFonts w:ascii="Verdana" w:hAnsi="Verdana"/>
          <w:b/>
          <w:color w:val="215868" w:themeColor="accent5" w:themeShade="80"/>
          <w:sz w:val="28"/>
          <w:szCs w:val="28"/>
          <w:u w:val="single"/>
        </w:rPr>
        <w:t xml:space="preserve">Section </w:t>
      </w:r>
      <w:r w:rsidR="005C35CE">
        <w:rPr>
          <w:rFonts w:ascii="Verdana" w:hAnsi="Verdana"/>
          <w:b/>
          <w:color w:val="215868" w:themeColor="accent5" w:themeShade="80"/>
          <w:sz w:val="28"/>
          <w:szCs w:val="28"/>
          <w:u w:val="single"/>
        </w:rPr>
        <w:t>4</w:t>
      </w:r>
      <w:r w:rsidRPr="005C35CE">
        <w:rPr>
          <w:rFonts w:ascii="Verdana" w:hAnsi="Verdana"/>
          <w:b/>
          <w:color w:val="215868" w:themeColor="accent5" w:themeShade="80"/>
          <w:sz w:val="28"/>
          <w:szCs w:val="28"/>
          <w:u w:val="single"/>
        </w:rPr>
        <w:t xml:space="preserve">: </w:t>
      </w:r>
      <w:r w:rsidR="00B33422" w:rsidRPr="005C35CE">
        <w:rPr>
          <w:rFonts w:ascii="Verdana" w:hAnsi="Verdana"/>
          <w:b/>
          <w:color w:val="215868" w:themeColor="accent5" w:themeShade="80"/>
          <w:sz w:val="28"/>
          <w:szCs w:val="28"/>
          <w:u w:val="single"/>
        </w:rPr>
        <w:t>Service history and o</w:t>
      </w:r>
      <w:r w:rsidR="00DB0C1A" w:rsidRPr="005C35CE">
        <w:rPr>
          <w:rFonts w:ascii="Verdana" w:hAnsi="Verdana"/>
          <w:b/>
          <w:color w:val="215868" w:themeColor="accent5" w:themeShade="80"/>
          <w:sz w:val="28"/>
          <w:szCs w:val="28"/>
          <w:u w:val="single"/>
        </w:rPr>
        <w:t xml:space="preserve">ngoing influences </w:t>
      </w:r>
      <w:r w:rsidR="005C35CE" w:rsidRPr="00654F62">
        <w:rPr>
          <w:rFonts w:ascii="Verdana" w:hAnsi="Verdana"/>
          <w:color w:val="215868" w:themeColor="accent5" w:themeShade="80"/>
          <w:sz w:val="28"/>
          <w:szCs w:val="28"/>
        </w:rPr>
        <w:t>(</w:t>
      </w:r>
      <w:r w:rsidR="005C35CE">
        <w:rPr>
          <w:rFonts w:ascii="Verdana" w:hAnsi="Verdana"/>
          <w:color w:val="215868" w:themeColor="accent5" w:themeShade="80"/>
          <w:sz w:val="28"/>
          <w:szCs w:val="28"/>
        </w:rPr>
        <w:t>15</w:t>
      </w:r>
      <w:r w:rsidR="005C35CE" w:rsidRPr="00654F62">
        <w:rPr>
          <w:rFonts w:ascii="Verdana" w:hAnsi="Verdana"/>
          <w:color w:val="215868" w:themeColor="accent5" w:themeShade="80"/>
          <w:sz w:val="28"/>
          <w:szCs w:val="28"/>
        </w:rPr>
        <w:t xml:space="preserve"> minutes)</w:t>
      </w:r>
    </w:p>
    <w:p w14:paraId="22687306" w14:textId="2DEBBEAE" w:rsidR="00907FA5" w:rsidRPr="00907FA5" w:rsidRDefault="00907FA5" w:rsidP="0065354A">
      <w:pPr>
        <w:rPr>
          <w:i/>
          <w:sz w:val="26"/>
          <w:szCs w:val="26"/>
        </w:rPr>
      </w:pPr>
      <w:r>
        <w:rPr>
          <w:i/>
        </w:rPr>
        <w:t xml:space="preserve">Aim: To explore ongoing influences that have shaped, and continue to shape the service. </w:t>
      </w:r>
    </w:p>
    <w:p w14:paraId="70CAA204" w14:textId="3F9E5118" w:rsidR="00B33422" w:rsidRPr="00B33422" w:rsidRDefault="00B33422" w:rsidP="00B33422">
      <w:pPr>
        <w:spacing w:before="0" w:after="160" w:line="259" w:lineRule="auto"/>
        <w:rPr>
          <w:i/>
          <w:sz w:val="22"/>
          <w:szCs w:val="22"/>
        </w:rPr>
      </w:pPr>
      <w:r w:rsidRPr="00B33422">
        <w:rPr>
          <w:i/>
          <w:sz w:val="22"/>
          <w:szCs w:val="22"/>
        </w:rPr>
        <w:t xml:space="preserve">Researcher note: some of the below will be more/less relevant depending on participant type </w:t>
      </w:r>
      <w:r>
        <w:rPr>
          <w:i/>
          <w:sz w:val="22"/>
          <w:szCs w:val="22"/>
        </w:rPr>
        <w:t xml:space="preserve">- important to start broad. Be mindful of potential limited knowledge around service history. </w:t>
      </w:r>
    </w:p>
    <w:p w14:paraId="5D2441E2" w14:textId="663DCE40" w:rsidR="00907FA5" w:rsidRDefault="00907FA5" w:rsidP="00907FA5">
      <w:pPr>
        <w:pStyle w:val="ListParagraph"/>
        <w:spacing w:before="0" w:after="160" w:line="259" w:lineRule="auto"/>
        <w:rPr>
          <w:sz w:val="22"/>
          <w:szCs w:val="22"/>
        </w:rPr>
      </w:pPr>
    </w:p>
    <w:p w14:paraId="048C264C" w14:textId="6EB60F5E" w:rsidR="00B33422" w:rsidRPr="00B33422" w:rsidRDefault="00B33422" w:rsidP="00B33422">
      <w:pPr>
        <w:spacing w:before="0" w:after="160" w:line="259" w:lineRule="auto"/>
        <w:rPr>
          <w:b/>
          <w:sz w:val="22"/>
          <w:szCs w:val="22"/>
        </w:rPr>
      </w:pPr>
      <w:r>
        <w:rPr>
          <w:b/>
          <w:sz w:val="22"/>
          <w:szCs w:val="22"/>
        </w:rPr>
        <w:t>Service history</w:t>
      </w:r>
    </w:p>
    <w:p w14:paraId="7CB3E180" w14:textId="77777777" w:rsidR="00B33422" w:rsidRPr="00F82733" w:rsidRDefault="00B33422" w:rsidP="00B33422">
      <w:pPr>
        <w:pStyle w:val="ListParagraph"/>
        <w:numPr>
          <w:ilvl w:val="0"/>
          <w:numId w:val="41"/>
        </w:numPr>
        <w:spacing w:before="0" w:after="160" w:line="259" w:lineRule="auto"/>
        <w:rPr>
          <w:sz w:val="22"/>
          <w:szCs w:val="22"/>
        </w:rPr>
      </w:pPr>
      <w:r>
        <w:rPr>
          <w:sz w:val="22"/>
          <w:szCs w:val="22"/>
        </w:rPr>
        <w:t>Explore</w:t>
      </w:r>
      <w:r w:rsidRPr="00F82733">
        <w:rPr>
          <w:sz w:val="22"/>
          <w:szCs w:val="22"/>
        </w:rPr>
        <w:t xml:space="preserve"> history of </w:t>
      </w:r>
      <w:r>
        <w:rPr>
          <w:sz w:val="22"/>
          <w:szCs w:val="22"/>
        </w:rPr>
        <w:t>the</w:t>
      </w:r>
      <w:r w:rsidRPr="00F82733">
        <w:rPr>
          <w:sz w:val="22"/>
          <w:szCs w:val="22"/>
        </w:rPr>
        <w:t xml:space="preserve"> service</w:t>
      </w:r>
      <w:r>
        <w:rPr>
          <w:sz w:val="22"/>
          <w:szCs w:val="22"/>
        </w:rPr>
        <w:t xml:space="preserve">, </w:t>
      </w:r>
      <w:r w:rsidRPr="00F82733">
        <w:rPr>
          <w:i/>
          <w:sz w:val="22"/>
          <w:szCs w:val="22"/>
        </w:rPr>
        <w:t>probe on:</w:t>
      </w:r>
    </w:p>
    <w:p w14:paraId="1BDEEB08" w14:textId="77777777" w:rsidR="00B33422" w:rsidRDefault="00B33422" w:rsidP="00B33422">
      <w:pPr>
        <w:pStyle w:val="ListParagraph"/>
        <w:numPr>
          <w:ilvl w:val="2"/>
          <w:numId w:val="41"/>
        </w:numPr>
        <w:spacing w:before="0" w:after="160" w:line="259" w:lineRule="auto"/>
        <w:rPr>
          <w:sz w:val="22"/>
          <w:szCs w:val="22"/>
        </w:rPr>
      </w:pPr>
      <w:r w:rsidRPr="00F82733">
        <w:rPr>
          <w:sz w:val="22"/>
          <w:szCs w:val="22"/>
        </w:rPr>
        <w:t xml:space="preserve">When </w:t>
      </w:r>
      <w:r>
        <w:rPr>
          <w:sz w:val="22"/>
          <w:szCs w:val="22"/>
        </w:rPr>
        <w:t>the LP service/ different components were</w:t>
      </w:r>
      <w:r w:rsidRPr="00F82733">
        <w:rPr>
          <w:sz w:val="22"/>
          <w:szCs w:val="22"/>
        </w:rPr>
        <w:t xml:space="preserve"> set-up </w:t>
      </w:r>
    </w:p>
    <w:p w14:paraId="51EB4B60" w14:textId="77777777" w:rsidR="00B33422" w:rsidRDefault="00B33422" w:rsidP="00B33422">
      <w:pPr>
        <w:pStyle w:val="ListParagraph"/>
        <w:numPr>
          <w:ilvl w:val="2"/>
          <w:numId w:val="41"/>
        </w:numPr>
        <w:spacing w:before="0" w:after="160" w:line="259" w:lineRule="auto"/>
        <w:rPr>
          <w:sz w:val="22"/>
          <w:szCs w:val="22"/>
        </w:rPr>
      </w:pPr>
      <w:r>
        <w:rPr>
          <w:sz w:val="22"/>
          <w:szCs w:val="22"/>
        </w:rPr>
        <w:t xml:space="preserve">Who set-up/was involved in set-up </w:t>
      </w:r>
    </w:p>
    <w:p w14:paraId="4AB787ED" w14:textId="77777777" w:rsidR="00B33422" w:rsidRPr="00F82733" w:rsidRDefault="00B33422" w:rsidP="00B33422">
      <w:pPr>
        <w:pStyle w:val="ListParagraph"/>
        <w:numPr>
          <w:ilvl w:val="2"/>
          <w:numId w:val="41"/>
        </w:numPr>
        <w:spacing w:before="0" w:after="160" w:line="259" w:lineRule="auto"/>
        <w:rPr>
          <w:sz w:val="22"/>
          <w:szCs w:val="22"/>
        </w:rPr>
      </w:pPr>
      <w:r>
        <w:rPr>
          <w:sz w:val="22"/>
          <w:szCs w:val="22"/>
        </w:rPr>
        <w:t xml:space="preserve">Why was the service/different components set-up, </w:t>
      </w:r>
      <w:r>
        <w:rPr>
          <w:i/>
          <w:sz w:val="22"/>
          <w:szCs w:val="22"/>
        </w:rPr>
        <w:t>probe on:</w:t>
      </w:r>
    </w:p>
    <w:p w14:paraId="7DE67812" w14:textId="77777777" w:rsidR="00B33422" w:rsidRDefault="00B33422" w:rsidP="00B33422">
      <w:pPr>
        <w:pStyle w:val="ListParagraph"/>
        <w:numPr>
          <w:ilvl w:val="3"/>
          <w:numId w:val="41"/>
        </w:numPr>
        <w:spacing w:before="0" w:after="160" w:line="259" w:lineRule="auto"/>
        <w:rPr>
          <w:sz w:val="22"/>
          <w:szCs w:val="22"/>
        </w:rPr>
      </w:pPr>
      <w:r>
        <w:rPr>
          <w:sz w:val="22"/>
          <w:szCs w:val="22"/>
        </w:rPr>
        <w:t>A specific incident</w:t>
      </w:r>
    </w:p>
    <w:p w14:paraId="0D9936BD" w14:textId="77777777" w:rsidR="00B33422" w:rsidRDefault="00B33422" w:rsidP="00B33422">
      <w:pPr>
        <w:pStyle w:val="ListParagraph"/>
        <w:numPr>
          <w:ilvl w:val="3"/>
          <w:numId w:val="41"/>
        </w:numPr>
        <w:spacing w:before="0" w:after="160" w:line="259" w:lineRule="auto"/>
        <w:rPr>
          <w:sz w:val="22"/>
          <w:szCs w:val="22"/>
        </w:rPr>
      </w:pPr>
      <w:r>
        <w:rPr>
          <w:sz w:val="22"/>
          <w:szCs w:val="22"/>
        </w:rPr>
        <w:t xml:space="preserve">Strategic/proactive decision </w:t>
      </w:r>
    </w:p>
    <w:p w14:paraId="49D5AF3A" w14:textId="77777777" w:rsidR="00B33422" w:rsidRDefault="00B33422" w:rsidP="00B33422">
      <w:pPr>
        <w:pStyle w:val="ListParagraph"/>
        <w:numPr>
          <w:ilvl w:val="3"/>
          <w:numId w:val="41"/>
        </w:numPr>
        <w:spacing w:before="0" w:after="160" w:line="259" w:lineRule="auto"/>
        <w:rPr>
          <w:sz w:val="22"/>
          <w:szCs w:val="22"/>
        </w:rPr>
      </w:pPr>
      <w:r>
        <w:rPr>
          <w:sz w:val="22"/>
          <w:szCs w:val="22"/>
        </w:rPr>
        <w:t>Organic/ad-hoc nature</w:t>
      </w:r>
    </w:p>
    <w:p w14:paraId="25B01140" w14:textId="77777777" w:rsidR="00B33422" w:rsidRDefault="00B33422" w:rsidP="00B33422">
      <w:pPr>
        <w:pStyle w:val="ListParagraph"/>
        <w:numPr>
          <w:ilvl w:val="3"/>
          <w:numId w:val="41"/>
        </w:numPr>
        <w:spacing w:before="0" w:after="160" w:line="259" w:lineRule="auto"/>
        <w:rPr>
          <w:sz w:val="22"/>
          <w:szCs w:val="22"/>
        </w:rPr>
      </w:pPr>
      <w:r>
        <w:rPr>
          <w:sz w:val="22"/>
          <w:szCs w:val="22"/>
        </w:rPr>
        <w:t xml:space="preserve">Other? </w:t>
      </w:r>
    </w:p>
    <w:p w14:paraId="634F42FC" w14:textId="5DF2CFAC" w:rsidR="00B33422" w:rsidRPr="00B33422" w:rsidRDefault="00B33422" w:rsidP="00B33422">
      <w:pPr>
        <w:spacing w:before="0" w:after="160" w:line="259" w:lineRule="auto"/>
        <w:rPr>
          <w:b/>
          <w:sz w:val="22"/>
          <w:szCs w:val="22"/>
        </w:rPr>
      </w:pPr>
      <w:r>
        <w:rPr>
          <w:b/>
          <w:sz w:val="22"/>
          <w:szCs w:val="22"/>
        </w:rPr>
        <w:t xml:space="preserve">Ongoing influences </w:t>
      </w:r>
    </w:p>
    <w:p w14:paraId="3D44350C" w14:textId="77777777" w:rsidR="00B33422" w:rsidRDefault="00B33422" w:rsidP="00907FA5">
      <w:pPr>
        <w:pStyle w:val="ListParagraph"/>
        <w:spacing w:before="0" w:after="160" w:line="259" w:lineRule="auto"/>
        <w:rPr>
          <w:sz w:val="22"/>
          <w:szCs w:val="22"/>
        </w:rPr>
      </w:pPr>
    </w:p>
    <w:p w14:paraId="638AA887" w14:textId="463CA8DC" w:rsidR="00907FA5" w:rsidRPr="00907FA5" w:rsidRDefault="00907FA5" w:rsidP="00907FA5">
      <w:pPr>
        <w:pStyle w:val="ListParagraph"/>
        <w:numPr>
          <w:ilvl w:val="0"/>
          <w:numId w:val="41"/>
        </w:numPr>
        <w:spacing w:before="0" w:after="160" w:line="259" w:lineRule="auto"/>
        <w:rPr>
          <w:sz w:val="22"/>
          <w:szCs w:val="22"/>
        </w:rPr>
      </w:pPr>
      <w:r>
        <w:rPr>
          <w:sz w:val="22"/>
          <w:szCs w:val="22"/>
        </w:rPr>
        <w:t>Map what they think are the key influences on the service/</w:t>
      </w:r>
      <w:r w:rsidRPr="00907FA5">
        <w:rPr>
          <w:sz w:val="22"/>
          <w:szCs w:val="22"/>
        </w:rPr>
        <w:t>how it functions</w:t>
      </w:r>
      <w:r>
        <w:rPr>
          <w:sz w:val="22"/>
          <w:szCs w:val="22"/>
        </w:rPr>
        <w:t xml:space="preserve">, </w:t>
      </w:r>
      <w:r>
        <w:rPr>
          <w:i/>
          <w:sz w:val="22"/>
          <w:szCs w:val="22"/>
        </w:rPr>
        <w:t xml:space="preserve">probe on: </w:t>
      </w:r>
    </w:p>
    <w:p w14:paraId="4F90AA2B" w14:textId="25BEF144" w:rsidR="00907FA5" w:rsidRPr="00907FA5" w:rsidRDefault="00907FA5" w:rsidP="00907FA5">
      <w:pPr>
        <w:pStyle w:val="ListParagraph"/>
        <w:spacing w:before="0" w:after="160" w:line="259" w:lineRule="auto"/>
        <w:rPr>
          <w:sz w:val="22"/>
          <w:szCs w:val="22"/>
        </w:rPr>
      </w:pPr>
      <w:r w:rsidRPr="007C1CF3">
        <w:rPr>
          <w:rFonts w:ascii="Verdana" w:hAnsi="Verdana"/>
          <w:b/>
          <w:noProof/>
          <w:sz w:val="28"/>
          <w:szCs w:val="28"/>
          <w:u w:val="single"/>
          <w:lang w:eastAsia="en-GB"/>
        </w:rPr>
        <mc:AlternateContent>
          <mc:Choice Requires="wps">
            <w:drawing>
              <wp:anchor distT="45720" distB="45720" distL="114300" distR="114300" simplePos="0" relativeHeight="251681280" behindDoc="0" locked="0" layoutInCell="1" allowOverlap="1" wp14:anchorId="3778EA28" wp14:editId="6847B056">
                <wp:simplePos x="0" y="0"/>
                <wp:positionH relativeFrom="margin">
                  <wp:align>right</wp:align>
                </wp:positionH>
                <wp:positionV relativeFrom="paragraph">
                  <wp:posOffset>5550</wp:posOffset>
                </wp:positionV>
                <wp:extent cx="1215390" cy="731520"/>
                <wp:effectExtent l="0" t="0" r="22860" b="1143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731520"/>
                        </a:xfrm>
                        <a:prstGeom prst="rect">
                          <a:avLst/>
                        </a:prstGeom>
                        <a:solidFill>
                          <a:schemeClr val="accent5">
                            <a:lumMod val="75000"/>
                          </a:schemeClr>
                        </a:solidFill>
                        <a:ln w="19050">
                          <a:solidFill>
                            <a:schemeClr val="accent5">
                              <a:lumMod val="75000"/>
                            </a:schemeClr>
                          </a:solidFill>
                          <a:miter lim="800000"/>
                          <a:headEnd/>
                          <a:tailEnd/>
                        </a:ln>
                      </wps:spPr>
                      <wps:txbx>
                        <w:txbxContent>
                          <w:p w14:paraId="59BE4566" w14:textId="60AC48F2" w:rsidR="00907FA5" w:rsidRPr="00263B4E" w:rsidRDefault="00907FA5" w:rsidP="00907FA5">
                            <w:pPr>
                              <w:rPr>
                                <w:color w:val="FFFFFF" w:themeColor="background1"/>
                                <w:sz w:val="20"/>
                                <w:szCs w:val="20"/>
                              </w:rPr>
                            </w:pPr>
                            <w:r>
                              <w:rPr>
                                <w:i/>
                                <w:color w:val="FFFFFF" w:themeColor="background1"/>
                                <w:sz w:val="20"/>
                                <w:szCs w:val="20"/>
                              </w:rPr>
                              <w:t xml:space="preserve">Researcher note: </w:t>
                            </w:r>
                            <w:r>
                              <w:rPr>
                                <w:color w:val="FFFFFF" w:themeColor="background1"/>
                                <w:sz w:val="20"/>
                                <w:szCs w:val="20"/>
                              </w:rPr>
                              <w:t xml:space="preserve">Fully probe each factor identified. </w:t>
                            </w:r>
                          </w:p>
                          <w:p w14:paraId="574075EC" w14:textId="77777777" w:rsidR="00907FA5" w:rsidRDefault="00907FA5" w:rsidP="00907FA5">
                            <w:pPr>
                              <w:rPr>
                                <w:rFonts w:ascii="Verdana" w:hAnsi="Verdana"/>
                              </w:rPr>
                            </w:pPr>
                          </w:p>
                          <w:p w14:paraId="5EF8B20E" w14:textId="77777777" w:rsidR="00907FA5" w:rsidRDefault="00907FA5" w:rsidP="00907FA5">
                            <w:pPr>
                              <w:rPr>
                                <w:rFonts w:ascii="Verdana" w:hAnsi="Verdana"/>
                              </w:rPr>
                            </w:pPr>
                          </w:p>
                          <w:p w14:paraId="05D39C54" w14:textId="77777777" w:rsidR="00907FA5" w:rsidRDefault="00907FA5" w:rsidP="00907FA5">
                            <w:pPr>
                              <w:rPr>
                                <w:rFonts w:ascii="Verdana" w:hAnsi="Verdana"/>
                              </w:rPr>
                            </w:pPr>
                          </w:p>
                          <w:p w14:paraId="222102CE" w14:textId="77777777" w:rsidR="00907FA5" w:rsidRDefault="00907FA5" w:rsidP="00907FA5">
                            <w:pPr>
                              <w:rPr>
                                <w:rFonts w:ascii="Verdana" w:hAnsi="Verdana"/>
                              </w:rPr>
                            </w:pPr>
                          </w:p>
                          <w:p w14:paraId="67756CD4" w14:textId="77777777" w:rsidR="00907FA5" w:rsidRDefault="00907FA5" w:rsidP="00907FA5">
                            <w:pPr>
                              <w:rPr>
                                <w:rFonts w:ascii="Verdana" w:hAnsi="Verdana"/>
                              </w:rPr>
                            </w:pPr>
                          </w:p>
                          <w:p w14:paraId="1EDCF29C" w14:textId="77777777" w:rsidR="00907FA5" w:rsidRPr="00BB00EF" w:rsidRDefault="00907FA5" w:rsidP="00907FA5">
                            <w:pPr>
                              <w:rPr>
                                <w:rFonts w:ascii="Verdana" w:hAnsi="Verdana"/>
                              </w:rPr>
                            </w:pPr>
                            <w:r>
                              <w:rPr>
                                <w:rFonts w:ascii="Verdana" w:hAnsi="Verdan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8EA28" id="Text Box 8" o:spid="_x0000_s1030" type="#_x0000_t202" style="position:absolute;left:0;text-align:left;margin-left:44.5pt;margin-top:.45pt;width:95.7pt;height:57.6pt;z-index:251681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" fillcolor="#31849b [2408]" strokecolor="#31849b [2408]" strokeweight="1.5pt">
                <v:textbox>
                  <w:txbxContent>
                    <w:p w14:paraId="59BE4566" w14:textId="60AC48F2" w:rsidR="00907FA5" w:rsidRPr="00263B4E" w:rsidRDefault="00907FA5" w:rsidP="00907FA5">
                      <w:pPr>
                        <w:rPr>
                          <w:color w:val="FFFFFF" w:themeColor="background1"/>
                          <w:sz w:val="20"/>
                          <w:szCs w:val="20"/>
                        </w:rPr>
                      </w:pPr>
                      <w:r>
                        <w:rPr>
                          <w:i/>
                          <w:color w:val="FFFFFF" w:themeColor="background1"/>
                          <w:sz w:val="20"/>
                          <w:szCs w:val="20"/>
                        </w:rPr>
                        <w:t xml:space="preserve">Researcher note: </w:t>
                      </w:r>
                      <w:r>
                        <w:rPr>
                          <w:color w:val="FFFFFF" w:themeColor="background1"/>
                          <w:sz w:val="20"/>
                          <w:szCs w:val="20"/>
                        </w:rPr>
                        <w:t xml:space="preserve">Fully probe each factor identified. </w:t>
                      </w:r>
                    </w:p>
                    <w:p w14:paraId="574075EC" w14:textId="77777777" w:rsidR="00907FA5" w:rsidRDefault="00907FA5" w:rsidP="00907FA5">
                      <w:pPr>
                        <w:rPr>
                          <w:rFonts w:ascii="Verdana" w:hAnsi="Verdana"/>
                        </w:rPr>
                      </w:pPr>
                    </w:p>
                    <w:p w14:paraId="5EF8B20E" w14:textId="77777777" w:rsidR="00907FA5" w:rsidRDefault="00907FA5" w:rsidP="00907FA5">
                      <w:pPr>
                        <w:rPr>
                          <w:rFonts w:ascii="Verdana" w:hAnsi="Verdana"/>
                        </w:rPr>
                      </w:pPr>
                    </w:p>
                    <w:p w14:paraId="05D39C54" w14:textId="77777777" w:rsidR="00907FA5" w:rsidRDefault="00907FA5" w:rsidP="00907FA5">
                      <w:pPr>
                        <w:rPr>
                          <w:rFonts w:ascii="Verdana" w:hAnsi="Verdana"/>
                        </w:rPr>
                      </w:pPr>
                    </w:p>
                    <w:p w14:paraId="222102CE" w14:textId="77777777" w:rsidR="00907FA5" w:rsidRDefault="00907FA5" w:rsidP="00907FA5">
                      <w:pPr>
                        <w:rPr>
                          <w:rFonts w:ascii="Verdana" w:hAnsi="Verdana"/>
                        </w:rPr>
                      </w:pPr>
                    </w:p>
                    <w:p w14:paraId="67756CD4" w14:textId="77777777" w:rsidR="00907FA5" w:rsidRDefault="00907FA5" w:rsidP="00907FA5">
                      <w:pPr>
                        <w:rPr>
                          <w:rFonts w:ascii="Verdana" w:hAnsi="Verdana"/>
                        </w:rPr>
                      </w:pPr>
                    </w:p>
                    <w:p w14:paraId="1EDCF29C" w14:textId="77777777" w:rsidR="00907FA5" w:rsidRPr="00BB00EF" w:rsidRDefault="00907FA5" w:rsidP="00907FA5">
                      <w:pPr>
                        <w:rPr>
                          <w:rFonts w:ascii="Verdana" w:hAnsi="Verdana"/>
                        </w:rPr>
                      </w:pPr>
                      <w:r>
                        <w:rPr>
                          <w:rFonts w:ascii="Verdana" w:hAnsi="Verdana"/>
                        </w:rPr>
                        <w:t xml:space="preserve">    </w:t>
                      </w:r>
                    </w:p>
                  </w:txbxContent>
                </v:textbox>
                <w10:wrap type="square" anchorx="margin"/>
              </v:shape>
            </w:pict>
          </mc:Fallback>
        </mc:AlternateContent>
      </w:r>
    </w:p>
    <w:p w14:paraId="78B347C7" w14:textId="1FCD1047" w:rsidR="00907FA5" w:rsidRPr="00907FA5" w:rsidRDefault="00907FA5" w:rsidP="00907FA5">
      <w:pPr>
        <w:pStyle w:val="ListParagraph"/>
        <w:numPr>
          <w:ilvl w:val="1"/>
          <w:numId w:val="41"/>
        </w:numPr>
        <w:spacing w:before="0" w:after="160" w:line="259" w:lineRule="auto"/>
        <w:rPr>
          <w:sz w:val="22"/>
          <w:szCs w:val="22"/>
        </w:rPr>
      </w:pPr>
      <w:r w:rsidRPr="00907FA5">
        <w:rPr>
          <w:sz w:val="22"/>
          <w:szCs w:val="22"/>
        </w:rPr>
        <w:t xml:space="preserve">CCG/Commissioners </w:t>
      </w:r>
      <w:r>
        <w:rPr>
          <w:sz w:val="22"/>
          <w:szCs w:val="22"/>
        </w:rPr>
        <w:t xml:space="preserve">(any </w:t>
      </w:r>
      <w:r w:rsidRPr="00907FA5">
        <w:rPr>
          <w:sz w:val="22"/>
          <w:szCs w:val="22"/>
        </w:rPr>
        <w:t>expect</w:t>
      </w:r>
      <w:r>
        <w:rPr>
          <w:sz w:val="22"/>
          <w:szCs w:val="22"/>
        </w:rPr>
        <w:t>ations/</w:t>
      </w:r>
      <w:r w:rsidRPr="00907FA5">
        <w:rPr>
          <w:sz w:val="22"/>
          <w:szCs w:val="22"/>
        </w:rPr>
        <w:t>KPIs</w:t>
      </w:r>
      <w:r>
        <w:rPr>
          <w:sz w:val="22"/>
          <w:szCs w:val="22"/>
        </w:rPr>
        <w:t>)</w:t>
      </w:r>
    </w:p>
    <w:p w14:paraId="10D58885" w14:textId="4F6D0E00" w:rsidR="00907FA5" w:rsidRPr="00907FA5" w:rsidRDefault="00907FA5" w:rsidP="00907FA5">
      <w:pPr>
        <w:pStyle w:val="ListParagraph"/>
        <w:numPr>
          <w:ilvl w:val="1"/>
          <w:numId w:val="41"/>
        </w:numPr>
        <w:spacing w:before="0" w:after="160" w:line="259" w:lineRule="auto"/>
        <w:rPr>
          <w:sz w:val="22"/>
          <w:szCs w:val="22"/>
        </w:rPr>
      </w:pPr>
      <w:r w:rsidRPr="00907FA5">
        <w:rPr>
          <w:sz w:val="22"/>
          <w:szCs w:val="22"/>
        </w:rPr>
        <w:t>Acute Trust</w:t>
      </w:r>
    </w:p>
    <w:p w14:paraId="6AE30718" w14:textId="0444752C" w:rsidR="00907FA5" w:rsidRPr="00907FA5" w:rsidRDefault="00907FA5" w:rsidP="00907FA5">
      <w:pPr>
        <w:pStyle w:val="ListParagraph"/>
        <w:numPr>
          <w:ilvl w:val="1"/>
          <w:numId w:val="41"/>
        </w:numPr>
        <w:spacing w:before="0" w:after="160" w:line="259" w:lineRule="auto"/>
        <w:rPr>
          <w:sz w:val="22"/>
          <w:szCs w:val="22"/>
        </w:rPr>
      </w:pPr>
      <w:r w:rsidRPr="00907FA5">
        <w:rPr>
          <w:sz w:val="22"/>
          <w:szCs w:val="22"/>
        </w:rPr>
        <w:t>Mental Health Trust</w:t>
      </w:r>
    </w:p>
    <w:p w14:paraId="22940713" w14:textId="023E2F22" w:rsidR="00907FA5" w:rsidRPr="00907FA5" w:rsidRDefault="00907FA5" w:rsidP="00907FA5">
      <w:pPr>
        <w:pStyle w:val="ListParagraph"/>
        <w:numPr>
          <w:ilvl w:val="1"/>
          <w:numId w:val="41"/>
        </w:numPr>
        <w:spacing w:before="0" w:after="160" w:line="259" w:lineRule="auto"/>
        <w:rPr>
          <w:sz w:val="22"/>
          <w:szCs w:val="22"/>
        </w:rPr>
      </w:pPr>
      <w:r w:rsidRPr="00907FA5">
        <w:rPr>
          <w:sz w:val="22"/>
          <w:szCs w:val="22"/>
        </w:rPr>
        <w:t>Providers of other related or overlapping services, including social services</w:t>
      </w:r>
    </w:p>
    <w:p w14:paraId="23E03859" w14:textId="77777777" w:rsidR="00907FA5" w:rsidRPr="00907FA5" w:rsidRDefault="00907FA5" w:rsidP="00907FA5">
      <w:pPr>
        <w:pStyle w:val="ListParagraph"/>
        <w:numPr>
          <w:ilvl w:val="1"/>
          <w:numId w:val="41"/>
        </w:numPr>
        <w:spacing w:before="0" w:after="160" w:line="259" w:lineRule="auto"/>
        <w:rPr>
          <w:sz w:val="22"/>
          <w:szCs w:val="22"/>
        </w:rPr>
      </w:pPr>
      <w:r w:rsidRPr="00907FA5">
        <w:rPr>
          <w:sz w:val="22"/>
          <w:szCs w:val="22"/>
        </w:rPr>
        <w:t xml:space="preserve">Factors like local location of units; </w:t>
      </w:r>
    </w:p>
    <w:p w14:paraId="6BDE7D01" w14:textId="77777777" w:rsidR="00907FA5" w:rsidRPr="00907FA5" w:rsidRDefault="00907FA5" w:rsidP="00907FA5">
      <w:pPr>
        <w:pStyle w:val="ListParagraph"/>
        <w:numPr>
          <w:ilvl w:val="1"/>
          <w:numId w:val="41"/>
        </w:numPr>
        <w:spacing w:before="0" w:after="160" w:line="259" w:lineRule="auto"/>
        <w:rPr>
          <w:sz w:val="22"/>
          <w:szCs w:val="22"/>
        </w:rPr>
      </w:pPr>
      <w:r w:rsidRPr="00907FA5">
        <w:rPr>
          <w:sz w:val="22"/>
          <w:szCs w:val="22"/>
        </w:rPr>
        <w:t>Important local individuals; local specific eg untoward incidents</w:t>
      </w:r>
    </w:p>
    <w:p w14:paraId="516E84ED" w14:textId="2F2405EF" w:rsidR="00907FA5" w:rsidRPr="00907FA5" w:rsidRDefault="00907FA5" w:rsidP="00907FA5">
      <w:pPr>
        <w:pStyle w:val="ListParagraph"/>
        <w:numPr>
          <w:ilvl w:val="1"/>
          <w:numId w:val="41"/>
        </w:numPr>
        <w:spacing w:before="0" w:after="160" w:line="259" w:lineRule="auto"/>
        <w:rPr>
          <w:sz w:val="22"/>
          <w:szCs w:val="22"/>
        </w:rPr>
      </w:pPr>
      <w:r w:rsidRPr="00907FA5">
        <w:rPr>
          <w:sz w:val="22"/>
          <w:szCs w:val="22"/>
        </w:rPr>
        <w:t>Characteristics of team members – experience, skills, attitudes.</w:t>
      </w:r>
    </w:p>
    <w:p w14:paraId="17EE51CA" w14:textId="39968EE0" w:rsidR="00907FA5" w:rsidRDefault="00907FA5" w:rsidP="00907FA5">
      <w:pPr>
        <w:pStyle w:val="ListParagraph"/>
        <w:numPr>
          <w:ilvl w:val="1"/>
          <w:numId w:val="41"/>
        </w:numPr>
        <w:spacing w:before="0" w:after="160" w:line="259" w:lineRule="auto"/>
        <w:rPr>
          <w:sz w:val="22"/>
          <w:szCs w:val="22"/>
        </w:rPr>
      </w:pPr>
      <w:r w:rsidRPr="00907FA5">
        <w:rPr>
          <w:sz w:val="22"/>
          <w:szCs w:val="22"/>
        </w:rPr>
        <w:t>The national scene – NHS England, RCPsych</w:t>
      </w:r>
    </w:p>
    <w:p w14:paraId="2181D095" w14:textId="274CD09B" w:rsidR="00D11FA8" w:rsidRDefault="00D11FA8" w:rsidP="00907FA5">
      <w:pPr>
        <w:pStyle w:val="ListParagraph"/>
        <w:numPr>
          <w:ilvl w:val="1"/>
          <w:numId w:val="41"/>
        </w:numPr>
        <w:spacing w:before="0" w:after="160" w:line="259" w:lineRule="auto"/>
        <w:rPr>
          <w:sz w:val="22"/>
          <w:szCs w:val="22"/>
        </w:rPr>
      </w:pPr>
      <w:r>
        <w:rPr>
          <w:sz w:val="22"/>
          <w:szCs w:val="22"/>
        </w:rPr>
        <w:t xml:space="preserve">Resources/funding </w:t>
      </w:r>
      <w:r w:rsidR="00081D66">
        <w:rPr>
          <w:sz w:val="22"/>
          <w:szCs w:val="22"/>
        </w:rPr>
        <w:t>(</w:t>
      </w:r>
      <w:r w:rsidR="00081D66">
        <w:rPr>
          <w:i/>
          <w:sz w:val="22"/>
          <w:szCs w:val="22"/>
        </w:rPr>
        <w:t xml:space="preserve">probe on any variations in funding/commissioning for different service components) </w:t>
      </w:r>
    </w:p>
    <w:p w14:paraId="18F62AF1" w14:textId="36DA2D67" w:rsidR="00907FA5" w:rsidRPr="00907FA5" w:rsidRDefault="00907FA5" w:rsidP="00907FA5">
      <w:pPr>
        <w:pStyle w:val="ListParagraph"/>
        <w:numPr>
          <w:ilvl w:val="1"/>
          <w:numId w:val="41"/>
        </w:numPr>
        <w:spacing w:before="0" w:after="160" w:line="259" w:lineRule="auto"/>
        <w:rPr>
          <w:sz w:val="22"/>
          <w:szCs w:val="22"/>
        </w:rPr>
      </w:pPr>
      <w:r>
        <w:rPr>
          <w:sz w:val="22"/>
          <w:szCs w:val="22"/>
        </w:rPr>
        <w:t xml:space="preserve">Other factors </w:t>
      </w:r>
    </w:p>
    <w:p w14:paraId="749814F8" w14:textId="09363876" w:rsidR="00907FA5" w:rsidRPr="00907FA5" w:rsidRDefault="00907FA5" w:rsidP="00907FA5">
      <w:pPr>
        <w:spacing w:before="0" w:after="160" w:line="259" w:lineRule="auto"/>
        <w:rPr>
          <w:sz w:val="22"/>
          <w:szCs w:val="22"/>
        </w:rPr>
      </w:pPr>
    </w:p>
    <w:p w14:paraId="05557310" w14:textId="08ED9129" w:rsidR="00DB0C1A" w:rsidRPr="005C35CE" w:rsidRDefault="00DB0C1A" w:rsidP="00DB0C1A">
      <w:pPr>
        <w:rPr>
          <w:rFonts w:ascii="Verdana" w:hAnsi="Verdana"/>
          <w:b/>
          <w:color w:val="215868" w:themeColor="accent5" w:themeShade="80"/>
          <w:sz w:val="28"/>
          <w:szCs w:val="28"/>
          <w:u w:val="single"/>
        </w:rPr>
      </w:pPr>
      <w:r w:rsidRPr="005C35CE">
        <w:rPr>
          <w:rFonts w:ascii="Verdana" w:hAnsi="Verdana"/>
          <w:b/>
          <w:color w:val="215868" w:themeColor="accent5" w:themeShade="80"/>
          <w:sz w:val="28"/>
          <w:szCs w:val="28"/>
          <w:u w:val="single"/>
        </w:rPr>
        <w:t xml:space="preserve">Section </w:t>
      </w:r>
      <w:r w:rsidR="005C35CE">
        <w:rPr>
          <w:rFonts w:ascii="Verdana" w:hAnsi="Verdana"/>
          <w:b/>
          <w:color w:val="215868" w:themeColor="accent5" w:themeShade="80"/>
          <w:sz w:val="28"/>
          <w:szCs w:val="28"/>
          <w:u w:val="single"/>
        </w:rPr>
        <w:t>5</w:t>
      </w:r>
      <w:r w:rsidRPr="005C35CE">
        <w:rPr>
          <w:rFonts w:ascii="Verdana" w:hAnsi="Verdana"/>
          <w:b/>
          <w:color w:val="215868" w:themeColor="accent5" w:themeShade="80"/>
          <w:sz w:val="28"/>
          <w:szCs w:val="28"/>
          <w:u w:val="single"/>
        </w:rPr>
        <w:t xml:space="preserve">: Future of Liaison Psychiatry  </w:t>
      </w:r>
      <w:r w:rsidR="005C35CE" w:rsidRPr="00654F62">
        <w:rPr>
          <w:rFonts w:ascii="Verdana" w:hAnsi="Verdana"/>
          <w:color w:val="215868" w:themeColor="accent5" w:themeShade="80"/>
          <w:sz w:val="28"/>
          <w:szCs w:val="28"/>
        </w:rPr>
        <w:t>(</w:t>
      </w:r>
      <w:r w:rsidR="005C35CE">
        <w:rPr>
          <w:rFonts w:ascii="Verdana" w:hAnsi="Verdana"/>
          <w:color w:val="215868" w:themeColor="accent5" w:themeShade="80"/>
          <w:sz w:val="28"/>
          <w:szCs w:val="28"/>
        </w:rPr>
        <w:t>10</w:t>
      </w:r>
      <w:r w:rsidR="005C35CE" w:rsidRPr="00654F62">
        <w:rPr>
          <w:rFonts w:ascii="Verdana" w:hAnsi="Verdana"/>
          <w:color w:val="215868" w:themeColor="accent5" w:themeShade="80"/>
          <w:sz w:val="28"/>
          <w:szCs w:val="28"/>
        </w:rPr>
        <w:t xml:space="preserve"> minutes)</w:t>
      </w:r>
    </w:p>
    <w:p w14:paraId="710E29AD" w14:textId="134B8AA1" w:rsidR="00D11FA8" w:rsidRPr="00D11FA8" w:rsidRDefault="00D11FA8" w:rsidP="00D11FA8">
      <w:pPr>
        <w:spacing w:before="0" w:after="200" w:line="240" w:lineRule="auto"/>
        <w:rPr>
          <w:i/>
          <w:sz w:val="22"/>
          <w:szCs w:val="22"/>
        </w:rPr>
      </w:pPr>
      <w:r>
        <w:rPr>
          <w:i/>
          <w:sz w:val="22"/>
          <w:szCs w:val="22"/>
        </w:rPr>
        <w:t>Aim: To explore views of what LP should look like in the future (local and nationally).</w:t>
      </w:r>
    </w:p>
    <w:p w14:paraId="5AFEB95E" w14:textId="17E38578" w:rsidR="00D11FA8" w:rsidRDefault="00D11FA8" w:rsidP="00D11FA8">
      <w:pPr>
        <w:spacing w:before="0" w:after="160" w:line="259" w:lineRule="auto"/>
        <w:rPr>
          <w:b/>
        </w:rPr>
      </w:pPr>
      <w:r>
        <w:rPr>
          <w:b/>
        </w:rPr>
        <w:t>Local</w:t>
      </w:r>
    </w:p>
    <w:p w14:paraId="4DB79BDE" w14:textId="34E26D0D" w:rsidR="00D11FA8" w:rsidRPr="00D11FA8" w:rsidRDefault="00D11FA8" w:rsidP="00D11FA8">
      <w:pPr>
        <w:pStyle w:val="ListParagraph"/>
        <w:numPr>
          <w:ilvl w:val="0"/>
          <w:numId w:val="41"/>
        </w:numPr>
        <w:spacing w:before="0" w:after="160" w:line="259" w:lineRule="auto"/>
        <w:rPr>
          <w:sz w:val="22"/>
          <w:szCs w:val="22"/>
        </w:rPr>
      </w:pPr>
      <w:r>
        <w:rPr>
          <w:sz w:val="22"/>
          <w:szCs w:val="22"/>
        </w:rPr>
        <w:t xml:space="preserve">Explore how they envisage their service in the future, </w:t>
      </w:r>
      <w:r>
        <w:rPr>
          <w:i/>
          <w:sz w:val="22"/>
          <w:szCs w:val="22"/>
        </w:rPr>
        <w:t xml:space="preserve">probe on: </w:t>
      </w:r>
    </w:p>
    <w:p w14:paraId="474D7671" w14:textId="2E9FC8E2" w:rsidR="00D11FA8" w:rsidRDefault="00D11FA8" w:rsidP="00D11FA8">
      <w:pPr>
        <w:pStyle w:val="ListParagraph"/>
        <w:numPr>
          <w:ilvl w:val="1"/>
          <w:numId w:val="41"/>
        </w:numPr>
        <w:spacing w:before="0" w:after="160" w:line="259" w:lineRule="auto"/>
        <w:rPr>
          <w:sz w:val="22"/>
          <w:szCs w:val="22"/>
        </w:rPr>
      </w:pPr>
      <w:r>
        <w:rPr>
          <w:sz w:val="22"/>
          <w:szCs w:val="22"/>
        </w:rPr>
        <w:t>Whether will stay same/change</w:t>
      </w:r>
    </w:p>
    <w:p w14:paraId="6EBB9DC0" w14:textId="3696024B" w:rsidR="00D11FA8" w:rsidRDefault="00D11FA8" w:rsidP="00D11FA8">
      <w:pPr>
        <w:pStyle w:val="ListParagraph"/>
        <w:numPr>
          <w:ilvl w:val="1"/>
          <w:numId w:val="41"/>
        </w:numPr>
        <w:spacing w:before="0" w:after="160" w:line="259" w:lineRule="auto"/>
        <w:rPr>
          <w:sz w:val="22"/>
          <w:szCs w:val="22"/>
        </w:rPr>
      </w:pPr>
      <w:r>
        <w:rPr>
          <w:sz w:val="22"/>
          <w:szCs w:val="22"/>
        </w:rPr>
        <w:t>Why?</w:t>
      </w:r>
      <w:r w:rsidR="00900675">
        <w:rPr>
          <w:sz w:val="22"/>
          <w:szCs w:val="22"/>
        </w:rPr>
        <w:t xml:space="preserve"> </w:t>
      </w:r>
    </w:p>
    <w:p w14:paraId="36CECCDD" w14:textId="0BE2F056" w:rsidR="00900675" w:rsidRPr="00D11FA8" w:rsidRDefault="00900675" w:rsidP="00D11FA8">
      <w:pPr>
        <w:pStyle w:val="ListParagraph"/>
        <w:numPr>
          <w:ilvl w:val="1"/>
          <w:numId w:val="41"/>
        </w:numPr>
        <w:spacing w:before="0" w:after="160" w:line="259" w:lineRule="auto"/>
        <w:rPr>
          <w:sz w:val="22"/>
          <w:szCs w:val="22"/>
        </w:rPr>
      </w:pPr>
      <w:r>
        <w:rPr>
          <w:sz w:val="22"/>
          <w:szCs w:val="22"/>
        </w:rPr>
        <w:t>Response (what do they think about this)?</w:t>
      </w:r>
    </w:p>
    <w:p w14:paraId="0E83FCB3" w14:textId="78822A07" w:rsidR="00D11FA8" w:rsidRPr="009B279A" w:rsidRDefault="00D11FA8" w:rsidP="00D11FA8">
      <w:pPr>
        <w:spacing w:before="0" w:after="160" w:line="259" w:lineRule="auto"/>
        <w:rPr>
          <w:b/>
        </w:rPr>
      </w:pPr>
      <w:r>
        <w:rPr>
          <w:b/>
        </w:rPr>
        <w:t xml:space="preserve">National </w:t>
      </w:r>
    </w:p>
    <w:p w14:paraId="51ED14E1" w14:textId="77777777" w:rsidR="00D11FA8" w:rsidRDefault="00D11FA8" w:rsidP="00D11FA8">
      <w:pPr>
        <w:pStyle w:val="ListParagraph"/>
        <w:numPr>
          <w:ilvl w:val="0"/>
          <w:numId w:val="41"/>
        </w:numPr>
        <w:spacing w:before="0" w:after="160" w:line="259" w:lineRule="auto"/>
        <w:rPr>
          <w:sz w:val="22"/>
          <w:szCs w:val="22"/>
        </w:rPr>
      </w:pPr>
      <w:r>
        <w:rPr>
          <w:sz w:val="22"/>
          <w:szCs w:val="22"/>
        </w:rPr>
        <w:t xml:space="preserve">What do they think LP should look like in the future, </w:t>
      </w:r>
      <w:r>
        <w:rPr>
          <w:i/>
          <w:sz w:val="22"/>
          <w:szCs w:val="22"/>
        </w:rPr>
        <w:t>probe on</w:t>
      </w:r>
    </w:p>
    <w:p w14:paraId="0F46E744" w14:textId="77777777" w:rsidR="00D11FA8" w:rsidRDefault="00D11FA8" w:rsidP="00D11FA8">
      <w:pPr>
        <w:pStyle w:val="ListParagraph"/>
        <w:numPr>
          <w:ilvl w:val="1"/>
          <w:numId w:val="41"/>
        </w:numPr>
        <w:spacing w:before="0" w:after="160" w:line="259" w:lineRule="auto"/>
        <w:rPr>
          <w:sz w:val="22"/>
          <w:szCs w:val="22"/>
        </w:rPr>
      </w:pPr>
      <w:r>
        <w:rPr>
          <w:sz w:val="22"/>
          <w:szCs w:val="22"/>
        </w:rPr>
        <w:t xml:space="preserve">Staff make-up/professional backgrounds </w:t>
      </w:r>
    </w:p>
    <w:p w14:paraId="2E22C1EB" w14:textId="77777777" w:rsidR="00D11FA8" w:rsidRDefault="00D11FA8" w:rsidP="00D11FA8">
      <w:pPr>
        <w:pStyle w:val="ListParagraph"/>
        <w:numPr>
          <w:ilvl w:val="1"/>
          <w:numId w:val="41"/>
        </w:numPr>
        <w:spacing w:before="0" w:after="160" w:line="259" w:lineRule="auto"/>
        <w:rPr>
          <w:sz w:val="22"/>
          <w:szCs w:val="22"/>
        </w:rPr>
      </w:pPr>
      <w:r>
        <w:rPr>
          <w:sz w:val="22"/>
          <w:szCs w:val="22"/>
        </w:rPr>
        <w:t xml:space="preserve">Hours/days of coverage </w:t>
      </w:r>
    </w:p>
    <w:p w14:paraId="26854457" w14:textId="2307D1FA" w:rsidR="00D11FA8" w:rsidRPr="00D11FA8" w:rsidRDefault="00B33422" w:rsidP="00D11FA8">
      <w:pPr>
        <w:pStyle w:val="ListParagraph"/>
        <w:numPr>
          <w:ilvl w:val="1"/>
          <w:numId w:val="41"/>
        </w:numPr>
        <w:spacing w:before="0" w:after="160" w:line="259" w:lineRule="auto"/>
        <w:rPr>
          <w:sz w:val="22"/>
          <w:szCs w:val="22"/>
        </w:rPr>
      </w:pPr>
      <w:r>
        <w:rPr>
          <w:sz w:val="22"/>
          <w:szCs w:val="22"/>
        </w:rPr>
        <w:t>A</w:t>
      </w:r>
      <w:r w:rsidR="00D11FA8" w:rsidRPr="00D11FA8">
        <w:rPr>
          <w:sz w:val="22"/>
          <w:szCs w:val="22"/>
        </w:rPr>
        <w:t>cute pathway care only</w:t>
      </w:r>
    </w:p>
    <w:p w14:paraId="619B94D2" w14:textId="11DDC39D" w:rsidR="00D11FA8" w:rsidRPr="00D11FA8" w:rsidRDefault="00D11FA8" w:rsidP="00D11FA8">
      <w:pPr>
        <w:pStyle w:val="ListParagraph"/>
        <w:numPr>
          <w:ilvl w:val="1"/>
          <w:numId w:val="41"/>
        </w:numPr>
        <w:spacing w:before="0" w:after="160" w:line="259" w:lineRule="auto"/>
        <w:rPr>
          <w:sz w:val="22"/>
          <w:szCs w:val="22"/>
        </w:rPr>
      </w:pPr>
      <w:r w:rsidRPr="00D11FA8">
        <w:rPr>
          <w:sz w:val="22"/>
          <w:szCs w:val="22"/>
        </w:rPr>
        <w:t>RAID</w:t>
      </w:r>
    </w:p>
    <w:p w14:paraId="28A9269D" w14:textId="03A60D05" w:rsidR="00D11FA8" w:rsidRPr="00D11FA8" w:rsidRDefault="00D11FA8" w:rsidP="00D11FA8">
      <w:pPr>
        <w:pStyle w:val="ListParagraph"/>
        <w:numPr>
          <w:ilvl w:val="1"/>
          <w:numId w:val="41"/>
        </w:numPr>
        <w:spacing w:before="0" w:after="160" w:line="259" w:lineRule="auto"/>
        <w:rPr>
          <w:sz w:val="22"/>
          <w:szCs w:val="22"/>
        </w:rPr>
      </w:pPr>
      <w:r w:rsidRPr="00D11FA8">
        <w:rPr>
          <w:sz w:val="22"/>
          <w:szCs w:val="22"/>
        </w:rPr>
        <w:t>Outpatient clinics</w:t>
      </w:r>
    </w:p>
    <w:p w14:paraId="2185391B" w14:textId="77777777" w:rsidR="00D11FA8" w:rsidRPr="00D11FA8" w:rsidRDefault="00D11FA8" w:rsidP="00D11FA8">
      <w:pPr>
        <w:pStyle w:val="ListParagraph"/>
        <w:numPr>
          <w:ilvl w:val="1"/>
          <w:numId w:val="41"/>
        </w:numPr>
        <w:spacing w:before="0" w:after="160" w:line="259" w:lineRule="auto"/>
        <w:rPr>
          <w:sz w:val="22"/>
          <w:szCs w:val="22"/>
        </w:rPr>
      </w:pPr>
      <w:r w:rsidRPr="00D11FA8">
        <w:rPr>
          <w:sz w:val="22"/>
          <w:szCs w:val="22"/>
        </w:rPr>
        <w:t>Therapy</w:t>
      </w:r>
    </w:p>
    <w:p w14:paraId="57A08D90" w14:textId="2592D060" w:rsidR="00571E6B" w:rsidRPr="00D11FA8" w:rsidRDefault="00D11FA8" w:rsidP="00D11FA8">
      <w:pPr>
        <w:pStyle w:val="ListParagraph"/>
        <w:numPr>
          <w:ilvl w:val="1"/>
          <w:numId w:val="41"/>
        </w:numPr>
        <w:spacing w:before="0" w:after="160" w:line="259" w:lineRule="auto"/>
        <w:rPr>
          <w:i/>
          <w:sz w:val="22"/>
          <w:szCs w:val="22"/>
        </w:rPr>
      </w:pPr>
      <w:r w:rsidRPr="00D11FA8">
        <w:rPr>
          <w:sz w:val="22"/>
          <w:szCs w:val="22"/>
        </w:rPr>
        <w:t xml:space="preserve">CORE, CORE24, ENHANCED, COMPREHENSIVE </w:t>
      </w:r>
      <w:r w:rsidRPr="00D11FA8">
        <w:rPr>
          <w:i/>
          <w:sz w:val="22"/>
          <w:szCs w:val="22"/>
        </w:rPr>
        <w:t>(explore usefulness of these terms)</w:t>
      </w:r>
    </w:p>
    <w:p w14:paraId="438B2290" w14:textId="77777777" w:rsidR="007D0307" w:rsidRDefault="007D0307" w:rsidP="00DB0C1A">
      <w:pPr>
        <w:rPr>
          <w:b/>
          <w:sz w:val="26"/>
          <w:szCs w:val="26"/>
        </w:rPr>
      </w:pPr>
    </w:p>
    <w:p w14:paraId="41017C26" w14:textId="3A73C5E3" w:rsidR="00571E6B" w:rsidRPr="005C35CE" w:rsidRDefault="00DB0C1A" w:rsidP="00DB0C1A">
      <w:pPr>
        <w:rPr>
          <w:rFonts w:ascii="Verdana" w:hAnsi="Verdana"/>
          <w:b/>
          <w:color w:val="215868" w:themeColor="accent5" w:themeShade="80"/>
          <w:sz w:val="28"/>
          <w:szCs w:val="28"/>
          <w:u w:val="single"/>
        </w:rPr>
      </w:pPr>
      <w:r w:rsidRPr="005C35CE">
        <w:rPr>
          <w:rFonts w:ascii="Verdana" w:hAnsi="Verdana"/>
          <w:b/>
          <w:color w:val="215868" w:themeColor="accent5" w:themeShade="80"/>
          <w:sz w:val="28"/>
          <w:szCs w:val="28"/>
          <w:u w:val="single"/>
        </w:rPr>
        <w:t xml:space="preserve">Section </w:t>
      </w:r>
      <w:r w:rsidR="00900675">
        <w:rPr>
          <w:rFonts w:ascii="Verdana" w:hAnsi="Verdana"/>
          <w:b/>
          <w:color w:val="215868" w:themeColor="accent5" w:themeShade="80"/>
          <w:sz w:val="28"/>
          <w:szCs w:val="28"/>
          <w:u w:val="single"/>
        </w:rPr>
        <w:t>6</w:t>
      </w:r>
      <w:r w:rsidRPr="005C35CE">
        <w:rPr>
          <w:rFonts w:ascii="Verdana" w:hAnsi="Verdana"/>
          <w:b/>
          <w:color w:val="215868" w:themeColor="accent5" w:themeShade="80"/>
          <w:sz w:val="28"/>
          <w:szCs w:val="28"/>
          <w:u w:val="single"/>
        </w:rPr>
        <w:t xml:space="preserve">: Conclusion and wind-down </w:t>
      </w:r>
      <w:r w:rsidR="005C35CE" w:rsidRPr="00654F62">
        <w:rPr>
          <w:rFonts w:ascii="Verdana" w:hAnsi="Verdana"/>
          <w:color w:val="215868" w:themeColor="accent5" w:themeShade="80"/>
          <w:sz w:val="28"/>
          <w:szCs w:val="28"/>
        </w:rPr>
        <w:t>(</w:t>
      </w:r>
      <w:r w:rsidR="00BD5598">
        <w:rPr>
          <w:rFonts w:ascii="Verdana" w:hAnsi="Verdana"/>
          <w:color w:val="215868" w:themeColor="accent5" w:themeShade="80"/>
          <w:sz w:val="28"/>
          <w:szCs w:val="28"/>
        </w:rPr>
        <w:t>3</w:t>
      </w:r>
      <w:r w:rsidR="005C35CE" w:rsidRPr="00654F62">
        <w:rPr>
          <w:rFonts w:ascii="Verdana" w:hAnsi="Verdana"/>
          <w:color w:val="215868" w:themeColor="accent5" w:themeShade="80"/>
          <w:sz w:val="28"/>
          <w:szCs w:val="28"/>
        </w:rPr>
        <w:t xml:space="preserve"> minutes)</w:t>
      </w:r>
    </w:p>
    <w:p w14:paraId="4E519D2E" w14:textId="594CE273" w:rsidR="00BB771D" w:rsidRDefault="00064EAE" w:rsidP="00064EAE">
      <w:pPr>
        <w:spacing w:before="0" w:after="200" w:line="240" w:lineRule="auto"/>
        <w:rPr>
          <w:b/>
          <w:sz w:val="26"/>
          <w:szCs w:val="26"/>
        </w:rPr>
      </w:pPr>
      <w:r>
        <w:rPr>
          <w:i/>
          <w:sz w:val="22"/>
          <w:szCs w:val="22"/>
        </w:rPr>
        <w:t xml:space="preserve">Aim: To give participants a chance to add any final thoughts and wind down before the end of the interview. </w:t>
      </w:r>
    </w:p>
    <w:p w14:paraId="463E32B2" w14:textId="77777777" w:rsidR="00EC2304" w:rsidRDefault="00EC2304" w:rsidP="00EC2304">
      <w:pPr>
        <w:pStyle w:val="ListParagraph"/>
        <w:spacing w:before="0" w:after="160" w:line="259" w:lineRule="auto"/>
        <w:rPr>
          <w:i/>
          <w:sz w:val="22"/>
          <w:szCs w:val="22"/>
        </w:rPr>
      </w:pPr>
    </w:p>
    <w:p w14:paraId="6787872C" w14:textId="39EDDC2B" w:rsidR="00900675" w:rsidRPr="00900675" w:rsidRDefault="00EC2304" w:rsidP="00900675">
      <w:pPr>
        <w:pStyle w:val="ListParagraph"/>
        <w:numPr>
          <w:ilvl w:val="0"/>
          <w:numId w:val="48"/>
        </w:numPr>
        <w:spacing w:before="0" w:after="160" w:line="259" w:lineRule="auto"/>
        <w:rPr>
          <w:i/>
          <w:sz w:val="22"/>
          <w:szCs w:val="22"/>
        </w:rPr>
      </w:pPr>
      <w:r>
        <w:rPr>
          <w:sz w:val="22"/>
          <w:szCs w:val="22"/>
        </w:rPr>
        <w:t xml:space="preserve">Explore the single most important thing participants think </w:t>
      </w:r>
      <w:r w:rsidR="00900675">
        <w:rPr>
          <w:sz w:val="22"/>
          <w:szCs w:val="22"/>
        </w:rPr>
        <w:t xml:space="preserve">liaison psychiatry does. </w:t>
      </w:r>
    </w:p>
    <w:p w14:paraId="672D2444" w14:textId="77777777" w:rsidR="00900675" w:rsidRPr="00900675" w:rsidRDefault="00900675" w:rsidP="00900675">
      <w:pPr>
        <w:pStyle w:val="ListParagraph"/>
        <w:spacing w:before="0" w:after="160" w:line="259" w:lineRule="auto"/>
        <w:rPr>
          <w:i/>
          <w:sz w:val="22"/>
          <w:szCs w:val="22"/>
        </w:rPr>
      </w:pPr>
    </w:p>
    <w:p w14:paraId="4D9DE500" w14:textId="799A925C" w:rsidR="00EC2304" w:rsidRPr="00EC2304" w:rsidRDefault="00900675" w:rsidP="00900675">
      <w:pPr>
        <w:pStyle w:val="ListParagraph"/>
        <w:numPr>
          <w:ilvl w:val="0"/>
          <w:numId w:val="48"/>
        </w:numPr>
        <w:spacing w:before="0" w:after="160" w:line="259" w:lineRule="auto"/>
        <w:rPr>
          <w:i/>
          <w:sz w:val="22"/>
          <w:szCs w:val="22"/>
        </w:rPr>
      </w:pPr>
      <w:r>
        <w:rPr>
          <w:sz w:val="22"/>
          <w:szCs w:val="22"/>
        </w:rPr>
        <w:t xml:space="preserve">What one thing should any future LP research do (what should it measure?). </w:t>
      </w:r>
    </w:p>
    <w:p w14:paraId="71331505" w14:textId="77777777" w:rsidR="00EC2304" w:rsidRPr="00EC2304" w:rsidRDefault="00EC2304" w:rsidP="00EC2304">
      <w:pPr>
        <w:pStyle w:val="ListParagraph"/>
        <w:spacing w:before="0" w:after="160" w:line="259" w:lineRule="auto"/>
        <w:rPr>
          <w:i/>
          <w:sz w:val="22"/>
          <w:szCs w:val="22"/>
        </w:rPr>
      </w:pPr>
    </w:p>
    <w:p w14:paraId="2C264583" w14:textId="4391B36D" w:rsidR="00EC2304" w:rsidRPr="00EC2304" w:rsidRDefault="00EC2304" w:rsidP="00EC2304">
      <w:pPr>
        <w:pStyle w:val="ListParagraph"/>
        <w:numPr>
          <w:ilvl w:val="0"/>
          <w:numId w:val="48"/>
        </w:numPr>
        <w:spacing w:before="0" w:after="160" w:line="259" w:lineRule="auto"/>
        <w:rPr>
          <w:i/>
          <w:sz w:val="22"/>
          <w:szCs w:val="22"/>
        </w:rPr>
      </w:pPr>
      <w:r>
        <w:rPr>
          <w:sz w:val="22"/>
          <w:szCs w:val="22"/>
        </w:rPr>
        <w:t xml:space="preserve">Check whether anything to add. </w:t>
      </w:r>
    </w:p>
    <w:p w14:paraId="53457E44" w14:textId="77777777" w:rsidR="00EC2304" w:rsidRDefault="00EC2304" w:rsidP="00EC2304">
      <w:pPr>
        <w:rPr>
          <w:b/>
          <w:sz w:val="26"/>
          <w:szCs w:val="26"/>
        </w:rPr>
      </w:pPr>
    </w:p>
    <w:p w14:paraId="644A8A0B" w14:textId="62B2AFF3" w:rsidR="00BB771D" w:rsidRDefault="00EC2304" w:rsidP="00DB0C1A">
      <w:pPr>
        <w:rPr>
          <w:b/>
          <w:sz w:val="22"/>
          <w:szCs w:val="22"/>
        </w:rPr>
      </w:pPr>
      <w:r>
        <w:rPr>
          <w:b/>
          <w:sz w:val="22"/>
          <w:szCs w:val="22"/>
        </w:rPr>
        <w:t xml:space="preserve">END </w:t>
      </w:r>
      <w:r w:rsidRPr="00DC31C9">
        <w:rPr>
          <w:b/>
          <w:sz w:val="22"/>
          <w:szCs w:val="22"/>
        </w:rPr>
        <w:t>RECORDING</w:t>
      </w:r>
    </w:p>
    <w:p w14:paraId="6BA5455A" w14:textId="77777777" w:rsidR="00EC2304" w:rsidRDefault="00EC2304" w:rsidP="00DB0C1A">
      <w:pPr>
        <w:rPr>
          <w:b/>
          <w:sz w:val="22"/>
          <w:szCs w:val="22"/>
        </w:rPr>
      </w:pPr>
    </w:p>
    <w:p w14:paraId="3471D628" w14:textId="77777777" w:rsidR="00EC2304" w:rsidRPr="00EC2304" w:rsidRDefault="00EC2304" w:rsidP="00EC2304">
      <w:pPr>
        <w:pStyle w:val="ListParagraph"/>
        <w:numPr>
          <w:ilvl w:val="0"/>
          <w:numId w:val="48"/>
        </w:numPr>
        <w:spacing w:before="0" w:after="160" w:line="259" w:lineRule="auto"/>
        <w:rPr>
          <w:i/>
          <w:sz w:val="22"/>
          <w:szCs w:val="22"/>
        </w:rPr>
      </w:pPr>
      <w:r>
        <w:rPr>
          <w:sz w:val="22"/>
          <w:szCs w:val="22"/>
        </w:rPr>
        <w:t>Wind down</w:t>
      </w:r>
    </w:p>
    <w:p w14:paraId="4F87E98B" w14:textId="77777777" w:rsidR="00EC2304" w:rsidRPr="00EC2304" w:rsidRDefault="00EC2304" w:rsidP="00EC2304">
      <w:pPr>
        <w:pStyle w:val="ListParagraph"/>
        <w:numPr>
          <w:ilvl w:val="0"/>
          <w:numId w:val="48"/>
        </w:numPr>
        <w:spacing w:before="0" w:after="160" w:line="259" w:lineRule="auto"/>
        <w:rPr>
          <w:i/>
          <w:sz w:val="22"/>
          <w:szCs w:val="22"/>
        </w:rPr>
      </w:pPr>
      <w:r>
        <w:rPr>
          <w:sz w:val="22"/>
          <w:szCs w:val="22"/>
        </w:rPr>
        <w:t xml:space="preserve">Reassure about confidentiality </w:t>
      </w:r>
    </w:p>
    <w:p w14:paraId="649A3181" w14:textId="184EE01D" w:rsidR="00EC2304" w:rsidRPr="00EC2304" w:rsidRDefault="00EC2304" w:rsidP="00EC2304">
      <w:pPr>
        <w:pStyle w:val="ListParagraph"/>
        <w:numPr>
          <w:ilvl w:val="0"/>
          <w:numId w:val="48"/>
        </w:numPr>
        <w:spacing w:before="0" w:after="160" w:line="259" w:lineRule="auto"/>
        <w:rPr>
          <w:i/>
          <w:sz w:val="22"/>
          <w:szCs w:val="22"/>
        </w:rPr>
      </w:pPr>
      <w:r>
        <w:rPr>
          <w:sz w:val="22"/>
          <w:szCs w:val="22"/>
        </w:rPr>
        <w:t xml:space="preserve">Check whether any questions  </w:t>
      </w:r>
    </w:p>
    <w:p w14:paraId="3E628522" w14:textId="77777777" w:rsidR="00EC2304" w:rsidRDefault="00EC2304" w:rsidP="00DB0C1A">
      <w:pPr>
        <w:rPr>
          <w:rFonts w:asciiTheme="minorHAnsi" w:hAnsiTheme="minorHAnsi"/>
          <w:sz w:val="22"/>
          <w:szCs w:val="22"/>
        </w:rPr>
      </w:pPr>
    </w:p>
    <w:sectPr w:rsidR="00EC2304" w:rsidSect="00CB35F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6F4BA" w14:textId="77777777" w:rsidR="00A653B8" w:rsidRDefault="00A653B8" w:rsidP="003D6B20">
      <w:pPr>
        <w:spacing w:before="0" w:line="240" w:lineRule="auto"/>
      </w:pPr>
      <w:r>
        <w:separator/>
      </w:r>
    </w:p>
  </w:endnote>
  <w:endnote w:type="continuationSeparator" w:id="0">
    <w:p w14:paraId="5DD4A7A8" w14:textId="77777777" w:rsidR="00A653B8" w:rsidRDefault="00A653B8" w:rsidP="003D6B2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76CE7" w14:textId="77777777" w:rsidR="004D7DFE" w:rsidRDefault="004D7D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8A2DE" w14:textId="0E02477B" w:rsidR="003C01ED" w:rsidRDefault="003C01ED" w:rsidP="00EB0C26">
    <w:pPr>
      <w:pStyle w:val="Header"/>
      <w:rPr>
        <w:rFonts w:ascii="Calibri" w:hAnsi="Calibri"/>
        <w:sz w:val="20"/>
        <w:szCs w:val="20"/>
      </w:rPr>
    </w:pPr>
    <w:r w:rsidRPr="008A644D">
      <w:rPr>
        <w:rFonts w:ascii="Calibri" w:hAnsi="Calibri"/>
        <w:sz w:val="20"/>
        <w:szCs w:val="20"/>
      </w:rPr>
      <w:t xml:space="preserve">LP-MAESTRO </w:t>
    </w:r>
    <w:r w:rsidR="00E3263E">
      <w:rPr>
        <w:rFonts w:ascii="Calibri" w:hAnsi="Calibri"/>
        <w:sz w:val="20"/>
        <w:szCs w:val="20"/>
      </w:rPr>
      <w:t>clinician topic guide</w:t>
    </w:r>
  </w:p>
  <w:p w14:paraId="69CBD19A" w14:textId="41C797F1" w:rsidR="003C01ED" w:rsidRPr="00416E41" w:rsidRDefault="00CA55E6" w:rsidP="00416E41">
    <w:pPr>
      <w:pStyle w:val="Header"/>
      <w:rPr>
        <w:rFonts w:ascii="Calibri" w:hAnsi="Calibri"/>
        <w:sz w:val="20"/>
        <w:szCs w:val="20"/>
      </w:rPr>
    </w:pPr>
    <w:r>
      <w:rPr>
        <w:rFonts w:ascii="Calibri" w:hAnsi="Calibri"/>
        <w:sz w:val="20"/>
        <w:szCs w:val="20"/>
      </w:rPr>
      <w:t xml:space="preserve">Version </w:t>
    </w:r>
    <w:r w:rsidR="004D7DFE">
      <w:rPr>
        <w:rFonts w:ascii="Calibri" w:hAnsi="Calibri"/>
        <w:sz w:val="20"/>
        <w:szCs w:val="20"/>
      </w:rPr>
      <w:t>1</w:t>
    </w:r>
    <w:r>
      <w:rPr>
        <w:rFonts w:ascii="Calibri" w:hAnsi="Calibri"/>
        <w:sz w:val="20"/>
        <w:szCs w:val="20"/>
      </w:rPr>
      <w:t xml:space="preserve">.0 </w:t>
    </w:r>
    <w:r w:rsidR="004D7DFE">
      <w:rPr>
        <w:rFonts w:ascii="Calibri" w:hAnsi="Calibri"/>
        <w:sz w:val="20"/>
        <w:szCs w:val="20"/>
      </w:rPr>
      <w:t>26</w:t>
    </w:r>
    <w:r w:rsidR="0098166F">
      <w:rPr>
        <w:rFonts w:ascii="Calibri" w:hAnsi="Calibri"/>
        <w:sz w:val="20"/>
        <w:szCs w:val="20"/>
      </w:rPr>
      <w:t>/0</w:t>
    </w:r>
    <w:r w:rsidR="004D7DFE">
      <w:rPr>
        <w:rFonts w:ascii="Calibri" w:hAnsi="Calibri"/>
        <w:sz w:val="20"/>
        <w:szCs w:val="20"/>
      </w:rPr>
      <w:t>9</w:t>
    </w:r>
    <w:r w:rsidR="0098166F">
      <w:rPr>
        <w:rFonts w:ascii="Calibri" w:hAnsi="Calibri"/>
        <w:sz w:val="20"/>
        <w:szCs w:val="20"/>
      </w:rPr>
      <w:t>/16</w:t>
    </w:r>
    <w:r w:rsidR="003C01ED">
      <w:rPr>
        <w:rFonts w:ascii="Calibri" w:hAnsi="Calibri"/>
        <w:sz w:val="20"/>
        <w:szCs w:val="20"/>
      </w:rPr>
      <w:tab/>
    </w:r>
    <w:r w:rsidR="003C01ED">
      <w:rPr>
        <w:rFonts w:ascii="Calibri" w:hAnsi="Calibri"/>
        <w:sz w:val="20"/>
        <w:szCs w:val="20"/>
      </w:rPr>
      <w:tab/>
    </w:r>
    <w:r w:rsidR="003C01ED" w:rsidRPr="00A47895">
      <w:rPr>
        <w:rFonts w:ascii="Calibri" w:hAnsi="Calibri"/>
        <w:sz w:val="20"/>
        <w:szCs w:val="20"/>
      </w:rPr>
      <w:t xml:space="preserve">Page | </w:t>
    </w:r>
    <w:r w:rsidR="003C01ED" w:rsidRPr="00A47895">
      <w:rPr>
        <w:rFonts w:ascii="Calibri" w:hAnsi="Calibri"/>
        <w:sz w:val="20"/>
        <w:szCs w:val="20"/>
      </w:rPr>
      <w:fldChar w:fldCharType="begin"/>
    </w:r>
    <w:r w:rsidR="003C01ED" w:rsidRPr="00A47895">
      <w:rPr>
        <w:rFonts w:ascii="Calibri" w:hAnsi="Calibri"/>
        <w:sz w:val="20"/>
        <w:szCs w:val="20"/>
      </w:rPr>
      <w:instrText xml:space="preserve"> PAGE   \* MERGEFORMAT </w:instrText>
    </w:r>
    <w:r w:rsidR="003C01ED" w:rsidRPr="00A47895">
      <w:rPr>
        <w:rFonts w:ascii="Calibri" w:hAnsi="Calibri"/>
        <w:sz w:val="20"/>
        <w:szCs w:val="20"/>
      </w:rPr>
      <w:fldChar w:fldCharType="separate"/>
    </w:r>
    <w:r w:rsidR="00BA53DF">
      <w:rPr>
        <w:rFonts w:ascii="Calibri" w:hAnsi="Calibri"/>
        <w:noProof/>
        <w:sz w:val="20"/>
        <w:szCs w:val="20"/>
      </w:rPr>
      <w:t>1</w:t>
    </w:r>
    <w:r w:rsidR="003C01ED" w:rsidRPr="00A47895">
      <w:rPr>
        <w:rFonts w:ascii="Calibri" w:hAnsi="Calibri"/>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F8486" w14:textId="77777777" w:rsidR="004D7DFE" w:rsidRDefault="004D7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5AACC" w14:textId="77777777" w:rsidR="00A653B8" w:rsidRDefault="00A653B8" w:rsidP="003D6B20">
      <w:pPr>
        <w:spacing w:before="0" w:line="240" w:lineRule="auto"/>
      </w:pPr>
      <w:r>
        <w:separator/>
      </w:r>
    </w:p>
  </w:footnote>
  <w:footnote w:type="continuationSeparator" w:id="0">
    <w:p w14:paraId="0A707AF9" w14:textId="77777777" w:rsidR="00A653B8" w:rsidRDefault="00A653B8" w:rsidP="003D6B2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E5B18" w14:textId="77777777" w:rsidR="004D7DFE" w:rsidRDefault="004D7D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FA8A2" w14:textId="77777777" w:rsidR="004D7DFE" w:rsidRDefault="004D7D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ABA9A" w14:textId="77777777" w:rsidR="004D7DFE" w:rsidRDefault="004D7D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280E3A"/>
    <w:multiLevelType w:val="hybridMultilevel"/>
    <w:tmpl w:val="C7BC30E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C21FF5"/>
    <w:multiLevelType w:val="hybridMultilevel"/>
    <w:tmpl w:val="800CD8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462DE1"/>
    <w:multiLevelType w:val="hybridMultilevel"/>
    <w:tmpl w:val="88BE76C6"/>
    <w:lvl w:ilvl="0" w:tplc="8228AA3A">
      <w:start w:val="1"/>
      <w:numFmt w:val="bullet"/>
      <w:lvlText w:val=""/>
      <w:lvlJc w:val="left"/>
      <w:pPr>
        <w:ind w:left="720" w:hanging="360"/>
      </w:pPr>
      <w:rPr>
        <w:rFonts w:ascii="Symbol" w:hAnsi="Symbol" w:hint="default"/>
      </w:rPr>
    </w:lvl>
    <w:lvl w:ilvl="1" w:tplc="8228AA3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F2B12"/>
    <w:multiLevelType w:val="hybridMultilevel"/>
    <w:tmpl w:val="0F2ECDA0"/>
    <w:lvl w:ilvl="0" w:tplc="8228AA3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611D20"/>
    <w:multiLevelType w:val="hybridMultilevel"/>
    <w:tmpl w:val="FB64D128"/>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D6602C"/>
    <w:multiLevelType w:val="hybridMultilevel"/>
    <w:tmpl w:val="646C0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4F1200"/>
    <w:multiLevelType w:val="hybridMultilevel"/>
    <w:tmpl w:val="7F26576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DD71F72"/>
    <w:multiLevelType w:val="hybridMultilevel"/>
    <w:tmpl w:val="2A406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B678D8"/>
    <w:multiLevelType w:val="hybridMultilevel"/>
    <w:tmpl w:val="8E96924C"/>
    <w:lvl w:ilvl="0" w:tplc="08090001">
      <w:start w:val="1"/>
      <w:numFmt w:val="bullet"/>
      <w:lvlText w:val=""/>
      <w:lvlJc w:val="left"/>
      <w:pPr>
        <w:ind w:left="720" w:hanging="360"/>
      </w:pPr>
      <w:rPr>
        <w:rFonts w:ascii="Symbol" w:hAnsi="Symbol" w:hint="default"/>
      </w:rPr>
    </w:lvl>
    <w:lvl w:ilvl="1" w:tplc="CF56CA14">
      <w:numFmt w:val="bullet"/>
      <w:lvlText w:val="-"/>
      <w:lvlJc w:val="left"/>
      <w:pPr>
        <w:ind w:left="1440" w:hanging="360"/>
      </w:pPr>
      <w:rPr>
        <w:rFonts w:ascii="Verdana" w:eastAsiaTheme="minorHAnsi" w:hAnsi="Verdana" w:cstheme="minorBid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904D8B"/>
    <w:multiLevelType w:val="hybridMultilevel"/>
    <w:tmpl w:val="09BA6948"/>
    <w:lvl w:ilvl="0" w:tplc="C3C2763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E71178"/>
    <w:multiLevelType w:val="hybridMultilevel"/>
    <w:tmpl w:val="CF964012"/>
    <w:lvl w:ilvl="0" w:tplc="0809000F">
      <w:start w:val="1"/>
      <w:numFmt w:val="decimal"/>
      <w:lvlText w:val="%1."/>
      <w:lvlJc w:val="left"/>
      <w:pPr>
        <w:ind w:left="720" w:hanging="360"/>
      </w:pPr>
    </w:lvl>
    <w:lvl w:ilvl="1" w:tplc="8228AA3A">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8D55FD"/>
    <w:multiLevelType w:val="hybridMultilevel"/>
    <w:tmpl w:val="646C0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E45BD1"/>
    <w:multiLevelType w:val="hybridMultilevel"/>
    <w:tmpl w:val="646C08B2"/>
    <w:lvl w:ilvl="0" w:tplc="0809000F">
      <w:start w:val="1"/>
      <w:numFmt w:val="decimal"/>
      <w:lvlText w:val="%1."/>
      <w:lvlJc w:val="left"/>
      <w:pPr>
        <w:ind w:left="927"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21085DDC"/>
    <w:multiLevelType w:val="hybridMultilevel"/>
    <w:tmpl w:val="91BEBD00"/>
    <w:lvl w:ilvl="0" w:tplc="8228AA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F334F3"/>
    <w:multiLevelType w:val="hybridMultilevel"/>
    <w:tmpl w:val="1E48F1A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7385073"/>
    <w:multiLevelType w:val="hybridMultilevel"/>
    <w:tmpl w:val="1AC665CE"/>
    <w:lvl w:ilvl="0" w:tplc="8228AA3A">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C5E5F30"/>
    <w:multiLevelType w:val="hybridMultilevel"/>
    <w:tmpl w:val="013E1E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2ED0295A"/>
    <w:multiLevelType w:val="hybridMultilevel"/>
    <w:tmpl w:val="7DFA763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0510C3"/>
    <w:multiLevelType w:val="hybridMultilevel"/>
    <w:tmpl w:val="71320C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C71978"/>
    <w:multiLevelType w:val="hybridMultilevel"/>
    <w:tmpl w:val="81E6D0A2"/>
    <w:lvl w:ilvl="0" w:tplc="0809000B">
      <w:start w:val="1"/>
      <w:numFmt w:val="bullet"/>
      <w:lvlText w:val=""/>
      <w:lvlJc w:val="left"/>
      <w:pPr>
        <w:ind w:left="1080" w:hanging="360"/>
      </w:pPr>
      <w:rPr>
        <w:rFonts w:ascii="Wingdings" w:hAnsi="Wingding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84D11F8"/>
    <w:multiLevelType w:val="hybridMultilevel"/>
    <w:tmpl w:val="F1A2623A"/>
    <w:lvl w:ilvl="0" w:tplc="8228AA3A">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95A5F26"/>
    <w:multiLevelType w:val="hybridMultilevel"/>
    <w:tmpl w:val="21286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F5CAB"/>
    <w:multiLevelType w:val="hybridMultilevel"/>
    <w:tmpl w:val="9D2E542C"/>
    <w:lvl w:ilvl="0" w:tplc="8228AA3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C94EF5"/>
    <w:multiLevelType w:val="hybridMultilevel"/>
    <w:tmpl w:val="C9DC8EBA"/>
    <w:lvl w:ilvl="0" w:tplc="08090001">
      <w:start w:val="1"/>
      <w:numFmt w:val="bullet"/>
      <w:lvlText w:val=""/>
      <w:lvlJc w:val="left"/>
      <w:pPr>
        <w:ind w:left="720" w:hanging="360"/>
      </w:pPr>
      <w:rPr>
        <w:rFonts w:ascii="Symbol" w:hAnsi="Symbol" w:hint="default"/>
      </w:rPr>
    </w:lvl>
    <w:lvl w:ilvl="1" w:tplc="CF56CA14">
      <w:numFmt w:val="bullet"/>
      <w:lvlText w:val="-"/>
      <w:lvlJc w:val="left"/>
      <w:pPr>
        <w:ind w:left="1440" w:hanging="360"/>
      </w:pPr>
      <w:rPr>
        <w:rFonts w:ascii="Verdana" w:eastAsiaTheme="minorHAnsi" w:hAnsi="Verdana" w:cstheme="minorBidi" w:hint="default"/>
      </w:rPr>
    </w:lvl>
    <w:lvl w:ilvl="2" w:tplc="08090005">
      <w:start w:val="1"/>
      <w:numFmt w:val="bullet"/>
      <w:lvlText w:val=""/>
      <w:lvlJc w:val="left"/>
      <w:pPr>
        <w:ind w:left="2160" w:hanging="360"/>
      </w:pPr>
      <w:rPr>
        <w:rFonts w:ascii="Wingdings" w:hAnsi="Wingdings" w:hint="default"/>
      </w:rPr>
    </w:lvl>
    <w:lvl w:ilvl="3" w:tplc="CF56CA14">
      <w:numFmt w:val="bullet"/>
      <w:lvlText w:val="-"/>
      <w:lvlJc w:val="left"/>
      <w:pPr>
        <w:ind w:left="2880" w:hanging="360"/>
      </w:pPr>
      <w:rPr>
        <w:rFonts w:ascii="Verdana" w:eastAsiaTheme="minorHAnsi" w:hAnsi="Verdana" w:cstheme="minorBidi"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096CA0"/>
    <w:multiLevelType w:val="hybridMultilevel"/>
    <w:tmpl w:val="2598BE9A"/>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766A8F"/>
    <w:multiLevelType w:val="hybridMultilevel"/>
    <w:tmpl w:val="5A282C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8228AA3A">
      <w:start w:val="1"/>
      <w:numFmt w:val="bullet"/>
      <w:lvlText w:val=""/>
      <w:lvlJc w:val="left"/>
      <w:pPr>
        <w:ind w:left="1800" w:hanging="360"/>
      </w:pPr>
      <w:rPr>
        <w:rFonts w:ascii="Symbol" w:hAnsi="Symbo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F641295"/>
    <w:multiLevelType w:val="hybridMultilevel"/>
    <w:tmpl w:val="A218E510"/>
    <w:lvl w:ilvl="0" w:tplc="7AF8E3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227CE4"/>
    <w:multiLevelType w:val="hybridMultilevel"/>
    <w:tmpl w:val="01B28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FA28E9"/>
    <w:multiLevelType w:val="hybridMultilevel"/>
    <w:tmpl w:val="3488A1B6"/>
    <w:lvl w:ilvl="0" w:tplc="08090001">
      <w:start w:val="1"/>
      <w:numFmt w:val="bullet"/>
      <w:lvlText w:val=""/>
      <w:lvlJc w:val="left"/>
      <w:pPr>
        <w:ind w:left="720" w:hanging="360"/>
      </w:pPr>
      <w:rPr>
        <w:rFonts w:ascii="Symbol" w:hAnsi="Symbol" w:hint="default"/>
      </w:rPr>
    </w:lvl>
    <w:lvl w:ilvl="1" w:tplc="CF56CA14">
      <w:numFmt w:val="bullet"/>
      <w:lvlText w:val="-"/>
      <w:lvlJc w:val="left"/>
      <w:pPr>
        <w:ind w:left="1440" w:hanging="360"/>
      </w:pPr>
      <w:rPr>
        <w:rFonts w:ascii="Verdana" w:eastAsiaTheme="minorHAnsi" w:hAnsi="Verdana" w:cstheme="minorBidi" w:hint="default"/>
      </w:rPr>
    </w:lvl>
    <w:lvl w:ilvl="2" w:tplc="08090005">
      <w:start w:val="1"/>
      <w:numFmt w:val="bullet"/>
      <w:lvlText w:val=""/>
      <w:lvlJc w:val="left"/>
      <w:pPr>
        <w:ind w:left="2160" w:hanging="360"/>
      </w:pPr>
      <w:rPr>
        <w:rFonts w:ascii="Wingdings" w:hAnsi="Wingdings" w:hint="default"/>
      </w:rPr>
    </w:lvl>
    <w:lvl w:ilvl="3" w:tplc="CF56CA14">
      <w:numFmt w:val="bullet"/>
      <w:lvlText w:val="-"/>
      <w:lvlJc w:val="left"/>
      <w:pPr>
        <w:ind w:left="2880" w:hanging="360"/>
      </w:pPr>
      <w:rPr>
        <w:rFonts w:ascii="Verdana" w:eastAsiaTheme="minorHAnsi" w:hAnsi="Verdana" w:cstheme="minorBidi"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2916E8"/>
    <w:multiLevelType w:val="hybridMultilevel"/>
    <w:tmpl w:val="646C0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C4239E"/>
    <w:multiLevelType w:val="hybridMultilevel"/>
    <w:tmpl w:val="256AB6C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E9E506E"/>
    <w:multiLevelType w:val="hybridMultilevel"/>
    <w:tmpl w:val="BF907FC6"/>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C064E9"/>
    <w:multiLevelType w:val="hybridMultilevel"/>
    <w:tmpl w:val="2C8A0E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3B192D"/>
    <w:multiLevelType w:val="hybridMultilevel"/>
    <w:tmpl w:val="33EC6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390D3B"/>
    <w:multiLevelType w:val="hybridMultilevel"/>
    <w:tmpl w:val="88222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E70BF9"/>
    <w:multiLevelType w:val="hybridMultilevel"/>
    <w:tmpl w:val="0EAC2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F70406"/>
    <w:multiLevelType w:val="hybridMultilevel"/>
    <w:tmpl w:val="D3BEB0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31D0EF4"/>
    <w:multiLevelType w:val="hybridMultilevel"/>
    <w:tmpl w:val="B3A444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946F6F"/>
    <w:multiLevelType w:val="hybridMultilevel"/>
    <w:tmpl w:val="257E952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677ABD"/>
    <w:multiLevelType w:val="hybridMultilevel"/>
    <w:tmpl w:val="E49848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113518"/>
    <w:multiLevelType w:val="hybridMultilevel"/>
    <w:tmpl w:val="4510D80E"/>
    <w:lvl w:ilvl="0" w:tplc="0809000F">
      <w:start w:val="1"/>
      <w:numFmt w:val="decimal"/>
      <w:lvlText w:val="%1."/>
      <w:lvlJc w:val="left"/>
      <w:pPr>
        <w:ind w:left="720" w:hanging="360"/>
      </w:pPr>
    </w:lvl>
    <w:lvl w:ilvl="1" w:tplc="8228AA3A">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BD75674"/>
    <w:multiLevelType w:val="hybridMultilevel"/>
    <w:tmpl w:val="B7249932"/>
    <w:lvl w:ilvl="0" w:tplc="8228AA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D71761"/>
    <w:multiLevelType w:val="hybridMultilevel"/>
    <w:tmpl w:val="646C0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EA61873"/>
    <w:multiLevelType w:val="hybridMultilevel"/>
    <w:tmpl w:val="54360FA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4D611F1"/>
    <w:multiLevelType w:val="hybridMultilevel"/>
    <w:tmpl w:val="FF68DB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D6080A"/>
    <w:multiLevelType w:val="hybridMultilevel"/>
    <w:tmpl w:val="EE829AB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D3B0B4A"/>
    <w:multiLevelType w:val="hybridMultilevel"/>
    <w:tmpl w:val="AA5285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3"/>
  </w:num>
  <w:num w:numId="4">
    <w:abstractNumId w:val="36"/>
  </w:num>
  <w:num w:numId="5">
    <w:abstractNumId w:val="6"/>
  </w:num>
  <w:num w:numId="6">
    <w:abstractNumId w:val="35"/>
  </w:num>
  <w:num w:numId="7">
    <w:abstractNumId w:val="38"/>
  </w:num>
  <w:num w:numId="8">
    <w:abstractNumId w:val="31"/>
  </w:num>
  <w:num w:numId="9">
    <w:abstractNumId w:val="40"/>
  </w:num>
  <w:num w:numId="10">
    <w:abstractNumId w:val="44"/>
  </w:num>
  <w:num w:numId="11">
    <w:abstractNumId w:val="14"/>
  </w:num>
  <w:num w:numId="12">
    <w:abstractNumId w:val="13"/>
  </w:num>
  <w:num w:numId="13">
    <w:abstractNumId w:val="7"/>
  </w:num>
  <w:num w:numId="14">
    <w:abstractNumId w:val="18"/>
  </w:num>
  <w:num w:numId="15">
    <w:abstractNumId w:val="3"/>
  </w:num>
  <w:num w:numId="16">
    <w:abstractNumId w:val="21"/>
  </w:num>
  <w:num w:numId="17">
    <w:abstractNumId w:val="12"/>
  </w:num>
  <w:num w:numId="18">
    <w:abstractNumId w:val="42"/>
  </w:num>
  <w:num w:numId="19">
    <w:abstractNumId w:val="46"/>
  </w:num>
  <w:num w:numId="20">
    <w:abstractNumId w:val="39"/>
  </w:num>
  <w:num w:numId="21">
    <w:abstractNumId w:val="16"/>
  </w:num>
  <w:num w:numId="22">
    <w:abstractNumId w:val="22"/>
  </w:num>
  <w:num w:numId="23">
    <w:abstractNumId w:val="19"/>
  </w:num>
  <w:num w:numId="24">
    <w:abstractNumId w:val="8"/>
  </w:num>
  <w:num w:numId="25">
    <w:abstractNumId w:val="41"/>
  </w:num>
  <w:num w:numId="26">
    <w:abstractNumId w:val="20"/>
  </w:num>
  <w:num w:numId="27">
    <w:abstractNumId w:val="43"/>
  </w:num>
  <w:num w:numId="28">
    <w:abstractNumId w:val="15"/>
  </w:num>
  <w:num w:numId="29">
    <w:abstractNumId w:val="32"/>
  </w:num>
  <w:num w:numId="30">
    <w:abstractNumId w:val="24"/>
  </w:num>
  <w:num w:numId="31">
    <w:abstractNumId w:val="4"/>
  </w:num>
  <w:num w:numId="32">
    <w:abstractNumId w:val="45"/>
  </w:num>
  <w:num w:numId="33">
    <w:abstractNumId w:val="2"/>
  </w:num>
  <w:num w:numId="34">
    <w:abstractNumId w:val="17"/>
  </w:num>
  <w:num w:numId="35">
    <w:abstractNumId w:val="47"/>
  </w:num>
  <w:num w:numId="36">
    <w:abstractNumId w:val="27"/>
  </w:num>
  <w:num w:numId="37">
    <w:abstractNumId w:val="5"/>
  </w:num>
  <w:num w:numId="38">
    <w:abstractNumId w:val="28"/>
  </w:num>
  <w:num w:numId="39">
    <w:abstractNumId w:val="29"/>
  </w:num>
  <w:num w:numId="40">
    <w:abstractNumId w:val="48"/>
  </w:num>
  <w:num w:numId="41">
    <w:abstractNumId w:val="10"/>
  </w:num>
  <w:num w:numId="42">
    <w:abstractNumId w:val="9"/>
  </w:num>
  <w:num w:numId="43">
    <w:abstractNumId w:val="33"/>
  </w:num>
  <w:num w:numId="44">
    <w:abstractNumId w:val="25"/>
  </w:num>
  <w:num w:numId="45">
    <w:abstractNumId w:val="30"/>
  </w:num>
  <w:num w:numId="46">
    <w:abstractNumId w:val="11"/>
  </w:num>
  <w:num w:numId="47">
    <w:abstractNumId w:val="37"/>
  </w:num>
  <w:num w:numId="48">
    <w:abstractNumId w:val="34"/>
  </w:num>
  <w:num w:numId="49">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37B"/>
    <w:rsid w:val="000276FD"/>
    <w:rsid w:val="000321B6"/>
    <w:rsid w:val="0004083C"/>
    <w:rsid w:val="000455A1"/>
    <w:rsid w:val="00064EAE"/>
    <w:rsid w:val="00065311"/>
    <w:rsid w:val="00081D66"/>
    <w:rsid w:val="000A1D72"/>
    <w:rsid w:val="000A395C"/>
    <w:rsid w:val="000E6669"/>
    <w:rsid w:val="000F37D5"/>
    <w:rsid w:val="00101388"/>
    <w:rsid w:val="00107CFD"/>
    <w:rsid w:val="00113B82"/>
    <w:rsid w:val="001330E1"/>
    <w:rsid w:val="00150BD7"/>
    <w:rsid w:val="00175C39"/>
    <w:rsid w:val="00180322"/>
    <w:rsid w:val="001A11DC"/>
    <w:rsid w:val="001A7E5B"/>
    <w:rsid w:val="001C2F45"/>
    <w:rsid w:val="001E2E75"/>
    <w:rsid w:val="002119C0"/>
    <w:rsid w:val="002130E7"/>
    <w:rsid w:val="00216FE7"/>
    <w:rsid w:val="00222B94"/>
    <w:rsid w:val="002349FB"/>
    <w:rsid w:val="002351D5"/>
    <w:rsid w:val="00257151"/>
    <w:rsid w:val="00263B4E"/>
    <w:rsid w:val="0027026D"/>
    <w:rsid w:val="00273123"/>
    <w:rsid w:val="0027537F"/>
    <w:rsid w:val="002A237B"/>
    <w:rsid w:val="002A6386"/>
    <w:rsid w:val="002C3288"/>
    <w:rsid w:val="002C5BCD"/>
    <w:rsid w:val="002E4461"/>
    <w:rsid w:val="003216AC"/>
    <w:rsid w:val="00327106"/>
    <w:rsid w:val="00330467"/>
    <w:rsid w:val="003400F1"/>
    <w:rsid w:val="0036362A"/>
    <w:rsid w:val="00366955"/>
    <w:rsid w:val="00376446"/>
    <w:rsid w:val="003875D9"/>
    <w:rsid w:val="003A5866"/>
    <w:rsid w:val="003B006A"/>
    <w:rsid w:val="003C01ED"/>
    <w:rsid w:val="003C4D71"/>
    <w:rsid w:val="003D6B20"/>
    <w:rsid w:val="003F69E7"/>
    <w:rsid w:val="00416AA0"/>
    <w:rsid w:val="00416E41"/>
    <w:rsid w:val="004207CC"/>
    <w:rsid w:val="00426654"/>
    <w:rsid w:val="00436DDD"/>
    <w:rsid w:val="004377BD"/>
    <w:rsid w:val="0044074B"/>
    <w:rsid w:val="00443143"/>
    <w:rsid w:val="00446936"/>
    <w:rsid w:val="00465836"/>
    <w:rsid w:val="004713E9"/>
    <w:rsid w:val="00493784"/>
    <w:rsid w:val="004D7DFE"/>
    <w:rsid w:val="004E3D1D"/>
    <w:rsid w:val="004E6A1C"/>
    <w:rsid w:val="00521557"/>
    <w:rsid w:val="00523898"/>
    <w:rsid w:val="0054212A"/>
    <w:rsid w:val="0054228A"/>
    <w:rsid w:val="005426C1"/>
    <w:rsid w:val="00556584"/>
    <w:rsid w:val="0056264E"/>
    <w:rsid w:val="00564B61"/>
    <w:rsid w:val="00571E6B"/>
    <w:rsid w:val="00592668"/>
    <w:rsid w:val="005A5E02"/>
    <w:rsid w:val="005B0D14"/>
    <w:rsid w:val="005B6CA8"/>
    <w:rsid w:val="005C161B"/>
    <w:rsid w:val="005C35CE"/>
    <w:rsid w:val="005D2F81"/>
    <w:rsid w:val="005D30F1"/>
    <w:rsid w:val="006422C8"/>
    <w:rsid w:val="0065354A"/>
    <w:rsid w:val="006866A8"/>
    <w:rsid w:val="006907E0"/>
    <w:rsid w:val="006E69AE"/>
    <w:rsid w:val="006F163E"/>
    <w:rsid w:val="006F2CE2"/>
    <w:rsid w:val="006F4E4B"/>
    <w:rsid w:val="00701274"/>
    <w:rsid w:val="00703487"/>
    <w:rsid w:val="00726A33"/>
    <w:rsid w:val="00736AD3"/>
    <w:rsid w:val="0078320D"/>
    <w:rsid w:val="00787A5B"/>
    <w:rsid w:val="007927BA"/>
    <w:rsid w:val="007C5A6D"/>
    <w:rsid w:val="007D0307"/>
    <w:rsid w:val="00805B43"/>
    <w:rsid w:val="00806225"/>
    <w:rsid w:val="0081489B"/>
    <w:rsid w:val="00826011"/>
    <w:rsid w:val="008271F5"/>
    <w:rsid w:val="00873D7B"/>
    <w:rsid w:val="00875CE7"/>
    <w:rsid w:val="00880119"/>
    <w:rsid w:val="00890E90"/>
    <w:rsid w:val="008B4F26"/>
    <w:rsid w:val="008B6151"/>
    <w:rsid w:val="008C301D"/>
    <w:rsid w:val="008F7929"/>
    <w:rsid w:val="00900675"/>
    <w:rsid w:val="00907B5C"/>
    <w:rsid w:val="00907FA5"/>
    <w:rsid w:val="0091059B"/>
    <w:rsid w:val="00912783"/>
    <w:rsid w:val="00914093"/>
    <w:rsid w:val="009141A7"/>
    <w:rsid w:val="009142A9"/>
    <w:rsid w:val="00916629"/>
    <w:rsid w:val="0092467A"/>
    <w:rsid w:val="00930117"/>
    <w:rsid w:val="009422B3"/>
    <w:rsid w:val="00954D9C"/>
    <w:rsid w:val="0098166F"/>
    <w:rsid w:val="00982C52"/>
    <w:rsid w:val="00995372"/>
    <w:rsid w:val="00995714"/>
    <w:rsid w:val="009A0627"/>
    <w:rsid w:val="009A7B32"/>
    <w:rsid w:val="009B279A"/>
    <w:rsid w:val="009D60FB"/>
    <w:rsid w:val="00A05FC1"/>
    <w:rsid w:val="00A07015"/>
    <w:rsid w:val="00A11300"/>
    <w:rsid w:val="00A34DEA"/>
    <w:rsid w:val="00A36CF5"/>
    <w:rsid w:val="00A47895"/>
    <w:rsid w:val="00A50599"/>
    <w:rsid w:val="00A60206"/>
    <w:rsid w:val="00A61DE6"/>
    <w:rsid w:val="00A653B8"/>
    <w:rsid w:val="00A80D27"/>
    <w:rsid w:val="00A81CC7"/>
    <w:rsid w:val="00A84783"/>
    <w:rsid w:val="00A9036D"/>
    <w:rsid w:val="00A90457"/>
    <w:rsid w:val="00A96E1D"/>
    <w:rsid w:val="00AB017F"/>
    <w:rsid w:val="00AD1897"/>
    <w:rsid w:val="00AD1B4C"/>
    <w:rsid w:val="00AD3173"/>
    <w:rsid w:val="00AD50A1"/>
    <w:rsid w:val="00AD5B16"/>
    <w:rsid w:val="00B22E68"/>
    <w:rsid w:val="00B237A9"/>
    <w:rsid w:val="00B23E4E"/>
    <w:rsid w:val="00B26D47"/>
    <w:rsid w:val="00B33422"/>
    <w:rsid w:val="00B3772F"/>
    <w:rsid w:val="00B43A5A"/>
    <w:rsid w:val="00B72295"/>
    <w:rsid w:val="00B73992"/>
    <w:rsid w:val="00B7564E"/>
    <w:rsid w:val="00B926DC"/>
    <w:rsid w:val="00BA53DF"/>
    <w:rsid w:val="00BB771D"/>
    <w:rsid w:val="00BC7AFD"/>
    <w:rsid w:val="00BD053F"/>
    <w:rsid w:val="00BD5598"/>
    <w:rsid w:val="00BD6275"/>
    <w:rsid w:val="00BE1081"/>
    <w:rsid w:val="00BE3187"/>
    <w:rsid w:val="00BE37CD"/>
    <w:rsid w:val="00BF4E8C"/>
    <w:rsid w:val="00BF7C01"/>
    <w:rsid w:val="00C0337B"/>
    <w:rsid w:val="00C055DD"/>
    <w:rsid w:val="00C07A55"/>
    <w:rsid w:val="00C43089"/>
    <w:rsid w:val="00C571F1"/>
    <w:rsid w:val="00C87921"/>
    <w:rsid w:val="00C87A68"/>
    <w:rsid w:val="00C9385F"/>
    <w:rsid w:val="00CA19CD"/>
    <w:rsid w:val="00CA55E6"/>
    <w:rsid w:val="00CA7CF7"/>
    <w:rsid w:val="00CB0B0F"/>
    <w:rsid w:val="00CB34D9"/>
    <w:rsid w:val="00CB35F2"/>
    <w:rsid w:val="00CB79B9"/>
    <w:rsid w:val="00CC0C92"/>
    <w:rsid w:val="00CC1B25"/>
    <w:rsid w:val="00CF703A"/>
    <w:rsid w:val="00D00D33"/>
    <w:rsid w:val="00D11FA8"/>
    <w:rsid w:val="00D678AB"/>
    <w:rsid w:val="00DA33D7"/>
    <w:rsid w:val="00DB0C1A"/>
    <w:rsid w:val="00DC31C9"/>
    <w:rsid w:val="00DE1CC9"/>
    <w:rsid w:val="00E02A19"/>
    <w:rsid w:val="00E057DF"/>
    <w:rsid w:val="00E209F2"/>
    <w:rsid w:val="00E3263E"/>
    <w:rsid w:val="00E61EAD"/>
    <w:rsid w:val="00E65FE3"/>
    <w:rsid w:val="00E70D4B"/>
    <w:rsid w:val="00E76D4B"/>
    <w:rsid w:val="00E936BD"/>
    <w:rsid w:val="00EB0C26"/>
    <w:rsid w:val="00EB66B1"/>
    <w:rsid w:val="00EC0A61"/>
    <w:rsid w:val="00EC2304"/>
    <w:rsid w:val="00ED48A7"/>
    <w:rsid w:val="00EE56EB"/>
    <w:rsid w:val="00EF49F9"/>
    <w:rsid w:val="00F114DF"/>
    <w:rsid w:val="00F12D9D"/>
    <w:rsid w:val="00F1705C"/>
    <w:rsid w:val="00F34A85"/>
    <w:rsid w:val="00F367F1"/>
    <w:rsid w:val="00F419B2"/>
    <w:rsid w:val="00F4252F"/>
    <w:rsid w:val="00F44627"/>
    <w:rsid w:val="00F47C01"/>
    <w:rsid w:val="00F51288"/>
    <w:rsid w:val="00F5363E"/>
    <w:rsid w:val="00F57BFC"/>
    <w:rsid w:val="00F65BA6"/>
    <w:rsid w:val="00F82733"/>
    <w:rsid w:val="00F947A9"/>
    <w:rsid w:val="00FB7FCA"/>
    <w:rsid w:val="00FC40EA"/>
    <w:rsid w:val="00FD7DA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55A089CB"/>
  <w15:docId w15:val="{9A36B820-517F-459E-8C90-8B355C99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styleId="ListParagraph">
    <w:name w:val="List Paragraph"/>
    <w:basedOn w:val="Normal"/>
    <w:uiPriority w:val="34"/>
    <w:qFormat/>
    <w:rsid w:val="00C0337B"/>
    <w:pPr>
      <w:ind w:left="720"/>
      <w:contextualSpacing/>
    </w:pPr>
  </w:style>
  <w:style w:type="paragraph" w:styleId="Header">
    <w:name w:val="header"/>
    <w:basedOn w:val="Normal"/>
    <w:link w:val="HeaderChar"/>
    <w:uiPriority w:val="99"/>
    <w:unhideWhenUsed/>
    <w:rsid w:val="003D6B2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6B20"/>
  </w:style>
  <w:style w:type="paragraph" w:styleId="Footer">
    <w:name w:val="footer"/>
    <w:basedOn w:val="Normal"/>
    <w:link w:val="FooterChar"/>
    <w:uiPriority w:val="99"/>
    <w:unhideWhenUsed/>
    <w:rsid w:val="003D6B20"/>
    <w:pPr>
      <w:tabs>
        <w:tab w:val="center" w:pos="4513"/>
        <w:tab w:val="right" w:pos="9026"/>
      </w:tabs>
      <w:spacing w:before="0" w:line="240" w:lineRule="auto"/>
    </w:pPr>
  </w:style>
  <w:style w:type="character" w:customStyle="1" w:styleId="FooterChar">
    <w:name w:val="Footer Char"/>
    <w:basedOn w:val="DefaultParagraphFont"/>
    <w:link w:val="Footer"/>
    <w:uiPriority w:val="99"/>
    <w:rsid w:val="003D6B20"/>
  </w:style>
  <w:style w:type="paragraph" w:styleId="BalloonText">
    <w:name w:val="Balloon Text"/>
    <w:basedOn w:val="Normal"/>
    <w:link w:val="BalloonTextChar"/>
    <w:uiPriority w:val="99"/>
    <w:semiHidden/>
    <w:unhideWhenUsed/>
    <w:rsid w:val="00F5363E"/>
    <w:pPr>
      <w:spacing w:before="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363E"/>
    <w:rPr>
      <w:rFonts w:ascii="Lucida Grande" w:hAnsi="Lucida Grande" w:cs="Lucida Grande"/>
      <w:sz w:val="18"/>
      <w:szCs w:val="18"/>
    </w:rPr>
  </w:style>
  <w:style w:type="character" w:styleId="CommentReference">
    <w:name w:val="annotation reference"/>
    <w:basedOn w:val="DefaultParagraphFont"/>
    <w:uiPriority w:val="99"/>
    <w:semiHidden/>
    <w:unhideWhenUsed/>
    <w:rsid w:val="00523898"/>
    <w:rPr>
      <w:sz w:val="16"/>
      <w:szCs w:val="16"/>
    </w:rPr>
  </w:style>
  <w:style w:type="paragraph" w:styleId="CommentText">
    <w:name w:val="annotation text"/>
    <w:basedOn w:val="Normal"/>
    <w:link w:val="CommentTextChar"/>
    <w:uiPriority w:val="99"/>
    <w:unhideWhenUsed/>
    <w:rsid w:val="00523898"/>
    <w:pPr>
      <w:spacing w:line="240" w:lineRule="auto"/>
    </w:pPr>
    <w:rPr>
      <w:sz w:val="20"/>
      <w:szCs w:val="20"/>
    </w:rPr>
  </w:style>
  <w:style w:type="character" w:customStyle="1" w:styleId="CommentTextChar">
    <w:name w:val="Comment Text Char"/>
    <w:basedOn w:val="DefaultParagraphFont"/>
    <w:link w:val="CommentText"/>
    <w:uiPriority w:val="99"/>
    <w:rsid w:val="00523898"/>
    <w:rPr>
      <w:sz w:val="20"/>
      <w:szCs w:val="20"/>
    </w:rPr>
  </w:style>
  <w:style w:type="paragraph" w:styleId="CommentSubject">
    <w:name w:val="annotation subject"/>
    <w:basedOn w:val="CommentText"/>
    <w:next w:val="CommentText"/>
    <w:link w:val="CommentSubjectChar"/>
    <w:uiPriority w:val="99"/>
    <w:semiHidden/>
    <w:unhideWhenUsed/>
    <w:rsid w:val="00523898"/>
    <w:rPr>
      <w:b/>
      <w:bCs/>
    </w:rPr>
  </w:style>
  <w:style w:type="character" w:customStyle="1" w:styleId="CommentSubjectChar">
    <w:name w:val="Comment Subject Char"/>
    <w:basedOn w:val="CommentTextChar"/>
    <w:link w:val="CommentSubject"/>
    <w:uiPriority w:val="99"/>
    <w:semiHidden/>
    <w:rsid w:val="00523898"/>
    <w:rPr>
      <w:b/>
      <w:bCs/>
      <w:sz w:val="20"/>
      <w:szCs w:val="20"/>
    </w:rPr>
  </w:style>
  <w:style w:type="paragraph" w:styleId="Revision">
    <w:name w:val="Revision"/>
    <w:hidden/>
    <w:uiPriority w:val="99"/>
    <w:semiHidden/>
    <w:rsid w:val="005238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39486">
      <w:bodyDiv w:val="1"/>
      <w:marLeft w:val="0"/>
      <w:marRight w:val="0"/>
      <w:marTop w:val="0"/>
      <w:marBottom w:val="0"/>
      <w:divBdr>
        <w:top w:val="none" w:sz="0" w:space="0" w:color="auto"/>
        <w:left w:val="none" w:sz="0" w:space="0" w:color="auto"/>
        <w:bottom w:val="none" w:sz="0" w:space="0" w:color="auto"/>
        <w:right w:val="none" w:sz="0" w:space="0" w:color="auto"/>
      </w:divBdr>
    </w:div>
    <w:div w:id="699554948">
      <w:bodyDiv w:val="1"/>
      <w:marLeft w:val="0"/>
      <w:marRight w:val="0"/>
      <w:marTop w:val="0"/>
      <w:marBottom w:val="0"/>
      <w:divBdr>
        <w:top w:val="none" w:sz="0" w:space="0" w:color="auto"/>
        <w:left w:val="none" w:sz="0" w:space="0" w:color="auto"/>
        <w:bottom w:val="none" w:sz="0" w:space="0" w:color="auto"/>
        <w:right w:val="none" w:sz="0" w:space="0" w:color="auto"/>
      </w:divBdr>
    </w:div>
    <w:div w:id="88834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6c8cdc6-f2d1-41bf-900a-6030fab5010e">PKEAD3R7FRFZ-817148985-53</_dlc_DocId>
    <_dlc_DocIdUrl xmlns="06c8cdc6-f2d1-41bf-900a-6030fab5010e">
      <Url>https://workspace.leeds.ac.uk/sites/lp-maestro/_layouts/15/DocIdRedir.aspx?ID=PKEAD3R7FRFZ-817148985-53</Url>
      <Description>PKEAD3R7FRFZ-817148985-53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59556DE791D641A9C74CB61F04E92C" ma:contentTypeVersion="7" ma:contentTypeDescription="Create a new document." ma:contentTypeScope="" ma:versionID="825ecc0758b3075eebe40a1f08b811c6">
  <xsd:schema xmlns:xsd="http://www.w3.org/2001/XMLSchema" xmlns:xs="http://www.w3.org/2001/XMLSchema" xmlns:p="http://schemas.microsoft.com/office/2006/metadata/properties" xmlns:ns2="06c8cdc6-f2d1-41bf-900a-6030fab5010e" targetNamespace="http://schemas.microsoft.com/office/2006/metadata/properties" ma:root="true" ma:fieldsID="fcf4a07d9c6ca2c8058ffa7028e9f68b" ns2:_="">
    <xsd:import namespace="06c8cdc6-f2d1-41bf-900a-6030fab5010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8cdc6-f2d1-41bf-900a-6030fab5010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061D1-1ED9-4988-B154-D414693287D3}">
  <ds:schemaRef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06c8cdc6-f2d1-41bf-900a-6030fab5010e"/>
    <ds:schemaRef ds:uri="http://purl.org/dc/terms/"/>
  </ds:schemaRefs>
</ds:datastoreItem>
</file>

<file path=customXml/itemProps2.xml><?xml version="1.0" encoding="utf-8"?>
<ds:datastoreItem xmlns:ds="http://schemas.openxmlformats.org/officeDocument/2006/customXml" ds:itemID="{91BBCD9B-9976-437A-B91F-03D7C1F714BA}">
  <ds:schemaRefs>
    <ds:schemaRef ds:uri="http://schemas.microsoft.com/sharepoint/v3/contenttype/forms"/>
  </ds:schemaRefs>
</ds:datastoreItem>
</file>

<file path=customXml/itemProps3.xml><?xml version="1.0" encoding="utf-8"?>
<ds:datastoreItem xmlns:ds="http://schemas.openxmlformats.org/officeDocument/2006/customXml" ds:itemID="{8206097B-AF6E-4992-AAF1-D53F4220E086}">
  <ds:schemaRefs>
    <ds:schemaRef ds:uri="http://schemas.microsoft.com/sharepoint/events"/>
  </ds:schemaRefs>
</ds:datastoreItem>
</file>

<file path=customXml/itemProps4.xml><?xml version="1.0" encoding="utf-8"?>
<ds:datastoreItem xmlns:ds="http://schemas.openxmlformats.org/officeDocument/2006/customXml" ds:itemID="{218D05B2-0112-4780-93E0-13DFEC03C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8cdc6-f2d1-41bf-900a-6030fab501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27F25E-6778-4468-B27E-C54D87B6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922</Words>
  <Characters>5261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Ferguson</dc:creator>
  <cp:lastModifiedBy>Elspeth Guthrie</cp:lastModifiedBy>
  <cp:revision>2</cp:revision>
  <cp:lastPrinted>2016-09-26T13:32:00Z</cp:lastPrinted>
  <dcterms:created xsi:type="dcterms:W3CDTF">2019-07-15T09:33:00Z</dcterms:created>
  <dcterms:modified xsi:type="dcterms:W3CDTF">2019-07-15T09:33:00Z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0x010100E759556DE791D641A9C74CB61F04E92C</vt:lpwstr>
  </property>
  <property fmtid="{D5CDD505-2E9C-101B-9397-08002B2CF9AE}" pid="3" name="_dlc_DocIdItemGuid">
    <vt:lpwstr>67f05c3d-b123-42c1-aa90-89ee174c999c</vt:lpwstr>
  </property>
</Properties>
</file>